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16B945C8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202BA9F8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CB04B4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0E41DF1F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CB04B4">
        <w:rPr>
          <w:rFonts w:ascii="Times New Roman" w:hAnsi="Times New Roman"/>
          <w:sz w:val="24"/>
          <w:szCs w:val="26"/>
        </w:rPr>
        <w:t xml:space="preserve">                           </w:t>
      </w:r>
      <w:r w:rsidR="001C585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35D361C5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CB04B4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7C2AA65D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16C6CFD6" w:rsidR="00B44BF6" w:rsidRPr="00B44BF6" w:rsidRDefault="00DB481B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6D0EE1C7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448E29C3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2CF76E8E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779969B0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12019900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385536EB" w:rsidR="00B44BF6" w:rsidRPr="00B44BF6" w:rsidRDefault="00DB481B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2E5C1081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kontaktní osoba.                     </w:t>
      </w:r>
      <w:r w:rsidR="001C5851">
        <w:rPr>
          <w:rFonts w:ascii="Times New Roman" w:hAnsi="Times New Roman"/>
          <w:sz w:val="24"/>
          <w:szCs w:val="26"/>
        </w:rPr>
        <w:t>Ing. Radim Adamec</w:t>
      </w:r>
    </w:p>
    <w:p w14:paraId="3B1E6DC8" w14:textId="18F85DAE" w:rsidR="00CB04B4" w:rsidRDefault="00CB04B4" w:rsidP="00CB04B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0B2E984F" w14:textId="77777777" w:rsidR="00CB04B4" w:rsidRDefault="00CB04B4" w:rsidP="00CB04B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1AF81A87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332CFEEA" w14:textId="77777777" w:rsidR="00CB04B4" w:rsidRDefault="00CB04B4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</w:p>
    <w:p w14:paraId="6170F8A2" w14:textId="24C24AE4" w:rsidR="00313763" w:rsidRPr="00B44BF6" w:rsidRDefault="001C5851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 w:rsidRPr="001C5851">
        <w:rPr>
          <w:rFonts w:ascii="Times New Roman" w:hAnsi="Times New Roman"/>
          <w:b/>
          <w:bCs/>
          <w:sz w:val="24"/>
          <w:szCs w:val="26"/>
        </w:rPr>
        <w:t xml:space="preserve">Město </w:t>
      </w:r>
      <w:r w:rsidR="0087290D">
        <w:rPr>
          <w:rFonts w:ascii="Times New Roman" w:hAnsi="Times New Roman"/>
          <w:b/>
          <w:bCs/>
          <w:sz w:val="24"/>
          <w:szCs w:val="26"/>
        </w:rPr>
        <w:t>Kraslice</w:t>
      </w:r>
      <w:r w:rsidR="00C752E5">
        <w:rPr>
          <w:rFonts w:ascii="Times New Roman" w:hAnsi="Times New Roman"/>
          <w:bCs/>
          <w:sz w:val="24"/>
          <w:szCs w:val="26"/>
        </w:rPr>
        <w:t xml:space="preserve">    </w:t>
      </w:r>
    </w:p>
    <w:p w14:paraId="45FF4295" w14:textId="44503EFF" w:rsidR="00313763" w:rsidRPr="00E64203" w:rsidRDefault="00D15961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B44BF6">
        <w:rPr>
          <w:rFonts w:ascii="Times New Roman" w:hAnsi="Times New Roman"/>
          <w:sz w:val="24"/>
          <w:szCs w:val="26"/>
        </w:rPr>
        <w:t xml:space="preserve">:                        </w:t>
      </w:r>
      <w:r w:rsidR="00B635D9">
        <w:rPr>
          <w:rFonts w:ascii="Times New Roman" w:hAnsi="Times New Roman"/>
          <w:sz w:val="24"/>
          <w:szCs w:val="26"/>
        </w:rPr>
        <w:t xml:space="preserve">   </w:t>
      </w:r>
      <w:r w:rsidR="00B44BF6">
        <w:rPr>
          <w:rFonts w:ascii="Times New Roman" w:hAnsi="Times New Roman"/>
          <w:sz w:val="24"/>
          <w:szCs w:val="26"/>
        </w:rPr>
        <w:t xml:space="preserve">     </w:t>
      </w:r>
      <w:r w:rsidR="0087290D">
        <w:rPr>
          <w:rFonts w:ascii="Times New Roman" w:hAnsi="Times New Roman"/>
          <w:sz w:val="24"/>
          <w:szCs w:val="26"/>
        </w:rPr>
        <w:t>nám. 28. října 1438/6, 358 01 Kraslice</w:t>
      </w:r>
    </w:p>
    <w:p w14:paraId="6CAA1EE6" w14:textId="58617282" w:rsidR="00313763" w:rsidRPr="00E64203" w:rsidRDefault="00B635D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místo ubytov</w:t>
      </w:r>
      <w:r w:rsidR="00DB481B">
        <w:rPr>
          <w:rFonts w:ascii="Times New Roman" w:hAnsi="Times New Roman"/>
          <w:sz w:val="24"/>
          <w:szCs w:val="26"/>
        </w:rPr>
        <w:t>á</w:t>
      </w:r>
      <w:r>
        <w:rPr>
          <w:rFonts w:ascii="Times New Roman" w:hAnsi="Times New Roman"/>
          <w:sz w:val="24"/>
          <w:szCs w:val="26"/>
        </w:rPr>
        <w:t>ní</w:t>
      </w:r>
      <w:r w:rsidR="00B44BF6">
        <w:rPr>
          <w:rFonts w:ascii="Times New Roman" w:hAnsi="Times New Roman"/>
          <w:sz w:val="24"/>
          <w:szCs w:val="26"/>
        </w:rPr>
        <w:t xml:space="preserve">:                     </w:t>
      </w:r>
      <w:r w:rsidR="0087290D">
        <w:rPr>
          <w:rFonts w:ascii="Times New Roman" w:hAnsi="Times New Roman"/>
          <w:sz w:val="24"/>
          <w:szCs w:val="26"/>
        </w:rPr>
        <w:t>Kpt. Jaroše č.p. 1843, 358 01 Kraslice</w:t>
      </w:r>
    </w:p>
    <w:p w14:paraId="5570566A" w14:textId="217651BD" w:rsidR="00313763" w:rsidRPr="00E64203" w:rsidRDefault="00D15961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IČO</w:t>
      </w:r>
      <w:r w:rsidR="00B44BF6">
        <w:rPr>
          <w:rFonts w:ascii="Times New Roman" w:hAnsi="Times New Roman"/>
          <w:sz w:val="24"/>
          <w:szCs w:val="26"/>
        </w:rPr>
        <w:t>:</w:t>
      </w:r>
      <w:r w:rsidR="00B635D9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                </w:t>
      </w:r>
      <w:r w:rsidR="003432E3">
        <w:rPr>
          <w:rFonts w:ascii="Times New Roman" w:hAnsi="Times New Roman"/>
          <w:sz w:val="24"/>
          <w:szCs w:val="26"/>
        </w:rPr>
        <w:t xml:space="preserve">                 </w:t>
      </w:r>
      <w:r w:rsidR="00B44BF6">
        <w:rPr>
          <w:rFonts w:ascii="Times New Roman" w:hAnsi="Times New Roman"/>
          <w:sz w:val="24"/>
          <w:szCs w:val="26"/>
        </w:rPr>
        <w:t xml:space="preserve"> </w:t>
      </w:r>
      <w:r w:rsidR="003432E3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  </w:t>
      </w:r>
      <w:r w:rsidR="0087290D">
        <w:rPr>
          <w:rFonts w:ascii="Times New Roman" w:hAnsi="Times New Roman"/>
          <w:sz w:val="24"/>
          <w:szCs w:val="26"/>
        </w:rPr>
        <w:t>00259438</w:t>
      </w:r>
    </w:p>
    <w:p w14:paraId="601A4E61" w14:textId="04FA58B1" w:rsidR="00B44BF6" w:rsidRDefault="00DB481B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 xml:space="preserve">ankovní spojení:                 </w:t>
      </w:r>
      <w:r w:rsidR="003432E3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</w:t>
      </w:r>
      <w:r w:rsidR="001C5851">
        <w:rPr>
          <w:rFonts w:ascii="Times New Roman" w:hAnsi="Times New Roman"/>
          <w:sz w:val="24"/>
          <w:szCs w:val="26"/>
        </w:rPr>
        <w:t>Komerční banka, a.s.</w:t>
      </w:r>
    </w:p>
    <w:p w14:paraId="51AFF9E6" w14:textId="2DBA2A21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 xml:space="preserve">:                                    </w:t>
      </w:r>
      <w:r w:rsidR="0087290D">
        <w:rPr>
          <w:rFonts w:ascii="Times New Roman" w:hAnsi="Times New Roman"/>
          <w:sz w:val="24"/>
          <w:szCs w:val="26"/>
        </w:rPr>
        <w:t>9005-1225391</w:t>
      </w:r>
      <w:r w:rsidR="001C5851">
        <w:rPr>
          <w:rFonts w:ascii="Times New Roman" w:hAnsi="Times New Roman"/>
          <w:sz w:val="24"/>
          <w:szCs w:val="26"/>
        </w:rPr>
        <w:t>/0100</w:t>
      </w:r>
    </w:p>
    <w:p w14:paraId="12872842" w14:textId="01960814" w:rsidR="003B79DE" w:rsidRPr="00E64203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kontaktní osoba:                     </w:t>
      </w:r>
      <w:r w:rsidR="0087290D">
        <w:rPr>
          <w:rFonts w:ascii="Times New Roman" w:hAnsi="Times New Roman"/>
          <w:sz w:val="24"/>
          <w:szCs w:val="26"/>
        </w:rPr>
        <w:t>Bc. Jitka Odehnalová</w:t>
      </w:r>
    </w:p>
    <w:p w14:paraId="6712BAC7" w14:textId="556DB2AB" w:rsidR="00313763" w:rsidRDefault="00DB481B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1C9AE06E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CB04B4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325B777B" w14:textId="77777777" w:rsidR="007F28FE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77D14546" w:rsidR="00B44BF6" w:rsidRPr="007F28FE" w:rsidRDefault="00B44BF6" w:rsidP="00313763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7F28FE">
        <w:rPr>
          <w:rFonts w:ascii="Times New Roman" w:hAnsi="Times New Roman"/>
          <w:b/>
          <w:sz w:val="24"/>
          <w:szCs w:val="26"/>
        </w:rPr>
        <w:t xml:space="preserve">rámcovou smlouvu o zajištění ubytování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40414CEB" w:rsidR="00313763" w:rsidRPr="00E64203" w:rsidRDefault="008C51D8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7F28FE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3889A550" w14:textId="76B99B26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657C5AE7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432E3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6C3DBA74" w14:textId="77777777" w:rsidR="00AF1B4B" w:rsidRDefault="00AF1B4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6D157BDD" w:rsidR="00313763" w:rsidRPr="00E64203" w:rsidRDefault="007F28FE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399883A2" w:rsidR="00313763" w:rsidRPr="0074282D" w:rsidRDefault="00313763" w:rsidP="00CB04B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4752EDE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lastRenderedPageBreak/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4B72DA">
        <w:rPr>
          <w:rFonts w:ascii="Times New Roman" w:hAnsi="Times New Roman"/>
          <w:sz w:val="24"/>
          <w:szCs w:val="24"/>
        </w:rPr>
        <w:t>u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="001C1C3A">
        <w:rPr>
          <w:rFonts w:ascii="Times New Roman" w:hAnsi="Times New Roman"/>
          <w:sz w:val="24"/>
          <w:szCs w:val="24"/>
        </w:rPr>
        <w:t xml:space="preserve">(dále jen „ubytovací zařízení“)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1C1C3A">
        <w:rPr>
          <w:rFonts w:ascii="Times New Roman" w:hAnsi="Times New Roman"/>
          <w:sz w:val="24"/>
          <w:szCs w:val="24"/>
        </w:rPr>
        <w:t xml:space="preserve">zajištění </w:t>
      </w:r>
      <w:r w:rsidR="00D15961">
        <w:rPr>
          <w:rFonts w:ascii="Times New Roman" w:hAnsi="Times New Roman"/>
          <w:sz w:val="24"/>
          <w:szCs w:val="24"/>
        </w:rPr>
        <w:t>dočasné</w:t>
      </w:r>
      <w:r w:rsidR="001C1C3A">
        <w:rPr>
          <w:rFonts w:ascii="Times New Roman" w:hAnsi="Times New Roman"/>
          <w:sz w:val="24"/>
          <w:szCs w:val="24"/>
        </w:rPr>
        <w:t>ho</w:t>
      </w:r>
      <w:r w:rsidR="00D15961">
        <w:rPr>
          <w:rFonts w:ascii="Times New Roman" w:hAnsi="Times New Roman"/>
          <w:sz w:val="24"/>
          <w:szCs w:val="24"/>
        </w:rPr>
        <w:t xml:space="preserve"> nouzové</w:t>
      </w:r>
      <w:r w:rsidR="001C1C3A">
        <w:rPr>
          <w:rFonts w:ascii="Times New Roman" w:hAnsi="Times New Roman"/>
          <w:sz w:val="24"/>
          <w:szCs w:val="24"/>
        </w:rPr>
        <w:t>ho</w:t>
      </w:r>
      <w:r w:rsidR="00D15961">
        <w:rPr>
          <w:rFonts w:ascii="Times New Roman" w:hAnsi="Times New Roman"/>
          <w:sz w:val="24"/>
          <w:szCs w:val="24"/>
        </w:rPr>
        <w:t xml:space="preserve"> přístřeší</w:t>
      </w:r>
      <w:r w:rsidRPr="009A5611">
        <w:rPr>
          <w:rFonts w:ascii="Times New Roman" w:hAnsi="Times New Roman"/>
          <w:sz w:val="24"/>
          <w:szCs w:val="24"/>
        </w:rPr>
        <w:t xml:space="preserve"> </w:t>
      </w:r>
      <w:r w:rsidR="00D15961">
        <w:rPr>
          <w:rFonts w:ascii="Times New Roman" w:hAnsi="Times New Roman"/>
          <w:sz w:val="24"/>
          <w:szCs w:val="24"/>
        </w:rPr>
        <w:t xml:space="preserve">(dále jen „ubytování“) </w:t>
      </w:r>
      <w:r w:rsidRPr="009A5611">
        <w:rPr>
          <w:rFonts w:ascii="Times New Roman" w:hAnsi="Times New Roman"/>
          <w:sz w:val="24"/>
          <w:szCs w:val="24"/>
        </w:rPr>
        <w:t>uprchlíků prchajících z území státu Ukrajina</w:t>
      </w:r>
      <w:r w:rsidR="00FF737C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</w:t>
      </w:r>
      <w:r w:rsidR="003432E3">
        <w:rPr>
          <w:rFonts w:ascii="Times New Roman" w:hAnsi="Times New Roman"/>
          <w:sz w:val="24"/>
          <w:szCs w:val="24"/>
        </w:rPr>
        <w:t xml:space="preserve">též </w:t>
      </w:r>
      <w:r w:rsidRPr="009A5611">
        <w:rPr>
          <w:rFonts w:ascii="Times New Roman" w:hAnsi="Times New Roman"/>
          <w:sz w:val="24"/>
          <w:szCs w:val="24"/>
        </w:rPr>
        <w:t xml:space="preserve">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5CF2C43B" w14:textId="661DAF0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 xml:space="preserve">Ubytovatel bere na vědomí skutečnost, že ubytovací </w:t>
      </w:r>
      <w:r w:rsidR="00D15961">
        <w:rPr>
          <w:rFonts w:ascii="Times New Roman" w:hAnsi="Times New Roman"/>
          <w:sz w:val="24"/>
          <w:szCs w:val="24"/>
        </w:rPr>
        <w:t>zařízení</w:t>
      </w:r>
      <w:r w:rsidRPr="009A5611">
        <w:rPr>
          <w:rFonts w:ascii="Times New Roman" w:hAnsi="Times New Roman"/>
          <w:sz w:val="24"/>
          <w:szCs w:val="24"/>
        </w:rPr>
        <w:t xml:space="preserve"> bud</w:t>
      </w:r>
      <w:r w:rsidR="001C1C3A">
        <w:rPr>
          <w:rFonts w:ascii="Times New Roman" w:hAnsi="Times New Roman"/>
          <w:sz w:val="24"/>
          <w:szCs w:val="24"/>
        </w:rPr>
        <w:t>e</w:t>
      </w:r>
      <w:r w:rsidRPr="009A5611">
        <w:rPr>
          <w:rFonts w:ascii="Times New Roman" w:hAnsi="Times New Roman"/>
          <w:sz w:val="24"/>
          <w:szCs w:val="24"/>
        </w:rPr>
        <w:t xml:space="preserve"> použit</w:t>
      </w:r>
      <w:r w:rsidR="001C1C3A">
        <w:rPr>
          <w:rFonts w:ascii="Times New Roman" w:hAnsi="Times New Roman"/>
          <w:sz w:val="24"/>
          <w:szCs w:val="24"/>
        </w:rPr>
        <w:t>o</w:t>
      </w:r>
      <w:r w:rsidRPr="009A5611">
        <w:rPr>
          <w:rFonts w:ascii="Times New Roman" w:hAnsi="Times New Roman"/>
          <w:sz w:val="24"/>
          <w:szCs w:val="24"/>
        </w:rPr>
        <w:t xml:space="preserve">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 xml:space="preserve">Ubytovaný má právo užívat prostor vyhrazený mu </w:t>
      </w:r>
      <w:r>
        <w:rPr>
          <w:rFonts w:ascii="Times New Roman" w:hAnsi="Times New Roman"/>
          <w:sz w:val="24"/>
          <w:szCs w:val="24"/>
        </w:rPr>
        <w:t xml:space="preserve">ubytovatelem </w:t>
      </w:r>
      <w:r w:rsidRPr="009A5611">
        <w:rPr>
          <w:rFonts w:ascii="Times New Roman" w:hAnsi="Times New Roman"/>
          <w:sz w:val="24"/>
          <w:szCs w:val="24"/>
        </w:rPr>
        <w:t xml:space="preserve">k ubytování, jakož i společné prostory ubytovacího zařízení a využívat služby s ubytováním </w:t>
      </w:r>
      <w:r>
        <w:rPr>
          <w:rFonts w:ascii="Times New Roman" w:hAnsi="Times New Roman"/>
          <w:sz w:val="24"/>
          <w:szCs w:val="24"/>
        </w:rPr>
        <w:t xml:space="preserve">běžně </w:t>
      </w:r>
      <w:r w:rsidRPr="009A5611">
        <w:rPr>
          <w:rFonts w:ascii="Times New Roman" w:hAnsi="Times New Roman"/>
          <w:sz w:val="24"/>
          <w:szCs w:val="24"/>
        </w:rPr>
        <w:t>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0DA09157" w14:textId="502642C4" w:rsidR="00226B6E" w:rsidRDefault="004B72DA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potvrzuje, že dočasné nouzové přístřeší je vybaveno alespoň spacáky, lehátky (žíněnkami</w:t>
      </w:r>
      <w:r w:rsidR="001C1C3A">
        <w:rPr>
          <w:rFonts w:ascii="Times New Roman" w:hAnsi="Times New Roman"/>
          <w:sz w:val="24"/>
          <w:szCs w:val="24"/>
        </w:rPr>
        <w:t>), rozšířeným WC, sprchami, v případě potřeby je zajištěno vytápění a pro ubytované zajistí stravu nebo potraviny</w:t>
      </w:r>
      <w:r w:rsidR="00FF737C">
        <w:rPr>
          <w:rFonts w:ascii="Times New Roman" w:hAnsi="Times New Roman"/>
          <w:sz w:val="24"/>
          <w:szCs w:val="24"/>
        </w:rPr>
        <w:t xml:space="preserve"> </w:t>
      </w:r>
      <w:r w:rsidR="00DD5E36">
        <w:rPr>
          <w:rFonts w:ascii="Times New Roman" w:hAnsi="Times New Roman"/>
          <w:sz w:val="24"/>
          <w:szCs w:val="24"/>
        </w:rPr>
        <w:t>(</w:t>
      </w:r>
      <w:r w:rsidR="00FF737C">
        <w:rPr>
          <w:rFonts w:ascii="Times New Roman" w:hAnsi="Times New Roman"/>
          <w:sz w:val="24"/>
          <w:szCs w:val="24"/>
        </w:rPr>
        <w:t xml:space="preserve">a jeho provoz je zajištěn dle </w:t>
      </w:r>
      <w:r w:rsidR="00DD5E36">
        <w:rPr>
          <w:rFonts w:ascii="Times New Roman" w:hAnsi="Times New Roman"/>
          <w:sz w:val="24"/>
          <w:szCs w:val="24"/>
        </w:rPr>
        <w:t>Opatření hejtmana – zásady organizace provozu</w:t>
      </w:r>
      <w:r w:rsidR="00645949">
        <w:rPr>
          <w:rFonts w:ascii="Times New Roman" w:hAnsi="Times New Roman"/>
          <w:sz w:val="24"/>
          <w:szCs w:val="24"/>
        </w:rPr>
        <w:t xml:space="preserve"> v zařízeních pro dočasné nouzové přístřeší</w:t>
      </w:r>
      <w:r w:rsidR="00C826F9">
        <w:rPr>
          <w:rFonts w:ascii="Times New Roman" w:hAnsi="Times New Roman"/>
          <w:sz w:val="24"/>
          <w:szCs w:val="24"/>
        </w:rPr>
        <w:t xml:space="preserve"> </w:t>
      </w:r>
      <w:r w:rsidR="00FF737C">
        <w:rPr>
          <w:rFonts w:ascii="Times New Roman" w:hAnsi="Times New Roman"/>
          <w:sz w:val="24"/>
          <w:szCs w:val="24"/>
        </w:rPr>
        <w:t xml:space="preserve">(viz příloha č. </w:t>
      </w:r>
      <w:r w:rsidR="00C826F9">
        <w:rPr>
          <w:rFonts w:ascii="Times New Roman" w:hAnsi="Times New Roman"/>
          <w:sz w:val="24"/>
          <w:szCs w:val="24"/>
        </w:rPr>
        <w:t>1</w:t>
      </w:r>
      <w:r w:rsidR="00FF737C">
        <w:rPr>
          <w:rFonts w:ascii="Times New Roman" w:hAnsi="Times New Roman"/>
          <w:sz w:val="24"/>
          <w:szCs w:val="24"/>
        </w:rPr>
        <w:t>)</w:t>
      </w:r>
      <w:r w:rsidR="001C1C3A">
        <w:rPr>
          <w:rFonts w:ascii="Times New Roman" w:hAnsi="Times New Roman"/>
          <w:sz w:val="24"/>
          <w:szCs w:val="24"/>
        </w:rPr>
        <w:t>.</w:t>
      </w:r>
    </w:p>
    <w:p w14:paraId="77A6BFF9" w14:textId="437E280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B635D9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4F8F8092" w:rsidR="00313763" w:rsidRPr="00B35D1E" w:rsidRDefault="007F28FE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428BFE73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</w:t>
      </w:r>
      <w:r w:rsidR="003432E3">
        <w:rPr>
          <w:rFonts w:ascii="Times New Roman" w:hAnsi="Times New Roman"/>
          <w:sz w:val="24"/>
          <w:szCs w:val="24"/>
        </w:rPr>
        <w:t>ho</w:t>
      </w:r>
      <w:r w:rsidRPr="00B35D1E">
        <w:rPr>
          <w:rFonts w:ascii="Times New Roman" w:hAnsi="Times New Roman"/>
          <w:sz w:val="24"/>
          <w:szCs w:val="24"/>
        </w:rPr>
        <w:t xml:space="preserve"> </w:t>
      </w:r>
      <w:r w:rsidR="003432E3">
        <w:rPr>
          <w:rFonts w:ascii="Times New Roman" w:hAnsi="Times New Roman"/>
          <w:sz w:val="24"/>
          <w:szCs w:val="24"/>
        </w:rPr>
        <w:t>zařízení</w:t>
      </w:r>
      <w:r w:rsidRPr="00B35D1E">
        <w:rPr>
          <w:rFonts w:ascii="Times New Roman" w:hAnsi="Times New Roman"/>
          <w:sz w:val="24"/>
          <w:szCs w:val="24"/>
        </w:rPr>
        <w:t xml:space="preserve">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29495268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3432E3">
        <w:rPr>
          <w:rFonts w:ascii="Times New Roman" w:hAnsi="Times New Roman"/>
          <w:sz w:val="24"/>
          <w:szCs w:val="24"/>
        </w:rPr>
        <w:t xml:space="preserve">ho zařízení </w:t>
      </w:r>
      <w:r>
        <w:rPr>
          <w:rFonts w:ascii="Times New Roman" w:hAnsi="Times New Roman"/>
          <w:sz w:val="24"/>
          <w:szCs w:val="24"/>
        </w:rPr>
        <w:t>následujícím způsobem:</w:t>
      </w:r>
    </w:p>
    <w:p w14:paraId="26910CE6" w14:textId="59171649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BC3B19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63C053A0" w14:textId="06375161" w:rsidR="008A527C" w:rsidRDefault="008A527C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5AB71BB5" w14:textId="66DC343D" w:rsidR="008C26E4" w:rsidRDefault="008C26E4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ubytování, uzavřou smluvní strany smlouvu do </w:t>
      </w:r>
      <w:r w:rsidR="0064594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0860AEE2" w14:textId="0A4A6B40" w:rsidR="00554020" w:rsidRDefault="00554020" w:rsidP="0055402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vede evidenci ubytovaných v rozsahu: jméno, příjmení, datum narození, číslo pasu, datum </w:t>
      </w:r>
      <w:r w:rsidR="0080198B">
        <w:rPr>
          <w:rFonts w:ascii="Times New Roman" w:hAnsi="Times New Roman"/>
          <w:sz w:val="24"/>
          <w:szCs w:val="24"/>
        </w:rPr>
        <w:t xml:space="preserve">a čas </w:t>
      </w:r>
      <w:r>
        <w:rPr>
          <w:rFonts w:ascii="Times New Roman" w:hAnsi="Times New Roman"/>
          <w:sz w:val="24"/>
          <w:szCs w:val="24"/>
        </w:rPr>
        <w:t xml:space="preserve">zahájení ubytování, datum </w:t>
      </w:r>
      <w:r w:rsidR="0080198B">
        <w:rPr>
          <w:rFonts w:ascii="Times New Roman" w:hAnsi="Times New Roman"/>
          <w:sz w:val="24"/>
          <w:szCs w:val="24"/>
        </w:rPr>
        <w:t xml:space="preserve">a čas </w:t>
      </w:r>
      <w:r>
        <w:rPr>
          <w:rFonts w:ascii="Times New Roman" w:hAnsi="Times New Roman"/>
          <w:sz w:val="24"/>
          <w:szCs w:val="24"/>
        </w:rPr>
        <w:t>ukončení ubytování</w:t>
      </w:r>
      <w:r w:rsidR="0080198B">
        <w:rPr>
          <w:rFonts w:ascii="Times New Roman" w:hAnsi="Times New Roman"/>
          <w:sz w:val="24"/>
          <w:szCs w:val="24"/>
        </w:rPr>
        <w:t xml:space="preserve">, odmítnutí ubytování (viz </w:t>
      </w:r>
      <w:r w:rsidR="00BC3B19">
        <w:rPr>
          <w:rFonts w:ascii="Times New Roman" w:hAnsi="Times New Roman"/>
          <w:sz w:val="24"/>
          <w:szCs w:val="24"/>
        </w:rPr>
        <w:t>příloha č. 2 - F</w:t>
      </w:r>
      <w:r w:rsidR="0080198B">
        <w:rPr>
          <w:rFonts w:ascii="Times New Roman" w:hAnsi="Times New Roman"/>
          <w:sz w:val="24"/>
          <w:szCs w:val="24"/>
        </w:rPr>
        <w:t>ormulář evidence ubytovaných dočasného nouzového přístřeší</w:t>
      </w:r>
      <w:r w:rsidR="00BC3B19">
        <w:rPr>
          <w:rFonts w:ascii="Times New Roman" w:hAnsi="Times New Roman"/>
          <w:sz w:val="24"/>
          <w:szCs w:val="24"/>
        </w:rPr>
        <w:t>, dále jen „formulář evidence ubytovaných“</w:t>
      </w:r>
      <w:r w:rsidR="008019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03BF83FA" w14:textId="12AEB16B" w:rsidR="00C4775B" w:rsidRDefault="00C4775B" w:rsidP="00C477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ubytovatel zajistil ubytování, vždy do 10. včetně kalendářního měsíce následujícího po měsíci, ve kterém jím bylo ubytování zajištěno (dále jen „vykazované období“), zašle </w:t>
      </w:r>
      <w:r w:rsidR="00AE3096">
        <w:rPr>
          <w:rFonts w:ascii="Times New Roman" w:hAnsi="Times New Roman"/>
          <w:sz w:val="24"/>
          <w:szCs w:val="24"/>
        </w:rPr>
        <w:t xml:space="preserve">fakturu </w:t>
      </w:r>
      <w:r>
        <w:rPr>
          <w:rFonts w:ascii="Times New Roman" w:hAnsi="Times New Roman"/>
          <w:sz w:val="24"/>
          <w:szCs w:val="24"/>
        </w:rPr>
        <w:t>za poskytnutí ubytování (dále jen „</w:t>
      </w:r>
      <w:r w:rsidR="00AE3096">
        <w:rPr>
          <w:rFonts w:ascii="Times New Roman" w:hAnsi="Times New Roman"/>
          <w:sz w:val="24"/>
          <w:szCs w:val="24"/>
        </w:rPr>
        <w:t>faktura</w:t>
      </w:r>
      <w:r>
        <w:rPr>
          <w:rFonts w:ascii="Times New Roman" w:hAnsi="Times New Roman"/>
          <w:sz w:val="24"/>
          <w:szCs w:val="24"/>
        </w:rPr>
        <w:t>“).</w:t>
      </w:r>
    </w:p>
    <w:p w14:paraId="6536C39E" w14:textId="7B12ACA8" w:rsidR="00C4775B" w:rsidRDefault="00C4775B" w:rsidP="00C4775B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pro 1 ubytovanou osobu na 1 noc činí dle usnesení Vlády ČR ze dne 16.03.2022 č. 207 částku 200,-- Kč za zajištění </w:t>
      </w:r>
      <w:r w:rsidR="00346F8C">
        <w:rPr>
          <w:rFonts w:ascii="Times New Roman" w:hAnsi="Times New Roman"/>
          <w:sz w:val="24"/>
          <w:szCs w:val="24"/>
        </w:rPr>
        <w:t>ubytování</w:t>
      </w:r>
      <w:r>
        <w:rPr>
          <w:rFonts w:ascii="Times New Roman" w:hAnsi="Times New Roman"/>
          <w:sz w:val="24"/>
          <w:szCs w:val="24"/>
        </w:rPr>
        <w:t xml:space="preserve"> včetně zajištění stravy nebo potravin. V ceně ubytov</w:t>
      </w:r>
      <w:r w:rsidR="00346F8C">
        <w:rPr>
          <w:rFonts w:ascii="Times New Roman" w:hAnsi="Times New Roman"/>
          <w:sz w:val="24"/>
          <w:szCs w:val="24"/>
        </w:rPr>
        <w:t>ání</w:t>
      </w:r>
      <w:r>
        <w:rPr>
          <w:rFonts w:ascii="Times New Roman" w:hAnsi="Times New Roman"/>
          <w:sz w:val="24"/>
          <w:szCs w:val="24"/>
        </w:rPr>
        <w:t xml:space="preserve"> musí být zahrnuty služby běžně související s formou ubytováním (úklid apod.).  </w:t>
      </w:r>
    </w:p>
    <w:p w14:paraId="7A2C3D31" w14:textId="04D854C1" w:rsidR="00313763" w:rsidRDefault="00AE309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</w:t>
      </w:r>
      <w:r w:rsidR="003432E3">
        <w:rPr>
          <w:rFonts w:ascii="Times New Roman" w:hAnsi="Times New Roman"/>
          <w:sz w:val="24"/>
          <w:szCs w:val="24"/>
        </w:rPr>
        <w:t xml:space="preserve"> </w:t>
      </w:r>
      <w:r w:rsidR="00313763">
        <w:rPr>
          <w:rFonts w:ascii="Times New Roman" w:hAnsi="Times New Roman"/>
          <w:sz w:val="24"/>
          <w:szCs w:val="24"/>
        </w:rPr>
        <w:t xml:space="preserve">bude </w:t>
      </w:r>
      <w:r w:rsidR="0080198B">
        <w:rPr>
          <w:rFonts w:ascii="Times New Roman" w:hAnsi="Times New Roman"/>
          <w:sz w:val="24"/>
          <w:szCs w:val="24"/>
        </w:rPr>
        <w:t>rozepsána jako součet počtu ubytovaných osob a u každé osoby počet dní ubytování</w:t>
      </w:r>
      <w:r w:rsidR="003432E3">
        <w:rPr>
          <w:rFonts w:ascii="Times New Roman" w:hAnsi="Times New Roman"/>
          <w:sz w:val="24"/>
          <w:szCs w:val="24"/>
        </w:rPr>
        <w:t xml:space="preserve"> </w:t>
      </w:r>
      <w:r w:rsidR="0080198B">
        <w:rPr>
          <w:rFonts w:ascii="Times New Roman" w:hAnsi="Times New Roman"/>
          <w:sz w:val="24"/>
          <w:szCs w:val="24"/>
        </w:rPr>
        <w:t>vynásobeno částkou kompenzačního příspěvku pro 1 ubytovanou o</w:t>
      </w:r>
      <w:r w:rsidR="003432E3">
        <w:rPr>
          <w:rFonts w:ascii="Times New Roman" w:hAnsi="Times New Roman"/>
          <w:sz w:val="24"/>
          <w:szCs w:val="24"/>
        </w:rPr>
        <w:t>so</w:t>
      </w:r>
      <w:r w:rsidR="0080198B">
        <w:rPr>
          <w:rFonts w:ascii="Times New Roman" w:hAnsi="Times New Roman"/>
          <w:sz w:val="24"/>
          <w:szCs w:val="24"/>
        </w:rPr>
        <w:t>bu na 1 noc</w:t>
      </w:r>
      <w:r w:rsidR="00BC3B19">
        <w:rPr>
          <w:rFonts w:ascii="Times New Roman" w:hAnsi="Times New Roman"/>
          <w:sz w:val="24"/>
          <w:szCs w:val="24"/>
        </w:rPr>
        <w:t xml:space="preserve"> (viz příloha č. 3 – </w:t>
      </w:r>
      <w:r>
        <w:rPr>
          <w:rFonts w:ascii="Times New Roman" w:hAnsi="Times New Roman"/>
          <w:sz w:val="24"/>
          <w:szCs w:val="24"/>
        </w:rPr>
        <w:t>Podklad pr</w:t>
      </w:r>
      <w:r w:rsidR="00BC3B19">
        <w:rPr>
          <w:rFonts w:ascii="Times New Roman" w:hAnsi="Times New Roman"/>
          <w:sz w:val="24"/>
          <w:szCs w:val="24"/>
        </w:rPr>
        <w:t>o úhradu</w:t>
      </w:r>
      <w:r>
        <w:rPr>
          <w:rFonts w:ascii="Times New Roman" w:hAnsi="Times New Roman"/>
          <w:sz w:val="24"/>
          <w:szCs w:val="24"/>
        </w:rPr>
        <w:t xml:space="preserve"> ubytování</w:t>
      </w:r>
      <w:r w:rsidR="00BC3B19">
        <w:rPr>
          <w:rFonts w:ascii="Times New Roman" w:hAnsi="Times New Roman"/>
          <w:sz w:val="24"/>
          <w:szCs w:val="24"/>
        </w:rPr>
        <w:t>)</w:t>
      </w:r>
      <w:r w:rsidR="0080198B">
        <w:rPr>
          <w:rFonts w:ascii="Times New Roman" w:hAnsi="Times New Roman"/>
          <w:sz w:val="24"/>
          <w:szCs w:val="24"/>
        </w:rPr>
        <w:t xml:space="preserve">. </w:t>
      </w:r>
      <w:r w:rsidR="00BC3B19">
        <w:rPr>
          <w:rFonts w:ascii="Times New Roman" w:hAnsi="Times New Roman"/>
          <w:sz w:val="24"/>
          <w:szCs w:val="24"/>
        </w:rPr>
        <w:t xml:space="preserve">Součástí </w:t>
      </w:r>
      <w:r>
        <w:rPr>
          <w:rFonts w:ascii="Times New Roman" w:hAnsi="Times New Roman"/>
          <w:sz w:val="24"/>
          <w:szCs w:val="24"/>
        </w:rPr>
        <w:t>faktury</w:t>
      </w:r>
      <w:r w:rsidR="00BC3B19">
        <w:rPr>
          <w:rFonts w:ascii="Times New Roman" w:hAnsi="Times New Roman"/>
          <w:sz w:val="24"/>
          <w:szCs w:val="24"/>
        </w:rPr>
        <w:t xml:space="preserve"> bude kopie formuláře evidence ubytovaných  osob, na které ubytovatel žádá úhradu ceny.</w:t>
      </w:r>
    </w:p>
    <w:p w14:paraId="0E347A0A" w14:textId="35D2B46B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BC3B19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BC3B19">
        <w:rPr>
          <w:rFonts w:ascii="Times New Roman" w:hAnsi="Times New Roman"/>
          <w:sz w:val="24"/>
          <w:szCs w:val="24"/>
        </w:rPr>
        <w:t>KACPU nebo ubytován zajišťoval hejtman kraje</w:t>
      </w:r>
      <w:r>
        <w:rPr>
          <w:rFonts w:ascii="Times New Roman" w:hAnsi="Times New Roman"/>
          <w:sz w:val="24"/>
          <w:szCs w:val="24"/>
        </w:rPr>
        <w:t>. Objednatel v žádném případě nehradí ubytování za osoby, které si ho sjednávají samy.</w:t>
      </w:r>
    </w:p>
    <w:p w14:paraId="4CC89841" w14:textId="6F9D5EFA" w:rsidR="00203EEB" w:rsidRDefault="00203EEB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</w:t>
      </w:r>
      <w:r w:rsidR="00AE3096">
        <w:rPr>
          <w:rFonts w:ascii="Times New Roman" w:hAnsi="Times New Roman"/>
          <w:sz w:val="24"/>
          <w:szCs w:val="24"/>
        </w:rPr>
        <w:t>fakturu</w:t>
      </w:r>
      <w:r>
        <w:rPr>
          <w:rFonts w:ascii="Times New Roman" w:hAnsi="Times New Roman"/>
          <w:sz w:val="24"/>
          <w:szCs w:val="24"/>
        </w:rPr>
        <w:t xml:space="preserve"> může </w:t>
      </w:r>
      <w:r w:rsidR="00241359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560FAA1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Splatnost </w:t>
      </w:r>
      <w:r w:rsidR="00AE3096">
        <w:rPr>
          <w:rFonts w:ascii="Times New Roman" w:hAnsi="Times New Roman"/>
          <w:sz w:val="24"/>
          <w:szCs w:val="24"/>
        </w:rPr>
        <w:t>faktury</w:t>
      </w:r>
      <w:r w:rsidRPr="00C91105">
        <w:rPr>
          <w:rFonts w:ascii="Times New Roman" w:hAnsi="Times New Roman"/>
          <w:sz w:val="24"/>
          <w:szCs w:val="24"/>
        </w:rPr>
        <w:t xml:space="preserve"> bude </w:t>
      </w:r>
      <w:r w:rsidR="0085581F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64CB46BB" w:rsidR="00313763" w:rsidRPr="00FB482A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</w:t>
      </w:r>
      <w:r w:rsidR="00AE3096">
        <w:rPr>
          <w:rFonts w:ascii="Times New Roman" w:hAnsi="Times New Roman"/>
          <w:sz w:val="24"/>
          <w:szCs w:val="24"/>
        </w:rPr>
        <w:t>faktury</w:t>
      </w:r>
      <w:r w:rsidRPr="00C91105">
        <w:rPr>
          <w:rFonts w:ascii="Times New Roman" w:hAnsi="Times New Roman"/>
          <w:sz w:val="24"/>
          <w:szCs w:val="24"/>
        </w:rPr>
        <w:t xml:space="preserve">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</w:t>
      </w:r>
      <w:r w:rsidR="00AE3096">
        <w:rPr>
          <w:rFonts w:ascii="Times New Roman" w:hAnsi="Times New Roman"/>
          <w:sz w:val="24"/>
          <w:szCs w:val="24"/>
        </w:rPr>
        <w:t>faktury</w:t>
      </w:r>
      <w:r w:rsidRPr="00C91105">
        <w:rPr>
          <w:rFonts w:ascii="Times New Roman" w:hAnsi="Times New Roman"/>
          <w:sz w:val="24"/>
          <w:szCs w:val="24"/>
        </w:rPr>
        <w:t xml:space="preserve"> v případě, že </w:t>
      </w:r>
      <w:r w:rsidR="00270455">
        <w:rPr>
          <w:rFonts w:ascii="Times New Roman" w:hAnsi="Times New Roman"/>
          <w:sz w:val="24"/>
          <w:szCs w:val="24"/>
        </w:rPr>
        <w:t>bude</w:t>
      </w:r>
      <w:r w:rsidRPr="00C91105">
        <w:rPr>
          <w:rFonts w:ascii="Times New Roman" w:hAnsi="Times New Roman"/>
          <w:sz w:val="24"/>
          <w:szCs w:val="24"/>
        </w:rPr>
        <w:t xml:space="preserve">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="00270455">
        <w:rPr>
          <w:rFonts w:ascii="Times New Roman" w:hAnsi="Times New Roman"/>
          <w:sz w:val="24"/>
          <w:szCs w:val="24"/>
        </w:rPr>
        <w:t>, resp. bude ubytovatel vyzván k odstranění nedostatků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</w:t>
      </w:r>
      <w:r w:rsidR="00AE3096">
        <w:rPr>
          <w:rFonts w:ascii="Times New Roman" w:hAnsi="Times New Roman"/>
          <w:sz w:val="24"/>
          <w:szCs w:val="24"/>
        </w:rPr>
        <w:t>faktury</w:t>
      </w:r>
      <w:r>
        <w:rPr>
          <w:rFonts w:ascii="Times New Roman" w:hAnsi="Times New Roman"/>
          <w:sz w:val="24"/>
          <w:szCs w:val="24"/>
        </w:rPr>
        <w:t xml:space="preserve"> běží až od doručení </w:t>
      </w:r>
      <w:r w:rsidR="00AE3096">
        <w:rPr>
          <w:rFonts w:ascii="Times New Roman" w:hAnsi="Times New Roman"/>
          <w:sz w:val="24"/>
          <w:szCs w:val="24"/>
        </w:rPr>
        <w:t>faktury</w:t>
      </w:r>
      <w:r w:rsidR="00270455">
        <w:rPr>
          <w:rFonts w:ascii="Times New Roman" w:hAnsi="Times New Roman"/>
          <w:sz w:val="24"/>
          <w:szCs w:val="24"/>
        </w:rPr>
        <w:t xml:space="preserve"> bez chyb</w:t>
      </w:r>
      <w:r>
        <w:rPr>
          <w:rFonts w:ascii="Times New Roman" w:hAnsi="Times New Roman"/>
          <w:sz w:val="24"/>
          <w:szCs w:val="24"/>
        </w:rPr>
        <w:t>.</w:t>
      </w:r>
    </w:p>
    <w:p w14:paraId="3BBDBC00" w14:textId="77777777" w:rsidR="008C26E4" w:rsidRDefault="008C26E4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2805F3E" w14:textId="5F0B200C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7F28FE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00158BA5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7F28FE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071600C9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</w:t>
      </w:r>
      <w:r w:rsidR="00F6158C">
        <w:rPr>
          <w:rFonts w:ascii="Times New Roman" w:hAnsi="Times New Roman"/>
          <w:sz w:val="24"/>
          <w:szCs w:val="24"/>
        </w:rPr>
        <w:t>po dobu Opatření hejtmana za krizového stavu (viz příloha č. 1).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6DC0E529" w14:textId="77777777" w:rsidR="008C51D8" w:rsidRDefault="008C51D8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 </w:t>
      </w:r>
    </w:p>
    <w:p w14:paraId="0D8C65F6" w14:textId="35B709EB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7F28FE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019B5A23" w14:textId="59B443BB" w:rsidR="00E00C9C" w:rsidRDefault="0080198B" w:rsidP="00E00C9C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 w:rsidRPr="00E00C9C">
        <w:rPr>
          <w:rFonts w:ascii="Times New Roman" w:hAnsi="Times New Roman"/>
          <w:sz w:val="24"/>
          <w:szCs w:val="26"/>
        </w:rPr>
        <w:t xml:space="preserve">Objednatel je oprávněn prověřit žádost o úhradu se skutečností (např. kontrolou </w:t>
      </w:r>
      <w:r w:rsidR="00C4775B">
        <w:rPr>
          <w:rFonts w:ascii="Times New Roman" w:hAnsi="Times New Roman"/>
          <w:sz w:val="24"/>
          <w:szCs w:val="26"/>
        </w:rPr>
        <w:t xml:space="preserve">originálu </w:t>
      </w:r>
      <w:r w:rsidRPr="00E00C9C">
        <w:rPr>
          <w:rFonts w:ascii="Times New Roman" w:hAnsi="Times New Roman"/>
          <w:sz w:val="24"/>
          <w:szCs w:val="26"/>
        </w:rPr>
        <w:t>formuláře evidenc</w:t>
      </w:r>
      <w:r w:rsidR="00C4775B">
        <w:rPr>
          <w:rFonts w:ascii="Times New Roman" w:hAnsi="Times New Roman"/>
          <w:sz w:val="24"/>
          <w:szCs w:val="26"/>
        </w:rPr>
        <w:t>e</w:t>
      </w:r>
      <w:r w:rsidRPr="00E00C9C">
        <w:rPr>
          <w:rFonts w:ascii="Times New Roman" w:hAnsi="Times New Roman"/>
          <w:sz w:val="24"/>
          <w:szCs w:val="26"/>
        </w:rPr>
        <w:t xml:space="preserve"> ubytovaných). </w:t>
      </w:r>
      <w:r w:rsidR="00E00C9C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411A6670" w:rsidR="00313763" w:rsidRPr="00E00C9C" w:rsidRDefault="00C61457" w:rsidP="004E11F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 w:rsidRPr="00E00C9C">
        <w:rPr>
          <w:rFonts w:ascii="Times New Roman" w:hAnsi="Times New Roman"/>
          <w:sz w:val="24"/>
          <w:szCs w:val="26"/>
        </w:rPr>
        <w:lastRenderedPageBreak/>
        <w:t>Objednatel</w:t>
      </w:r>
      <w:r w:rsidR="00313763" w:rsidRPr="00E00C9C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 w:rsidRPr="00E00C9C">
        <w:rPr>
          <w:rFonts w:ascii="Times New Roman" w:hAnsi="Times New Roman"/>
          <w:sz w:val="24"/>
          <w:szCs w:val="26"/>
        </w:rPr>
        <w:t>s</w:t>
      </w:r>
      <w:r w:rsidR="00313763" w:rsidRPr="00E00C9C">
        <w:rPr>
          <w:rFonts w:ascii="Times New Roman" w:hAnsi="Times New Roman"/>
          <w:sz w:val="24"/>
          <w:szCs w:val="26"/>
        </w:rPr>
        <w:t xml:space="preserve">mlouvy </w:t>
      </w:r>
      <w:r w:rsidRPr="00E00C9C">
        <w:rPr>
          <w:rFonts w:ascii="Times New Roman" w:hAnsi="Times New Roman"/>
          <w:sz w:val="24"/>
          <w:szCs w:val="26"/>
        </w:rPr>
        <w:t xml:space="preserve">nese odpovědnost </w:t>
      </w:r>
      <w:r w:rsidR="00313763" w:rsidRPr="00E00C9C">
        <w:rPr>
          <w:rFonts w:ascii="Times New Roman" w:hAnsi="Times New Roman"/>
          <w:sz w:val="24"/>
          <w:szCs w:val="26"/>
        </w:rPr>
        <w:t>za jakékoli jednání ubytovaných osob</w:t>
      </w:r>
      <w:r w:rsidRPr="00E00C9C">
        <w:rPr>
          <w:rFonts w:ascii="Times New Roman" w:hAnsi="Times New Roman"/>
          <w:sz w:val="24"/>
          <w:szCs w:val="26"/>
        </w:rPr>
        <w:t xml:space="preserve"> pou</w:t>
      </w:r>
      <w:r w:rsidR="004903AD">
        <w:rPr>
          <w:rFonts w:ascii="Times New Roman" w:hAnsi="Times New Roman"/>
          <w:sz w:val="24"/>
          <w:szCs w:val="26"/>
        </w:rPr>
        <w:t xml:space="preserve">ze v případě, pokud ubytovatel </w:t>
      </w:r>
      <w:r w:rsidRPr="00E00C9C"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 w:rsidRPr="00E00C9C">
        <w:rPr>
          <w:rFonts w:ascii="Times New Roman" w:hAnsi="Times New Roman"/>
          <w:sz w:val="24"/>
          <w:szCs w:val="26"/>
        </w:rPr>
        <w:t xml:space="preserve">vzniku škody </w:t>
      </w:r>
      <w:r w:rsidRPr="00E00C9C"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 w:rsidRPr="00E00C9C">
        <w:rPr>
          <w:rFonts w:ascii="Times New Roman" w:hAnsi="Times New Roman"/>
          <w:sz w:val="24"/>
          <w:szCs w:val="26"/>
        </w:rPr>
        <w:t>.</w:t>
      </w:r>
    </w:p>
    <w:p w14:paraId="443367E6" w14:textId="458E2517" w:rsidR="00846767" w:rsidRDefault="00846767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Ubytovatel bere na vědomí, že osobní údaje poskytované ubytovanými slouží pouze k evidenci ubytovaných, podání žádosti o úhradu za ubytovací služby a ke kontrole oprávněnosti ubytování.  </w:t>
      </w:r>
    </w:p>
    <w:p w14:paraId="12C77C35" w14:textId="0DE03BCA" w:rsidR="00CF4EA5" w:rsidRDefault="00CF4EA5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Smluvní strany berou na vědomí a souhlasí s tím,</w:t>
      </w:r>
      <w:r w:rsidR="0095436B">
        <w:rPr>
          <w:rFonts w:ascii="Times New Roman" w:hAnsi="Times New Roman"/>
          <w:sz w:val="24"/>
          <w:szCs w:val="26"/>
        </w:rPr>
        <w:t xml:space="preserve"> že plnění poskytnutá před účinností smlouvy (od 24. února 2022) se považují za poskytnutá v souladu s touto smlouvou. 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55ED7C54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6615610B" w:rsidR="00313763" w:rsidRPr="0038617E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Tato </w:t>
      </w:r>
      <w:r w:rsidR="00C61457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9C79807" w14:textId="77777777" w:rsidR="00FF3F94" w:rsidRDefault="00313763" w:rsidP="00FF3F94">
      <w:pPr>
        <w:pStyle w:val="Odstavecseseznamem1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F3F94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FF3F94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FF3F94">
        <w:rPr>
          <w:rFonts w:ascii="Times New Roman" w:hAnsi="Times New Roman"/>
          <w:sz w:val="24"/>
          <w:szCs w:val="24"/>
        </w:rPr>
        <w:t>s</w:t>
      </w:r>
      <w:r w:rsidRPr="00FF3F94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FF3F94">
        <w:rPr>
          <w:rFonts w:ascii="Times New Roman" w:hAnsi="Times New Roman"/>
          <w:sz w:val="24"/>
          <w:szCs w:val="24"/>
        </w:rPr>
        <w:t xml:space="preserve">ákona </w:t>
      </w:r>
      <w:r w:rsidRPr="00FF3F94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FF3F94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FF3F94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FF3F94">
        <w:rPr>
          <w:rFonts w:ascii="Times New Roman" w:hAnsi="Times New Roman"/>
          <w:sz w:val="24"/>
          <w:szCs w:val="24"/>
        </w:rPr>
        <w:t xml:space="preserve">Pokud bude </w:t>
      </w:r>
      <w:r w:rsidRPr="00FF3F94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FF3F94">
        <w:rPr>
          <w:rFonts w:ascii="Times New Roman" w:hAnsi="Times New Roman"/>
          <w:sz w:val="24"/>
          <w:szCs w:val="24"/>
        </w:rPr>
        <w:t>smlouvu (obj</w:t>
      </w:r>
      <w:r w:rsidR="008C26E4" w:rsidRPr="00FF3F94">
        <w:rPr>
          <w:rFonts w:ascii="Times New Roman" w:hAnsi="Times New Roman"/>
          <w:sz w:val="24"/>
          <w:szCs w:val="24"/>
        </w:rPr>
        <w:t>e</w:t>
      </w:r>
      <w:r w:rsidR="005C783C" w:rsidRPr="00FF3F94">
        <w:rPr>
          <w:rFonts w:ascii="Times New Roman" w:hAnsi="Times New Roman"/>
          <w:sz w:val="24"/>
          <w:szCs w:val="24"/>
        </w:rPr>
        <w:t xml:space="preserve">dnávku) </w:t>
      </w:r>
      <w:r w:rsidRPr="00FF3F94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FF3F94" w:rsidRPr="00FF3F94">
        <w:rPr>
          <w:rFonts w:ascii="Times New Roman" w:hAnsi="Times New Roman"/>
          <w:sz w:val="24"/>
          <w:szCs w:val="24"/>
        </w:rPr>
        <w:t xml:space="preserve"> </w:t>
      </w:r>
    </w:p>
    <w:p w14:paraId="17DD9A68" w14:textId="564FF538" w:rsidR="002837ED" w:rsidRPr="00FF3F94" w:rsidRDefault="002837ED" w:rsidP="00FF3F94">
      <w:pPr>
        <w:pStyle w:val="Odstavecseseznamem1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F3F94">
        <w:rPr>
          <w:rFonts w:ascii="Times New Roman" w:hAnsi="Times New Roman"/>
          <w:sz w:val="24"/>
          <w:szCs w:val="24"/>
        </w:rPr>
        <w:t xml:space="preserve">Smlouva je vyhotovena ve </w:t>
      </w:r>
      <w:r w:rsidR="008C26E4" w:rsidRPr="00FF3F94">
        <w:rPr>
          <w:rFonts w:ascii="Times New Roman" w:hAnsi="Times New Roman"/>
          <w:sz w:val="24"/>
          <w:szCs w:val="24"/>
        </w:rPr>
        <w:t>dvou</w:t>
      </w:r>
      <w:r w:rsidRPr="00FF3F94">
        <w:rPr>
          <w:rFonts w:ascii="Times New Roman" w:hAnsi="Times New Roman"/>
          <w:sz w:val="24"/>
          <w:szCs w:val="24"/>
        </w:rPr>
        <w:t xml:space="preserve"> stejnopisech, z nichž </w:t>
      </w:r>
      <w:r w:rsidR="004B18CE" w:rsidRPr="00FF3F94">
        <w:rPr>
          <w:rFonts w:ascii="Times New Roman" w:hAnsi="Times New Roman"/>
          <w:sz w:val="24"/>
          <w:szCs w:val="24"/>
        </w:rPr>
        <w:t xml:space="preserve">ubytovatel </w:t>
      </w:r>
      <w:r w:rsidRPr="00FF3F94">
        <w:rPr>
          <w:rFonts w:ascii="Times New Roman" w:hAnsi="Times New Roman"/>
          <w:sz w:val="24"/>
          <w:szCs w:val="24"/>
        </w:rPr>
        <w:t xml:space="preserve">obdrží jeden a objednatel </w:t>
      </w:r>
      <w:r w:rsidR="008C26E4" w:rsidRPr="00FF3F94">
        <w:rPr>
          <w:rFonts w:ascii="Times New Roman" w:hAnsi="Times New Roman"/>
          <w:sz w:val="24"/>
          <w:szCs w:val="24"/>
        </w:rPr>
        <w:t>dva</w:t>
      </w:r>
      <w:r w:rsidRPr="00FF3F94">
        <w:rPr>
          <w:rFonts w:ascii="Times New Roman" w:hAnsi="Times New Roman"/>
          <w:sz w:val="24"/>
          <w:szCs w:val="24"/>
        </w:rPr>
        <w:t xml:space="preserve"> stejnopisy. Každý stejnopis smlouvy má právní sílu originálu. </w:t>
      </w:r>
    </w:p>
    <w:p w14:paraId="3C7223A7" w14:textId="7F711D08" w:rsidR="00313763" w:rsidRPr="004720A3" w:rsidRDefault="008C26E4" w:rsidP="00D5284D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v elektronické podobě ve formátu PDF/A, a je podepsána zaručenými elektronickými podpisy smluvních stran založenými na kvalifikovaných certifikátech. Každá ze smluvních stran obdrží </w:t>
      </w:r>
      <w:r w:rsidR="002837ED"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>mlouvu v elektronické podobě s uznávanými elektronickými podpisy.</w:t>
      </w:r>
      <w:r w:rsidR="00313763">
        <w:rPr>
          <w:rFonts w:ascii="Times New Roman" w:hAnsi="Times New Roman"/>
          <w:sz w:val="24"/>
          <w:szCs w:val="24"/>
        </w:rPr>
        <w:t xml:space="preserve"> S ohledem na charakter </w:t>
      </w:r>
      <w:r w:rsidR="002837ED"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mlouvy, její ustanovení a okolnosti jejího uzavření k ní mohou být připojovány i přílohy ve fyzické formě s vlastnoručním podpisem.</w:t>
      </w:r>
    </w:p>
    <w:p w14:paraId="01CE806F" w14:textId="1DDE15D3" w:rsidR="00313763" w:rsidRPr="004720A3" w:rsidRDefault="00121180" w:rsidP="00D5284D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</w:t>
      </w:r>
      <w:r w:rsidR="00FF3F94">
        <w:rPr>
          <w:rFonts w:ascii="Times New Roman" w:hAnsi="Times New Roman"/>
          <w:sz w:val="24"/>
          <w:szCs w:val="26"/>
        </w:rPr>
        <w:t>ření</w:t>
      </w:r>
      <w:r>
        <w:rPr>
          <w:rFonts w:ascii="Times New Roman" w:hAnsi="Times New Roman"/>
          <w:sz w:val="24"/>
          <w:szCs w:val="26"/>
        </w:rPr>
        <w:t xml:space="preserve">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FF3F94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 </w:t>
      </w:r>
      <w:bookmarkStart w:id="1" w:name="Text82"/>
      <w:r w:rsidR="0052537D">
        <w:rPr>
          <w:rFonts w:ascii="Times New Roman" w:hAnsi="Times New Roman"/>
          <w:sz w:val="24"/>
          <w:szCs w:val="26"/>
        </w:rPr>
        <w:t xml:space="preserve">RK </w:t>
      </w:r>
      <w:r w:rsidR="00FF3F94">
        <w:rPr>
          <w:rFonts w:ascii="Times New Roman" w:hAnsi="Times New Roman"/>
          <w:sz w:val="24"/>
          <w:szCs w:val="26"/>
        </w:rPr>
        <w:t xml:space="preserve">356/03/22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8D4060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2793E223" w:rsidR="00313763" w:rsidRPr="001204AD" w:rsidRDefault="00313763" w:rsidP="00D5284D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1A3A1FC9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 </w:t>
      </w:r>
      <w:r w:rsidR="002837ED">
        <w:rPr>
          <w:rFonts w:ascii="Times New Roman" w:hAnsi="Times New Roman"/>
          <w:sz w:val="24"/>
          <w:szCs w:val="26"/>
        </w:rPr>
        <w:t>………</w:t>
      </w:r>
      <w:r w:rsidR="00F6158C">
        <w:rPr>
          <w:rFonts w:ascii="Times New Roman" w:hAnsi="Times New Roman"/>
          <w:sz w:val="24"/>
          <w:szCs w:val="26"/>
        </w:rPr>
        <w:t>………</w:t>
      </w:r>
      <w:r w:rsidR="002837ED">
        <w:rPr>
          <w:rFonts w:ascii="Times New Roman" w:hAnsi="Times New Roman"/>
          <w:sz w:val="24"/>
          <w:szCs w:val="26"/>
        </w:rPr>
        <w:t>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Pr="00E64203">
        <w:rPr>
          <w:rFonts w:ascii="Times New Roman" w:hAnsi="Times New Roman"/>
          <w:sz w:val="24"/>
          <w:szCs w:val="26"/>
        </w:rPr>
        <w:tab/>
      </w:r>
      <w:r w:rsidR="002837ED">
        <w:rPr>
          <w:rFonts w:ascii="Times New Roman" w:hAnsi="Times New Roman"/>
          <w:sz w:val="24"/>
          <w:szCs w:val="26"/>
        </w:rPr>
        <w:t xml:space="preserve">  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> Karlových Varech dne ……………..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4A75F7D9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66B1E65A" w14:textId="77777777" w:rsidR="003432E3" w:rsidRDefault="003432E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0670804" w14:textId="77777777" w:rsidR="00555374" w:rsidRDefault="004D440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Příloha:</w:t>
      </w:r>
      <w:r w:rsidR="00FF737C">
        <w:rPr>
          <w:rFonts w:ascii="Times New Roman" w:hAnsi="Times New Roman"/>
          <w:sz w:val="24"/>
          <w:szCs w:val="26"/>
        </w:rPr>
        <w:t xml:space="preserve"> </w:t>
      </w:r>
    </w:p>
    <w:p w14:paraId="79E767B8" w14:textId="59CC1674" w:rsidR="00BC3B19" w:rsidRDefault="00FF73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 </w:t>
      </w:r>
      <w:r w:rsidR="00555374">
        <w:rPr>
          <w:rFonts w:ascii="Times New Roman" w:hAnsi="Times New Roman"/>
          <w:sz w:val="24"/>
          <w:szCs w:val="26"/>
        </w:rPr>
        <w:t xml:space="preserve">Opatření hejtmana – zásady organizace provozu v zařízeních pro dočasné nouzové přístřeší </w:t>
      </w:r>
      <w:r>
        <w:rPr>
          <w:rFonts w:ascii="Times New Roman" w:hAnsi="Times New Roman"/>
          <w:sz w:val="24"/>
          <w:szCs w:val="26"/>
        </w:rPr>
        <w:t xml:space="preserve">              2. </w:t>
      </w:r>
      <w:r w:rsidR="00BC3B19">
        <w:rPr>
          <w:rFonts w:ascii="Times New Roman" w:hAnsi="Times New Roman"/>
          <w:sz w:val="24"/>
          <w:szCs w:val="26"/>
        </w:rPr>
        <w:t>Formulář evidence ubytovaných dočasného nouzového přístřeší</w:t>
      </w:r>
    </w:p>
    <w:p w14:paraId="19D0C5DB" w14:textId="52332DCF" w:rsidR="004D4403" w:rsidRPr="002837ED" w:rsidRDefault="00BC3B19" w:rsidP="002837ED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4"/>
          <w:szCs w:val="26"/>
        </w:rPr>
        <w:t xml:space="preserve">3. </w:t>
      </w:r>
      <w:r w:rsidR="00E91ABF">
        <w:rPr>
          <w:rFonts w:ascii="Times New Roman" w:hAnsi="Times New Roman"/>
          <w:sz w:val="24"/>
          <w:szCs w:val="26"/>
        </w:rPr>
        <w:t>Podklad pr</w:t>
      </w:r>
      <w:r w:rsidR="004D4403">
        <w:rPr>
          <w:rFonts w:ascii="Times New Roman" w:hAnsi="Times New Roman"/>
          <w:sz w:val="24"/>
          <w:szCs w:val="26"/>
        </w:rPr>
        <w:t>o úhradu za ubytování</w:t>
      </w:r>
    </w:p>
    <w:sectPr w:rsidR="004D4403" w:rsidRPr="002837ED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A50B" w14:textId="77777777" w:rsidR="00AC3331" w:rsidRDefault="00AC3331">
      <w:pPr>
        <w:spacing w:after="0" w:line="240" w:lineRule="auto"/>
      </w:pPr>
      <w:r>
        <w:separator/>
      </w:r>
    </w:p>
  </w:endnote>
  <w:endnote w:type="continuationSeparator" w:id="0">
    <w:p w14:paraId="72174AD2" w14:textId="77777777" w:rsidR="00AC3331" w:rsidRDefault="00AC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17D50B61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47DE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47DE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247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657B" w14:textId="77777777" w:rsidR="00AC3331" w:rsidRDefault="00AC3331">
      <w:pPr>
        <w:spacing w:after="0" w:line="240" w:lineRule="auto"/>
      </w:pPr>
      <w:r>
        <w:separator/>
      </w:r>
    </w:p>
  </w:footnote>
  <w:footnote w:type="continuationSeparator" w:id="0">
    <w:p w14:paraId="7F42B250" w14:textId="77777777" w:rsidR="00AC3331" w:rsidRDefault="00AC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247DE5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247DE5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77777777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</w:p>
  <w:p w14:paraId="2E04C74A" w14:textId="1A95E940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5633F">
      <w:rPr>
        <w:rFonts w:ascii="Times New Roman" w:hAnsi="Times New Roman"/>
        <w:b/>
        <w:bCs/>
        <w:color w:val="595959" w:themeColor="text1" w:themeTint="A6"/>
        <w:sz w:val="20"/>
        <w:szCs w:val="20"/>
      </w:rPr>
      <w:t>KK00176</w:t>
    </w:r>
    <w:r w:rsidR="00247DE5">
      <w:rPr>
        <w:rFonts w:ascii="Times New Roman" w:hAnsi="Times New Roman"/>
        <w:b/>
        <w:bCs/>
        <w:color w:val="595959" w:themeColor="text1" w:themeTint="A6"/>
        <w:sz w:val="20"/>
        <w:szCs w:val="20"/>
      </w:rPr>
      <w:t>5</w:t>
    </w:r>
    <w:r w:rsidR="00E5633F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01F691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CBE2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215E5"/>
    <w:rsid w:val="00121180"/>
    <w:rsid w:val="001260A4"/>
    <w:rsid w:val="00132789"/>
    <w:rsid w:val="001A7A63"/>
    <w:rsid w:val="001C1C3A"/>
    <w:rsid w:val="001C5851"/>
    <w:rsid w:val="00203EEB"/>
    <w:rsid w:val="00226B6E"/>
    <w:rsid w:val="00241359"/>
    <w:rsid w:val="002453E6"/>
    <w:rsid w:val="00247DE5"/>
    <w:rsid w:val="0025424F"/>
    <w:rsid w:val="00270455"/>
    <w:rsid w:val="002837ED"/>
    <w:rsid w:val="002F39D7"/>
    <w:rsid w:val="00313763"/>
    <w:rsid w:val="003302B7"/>
    <w:rsid w:val="0033597F"/>
    <w:rsid w:val="003432E3"/>
    <w:rsid w:val="00346F8C"/>
    <w:rsid w:val="0035780F"/>
    <w:rsid w:val="003A1F69"/>
    <w:rsid w:val="003A3C1B"/>
    <w:rsid w:val="003B79DE"/>
    <w:rsid w:val="003F5D1B"/>
    <w:rsid w:val="004903AD"/>
    <w:rsid w:val="004B18CE"/>
    <w:rsid w:val="004B72DA"/>
    <w:rsid w:val="004D4403"/>
    <w:rsid w:val="0052537D"/>
    <w:rsid w:val="00554020"/>
    <w:rsid w:val="00555374"/>
    <w:rsid w:val="00557372"/>
    <w:rsid w:val="00584FF2"/>
    <w:rsid w:val="00586D59"/>
    <w:rsid w:val="005C783C"/>
    <w:rsid w:val="005F11F3"/>
    <w:rsid w:val="005F4EE2"/>
    <w:rsid w:val="0063699D"/>
    <w:rsid w:val="00645949"/>
    <w:rsid w:val="0072182A"/>
    <w:rsid w:val="00736DC2"/>
    <w:rsid w:val="00767DF3"/>
    <w:rsid w:val="007F28FE"/>
    <w:rsid w:val="0080198B"/>
    <w:rsid w:val="00846767"/>
    <w:rsid w:val="0085581F"/>
    <w:rsid w:val="0087290D"/>
    <w:rsid w:val="008A527C"/>
    <w:rsid w:val="008C26E4"/>
    <w:rsid w:val="008C51D8"/>
    <w:rsid w:val="008D4060"/>
    <w:rsid w:val="008E3EA5"/>
    <w:rsid w:val="0095436B"/>
    <w:rsid w:val="00A20F88"/>
    <w:rsid w:val="00A25BB5"/>
    <w:rsid w:val="00A724BE"/>
    <w:rsid w:val="00AB1DFA"/>
    <w:rsid w:val="00AC3331"/>
    <w:rsid w:val="00AD3ED1"/>
    <w:rsid w:val="00AE3096"/>
    <w:rsid w:val="00AF1B4B"/>
    <w:rsid w:val="00AF789A"/>
    <w:rsid w:val="00B44BF6"/>
    <w:rsid w:val="00B5155A"/>
    <w:rsid w:val="00B51B01"/>
    <w:rsid w:val="00B635D9"/>
    <w:rsid w:val="00B776D7"/>
    <w:rsid w:val="00B82299"/>
    <w:rsid w:val="00BA7CCF"/>
    <w:rsid w:val="00BC3B19"/>
    <w:rsid w:val="00C4775B"/>
    <w:rsid w:val="00C61457"/>
    <w:rsid w:val="00C752E5"/>
    <w:rsid w:val="00C76173"/>
    <w:rsid w:val="00C77373"/>
    <w:rsid w:val="00C826F9"/>
    <w:rsid w:val="00CB04B4"/>
    <w:rsid w:val="00CF4EA5"/>
    <w:rsid w:val="00D15961"/>
    <w:rsid w:val="00D37CA7"/>
    <w:rsid w:val="00D5284D"/>
    <w:rsid w:val="00DA1174"/>
    <w:rsid w:val="00DB481B"/>
    <w:rsid w:val="00DC140F"/>
    <w:rsid w:val="00DD5E36"/>
    <w:rsid w:val="00E00C9C"/>
    <w:rsid w:val="00E24AEE"/>
    <w:rsid w:val="00E5633F"/>
    <w:rsid w:val="00E91ABF"/>
    <w:rsid w:val="00EB3FDD"/>
    <w:rsid w:val="00F3022B"/>
    <w:rsid w:val="00F6158C"/>
    <w:rsid w:val="00FF3F94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4</cp:revision>
  <cp:lastPrinted>2022-03-30T08:56:00Z</cp:lastPrinted>
  <dcterms:created xsi:type="dcterms:W3CDTF">2022-03-30T05:36:00Z</dcterms:created>
  <dcterms:modified xsi:type="dcterms:W3CDTF">2022-03-30T08:56:00Z</dcterms:modified>
</cp:coreProperties>
</file>