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2A" w:rsidRDefault="005121E0">
      <w:pPr>
        <w:pStyle w:val="Bodytext30"/>
        <w:framePr w:wrap="none" w:vAnchor="page" w:hAnchor="page" w:x="319" w:y="547"/>
        <w:shd w:val="clear" w:color="auto" w:fill="auto"/>
        <w:ind w:left="140" w:firstLine="0"/>
      </w:pPr>
      <w:r>
        <w:t>190851</w:t>
      </w:r>
    </w:p>
    <w:p w:rsidR="008D002A" w:rsidRDefault="005121E0">
      <w:pPr>
        <w:pStyle w:val="Heading320"/>
        <w:framePr w:w="3192" w:h="586" w:hRule="exact" w:wrap="none" w:vAnchor="page" w:hAnchor="page" w:x="420" w:y="862"/>
        <w:shd w:val="clear" w:color="auto" w:fill="auto"/>
      </w:pPr>
      <w:bookmarkStart w:id="0" w:name="bookmark0"/>
      <w:r>
        <w:t>Děkujeme, nákupem jste podpořili osoby se zdravotním postižením.</w:t>
      </w:r>
      <w:bookmarkEnd w:id="0"/>
    </w:p>
    <w:p w:rsidR="008D002A" w:rsidRDefault="005121E0">
      <w:pPr>
        <w:pStyle w:val="Heading320"/>
        <w:framePr w:w="5486" w:h="3335" w:hRule="exact" w:wrap="none" w:vAnchor="page" w:hAnchor="page" w:x="386" w:y="1979"/>
        <w:shd w:val="clear" w:color="auto" w:fill="auto"/>
        <w:tabs>
          <w:tab w:val="left" w:pos="5107"/>
        </w:tabs>
        <w:spacing w:line="230" w:lineRule="exact"/>
      </w:pPr>
      <w:bookmarkStart w:id="1" w:name="bookmark1"/>
      <w:r>
        <w:t>Dodavatel CHRÁNĚNÁ DÍLNA</w:t>
      </w:r>
      <w:r>
        <w:tab/>
      </w:r>
      <w:r>
        <w:rPr>
          <w:rStyle w:val="Heading3265pt"/>
        </w:rPr>
        <w:t>ID:5</w:t>
      </w:r>
      <w:bookmarkEnd w:id="1"/>
    </w:p>
    <w:p w:rsidR="008D002A" w:rsidRDefault="005121E0">
      <w:pPr>
        <w:pStyle w:val="Heading320"/>
        <w:framePr w:w="5486" w:h="3335" w:hRule="exact" w:wrap="none" w:vAnchor="page" w:hAnchor="page" w:x="386" w:y="1979"/>
        <w:shd w:val="clear" w:color="auto" w:fill="auto"/>
        <w:spacing w:after="312" w:line="230" w:lineRule="exact"/>
      </w:pPr>
      <w:bookmarkStart w:id="2" w:name="bookmark2"/>
      <w:r>
        <w:t>Pekařství Řeznictví Kohut s.r.o.</w:t>
      </w:r>
      <w:bookmarkEnd w:id="2"/>
    </w:p>
    <w:p w:rsidR="008D002A" w:rsidRDefault="005121E0">
      <w:pPr>
        <w:pStyle w:val="Bodytext40"/>
        <w:framePr w:w="5486" w:h="3335" w:hRule="exact" w:wrap="none" w:vAnchor="page" w:hAnchor="page" w:x="386" w:y="1979"/>
        <w:shd w:val="clear" w:color="auto" w:fill="auto"/>
        <w:tabs>
          <w:tab w:val="left" w:pos="926"/>
        </w:tabs>
        <w:spacing w:before="0"/>
      </w:pPr>
      <w:r>
        <w:rPr>
          <w:rStyle w:val="Bodytext48ptNotBold"/>
        </w:rPr>
        <w:t>Ulice:</w:t>
      </w:r>
      <w:r>
        <w:rPr>
          <w:rStyle w:val="Bodytext48ptNotBold"/>
        </w:rPr>
        <w:tab/>
      </w:r>
      <w:r>
        <w:t>Čeladná3</w:t>
      </w:r>
    </w:p>
    <w:p w:rsidR="008D002A" w:rsidRDefault="005121E0">
      <w:pPr>
        <w:pStyle w:val="Bodytext40"/>
        <w:framePr w:w="5486" w:h="3335" w:hRule="exact" w:wrap="none" w:vAnchor="page" w:hAnchor="page" w:x="386" w:y="1979"/>
        <w:shd w:val="clear" w:color="auto" w:fill="auto"/>
        <w:spacing w:before="0"/>
      </w:pPr>
      <w:r>
        <w:rPr>
          <w:rStyle w:val="Bodytext48ptNotBold"/>
        </w:rPr>
        <w:t xml:space="preserve">PSČ, Město: </w:t>
      </w:r>
      <w:r>
        <w:t>739 12 Čeladná</w:t>
      </w:r>
    </w:p>
    <w:p w:rsidR="008D002A" w:rsidRDefault="005121E0">
      <w:pPr>
        <w:pStyle w:val="Bodytext40"/>
        <w:framePr w:w="5486" w:h="3335" w:hRule="exact" w:wrap="none" w:vAnchor="page" w:hAnchor="page" w:x="386" w:y="1979"/>
        <w:shd w:val="clear" w:color="auto" w:fill="auto"/>
        <w:tabs>
          <w:tab w:val="left" w:pos="941"/>
          <w:tab w:val="right" w:pos="4181"/>
          <w:tab w:val="right" w:pos="5419"/>
        </w:tabs>
        <w:spacing w:before="0"/>
      </w:pPr>
      <w:r>
        <w:rPr>
          <w:rStyle w:val="Bodytext48ptNotBold"/>
        </w:rPr>
        <w:t>Tel.:</w:t>
      </w:r>
      <w:r>
        <w:rPr>
          <w:rStyle w:val="Bodytext48ptNotBold"/>
        </w:rPr>
        <w:tab/>
      </w:r>
      <w:r>
        <w:tab/>
      </w:r>
      <w:r>
        <w:rPr>
          <w:rStyle w:val="Bodytext48ptNotBold"/>
        </w:rPr>
        <w:t>IČ:</w:t>
      </w:r>
      <w:r>
        <w:rPr>
          <w:rStyle w:val="Bodytext48ptNotBold"/>
        </w:rPr>
        <w:tab/>
      </w:r>
      <w:r>
        <w:t>01800906</w:t>
      </w:r>
    </w:p>
    <w:p w:rsidR="008D002A" w:rsidRDefault="005121E0">
      <w:pPr>
        <w:pStyle w:val="Bodytext40"/>
        <w:framePr w:w="5486" w:h="3335" w:hRule="exact" w:wrap="none" w:vAnchor="page" w:hAnchor="page" w:x="386" w:y="1979"/>
        <w:shd w:val="clear" w:color="auto" w:fill="auto"/>
        <w:tabs>
          <w:tab w:val="left" w:pos="931"/>
          <w:tab w:val="right" w:pos="4171"/>
          <w:tab w:val="right" w:pos="5410"/>
        </w:tabs>
        <w:spacing w:before="0"/>
      </w:pPr>
      <w:r>
        <w:rPr>
          <w:rStyle w:val="Bodytext48ptNotBold"/>
        </w:rPr>
        <w:t>Ema</w:t>
      </w:r>
      <w:r>
        <w:rPr>
          <w:lang w:val="en-US" w:eastAsia="en-US" w:bidi="en-US"/>
        </w:rPr>
        <w:tab/>
        <w:t xml:space="preserve">                                                </w:t>
      </w:r>
      <w:r>
        <w:rPr>
          <w:rStyle w:val="Bodytext48ptNotBold"/>
        </w:rPr>
        <w:t>DIČ:</w:t>
      </w:r>
      <w:r>
        <w:rPr>
          <w:rStyle w:val="Bodytext48ptNotBold"/>
        </w:rPr>
        <w:tab/>
      </w:r>
      <w:r>
        <w:t>CZ01800906</w:t>
      </w:r>
    </w:p>
    <w:p w:rsidR="008D002A" w:rsidRDefault="005121E0">
      <w:pPr>
        <w:pStyle w:val="Bodytext40"/>
        <w:framePr w:w="5486" w:h="3335" w:hRule="exact" w:wrap="none" w:vAnchor="page" w:hAnchor="page" w:x="386" w:y="1979"/>
        <w:shd w:val="clear" w:color="auto" w:fill="auto"/>
        <w:tabs>
          <w:tab w:val="left" w:pos="936"/>
        </w:tabs>
        <w:spacing w:before="0"/>
      </w:pPr>
      <w:r>
        <w:rPr>
          <w:rStyle w:val="Bodytext48ptNotBold"/>
        </w:rPr>
        <w:t>Kontakt:</w:t>
      </w:r>
      <w:r>
        <w:rPr>
          <w:rStyle w:val="Bodytext48ptNotBold"/>
        </w:rPr>
        <w:tab/>
      </w:r>
      <w:r>
        <w:t xml:space="preserve"> </w:t>
      </w:r>
    </w:p>
    <w:p w:rsidR="008D002A" w:rsidRDefault="005121E0">
      <w:pPr>
        <w:pStyle w:val="Bodytext50"/>
        <w:framePr w:w="5486" w:h="3335" w:hRule="exact" w:wrap="none" w:vAnchor="page" w:hAnchor="page" w:x="386" w:y="1979"/>
        <w:shd w:val="clear" w:color="auto" w:fill="auto"/>
      </w:pPr>
      <w:r>
        <w:t>Korespondenční adresa:</w:t>
      </w:r>
    </w:p>
    <w:p w:rsidR="008D002A" w:rsidRDefault="005121E0">
      <w:pPr>
        <w:pStyle w:val="Bodytext30"/>
        <w:framePr w:w="5486" w:h="3335" w:hRule="exact" w:wrap="none" w:vAnchor="page" w:hAnchor="page" w:x="386" w:y="1979"/>
        <w:shd w:val="clear" w:color="auto" w:fill="auto"/>
        <w:tabs>
          <w:tab w:val="right" w:pos="3240"/>
        </w:tabs>
        <w:spacing w:line="274" w:lineRule="exact"/>
        <w:ind w:right="1200" w:firstLine="0"/>
      </w:pPr>
      <w:r>
        <w:t>Pekařství Řeznictví Kohut s.r.o. - Čeladná 3, 739 12 Čeladná Datum objednání:</w:t>
      </w:r>
      <w:r>
        <w:tab/>
        <w:t>20.4.2022</w:t>
      </w:r>
    </w:p>
    <w:p w:rsidR="008D002A" w:rsidRDefault="005121E0">
      <w:pPr>
        <w:pStyle w:val="Bodytext30"/>
        <w:framePr w:w="5486" w:h="3335" w:hRule="exact" w:wrap="none" w:vAnchor="page" w:hAnchor="page" w:x="386" w:y="1979"/>
        <w:shd w:val="clear" w:color="auto" w:fill="auto"/>
        <w:tabs>
          <w:tab w:val="right" w:pos="3240"/>
        </w:tabs>
        <w:spacing w:line="274" w:lineRule="exact"/>
        <w:ind w:firstLine="0"/>
        <w:jc w:val="both"/>
      </w:pPr>
      <w:r>
        <w:t>Předběžné datum d</w:t>
      </w:r>
      <w:r>
        <w:t>odání:</w:t>
      </w:r>
      <w:r>
        <w:tab/>
        <w:t>21.4.2022</w:t>
      </w:r>
    </w:p>
    <w:p w:rsidR="008D002A" w:rsidRDefault="005121E0">
      <w:pPr>
        <w:pStyle w:val="Bodytext30"/>
        <w:framePr w:w="5486" w:h="3335" w:hRule="exact" w:wrap="none" w:vAnchor="page" w:hAnchor="page" w:x="386" w:y="1979"/>
        <w:shd w:val="clear" w:color="auto" w:fill="auto"/>
        <w:tabs>
          <w:tab w:val="right" w:pos="3240"/>
        </w:tabs>
        <w:spacing w:line="274" w:lineRule="exact"/>
        <w:ind w:firstLine="0"/>
        <w:jc w:val="both"/>
      </w:pPr>
      <w:r>
        <w:t>Forma úhrady:</w:t>
      </w:r>
      <w:r>
        <w:tab/>
        <w:t>Převodem</w:t>
      </w:r>
    </w:p>
    <w:p w:rsidR="008D002A" w:rsidRDefault="005121E0">
      <w:pPr>
        <w:pStyle w:val="Heading110"/>
        <w:framePr w:w="5544" w:h="3107" w:hRule="exact" w:wrap="none" w:vAnchor="page" w:hAnchor="page" w:x="5992" w:y="908"/>
        <w:shd w:val="clear" w:color="auto" w:fill="auto"/>
      </w:pPr>
      <w:bookmarkStart w:id="3" w:name="bookmark3"/>
      <w:r>
        <w:t>Kupní smlouva číslo: 225400097</w:t>
      </w:r>
      <w:bookmarkEnd w:id="3"/>
    </w:p>
    <w:p w:rsidR="008D002A" w:rsidRDefault="005121E0">
      <w:pPr>
        <w:pStyle w:val="Bodytext60"/>
        <w:framePr w:w="5544" w:h="3107" w:hRule="exact" w:wrap="none" w:vAnchor="page" w:hAnchor="page" w:x="5992" w:y="908"/>
        <w:shd w:val="clear" w:color="auto" w:fill="auto"/>
      </w:pPr>
      <w:r>
        <w:t>Prodej (1)</w:t>
      </w:r>
    </w:p>
    <w:p w:rsidR="008D002A" w:rsidRDefault="005121E0">
      <w:pPr>
        <w:pStyle w:val="Bodytext30"/>
        <w:framePr w:w="5544" w:h="3107" w:hRule="exact" w:wrap="none" w:vAnchor="page" w:hAnchor="page" w:x="5992" w:y="908"/>
        <w:pBdr>
          <w:bottom w:val="single" w:sz="4" w:space="1" w:color="auto"/>
        </w:pBdr>
        <w:shd w:val="clear" w:color="auto" w:fill="auto"/>
        <w:spacing w:line="355" w:lineRule="exact"/>
        <w:ind w:firstLine="0"/>
        <w:jc w:val="right"/>
      </w:pPr>
      <w:r>
        <w:t>PAR:2250101863</w:t>
      </w:r>
    </w:p>
    <w:p w:rsidR="008D002A" w:rsidRDefault="005121E0">
      <w:pPr>
        <w:pStyle w:val="Bodytext70"/>
        <w:framePr w:w="5544" w:h="3107" w:hRule="exact" w:wrap="none" w:vAnchor="page" w:hAnchor="page" w:x="5992" w:y="908"/>
        <w:shd w:val="clear" w:color="auto" w:fill="auto"/>
        <w:tabs>
          <w:tab w:val="left" w:pos="2544"/>
          <w:tab w:val="left" w:pos="4483"/>
        </w:tabs>
      </w:pPr>
      <w:r>
        <w:rPr>
          <w:rStyle w:val="Bodytext79pt"/>
        </w:rPr>
        <w:t>Odběratel</w:t>
      </w:r>
      <w:r>
        <w:rPr>
          <w:rStyle w:val="Bodytext79pt"/>
        </w:rPr>
        <w:tab/>
      </w:r>
      <w:r>
        <w:t>AR: 4.6.2019 9:02:53</w:t>
      </w:r>
      <w:r>
        <w:tab/>
        <w:t>10:1538- 1538</w:t>
      </w:r>
    </w:p>
    <w:p w:rsidR="008D002A" w:rsidRDefault="005121E0">
      <w:pPr>
        <w:pStyle w:val="Heading310"/>
        <w:framePr w:w="5544" w:h="3107" w:hRule="exact" w:wrap="none" w:vAnchor="page" w:hAnchor="page" w:x="5992" w:y="908"/>
        <w:shd w:val="clear" w:color="auto" w:fill="auto"/>
      </w:pPr>
      <w:bookmarkStart w:id="4" w:name="bookmark4"/>
      <w:r>
        <w:t>Základní škola a Mateřská škola Emy Destinnové, Praha 6, náměstí Svobody 3/930</w:t>
      </w:r>
      <w:bookmarkEnd w:id="4"/>
    </w:p>
    <w:p w:rsidR="008D002A" w:rsidRDefault="005121E0">
      <w:pPr>
        <w:pStyle w:val="Bodytext40"/>
        <w:framePr w:w="5544" w:h="3107" w:hRule="exact" w:wrap="none" w:vAnchor="page" w:hAnchor="page" w:x="5992" w:y="908"/>
        <w:shd w:val="clear" w:color="auto" w:fill="auto"/>
        <w:tabs>
          <w:tab w:val="left" w:pos="936"/>
        </w:tabs>
        <w:spacing w:before="0"/>
      </w:pPr>
      <w:r>
        <w:rPr>
          <w:rStyle w:val="Bodytext48ptNotBold"/>
        </w:rPr>
        <w:t>Ulice:</w:t>
      </w:r>
      <w:r>
        <w:rPr>
          <w:rStyle w:val="Bodytext48ptNotBold"/>
        </w:rPr>
        <w:tab/>
      </w:r>
      <w:r>
        <w:t>náměstí Svobody 930</w:t>
      </w:r>
    </w:p>
    <w:p w:rsidR="008D002A" w:rsidRDefault="005121E0">
      <w:pPr>
        <w:pStyle w:val="Bodytext40"/>
        <w:framePr w:w="5544" w:h="3107" w:hRule="exact" w:wrap="none" w:vAnchor="page" w:hAnchor="page" w:x="5992" w:y="908"/>
        <w:shd w:val="clear" w:color="auto" w:fill="auto"/>
        <w:spacing w:before="0"/>
      </w:pPr>
      <w:r>
        <w:rPr>
          <w:rStyle w:val="Bodytext48ptNotBold"/>
        </w:rPr>
        <w:t xml:space="preserve">PSČ, Město: </w:t>
      </w:r>
      <w:r>
        <w:t>160 00 Praha</w:t>
      </w:r>
    </w:p>
    <w:p w:rsidR="008D002A" w:rsidRDefault="005121E0">
      <w:pPr>
        <w:pStyle w:val="Bodytext40"/>
        <w:framePr w:w="5544" w:h="3107" w:hRule="exact" w:wrap="none" w:vAnchor="page" w:hAnchor="page" w:x="5992" w:y="908"/>
        <w:shd w:val="clear" w:color="auto" w:fill="auto"/>
        <w:tabs>
          <w:tab w:val="left" w:pos="955"/>
          <w:tab w:val="right" w:pos="4166"/>
          <w:tab w:val="right" w:pos="5448"/>
        </w:tabs>
        <w:spacing w:before="0"/>
      </w:pPr>
      <w:r>
        <w:rPr>
          <w:rStyle w:val="Bodytext48ptNotBold"/>
        </w:rPr>
        <w:t>Tel.:</w:t>
      </w:r>
      <w:r>
        <w:rPr>
          <w:rStyle w:val="Bodytext48ptNotBold"/>
        </w:rPr>
        <w:tab/>
      </w:r>
      <w:r>
        <w:tab/>
      </w:r>
      <w:r>
        <w:rPr>
          <w:rStyle w:val="Bodytext48ptNotBold"/>
        </w:rPr>
        <w:t>IČ:</w:t>
      </w:r>
      <w:r>
        <w:rPr>
          <w:rStyle w:val="Bodytext48ptNotBold"/>
        </w:rPr>
        <w:tab/>
      </w:r>
      <w:r>
        <w:t>48133892</w:t>
      </w:r>
    </w:p>
    <w:p w:rsidR="008D002A" w:rsidRDefault="005121E0">
      <w:pPr>
        <w:pStyle w:val="Bodytext40"/>
        <w:framePr w:w="5544" w:h="3107" w:hRule="exact" w:wrap="none" w:vAnchor="page" w:hAnchor="page" w:x="5992" w:y="908"/>
        <w:shd w:val="clear" w:color="auto" w:fill="auto"/>
        <w:tabs>
          <w:tab w:val="left" w:pos="946"/>
          <w:tab w:val="right" w:pos="5438"/>
        </w:tabs>
        <w:spacing w:before="0"/>
      </w:pPr>
      <w:r>
        <w:rPr>
          <w:rStyle w:val="Bodytext48ptNotBold"/>
        </w:rPr>
        <w:t>Email:</w:t>
      </w:r>
      <w:r>
        <w:rPr>
          <w:rStyle w:val="Bodytext48ptNotBold"/>
        </w:rPr>
        <w:tab/>
      </w:r>
      <w:r>
        <w:t xml:space="preserve">                                                                         </w:t>
      </w:r>
      <w:r>
        <w:t xml:space="preserve"> </w:t>
      </w:r>
      <w:r>
        <w:rPr>
          <w:rStyle w:val="Bodytext48ptNotBold"/>
        </w:rPr>
        <w:t>DIČ:</w:t>
      </w:r>
      <w:r>
        <w:rPr>
          <w:rStyle w:val="Bodytext48ptNotBold"/>
        </w:rPr>
        <w:tab/>
      </w:r>
      <w:r>
        <w:t>CZ48133892</w:t>
      </w:r>
    </w:p>
    <w:p w:rsidR="008D002A" w:rsidRDefault="005121E0">
      <w:pPr>
        <w:pStyle w:val="Bodytext40"/>
        <w:framePr w:w="5544" w:h="3107" w:hRule="exact" w:wrap="none" w:vAnchor="page" w:hAnchor="page" w:x="5992" w:y="908"/>
        <w:shd w:val="clear" w:color="auto" w:fill="auto"/>
        <w:tabs>
          <w:tab w:val="left" w:pos="960"/>
        </w:tabs>
        <w:spacing w:before="0"/>
      </w:pPr>
      <w:r>
        <w:rPr>
          <w:rStyle w:val="Bodytext48ptNotBold"/>
        </w:rPr>
        <w:t>Kontakt:</w:t>
      </w:r>
      <w:r>
        <w:rPr>
          <w:rStyle w:val="Bodytext48ptNotBold"/>
        </w:rPr>
        <w:tab/>
      </w:r>
    </w:p>
    <w:p w:rsidR="008D002A" w:rsidRDefault="005121E0">
      <w:pPr>
        <w:pStyle w:val="Bodytext40"/>
        <w:framePr w:w="5381" w:h="1030" w:hRule="exact" w:wrap="none" w:vAnchor="page" w:hAnchor="page" w:x="5983" w:y="4455"/>
        <w:shd w:val="clear" w:color="auto" w:fill="auto"/>
        <w:tabs>
          <w:tab w:val="left" w:pos="2429"/>
        </w:tabs>
        <w:spacing w:before="0" w:line="226" w:lineRule="exact"/>
      </w:pPr>
      <w:r>
        <w:rPr>
          <w:rStyle w:val="Bodytext48ptNotBold"/>
        </w:rPr>
        <w:t>Číslo kupní smlouvy:</w:t>
      </w:r>
      <w:r>
        <w:rPr>
          <w:rStyle w:val="Bodytext48ptNotBold"/>
        </w:rPr>
        <w:tab/>
      </w:r>
      <w:r>
        <w:t>225400097 Pracovní doba odběratele:</w:t>
      </w:r>
    </w:p>
    <w:p w:rsidR="008D002A" w:rsidRDefault="005121E0">
      <w:pPr>
        <w:pStyle w:val="Bodytext30"/>
        <w:framePr w:w="5381" w:h="1030" w:hRule="exact" w:wrap="none" w:vAnchor="page" w:hAnchor="page" w:x="5983" w:y="4455"/>
        <w:shd w:val="clear" w:color="auto" w:fill="auto"/>
        <w:tabs>
          <w:tab w:val="left" w:pos="2717"/>
        </w:tabs>
        <w:spacing w:line="226" w:lineRule="exact"/>
        <w:ind w:firstLine="0"/>
        <w:jc w:val="both"/>
      </w:pPr>
      <w:r>
        <w:t>Středisko:</w:t>
      </w:r>
      <w:r>
        <w:tab/>
        <w:t xml:space="preserve">327 / D Od: Polední </w:t>
      </w:r>
      <w:r>
        <w:t>pauza: Do:</w:t>
      </w:r>
    </w:p>
    <w:p w:rsidR="008D002A" w:rsidRDefault="005121E0">
      <w:pPr>
        <w:pStyle w:val="Bodytext30"/>
        <w:framePr w:w="5381" w:h="1030" w:hRule="exact" w:wrap="none" w:vAnchor="page" w:hAnchor="page" w:x="5983" w:y="4455"/>
        <w:shd w:val="clear" w:color="auto" w:fill="auto"/>
        <w:tabs>
          <w:tab w:val="left" w:pos="1694"/>
          <w:tab w:val="left" w:pos="4339"/>
          <w:tab w:val="left" w:pos="4906"/>
        </w:tabs>
        <w:spacing w:line="226" w:lineRule="exact"/>
        <w:ind w:firstLine="0"/>
        <w:jc w:val="both"/>
      </w:pPr>
      <w:r>
        <w:t>Doprava:</w:t>
      </w:r>
      <w:r>
        <w:tab/>
        <w:t xml:space="preserve">Dodavatelem zdarma </w:t>
      </w:r>
      <w:r>
        <w:rPr>
          <w:rStyle w:val="Bodytext37pt"/>
        </w:rPr>
        <w:t>08:00</w:t>
      </w:r>
      <w:r>
        <w:rPr>
          <w:rStyle w:val="Bodytext34pt"/>
        </w:rPr>
        <w:tab/>
        <w:t>-</w:t>
      </w:r>
      <w:r>
        <w:rPr>
          <w:rStyle w:val="Bodytext34pt"/>
        </w:rPr>
        <w:tab/>
      </w:r>
      <w:r>
        <w:rPr>
          <w:rStyle w:val="Bodytext37pt"/>
        </w:rPr>
        <w:t>14:00</w:t>
      </w:r>
    </w:p>
    <w:p w:rsidR="008D002A" w:rsidRDefault="005121E0">
      <w:pPr>
        <w:pStyle w:val="Bodytext40"/>
        <w:framePr w:w="5381" w:h="1030" w:hRule="exact" w:wrap="none" w:vAnchor="page" w:hAnchor="page" w:x="5983" w:y="4455"/>
        <w:shd w:val="clear" w:color="auto" w:fill="auto"/>
        <w:spacing w:before="0" w:line="168" w:lineRule="exact"/>
      </w:pPr>
      <w:r>
        <w:t>Poznámka dokladu: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1392"/>
        <w:gridCol w:w="984"/>
        <w:gridCol w:w="1550"/>
        <w:gridCol w:w="2534"/>
        <w:gridCol w:w="1133"/>
      </w:tblGrid>
      <w:tr w:rsidR="008D00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33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Bodytext265ptNotItalic"/>
              </w:rPr>
              <w:t>Účel:</w:t>
            </w:r>
          </w:p>
        </w:tc>
        <w:tc>
          <w:tcPr>
            <w:tcW w:w="1392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Bodytext265ptNotItalic"/>
              </w:rPr>
              <w:t>Předmět smlouvy: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Bodytext265ptNotItalic"/>
              </w:rPr>
              <w:t>Množství Jed.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Základní cena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Cena po slevě Sazba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tabs>
                <w:tab w:val="left" w:pos="1778"/>
              </w:tabs>
              <w:spacing w:before="0" w:after="0" w:line="146" w:lineRule="exact"/>
              <w:ind w:left="280"/>
              <w:jc w:val="both"/>
            </w:pPr>
            <w:r>
              <w:rPr>
                <w:rStyle w:val="Bodytext265ptNotItalic"/>
              </w:rPr>
              <w:t>Cena po slevě</w:t>
            </w:r>
            <w:r>
              <w:rPr>
                <w:rStyle w:val="Bodytext265ptNotItalic"/>
              </w:rPr>
              <w:tab/>
              <w:t>Celkem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NotItalic"/>
              </w:rPr>
              <w:t>Celkem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bez DPH</w:t>
            </w:r>
          </w:p>
        </w:tc>
        <w:tc>
          <w:tcPr>
            <w:tcW w:w="1550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bez DPH DPH</w:t>
            </w:r>
          </w:p>
        </w:tc>
        <w:tc>
          <w:tcPr>
            <w:tcW w:w="2534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tabs>
                <w:tab w:val="left" w:pos="1712"/>
              </w:tabs>
              <w:spacing w:before="0" w:after="0" w:line="146" w:lineRule="exact"/>
              <w:ind w:left="800"/>
              <w:jc w:val="both"/>
            </w:pPr>
            <w:r>
              <w:rPr>
                <w:rStyle w:val="Bodytext265ptNotItalic"/>
              </w:rPr>
              <w:t>s DPH</w:t>
            </w:r>
            <w:r>
              <w:rPr>
                <w:rStyle w:val="Bodytext265ptNotItalic"/>
              </w:rPr>
              <w:tab/>
              <w:t>bez DPH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NotItalic"/>
              </w:rPr>
              <w:t>s DPH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Bodytext265ptNotItalic"/>
              </w:rPr>
              <w:t>XEROGRAFICKÉ PAPlRY BÍLÉ</w:t>
            </w:r>
          </w:p>
        </w:tc>
        <w:tc>
          <w:tcPr>
            <w:tcW w:w="1392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80" w:line="146" w:lineRule="exact"/>
              <w:ind w:left="340"/>
              <w:jc w:val="left"/>
            </w:pPr>
            <w:r>
              <w:rPr>
                <w:rStyle w:val="Bodytext265ptNotItalic"/>
              </w:rPr>
              <w:t xml:space="preserve">1573 </w:t>
            </w:r>
            <w:r>
              <w:rPr>
                <w:rStyle w:val="Bodytext265ptNotItalic"/>
              </w:rPr>
              <w:t>xerox Basic A4/80g</w:t>
            </w:r>
          </w:p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80" w:after="0" w:line="146" w:lineRule="exact"/>
              <w:jc w:val="left"/>
            </w:pPr>
            <w:r>
              <w:rPr>
                <w:rStyle w:val="Bodytext265ptNotItalic"/>
              </w:rPr>
              <w:t>AKČNÍ ZBOŽÍ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60"/>
              <w:jc w:val="right"/>
            </w:pPr>
            <w:r>
              <w:rPr>
                <w:rStyle w:val="Bodytext265ptNotItalic"/>
              </w:rPr>
              <w:t>300 bal □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314,47 Kč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188,68 Kč 21%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240"/>
            </w:pPr>
            <w:r>
              <w:rPr>
                <w:rStyle w:val="Bodytext265ptNotItalic"/>
              </w:rPr>
              <w:t>228,31 Kč 56 604,60 Kč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NotItalic"/>
              </w:rPr>
              <w:t>68 491,57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60"/>
              <w:jc w:val="right"/>
            </w:pPr>
            <w:r>
              <w:rPr>
                <w:rStyle w:val="Bodytext265ptNotItalic"/>
              </w:rPr>
              <w:t>□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0,00 Kč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right"/>
            </w:pPr>
            <w:r>
              <w:rPr>
                <w:rStyle w:val="Bodytext265ptNotItalic"/>
              </w:rPr>
              <w:t>0,00 Kč 21 %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tabs>
                <w:tab w:val="left" w:pos="1785"/>
              </w:tabs>
              <w:spacing w:before="0" w:after="0" w:line="146" w:lineRule="exact"/>
              <w:ind w:left="700"/>
              <w:jc w:val="both"/>
            </w:pPr>
            <w:r>
              <w:rPr>
                <w:rStyle w:val="Bodytext265ptNotItalic"/>
              </w:rPr>
              <w:t>0,00 Kč</w:t>
            </w:r>
            <w:r>
              <w:rPr>
                <w:rStyle w:val="Bodytext265ptNotItalic"/>
              </w:rPr>
              <w:tab/>
              <w:t>0,00 Kč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NotItalic"/>
              </w:rPr>
              <w:t>0,00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Nulová sazba DPH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Bodytext26ptNotItalic"/>
              </w:rPr>
              <w:t>0,00 Kč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360"/>
              <w:jc w:val="right"/>
            </w:pPr>
            <w:r>
              <w:rPr>
                <w:rStyle w:val="Bodytext26ptNotItalic"/>
              </w:rPr>
              <w:t>Osvobozeno od DPH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180"/>
              <w:jc w:val="right"/>
            </w:pPr>
            <w:r>
              <w:rPr>
                <w:rStyle w:val="Bodytext26ptNotItalic"/>
              </w:rPr>
              <w:t>0,00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Snížená sazba DPH 1</w:t>
            </w:r>
          </w:p>
        </w:tc>
        <w:tc>
          <w:tcPr>
            <w:tcW w:w="98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Bodytext26ptNotItalic"/>
              </w:rPr>
              <w:t>0,00 Kč DPH 15,0%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360"/>
              <w:jc w:val="right"/>
            </w:pPr>
            <w:r>
              <w:rPr>
                <w:rStyle w:val="Bodytext26ptNotItalic"/>
              </w:rPr>
              <w:t xml:space="preserve">0,00 Kč </w:t>
            </w:r>
            <w:r>
              <w:rPr>
                <w:rStyle w:val="Bodytext26ptNotItalic"/>
              </w:rPr>
              <w:t>Celkem s DPH 15,0%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180"/>
              <w:jc w:val="right"/>
            </w:pPr>
            <w:r>
              <w:rPr>
                <w:rStyle w:val="Bodytext26ptNotItalic"/>
              </w:rPr>
              <w:t>0,00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Snížená sazba DPH 2</w:t>
            </w:r>
          </w:p>
        </w:tc>
        <w:tc>
          <w:tcPr>
            <w:tcW w:w="984" w:type="dxa"/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jc w:val="left"/>
            </w:pPr>
            <w:r>
              <w:rPr>
                <w:rStyle w:val="Bodytext26ptNotItalic"/>
              </w:rPr>
              <w:t>0,00 Kč DPH 10,0%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360"/>
              <w:jc w:val="right"/>
            </w:pPr>
            <w:r>
              <w:rPr>
                <w:rStyle w:val="Bodytext26ptNotItalic"/>
              </w:rPr>
              <w:t>0,00 KČ Celkem s DPH 10,0%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180"/>
              <w:jc w:val="right"/>
            </w:pPr>
            <w:r>
              <w:rPr>
                <w:rStyle w:val="Bodytext26ptNotItalic"/>
              </w:rPr>
              <w:t>0,00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Základní sazba DPH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680"/>
              <w:jc w:val="left"/>
            </w:pPr>
            <w:r>
              <w:rPr>
                <w:rStyle w:val="Bodytext26ptNotItalic"/>
              </w:rPr>
              <w:t>56 604,60 Kč DPH 21,0%</w:t>
            </w:r>
          </w:p>
        </w:tc>
        <w:tc>
          <w:tcPr>
            <w:tcW w:w="2534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360"/>
              <w:jc w:val="right"/>
            </w:pPr>
            <w:r>
              <w:rPr>
                <w:rStyle w:val="Bodytext26ptNotItalic"/>
              </w:rPr>
              <w:t>11 886,97 KČ Celkem s DPH 21,0%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right="180"/>
              <w:jc w:val="right"/>
            </w:pPr>
            <w:r>
              <w:rPr>
                <w:rStyle w:val="Bodytext26ptNotItalic"/>
              </w:rPr>
              <w:t>68 491,57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Celkem bez DPH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680"/>
              <w:jc w:val="left"/>
            </w:pPr>
            <w:r>
              <w:rPr>
                <w:rStyle w:val="Bodytext26ptNotItalic"/>
              </w:rPr>
              <w:t>56 604,60 Kč DPH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Bodytext265ptNotItalic"/>
              </w:rPr>
              <w:t xml:space="preserve">11 </w:t>
            </w:r>
            <w:r>
              <w:rPr>
                <w:rStyle w:val="Bodytext26ptNotItalic"/>
              </w:rPr>
              <w:t>886,97 KČ Zaokrouhlení: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"/>
                <w:i/>
                <w:iCs/>
              </w:rPr>
              <w:t>0,43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  <w:tc>
          <w:tcPr>
            <w:tcW w:w="3926" w:type="dxa"/>
            <w:gridSpan w:val="3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200"/>
              <w:jc w:val="left"/>
            </w:pPr>
            <w:r>
              <w:rPr>
                <w:rStyle w:val="Bodytext26ptNotItalic"/>
              </w:rPr>
              <w:t>Celkem za doklad 114 153,33 Kč z toho sleva dle VOP 45 661,33 Kč</w:t>
            </w:r>
          </w:p>
        </w:tc>
        <w:tc>
          <w:tcPr>
            <w:tcW w:w="2534" w:type="dxa"/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34" w:lineRule="exact"/>
              <w:ind w:left="980"/>
              <w:jc w:val="left"/>
            </w:pPr>
            <w:r>
              <w:rPr>
                <w:rStyle w:val="Bodytext26ptNotItalic"/>
              </w:rPr>
              <w:t>Celkem k úhradě :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146" w:lineRule="exact"/>
              <w:ind w:right="180"/>
              <w:jc w:val="right"/>
            </w:pPr>
            <w:r>
              <w:rPr>
                <w:rStyle w:val="Bodytext265pt"/>
                <w:i/>
                <w:iCs/>
              </w:rPr>
              <w:t>68 492,00 Kč</w:t>
            </w: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212" w:lineRule="exact"/>
              <w:ind w:left="1680"/>
              <w:jc w:val="left"/>
            </w:pPr>
            <w:r>
              <w:rPr>
                <w:rStyle w:val="Bodytext295ptBoldNotItalic"/>
              </w:rPr>
              <w:t>NÁKUPEM JSTE PODPOŘILI OSOBY SE ZDRAVOTNÍM POSTIŽENÍM, DĚKUJEME.</w:t>
            </w:r>
          </w:p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tabs>
                <w:tab w:val="left" w:pos="9744"/>
              </w:tabs>
              <w:spacing w:before="0" w:after="0" w:line="134" w:lineRule="exact"/>
              <w:ind w:left="4920"/>
              <w:jc w:val="both"/>
            </w:pPr>
            <w:r>
              <w:rPr>
                <w:rStyle w:val="Bodytext26ptNotItalic"/>
              </w:rPr>
              <w:t>/■ vr</w:t>
            </w:r>
            <w:r>
              <w:rPr>
                <w:rStyle w:val="Bodytext26ptNotItalic"/>
              </w:rPr>
              <w:tab/>
              <w:t>X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002A" w:rsidRDefault="008D002A">
            <w:pPr>
              <w:framePr w:w="11126" w:h="4814" w:wrap="none" w:vAnchor="page" w:hAnchor="page" w:x="348" w:y="5743"/>
              <w:rPr>
                <w:sz w:val="10"/>
                <w:szCs w:val="10"/>
              </w:rPr>
            </w:pPr>
          </w:p>
        </w:tc>
      </w:tr>
      <w:tr w:rsidR="008D002A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470" w:lineRule="exact"/>
              <w:ind w:left="420"/>
              <w:jc w:val="left"/>
            </w:pPr>
            <w:r>
              <w:rPr>
                <w:rStyle w:val="Bodytext221ptBoldScaling150"/>
                <w:i/>
                <w:iCs/>
              </w:rPr>
              <w:t>A BUS FAF</w:t>
            </w:r>
          </w:p>
        </w:tc>
        <w:tc>
          <w:tcPr>
            <w:tcW w:w="759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02A" w:rsidRDefault="005121E0">
            <w:pPr>
              <w:pStyle w:val="Bodytext20"/>
              <w:framePr w:w="11126" w:h="4814" w:wrap="none" w:vAnchor="page" w:hAnchor="page" w:x="348" w:y="5743"/>
              <w:shd w:val="clear" w:color="auto" w:fill="auto"/>
              <w:spacing w:before="0" w:after="0" w:line="446" w:lineRule="exact"/>
              <w:ind w:right="400"/>
              <w:jc w:val="right"/>
            </w:pPr>
            <w:r>
              <w:rPr>
                <w:rStyle w:val="Bodytext220ptNotItalic"/>
              </w:rPr>
              <w:t xml:space="preserve">- </w:t>
            </w:r>
            <w:r>
              <w:rPr>
                <w:rStyle w:val="Bodytext219pt"/>
                <w:i/>
                <w:iCs/>
              </w:rPr>
              <w:t>VAS VELKOOBCHOD</w:t>
            </w:r>
            <w:r>
              <w:rPr>
                <w:rStyle w:val="Bodytext220ptNotItalic"/>
              </w:rPr>
              <w:t xml:space="preserve"> S </w:t>
            </w:r>
            <w:r>
              <w:rPr>
                <w:rStyle w:val="Bodytext219pt"/>
                <w:i/>
                <w:iCs/>
              </w:rPr>
              <w:t>PAPÍREM</w:t>
            </w:r>
          </w:p>
        </w:tc>
      </w:tr>
    </w:tbl>
    <w:p w:rsidR="008D002A" w:rsidRDefault="005121E0">
      <w:pPr>
        <w:pStyle w:val="Bodytext20"/>
        <w:framePr w:w="11218" w:h="2788" w:hRule="exact" w:wrap="none" w:vAnchor="page" w:hAnchor="page" w:x="319" w:y="10827"/>
        <w:shd w:val="clear" w:color="auto" w:fill="auto"/>
        <w:spacing w:before="0" w:after="0"/>
        <w:ind w:left="60"/>
      </w:pPr>
      <w:r>
        <w:t xml:space="preserve">Smluvní ujednání: 1) Osoba, která </w:t>
      </w:r>
      <w:r>
        <w:t>podepisuje tuto Kupní smlouvu (dále jen „KS") potvrzuje, že je oprávněna za Odběratele zboží (službu) objednat a sjednat i obchodní</w:t>
      </w:r>
      <w:r>
        <w:br/>
        <w:t>podmínky a zboží převzít. Termín dodání zboží může být ze strany Dodavatele jednostranně změněn. 2) Odběratel a Dodavatel se</w:t>
      </w:r>
      <w:r>
        <w:t xml:space="preserve"> dohodli, že forma úhrady a termín</w:t>
      </w:r>
      <w:r>
        <w:br/>
        <w:t>splatnosti zboží, je stanoven příslušnou fakturou, která je součástí této KS a Odběratel se zavazuje uhradit zboží v tomto termínu. 3) Je-li Odběratel v prodlení s úhradou</w:t>
      </w:r>
      <w:r>
        <w:br/>
        <w:t>faktury za dodané zboží (službu), je povinen zapl</w:t>
      </w:r>
      <w:r>
        <w:t>atit Dodavateli smluvní pokutu 0,25% z dlužné částky za každý den prodlení a dále úrok z prodlení 0,25% z dlužné částky za</w:t>
      </w:r>
      <w:r>
        <w:br/>
        <w:t>každý započatý den prodlení. Celková výše úroků z prodlení není ve smyslu §1805 odst.2 OZ limitována výší jistiny. 4) Pokud Dodavatel</w:t>
      </w:r>
      <w:r>
        <w:t xml:space="preserve"> poskytl Odběrateli slevu na zboží</w:t>
      </w:r>
      <w:r>
        <w:br/>
        <w:t>(službu), tedy prodal zboží odběrateli za nižší cenu než je Základní cena uvedená na faktuře, Odběratel v případě prodlení s úhradou faktury ztrácí nárok na tuto slevu a bere</w:t>
      </w:r>
      <w:r>
        <w:br/>
        <w:t>na vědomí, že Dodavatel je mu oprávněn poskytn</w:t>
      </w:r>
      <w:r>
        <w:t>utou slevu zpětně doúčtovat a zároveň je Dodavatel oprávněn vyúčtovat Odběrateli úroky a smluvní pokutu dle bodu 3</w:t>
      </w:r>
      <w:r>
        <w:br/>
        <w:t xml:space="preserve">těchto podmínek za dobu od prvního dne prodlení do úplného zaplacení dodatečně vyúčtované slevy. 5) Odběratel se zavazuje uhradit dodavateli </w:t>
      </w:r>
      <w:r>
        <w:t>pokutu ve výši 500Kč za</w:t>
      </w:r>
      <w:r>
        <w:br/>
        <w:t>každou jemu doporučeně odeslanou upomínku na úhradu závazku plynoucího z této KS. 6) Kupní smlouva je uzavřena podpisem této KS. 7) Zákazník je povinen při přebírání</w:t>
      </w:r>
      <w:r>
        <w:br/>
        <w:t xml:space="preserve">objednaného zboží překontrolovat jeho kartonáž, množství a jakost </w:t>
      </w:r>
      <w:r>
        <w:t>a překontrolovat si stav zboží a neporušenost obalů, v nichž je zboží dodáváno. Nesprávné množství a</w:t>
      </w:r>
      <w:r>
        <w:br/>
        <w:t>zjevné vady a poškození zboží je zákazník povinen reklamovat ihned při přebírání zboží. Pokud zákazník podepíše kupní smlouvu a fakturu bez výhrad platí, ž</w:t>
      </w:r>
      <w:r>
        <w:t>e zboží převzal</w:t>
      </w:r>
      <w:r>
        <w:br/>
        <w:t>nepoškozené a bez vad. Na pozdější reklamace z tohoto důvodu nebude brán zřetel a budou zamítnuty. 8) Právní vztahy mezi Dodavatelem a Odběratelem se řídí českým</w:t>
      </w:r>
      <w:r>
        <w:br/>
        <w:t>právem. Dodavatel a Odběratel se pro případ soudních sporů dohodli na místní p</w:t>
      </w:r>
      <w:r>
        <w:t>říslušnosti Okresního soudu v Benešově, Masarykovo nám. 223, 256 01 Benešov bude-li</w:t>
      </w:r>
      <w:r>
        <w:br/>
        <w:t>dána věcná příslušnost okresního soudu a Krajského soudu v Praze, bude-li dána věcná příslušnost krajského soudu.</w:t>
      </w:r>
    </w:p>
    <w:p w:rsidR="008D002A" w:rsidRDefault="005121E0" w:rsidP="005121E0">
      <w:pPr>
        <w:pStyle w:val="Heading310"/>
        <w:framePr w:w="11218" w:h="448" w:hRule="exact" w:wrap="none" w:vAnchor="page" w:hAnchor="page" w:x="319" w:y="16297"/>
        <w:pBdr>
          <w:top w:val="single" w:sz="4" w:space="1" w:color="auto"/>
        </w:pBdr>
        <w:shd w:val="clear" w:color="auto" w:fill="auto"/>
        <w:spacing w:line="200" w:lineRule="exact"/>
        <w:ind w:left="60" w:right="2645"/>
        <w:jc w:val="center"/>
      </w:pPr>
      <w:bookmarkStart w:id="5" w:name="bookmark5"/>
      <w:r>
        <w:t xml:space="preserve">- </w:t>
      </w:r>
      <w:bookmarkStart w:id="6" w:name="_GoBack"/>
      <w:bookmarkEnd w:id="5"/>
      <w:bookmarkEnd w:id="6"/>
    </w:p>
    <w:p w:rsidR="008D002A" w:rsidRDefault="005121E0">
      <w:pPr>
        <w:pStyle w:val="Headerorfooter10"/>
        <w:framePr w:wrap="none" w:vAnchor="page" w:hAnchor="page" w:x="10447" w:y="16534"/>
        <w:shd w:val="clear" w:color="auto" w:fill="auto"/>
      </w:pPr>
      <w:r>
        <w:t>S</w:t>
      </w:r>
      <w:r>
        <w:t>tránka 1 z 2</w:t>
      </w:r>
    </w:p>
    <w:p w:rsidR="008D002A" w:rsidRDefault="008D002A">
      <w:pPr>
        <w:rPr>
          <w:sz w:val="2"/>
          <w:szCs w:val="2"/>
        </w:rPr>
        <w:sectPr w:rsidR="008D00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002A" w:rsidRDefault="005121E0">
      <w:pPr>
        <w:rPr>
          <w:sz w:val="2"/>
          <w:szCs w:val="2"/>
        </w:rPr>
      </w:pPr>
      <w:r>
        <w:lastRenderedPageBreak/>
        <w:pict>
          <v:rect id="_x0000_s1027" style="position:absolute;margin-left:20pt;margin-top:81.15pt;width:555.1pt;height:19.2pt;z-index:-251658752;mso-position-horizontal-relative:page;mso-position-vertical-relative:page" fillcolor="#cbcdc8" stroked="f">
            <w10:wrap anchorx="page" anchory="page"/>
          </v:rect>
        </w:pict>
      </w:r>
    </w:p>
    <w:p w:rsidR="008D002A" w:rsidRDefault="005121E0">
      <w:pPr>
        <w:pStyle w:val="Bodytext70"/>
        <w:framePr w:w="11218" w:h="881" w:hRule="exact" w:wrap="none" w:vAnchor="page" w:hAnchor="page" w:x="315" w:y="562"/>
        <w:shd w:val="clear" w:color="auto" w:fill="auto"/>
        <w:spacing w:line="146" w:lineRule="exact"/>
        <w:ind w:left="101" w:right="7920"/>
      </w:pPr>
      <w:r>
        <w:t>190851</w:t>
      </w:r>
    </w:p>
    <w:p w:rsidR="008D002A" w:rsidRDefault="005121E0">
      <w:pPr>
        <w:pStyle w:val="Bodytext90"/>
        <w:framePr w:w="11218" w:h="881" w:hRule="exact" w:wrap="none" w:vAnchor="page" w:hAnchor="page" w:x="315" w:y="562"/>
        <w:shd w:val="clear" w:color="auto" w:fill="auto"/>
        <w:ind w:left="560"/>
      </w:pPr>
      <w:r>
        <w:t>*</w:t>
      </w:r>
    </w:p>
    <w:p w:rsidR="008D002A" w:rsidRDefault="005121E0">
      <w:pPr>
        <w:pStyle w:val="Heading320"/>
        <w:framePr w:w="11218" w:h="881" w:hRule="exact" w:wrap="none" w:vAnchor="page" w:hAnchor="page" w:x="315" w:y="562"/>
        <w:shd w:val="clear" w:color="auto" w:fill="auto"/>
        <w:ind w:left="101" w:right="7920"/>
      </w:pPr>
      <w:bookmarkStart w:id="7" w:name="bookmark6"/>
      <w:r>
        <w:t>Děkujeme, nákupem jste podpořili</w:t>
      </w:r>
      <w:r>
        <w:br/>
        <w:t>osoby se zdravotním postižením.</w:t>
      </w:r>
      <w:bookmarkEnd w:id="7"/>
    </w:p>
    <w:p w:rsidR="008D002A" w:rsidRDefault="005121E0">
      <w:pPr>
        <w:pStyle w:val="Bodytext100"/>
        <w:framePr w:w="4210" w:h="635" w:hRule="exact" w:wrap="none" w:vAnchor="page" w:hAnchor="page" w:x="7303" w:y="908"/>
        <w:shd w:val="clear" w:color="auto" w:fill="auto"/>
      </w:pPr>
      <w:r>
        <w:t>Kupní smlouva číslo: 225400097</w:t>
      </w:r>
    </w:p>
    <w:p w:rsidR="008D002A" w:rsidRDefault="005121E0">
      <w:pPr>
        <w:pStyle w:val="Bodytext60"/>
        <w:framePr w:w="4210" w:h="635" w:hRule="exact" w:wrap="none" w:vAnchor="page" w:hAnchor="page" w:x="7303" w:y="908"/>
        <w:shd w:val="clear" w:color="auto" w:fill="auto"/>
        <w:spacing w:line="200" w:lineRule="exact"/>
      </w:pPr>
      <w:r>
        <w:t>Prodej (1)</w:t>
      </w:r>
    </w:p>
    <w:p w:rsidR="008D002A" w:rsidRDefault="005121E0">
      <w:pPr>
        <w:pStyle w:val="Bodytext30"/>
        <w:framePr w:wrap="none" w:vAnchor="page" w:hAnchor="page" w:x="10159" w:y="1650"/>
        <w:shd w:val="clear" w:color="auto" w:fill="CACCC8"/>
        <w:ind w:firstLine="0"/>
      </w:pPr>
      <w:r>
        <w:t>PAR: 2250101863</w:t>
      </w:r>
    </w:p>
    <w:p w:rsidR="008D002A" w:rsidRDefault="005121E0">
      <w:pPr>
        <w:pStyle w:val="Bodytext110"/>
        <w:framePr w:wrap="none" w:vAnchor="page" w:hAnchor="page" w:x="358" w:y="1997"/>
        <w:pBdr>
          <w:top w:val="single" w:sz="4" w:space="1" w:color="auto"/>
        </w:pBdr>
        <w:shd w:val="clear" w:color="auto" w:fill="auto"/>
      </w:pPr>
      <w:r>
        <w:t>Za dodavatele</w:t>
      </w:r>
    </w:p>
    <w:p w:rsidR="008D002A" w:rsidRDefault="005121E0">
      <w:pPr>
        <w:pStyle w:val="Bodytext110"/>
        <w:framePr w:wrap="none" w:vAnchor="page" w:hAnchor="page" w:x="6876" w:y="2012"/>
        <w:shd w:val="clear" w:color="auto" w:fill="auto"/>
      </w:pPr>
      <w:r>
        <w:t>Za odběratele dne</w:t>
      </w:r>
    </w:p>
    <w:p w:rsidR="008D002A" w:rsidRDefault="008D002A" w:rsidP="005121E0">
      <w:pPr>
        <w:pStyle w:val="Bodytext120"/>
        <w:framePr w:wrap="none" w:vAnchor="page" w:hAnchor="page" w:x="9334" w:y="1922"/>
        <w:shd w:val="clear" w:color="auto" w:fill="auto"/>
        <w:rPr>
          <w:sz w:val="2"/>
          <w:szCs w:val="2"/>
        </w:rPr>
      </w:pPr>
    </w:p>
    <w:sectPr w:rsidR="008D00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21E0">
      <w:r>
        <w:separator/>
      </w:r>
    </w:p>
  </w:endnote>
  <w:endnote w:type="continuationSeparator" w:id="0">
    <w:p w:rsidR="00000000" w:rsidRDefault="0051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2A" w:rsidRDefault="008D002A"/>
  </w:footnote>
  <w:footnote w:type="continuationSeparator" w:id="0">
    <w:p w:rsidR="008D002A" w:rsidRDefault="008D00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002A"/>
    <w:rsid w:val="005121E0"/>
    <w:rsid w:val="008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8E8476"/>
  <w15:docId w15:val="{141F4A9C-9CF0-41EE-AECE-C85D3EF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265pt">
    <w:name w:val="Heading #3|2 + 6.5 pt"/>
    <w:basedOn w:val="Heading3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8ptNotBold">
    <w:name w:val="Body text|4 + 8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9pt">
    <w:name w:val="Body text|7 + 9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7pt">
    <w:name w:val="Body text|3 + 7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4pt">
    <w:name w:val="Body text|3 + 4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265ptNotItalic">
    <w:name w:val="Body text|2 + 6.5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NotItalic">
    <w:name w:val="Body text|2 + 6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5ptBoldNotItalic">
    <w:name w:val="Body text|2 + 9.5 pt;Bold;Not 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1ptBoldScaling150">
    <w:name w:val="Body text|2 + 21 pt;Bold;Scaling 15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42"/>
      <w:szCs w:val="42"/>
      <w:u w:val="none"/>
      <w:lang w:val="cs-CZ" w:eastAsia="cs-CZ" w:bidi="cs-CZ"/>
    </w:rPr>
  </w:style>
  <w:style w:type="character" w:customStyle="1" w:styleId="Bodytext220ptNotItalic">
    <w:name w:val="Body text|2 + 20 pt;Not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9pt">
    <w:name w:val="Body text|2 + 19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85pt">
    <w:name w:val="Body text|3 + 8.5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1">
    <w:name w:val="Body text|13"/>
    <w:basedOn w:val="Bodytext1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3Italic">
    <w:name w:val="Body text|13 + Italic"/>
    <w:basedOn w:val="Bodytext1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4ptNotBoldItalic">
    <w:name w:val="Heading #3|1 + 4 pt;Not Bold;Italic"/>
    <w:basedOn w:val="Heading3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  <w:ind w:hanging="720"/>
    </w:pPr>
    <w:rPr>
      <w:rFonts w:ascii="Arial" w:eastAsia="Arial" w:hAnsi="Arial" w:cs="Arial"/>
      <w:sz w:val="16"/>
      <w:szCs w:val="1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64" w:lineRule="exac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240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55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74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20" w:after="2740" w:line="192" w:lineRule="exac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64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90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312" w:lineRule="exact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87" w:lineRule="exact"/>
      <w:ind w:hanging="72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2022-04-22T05:50:00Z</dcterms:created>
  <dcterms:modified xsi:type="dcterms:W3CDTF">2022-04-22T05:54:00Z</dcterms:modified>
</cp:coreProperties>
</file>