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AE" w:rsidRDefault="008471AE" w:rsidP="008471AE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SMLOUVA O ZAJIŠTĚNÍ POBYTOVÉHO ZÁJEZDU</w:t>
      </w:r>
    </w:p>
    <w:p w:rsidR="008471AE" w:rsidRDefault="008471AE" w:rsidP="008471AE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ITÁLIE – CAORLE</w:t>
      </w:r>
    </w:p>
    <w:p w:rsidR="008471AE" w:rsidRDefault="008471AE" w:rsidP="008471AE"/>
    <w:p w:rsidR="008471AE" w:rsidRDefault="008471AE" w:rsidP="008471AE">
      <w:pPr>
        <w:rPr>
          <w:i/>
          <w:iCs/>
          <w:u w:val="single"/>
        </w:rPr>
      </w:pPr>
      <w:r>
        <w:rPr>
          <w:i/>
          <w:iCs/>
          <w:u w:val="single"/>
        </w:rPr>
        <w:t>Objednavatel:</w:t>
      </w:r>
    </w:p>
    <w:p w:rsidR="008471AE" w:rsidRDefault="008471AE" w:rsidP="008471AE">
      <w:r>
        <w:t>Základní škola, Česká Lípa, Partyzánská 1053, příspěvková organizace</w:t>
      </w:r>
    </w:p>
    <w:p w:rsidR="008471AE" w:rsidRDefault="008471AE" w:rsidP="008471AE">
      <w:r>
        <w:t>Sídlo: Partyzánská 1053, 470 01 Česká Lípa</w:t>
      </w:r>
    </w:p>
    <w:p w:rsidR="008471AE" w:rsidRDefault="008471AE" w:rsidP="008471AE">
      <w:r>
        <w:t>IČ: 482 83 029</w:t>
      </w:r>
    </w:p>
    <w:p w:rsidR="008471AE" w:rsidRDefault="008471AE" w:rsidP="008471AE">
      <w:r>
        <w:t>Zastoupený: Mgr. Karlem Minaříkem, ředitel školy</w:t>
      </w:r>
    </w:p>
    <w:p w:rsidR="008471AE" w:rsidRDefault="008471AE" w:rsidP="008471AE">
      <w:r>
        <w:t>Bankovní spojení: MONETA Money Banka a.s.</w:t>
      </w:r>
    </w:p>
    <w:p w:rsidR="008471AE" w:rsidRDefault="008471AE" w:rsidP="008471AE">
      <w:r>
        <w:t>Č. účtu: 40825824/0600</w:t>
      </w:r>
    </w:p>
    <w:p w:rsidR="008471AE" w:rsidRDefault="008471AE" w:rsidP="008471AE">
      <w:r>
        <w:t>Telefon: 487 829 611</w:t>
      </w:r>
    </w:p>
    <w:p w:rsidR="008471AE" w:rsidRDefault="008471AE" w:rsidP="008471AE"/>
    <w:p w:rsidR="008471AE" w:rsidRDefault="008471AE" w:rsidP="008471AE">
      <w:pPr>
        <w:rPr>
          <w:i/>
          <w:iCs/>
          <w:u w:val="single"/>
        </w:rPr>
      </w:pPr>
      <w:r>
        <w:rPr>
          <w:i/>
          <w:iCs/>
          <w:u w:val="single"/>
        </w:rPr>
        <w:t>Poskytovatel:</w:t>
      </w:r>
    </w:p>
    <w:p w:rsidR="008471AE" w:rsidRDefault="008471AE" w:rsidP="008471AE">
      <w:r>
        <w:t>Hynek Souček – provozování cestovní kanceláře</w:t>
      </w:r>
    </w:p>
    <w:p w:rsidR="008471AE" w:rsidRDefault="008471AE" w:rsidP="008471AE">
      <w:r>
        <w:t>Syrovátka 59</w:t>
      </w:r>
      <w:r>
        <w:tab/>
      </w:r>
    </w:p>
    <w:p w:rsidR="008471AE" w:rsidRDefault="008471AE" w:rsidP="008471AE">
      <w:r>
        <w:t>503 27</w:t>
      </w:r>
      <w:r>
        <w:tab/>
        <w:t>Lhota pod Libčany</w:t>
      </w:r>
    </w:p>
    <w:p w:rsidR="008471AE" w:rsidRDefault="008471AE" w:rsidP="008471AE">
      <w:r>
        <w:t>IČO: 11581506</w:t>
      </w:r>
    </w:p>
    <w:p w:rsidR="008471AE" w:rsidRDefault="008471AE" w:rsidP="008471AE">
      <w:r>
        <w:t>DIČ: CZ 6601110736</w:t>
      </w:r>
    </w:p>
    <w:p w:rsidR="008471AE" w:rsidRDefault="008471AE" w:rsidP="008471AE">
      <w:r>
        <w:t>Č. účtu: 1187747511/0100 Komerční banka Hradec Králové</w:t>
      </w:r>
    </w:p>
    <w:p w:rsidR="008471AE" w:rsidRDefault="008471AE" w:rsidP="008471AE">
      <w:r>
        <w:t>(dále jen cestovní kancelář)</w:t>
      </w:r>
    </w:p>
    <w:p w:rsidR="008471AE" w:rsidRDefault="008471AE" w:rsidP="008471AE"/>
    <w:p w:rsidR="008471AE" w:rsidRDefault="008471AE" w:rsidP="008471AE">
      <w:r>
        <w:t xml:space="preserve">Cestovní kancelář se zavazuje zajistit pro objednavatele pobytový zájezd, místo konání Itálie – </w:t>
      </w:r>
      <w:proofErr w:type="spellStart"/>
      <w:r>
        <w:t>Caorle</w:t>
      </w:r>
      <w:proofErr w:type="spellEnd"/>
      <w:r>
        <w:t xml:space="preserve">, v termínu </w:t>
      </w:r>
      <w:proofErr w:type="gramStart"/>
      <w:r>
        <w:t>20.5</w:t>
      </w:r>
      <w:proofErr w:type="gramEnd"/>
      <w:r>
        <w:t>. – 29.5.2022.</w:t>
      </w:r>
    </w:p>
    <w:p w:rsidR="008471AE" w:rsidRDefault="008471AE" w:rsidP="008471AE">
      <w:r>
        <w:t xml:space="preserve">Doprava bude zajištěna autobusem (klima, bar, TV) s místem odjezdu Česká Lípa </w:t>
      </w:r>
      <w:proofErr w:type="gramStart"/>
      <w:r>
        <w:t>20.5.2022</w:t>
      </w:r>
      <w:proofErr w:type="gramEnd"/>
      <w:r>
        <w:t xml:space="preserve"> (cca 19:00 hodin) a návrat 29.5.2022 v ranních hodinách. Autobus bude přistaven dle místa domluvy. Celková kapacita 25 osob (možnost doplnit maximálně 35 osob).</w:t>
      </w:r>
    </w:p>
    <w:p w:rsidR="008471AE" w:rsidRDefault="008471AE" w:rsidP="008471AE">
      <w:r>
        <w:t xml:space="preserve">Ubytování je zajištěno na hotelu </w:t>
      </w:r>
      <w:proofErr w:type="spellStart"/>
      <w:r>
        <w:t>Tiepolo</w:t>
      </w:r>
      <w:proofErr w:type="spellEnd"/>
      <w:r>
        <w:t xml:space="preserve"> (1-3 lůžkové pokoje). Všechny pokoje mají vlastní sociální zařízení, balkon, ložní prádlo a ručníky. Na hotelu je bezplatné WIFI připojení, bar za Kč. Ubytování je hned v den příjezdu a pokoje je nutné uvolnit v 8:00 hodin v den odjezdu.</w:t>
      </w:r>
    </w:p>
    <w:p w:rsidR="008471AE" w:rsidRDefault="008471AE" w:rsidP="008471AE">
      <w:r>
        <w:t xml:space="preserve">Stravování formou plné penze (snídaně, obědy, večeře) na hotelu </w:t>
      </w:r>
      <w:proofErr w:type="spellStart"/>
      <w:r>
        <w:t>Tiepolo</w:t>
      </w:r>
      <w:proofErr w:type="spellEnd"/>
      <w:r>
        <w:t>. Snídaně (7:30 – 9:00 hodin) budou podávány formou švédských stolů, oběd 12:00 hodin, večeře (18:00 – 19.30 hodin) budou servírované o 2 chodech + salátový bar. Strava bude začínat obědem v den příjezdu a končit obědem v den odjezdu. Po celou dobu pobytu je zajištěn pitný režim.</w:t>
      </w:r>
    </w:p>
    <w:p w:rsidR="008471AE" w:rsidRDefault="008471AE" w:rsidP="008471AE">
      <w:r>
        <w:t>Obě strany se dohodli na smluvní ceně 5.900,- Kč za osobu.</w:t>
      </w:r>
    </w:p>
    <w:p w:rsidR="008471AE" w:rsidRDefault="008471AE" w:rsidP="008471AE">
      <w:r>
        <w:lastRenderedPageBreak/>
        <w:t xml:space="preserve">Úhrada bude provedena bezhotovostně do 14 dnů od vystavení faktury. Případné </w:t>
      </w:r>
      <w:proofErr w:type="gramStart"/>
      <w:r>
        <w:t>sankce  a penále</w:t>
      </w:r>
      <w:proofErr w:type="gramEnd"/>
      <w:r>
        <w:t xml:space="preserve"> při prodlení s úhradou se nesjednávají. Storno podmínky nebudou účtovány. </w:t>
      </w:r>
    </w:p>
    <w:p w:rsidR="008471AE" w:rsidRDefault="008471AE" w:rsidP="008471AE">
      <w:r>
        <w:t xml:space="preserve">Maximální počet osob je domluven na 25 osob míst celkem. (Možnost doplnit na maximálně 35 osob). </w:t>
      </w:r>
    </w:p>
    <w:p w:rsidR="008471AE" w:rsidRDefault="008471AE" w:rsidP="008471AE">
      <w:r>
        <w:t>Cena zahrnuje: ubytování, dopravu autobusem, plnou penzi, pobytovou taxu, pojištění cestovní kanceláře proti úpadku (viz příloha smlouvy), služby delegáta CK.</w:t>
      </w:r>
    </w:p>
    <w:p w:rsidR="008471AE" w:rsidRDefault="008471AE" w:rsidP="008471AE"/>
    <w:p w:rsidR="008471AE" w:rsidRDefault="008471AE" w:rsidP="008471AE">
      <w:r>
        <w:t>Závěrečná ujednání:</w:t>
      </w:r>
    </w:p>
    <w:p w:rsidR="008471AE" w:rsidRDefault="008471AE" w:rsidP="008471AE">
      <w:r>
        <w:t xml:space="preserve">Tato smlouva nabývá platnosti a účinnosti dnem jejího podpisu oběma smluvními stranami. Smluvní strany prohlašují, že si tuto smlouvu před podpisem přečetly, že s jejím obsahem souhlasí a na důkaz toho připojují své podpisy. Smlouva je vyhotovena ve dvou stejnopisech, které mají platnost a závaznost originálu, z nichž každá strana obdrží po jednom. </w:t>
      </w:r>
    </w:p>
    <w:p w:rsidR="008471AE" w:rsidRDefault="008471AE" w:rsidP="008471AE">
      <w:r>
        <w:t>Smlouva uzavřená s 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objednavatel.</w:t>
      </w:r>
      <w:r>
        <w:tab/>
      </w:r>
    </w:p>
    <w:p w:rsidR="008471AE" w:rsidRDefault="008471AE" w:rsidP="008471AE"/>
    <w:p w:rsidR="008471AE" w:rsidRDefault="008471AE" w:rsidP="008471AE">
      <w:r>
        <w:t>V Hradci Králové dne 5. 4. 2022</w:t>
      </w:r>
      <w:r>
        <w:tab/>
      </w:r>
      <w:r>
        <w:tab/>
      </w:r>
      <w:r>
        <w:tab/>
      </w:r>
      <w:r>
        <w:tab/>
        <w:t>19. 4. 2022</w:t>
      </w:r>
    </w:p>
    <w:p w:rsidR="008471AE" w:rsidRDefault="008471AE" w:rsidP="008471AE"/>
    <w:p w:rsidR="008471AE" w:rsidRDefault="008471AE" w:rsidP="008471AE"/>
    <w:p w:rsidR="008471AE" w:rsidRDefault="008471AE" w:rsidP="008471AE"/>
    <w:p w:rsidR="008471AE" w:rsidRDefault="008471AE" w:rsidP="008471AE">
      <w:r>
        <w:t>_______________________________</w:t>
      </w:r>
      <w:r>
        <w:tab/>
      </w:r>
      <w:r>
        <w:tab/>
      </w:r>
      <w:r>
        <w:tab/>
        <w:t>__________________________________</w:t>
      </w:r>
    </w:p>
    <w:p w:rsidR="008471AE" w:rsidRDefault="008471AE" w:rsidP="008471AE">
      <w:r>
        <w:t xml:space="preserve">          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objednavatel</w:t>
      </w:r>
    </w:p>
    <w:p w:rsidR="008471AE" w:rsidRDefault="008471AE" w:rsidP="008471AE"/>
    <w:p w:rsidR="004E5CDF" w:rsidRDefault="004E5CDF">
      <w:bookmarkStart w:id="0" w:name="_GoBack"/>
      <w:bookmarkEnd w:id="0"/>
    </w:p>
    <w:sectPr w:rsidR="004E5CD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E"/>
    <w:rsid w:val="004E5CDF"/>
    <w:rsid w:val="0084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71A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71A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Rathouzová Věra</dc:creator>
  <cp:lastModifiedBy>Rathouzová Věra</cp:lastModifiedBy>
  <cp:revision>1</cp:revision>
  <dcterms:created xsi:type="dcterms:W3CDTF">2022-04-21T13:29:00Z</dcterms:created>
  <dcterms:modified xsi:type="dcterms:W3CDTF">2022-04-21T13:31:00Z</dcterms:modified>
</cp:coreProperties>
</file>