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85C2" w14:textId="77777777" w:rsidR="002849B5" w:rsidRDefault="00D129BE">
      <w:pPr>
        <w:tabs>
          <w:tab w:val="left" w:pos="3870"/>
        </w:tabs>
        <w:rPr>
          <w:rFonts w:ascii="Arial" w:eastAsia="Arial" w:hAnsi="Arial" w:cs="Arial"/>
          <w:sz w:val="50"/>
          <w:szCs w:val="5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1C69FC75" wp14:editId="2906D2EC">
            <wp:simplePos x="0" y="0"/>
            <wp:positionH relativeFrom="column">
              <wp:posOffset>58420</wp:posOffset>
            </wp:positionH>
            <wp:positionV relativeFrom="paragraph">
              <wp:posOffset>5080</wp:posOffset>
            </wp:positionV>
            <wp:extent cx="4620260" cy="1023620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E233B9" w14:textId="77777777" w:rsidR="002849B5" w:rsidRDefault="002849B5">
      <w:pPr>
        <w:tabs>
          <w:tab w:val="left" w:pos="3870"/>
        </w:tabs>
        <w:rPr>
          <w:rFonts w:ascii="Arial" w:eastAsia="Arial" w:hAnsi="Arial" w:cs="Arial"/>
          <w:sz w:val="50"/>
          <w:szCs w:val="50"/>
        </w:rPr>
      </w:pPr>
    </w:p>
    <w:tbl>
      <w:tblPr>
        <w:tblStyle w:val="a"/>
        <w:tblpPr w:leftFromText="141" w:rightFromText="141" w:vertAnchor="text" w:horzAnchor="margin" w:tblpY="841"/>
        <w:tblW w:w="95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29"/>
        <w:gridCol w:w="4530"/>
      </w:tblGrid>
      <w:tr w:rsidR="00A108A3" w14:paraId="0C1A9C3B" w14:textId="77777777" w:rsidTr="00A108A3">
        <w:tc>
          <w:tcPr>
            <w:tcW w:w="5029" w:type="dxa"/>
          </w:tcPr>
          <w:p w14:paraId="32E72EA7" w14:textId="77777777" w:rsidR="00A108A3" w:rsidRDefault="00A108A3" w:rsidP="00A108A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530" w:type="dxa"/>
          </w:tcPr>
          <w:p w14:paraId="69F58C77" w14:textId="77777777" w:rsidR="00A108A3" w:rsidRDefault="00A108A3" w:rsidP="00A108A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OBJEDNATEL</w:t>
            </w:r>
          </w:p>
        </w:tc>
      </w:tr>
      <w:tr w:rsidR="00A108A3" w14:paraId="3A71C189" w14:textId="77777777" w:rsidTr="00A108A3">
        <w:tc>
          <w:tcPr>
            <w:tcW w:w="5029" w:type="dxa"/>
          </w:tcPr>
          <w:p w14:paraId="73E84598" w14:textId="77777777" w:rsidR="00A108A3" w:rsidRDefault="00A108A3" w:rsidP="00A108A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0C2C0F8" w14:textId="77777777" w:rsidR="00A108A3" w:rsidRDefault="00A108A3" w:rsidP="00A108A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108A3" w14:paraId="161E9884" w14:textId="77777777" w:rsidTr="00A108A3">
        <w:tc>
          <w:tcPr>
            <w:tcW w:w="5029" w:type="dxa"/>
          </w:tcPr>
          <w:p w14:paraId="391A7DA3" w14:textId="77777777" w:rsidR="00A108A3" w:rsidRPr="005320DE" w:rsidRDefault="00A108A3" w:rsidP="00A108A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320DE">
              <w:rPr>
                <w:rFonts w:ascii="Arial" w:eastAsia="Arial" w:hAnsi="Arial" w:cs="Arial"/>
                <w:b/>
                <w:sz w:val="24"/>
                <w:szCs w:val="24"/>
              </w:rPr>
              <w:t>AQUA GAS Praha, s.r.o.</w:t>
            </w:r>
          </w:p>
          <w:p w14:paraId="48529A06" w14:textId="77777777" w:rsidR="00A108A3" w:rsidRDefault="00A108A3" w:rsidP="00A108A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470C7">
              <w:rPr>
                <w:rFonts w:ascii="Arial" w:eastAsia="Arial" w:hAnsi="Arial" w:cs="Arial"/>
                <w:sz w:val="24"/>
                <w:szCs w:val="24"/>
              </w:rPr>
              <w:t xml:space="preserve">Sportovní 823/14, </w:t>
            </w:r>
          </w:p>
          <w:p w14:paraId="23EBC0C8" w14:textId="77777777" w:rsidR="00A108A3" w:rsidRDefault="00A108A3" w:rsidP="00A108A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470C7">
              <w:rPr>
                <w:rFonts w:ascii="Arial" w:eastAsia="Arial" w:hAnsi="Arial" w:cs="Arial"/>
                <w:sz w:val="24"/>
                <w:szCs w:val="24"/>
              </w:rPr>
              <w:t>101 00 Praha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10 Vršovice</w:t>
            </w:r>
          </w:p>
          <w:p w14:paraId="264F8203" w14:textId="77777777" w:rsidR="00A108A3" w:rsidRDefault="00A108A3" w:rsidP="00A108A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IČ: </w:t>
            </w:r>
            <w:r w:rsidRPr="004470C7">
              <w:rPr>
                <w:rFonts w:ascii="Arial" w:eastAsia="Arial" w:hAnsi="Arial" w:cs="Arial"/>
                <w:sz w:val="24"/>
                <w:szCs w:val="24"/>
              </w:rPr>
              <w:t>24826944</w:t>
            </w:r>
          </w:p>
          <w:p w14:paraId="533B8042" w14:textId="77777777" w:rsidR="00A108A3" w:rsidRDefault="00A108A3" w:rsidP="00A108A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DIČ: </w:t>
            </w:r>
            <w:r w:rsidRPr="004470C7">
              <w:rPr>
                <w:rFonts w:ascii="Arial" w:eastAsia="Arial" w:hAnsi="Arial" w:cs="Arial"/>
                <w:sz w:val="24"/>
                <w:szCs w:val="24"/>
              </w:rPr>
              <w:t>CZ24826944</w:t>
            </w:r>
          </w:p>
          <w:p w14:paraId="2CB455A5" w14:textId="77777777" w:rsidR="00A108A3" w:rsidRDefault="00A108A3" w:rsidP="00A108A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D466379" w14:textId="77777777" w:rsidR="00A108A3" w:rsidRPr="00CA04B1" w:rsidRDefault="00A108A3" w:rsidP="00A108A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04B1">
              <w:rPr>
                <w:rFonts w:ascii="Arial" w:eastAsia="Arial" w:hAnsi="Arial" w:cs="Arial"/>
                <w:b/>
                <w:sz w:val="24"/>
                <w:szCs w:val="24"/>
              </w:rPr>
              <w:t>Galerie hlavního města Prahy</w:t>
            </w:r>
          </w:p>
          <w:p w14:paraId="3062EC34" w14:textId="77777777" w:rsidR="00A108A3" w:rsidRDefault="00A108A3" w:rsidP="00A108A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Staroměstské náměstí 605/13</w:t>
            </w:r>
          </w:p>
          <w:p w14:paraId="5E0C5929" w14:textId="77777777" w:rsidR="00A108A3" w:rsidRDefault="00A108A3" w:rsidP="00A108A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 110 00 Praha 1</w:t>
            </w:r>
          </w:p>
          <w:p w14:paraId="1AC564AC" w14:textId="77777777" w:rsidR="00A108A3" w:rsidRDefault="00A108A3" w:rsidP="00A108A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IČ 00064416</w:t>
            </w:r>
          </w:p>
          <w:p w14:paraId="21B3C7BE" w14:textId="77777777" w:rsidR="00A108A3" w:rsidRDefault="00A108A3" w:rsidP="00A108A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DIČ CZ 00064416</w:t>
            </w:r>
          </w:p>
          <w:p w14:paraId="090292C7" w14:textId="77777777" w:rsidR="00A108A3" w:rsidRDefault="00A108A3" w:rsidP="00A108A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č. bankovního účtu: 2000700006/6000</w:t>
            </w:r>
          </w:p>
          <w:p w14:paraId="42C58C19" w14:textId="77777777" w:rsidR="00A108A3" w:rsidRDefault="00A108A3" w:rsidP="00A108A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PPF Banka, a.s.</w:t>
            </w:r>
          </w:p>
          <w:p w14:paraId="2F9C7094" w14:textId="77777777" w:rsidR="00A108A3" w:rsidRDefault="00A108A3" w:rsidP="00A108A3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1F979AE9" w14:textId="77777777" w:rsidR="00A108A3" w:rsidRDefault="00A108A3" w:rsidP="00A108A3">
            <w:pPr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 Praze dne</w:t>
            </w:r>
            <w:r w:rsidR="005320DE">
              <w:rPr>
                <w:rFonts w:ascii="Arial" w:eastAsia="Arial" w:hAnsi="Arial" w:cs="Arial"/>
                <w:sz w:val="24"/>
                <w:szCs w:val="24"/>
              </w:rPr>
              <w:t>: 13.4.2022</w:t>
            </w:r>
          </w:p>
        </w:tc>
      </w:tr>
    </w:tbl>
    <w:p w14:paraId="2ECDB873" w14:textId="77777777" w:rsidR="002849B5" w:rsidRDefault="00546BD9">
      <w:pPr>
        <w:tabs>
          <w:tab w:val="left" w:pos="3870"/>
        </w:tabs>
        <w:rPr>
          <w:rFonts w:ascii="Arial" w:eastAsia="Arial" w:hAnsi="Arial" w:cs="Arial"/>
          <w:sz w:val="50"/>
          <w:szCs w:val="50"/>
        </w:rPr>
      </w:pPr>
      <w:r>
        <w:rPr>
          <w:rFonts w:ascii="Arial" w:eastAsia="Arial" w:hAnsi="Arial" w:cs="Arial"/>
          <w:sz w:val="50"/>
          <w:szCs w:val="50"/>
        </w:rPr>
        <w:t xml:space="preserve">        č.: O</w:t>
      </w:r>
      <w:r w:rsidR="009B697C">
        <w:rPr>
          <w:rFonts w:ascii="Arial" w:eastAsia="Arial" w:hAnsi="Arial" w:cs="Arial"/>
          <w:sz w:val="50"/>
          <w:szCs w:val="50"/>
        </w:rPr>
        <w:t>-3300-</w:t>
      </w:r>
      <w:r w:rsidR="00F9631D">
        <w:rPr>
          <w:rFonts w:ascii="Arial" w:eastAsia="Arial" w:hAnsi="Arial" w:cs="Arial"/>
          <w:sz w:val="50"/>
          <w:szCs w:val="50"/>
        </w:rPr>
        <w:t>213</w:t>
      </w:r>
      <w:r w:rsidR="009B697C">
        <w:rPr>
          <w:rFonts w:ascii="Arial" w:eastAsia="Arial" w:hAnsi="Arial" w:cs="Arial"/>
          <w:sz w:val="50"/>
          <w:szCs w:val="50"/>
        </w:rPr>
        <w:t>-2022</w:t>
      </w:r>
    </w:p>
    <w:p w14:paraId="2529EBF8" w14:textId="77777777" w:rsidR="00CA04B1" w:rsidRDefault="00CA04B1">
      <w:pPr>
        <w:spacing w:after="40"/>
        <w:rPr>
          <w:rFonts w:ascii="Arial" w:eastAsia="Arial" w:hAnsi="Arial" w:cs="Arial"/>
          <w:sz w:val="50"/>
          <w:szCs w:val="50"/>
        </w:rPr>
      </w:pPr>
    </w:p>
    <w:p w14:paraId="544E5AEA" w14:textId="77777777" w:rsidR="00421029" w:rsidRDefault="00421029">
      <w:pPr>
        <w:spacing w:after="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Objednáváme u Vás</w:t>
      </w:r>
    </w:p>
    <w:p w14:paraId="5D02AA55" w14:textId="77777777" w:rsidR="00CA04B1" w:rsidRDefault="00CA04B1">
      <w:pPr>
        <w:spacing w:after="40"/>
        <w:rPr>
          <w:rFonts w:ascii="Arial" w:eastAsia="Arial" w:hAnsi="Arial" w:cs="Arial"/>
          <w:sz w:val="28"/>
          <w:szCs w:val="28"/>
        </w:rPr>
      </w:pPr>
    </w:p>
    <w:p w14:paraId="4A4D6B3A" w14:textId="77777777" w:rsidR="00421029" w:rsidRDefault="004470C7">
      <w:pPr>
        <w:spacing w:after="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Havarijní opravu prasklého vodovodního potrubí – sekce pro objekty Oranžerie + 68 v areálu Trojského zámku</w:t>
      </w:r>
    </w:p>
    <w:p w14:paraId="17175C93" w14:textId="77777777" w:rsidR="00421029" w:rsidRDefault="00421029">
      <w:pPr>
        <w:spacing w:after="40"/>
        <w:rPr>
          <w:rFonts w:ascii="Arial" w:eastAsia="Arial" w:hAnsi="Arial" w:cs="Arial"/>
          <w:sz w:val="28"/>
          <w:szCs w:val="28"/>
        </w:rPr>
      </w:pPr>
    </w:p>
    <w:p w14:paraId="76473855" w14:textId="77777777" w:rsidR="004470C7" w:rsidRPr="00A108A3" w:rsidRDefault="004470C7">
      <w:pPr>
        <w:spacing w:after="40"/>
        <w:rPr>
          <w:rFonts w:ascii="Arial" w:eastAsia="Arial" w:hAnsi="Arial" w:cs="Arial"/>
          <w:b/>
          <w:sz w:val="28"/>
          <w:szCs w:val="28"/>
        </w:rPr>
      </w:pPr>
      <w:r w:rsidRPr="00A108A3">
        <w:rPr>
          <w:rFonts w:ascii="Arial" w:eastAsia="Arial" w:hAnsi="Arial" w:cs="Arial"/>
          <w:b/>
          <w:sz w:val="28"/>
          <w:szCs w:val="28"/>
        </w:rPr>
        <w:t>Rozsah prací proběhne dle rozsahu v CN ze dne 12.4.2022.</w:t>
      </w:r>
    </w:p>
    <w:p w14:paraId="25491947" w14:textId="77777777" w:rsidR="004470C7" w:rsidRDefault="004470C7">
      <w:pPr>
        <w:spacing w:after="40"/>
        <w:rPr>
          <w:rFonts w:ascii="Arial" w:eastAsia="Arial" w:hAnsi="Arial" w:cs="Arial"/>
          <w:sz w:val="28"/>
          <w:szCs w:val="28"/>
        </w:rPr>
      </w:pPr>
    </w:p>
    <w:p w14:paraId="005B9123" w14:textId="77777777" w:rsidR="00A108A3" w:rsidRDefault="00A108A3">
      <w:pPr>
        <w:spacing w:after="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Termín započetí prací: v</w:t>
      </w:r>
      <w:r w:rsidR="004470C7">
        <w:rPr>
          <w:rFonts w:ascii="Arial" w:eastAsia="Arial" w:hAnsi="Arial" w:cs="Arial"/>
          <w:sz w:val="28"/>
          <w:szCs w:val="28"/>
        </w:rPr>
        <w:t> </w:t>
      </w:r>
      <w:r>
        <w:rPr>
          <w:rFonts w:ascii="Arial" w:eastAsia="Arial" w:hAnsi="Arial" w:cs="Arial"/>
          <w:sz w:val="28"/>
          <w:szCs w:val="28"/>
        </w:rPr>
        <w:t>týdnu</w:t>
      </w:r>
      <w:r w:rsidR="004470C7">
        <w:rPr>
          <w:rFonts w:ascii="Arial" w:eastAsia="Arial" w:hAnsi="Arial" w:cs="Arial"/>
          <w:sz w:val="28"/>
          <w:szCs w:val="28"/>
        </w:rPr>
        <w:t xml:space="preserve"> od 19.4.2022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53DBA51C" w14:textId="6640C987" w:rsidR="004470C7" w:rsidRDefault="00A108A3">
      <w:pPr>
        <w:spacing w:after="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Přesný termín prosím a další podrobnosti prosím konzultujte s panem </w:t>
      </w:r>
      <w:proofErr w:type="spellStart"/>
      <w:r>
        <w:rPr>
          <w:rFonts w:ascii="Arial" w:eastAsia="Arial" w:hAnsi="Arial" w:cs="Arial"/>
          <w:sz w:val="28"/>
          <w:szCs w:val="28"/>
        </w:rPr>
        <w:t>Tischlerem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na čísle </w:t>
      </w:r>
      <w:proofErr w:type="spellStart"/>
      <w:r w:rsidR="006E1185">
        <w:rPr>
          <w:rFonts w:ascii="Arial" w:eastAsia="Arial" w:hAnsi="Arial" w:cs="Arial"/>
          <w:sz w:val="28"/>
          <w:szCs w:val="28"/>
        </w:rPr>
        <w:t>xxxxxxxxxx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. </w:t>
      </w:r>
    </w:p>
    <w:p w14:paraId="2C5A0242" w14:textId="77777777" w:rsidR="002276EB" w:rsidRDefault="002276EB" w:rsidP="007A410A">
      <w:pPr>
        <w:spacing w:after="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4157319" w14:textId="77777777" w:rsidR="007A410A" w:rsidRDefault="007A410A" w:rsidP="007A410A">
      <w:pPr>
        <w:spacing w:after="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A410A">
        <w:rPr>
          <w:rFonts w:ascii="Arial" w:eastAsia="Times New Roman" w:hAnsi="Arial" w:cs="Arial"/>
          <w:b/>
          <w:bCs/>
          <w:color w:val="000000"/>
          <w:sz w:val="24"/>
          <w:szCs w:val="24"/>
        </w:rPr>
        <w:t>Na faktury prosím uvádějte fakturační adresu: GHMP, Staroměstské náměstí 605/13, 110 00, číslo, objednávky, IČ a DIČ.</w:t>
      </w:r>
    </w:p>
    <w:p w14:paraId="15ED46BF" w14:textId="77777777" w:rsidR="002276EB" w:rsidRPr="007A410A" w:rsidRDefault="002276EB" w:rsidP="007A410A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Důležitou součástí faktury je rovněž informace o zapsání u příslušného krajského soudu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apod..</w:t>
      </w:r>
      <w:proofErr w:type="gramEnd"/>
    </w:p>
    <w:p w14:paraId="4ABFDDDC" w14:textId="77777777" w:rsidR="007A410A" w:rsidRDefault="007A410A" w:rsidP="002276EB">
      <w:pPr>
        <w:spacing w:after="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A410A">
        <w:rPr>
          <w:rFonts w:ascii="Arial" w:eastAsia="Times New Roman" w:hAnsi="Arial" w:cs="Arial"/>
          <w:b/>
          <w:bCs/>
          <w:color w:val="000000"/>
          <w:sz w:val="24"/>
          <w:szCs w:val="24"/>
        </w:rPr>
        <w:t>Splatnost faktury bude 14 dní</w:t>
      </w:r>
    </w:p>
    <w:p w14:paraId="3DAF1DE9" w14:textId="77777777" w:rsidR="002276EB" w:rsidRPr="002276EB" w:rsidRDefault="002276EB" w:rsidP="002276EB">
      <w:pPr>
        <w:spacing w:after="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21B3716" w14:textId="77777777" w:rsidR="007A410A" w:rsidRPr="007A410A" w:rsidRDefault="007A410A" w:rsidP="007A410A">
      <w:pPr>
        <w:spacing w:after="40"/>
        <w:rPr>
          <w:rFonts w:ascii="Arial" w:eastAsia="Arial" w:hAnsi="Arial" w:cs="Arial"/>
          <w:sz w:val="56"/>
          <w:szCs w:val="56"/>
        </w:rPr>
      </w:pPr>
      <w:r w:rsidRPr="007A410A">
        <w:rPr>
          <w:rFonts w:ascii="Arial" w:eastAsia="Arial" w:hAnsi="Arial" w:cs="Arial"/>
          <w:sz w:val="56"/>
          <w:szCs w:val="56"/>
        </w:rPr>
        <w:t xml:space="preserve">Cena: </w:t>
      </w:r>
      <w:r w:rsidR="00A108A3">
        <w:rPr>
          <w:rFonts w:ascii="Arial" w:eastAsia="Arial" w:hAnsi="Arial" w:cs="Arial"/>
          <w:sz w:val="56"/>
          <w:szCs w:val="56"/>
        </w:rPr>
        <w:t>120.495,-Kč</w:t>
      </w:r>
    </w:p>
    <w:tbl>
      <w:tblPr>
        <w:tblStyle w:val="a2"/>
        <w:tblpPr w:leftFromText="141" w:rightFromText="141" w:vertAnchor="text" w:horzAnchor="margin" w:tblpY="265"/>
        <w:tblW w:w="991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90"/>
        <w:gridCol w:w="2468"/>
        <w:gridCol w:w="2654"/>
        <w:gridCol w:w="2206"/>
      </w:tblGrid>
      <w:tr w:rsidR="007A410A" w14:paraId="32D29836" w14:textId="77777777" w:rsidTr="007A410A">
        <w:trPr>
          <w:trHeight w:val="322"/>
        </w:trPr>
        <w:tc>
          <w:tcPr>
            <w:tcW w:w="2590" w:type="dxa"/>
          </w:tcPr>
          <w:p w14:paraId="691CE663" w14:textId="77777777" w:rsidR="007A410A" w:rsidRDefault="007A410A" w:rsidP="007A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</w:tcPr>
          <w:p w14:paraId="14BF41EE" w14:textId="77777777" w:rsidR="007A410A" w:rsidRDefault="007A410A" w:rsidP="007A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OBJEDNÁVÁ</w:t>
            </w:r>
          </w:p>
        </w:tc>
        <w:tc>
          <w:tcPr>
            <w:tcW w:w="2654" w:type="dxa"/>
          </w:tcPr>
          <w:p w14:paraId="08510967" w14:textId="77777777" w:rsidR="007A410A" w:rsidRDefault="007A410A" w:rsidP="007A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SCHVALUJE</w:t>
            </w:r>
          </w:p>
        </w:tc>
        <w:tc>
          <w:tcPr>
            <w:tcW w:w="2206" w:type="dxa"/>
          </w:tcPr>
          <w:p w14:paraId="27E261E7" w14:textId="77777777" w:rsidR="007A410A" w:rsidRDefault="007A410A" w:rsidP="007A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SCHVALUJE</w:t>
            </w:r>
          </w:p>
        </w:tc>
      </w:tr>
      <w:tr w:rsidR="007A410A" w14:paraId="152FF383" w14:textId="77777777" w:rsidTr="007A410A">
        <w:trPr>
          <w:trHeight w:val="707"/>
        </w:trPr>
        <w:tc>
          <w:tcPr>
            <w:tcW w:w="2590" w:type="dxa"/>
            <w:vAlign w:val="bottom"/>
          </w:tcPr>
          <w:p w14:paraId="5426196C" w14:textId="77777777" w:rsidR="007A410A" w:rsidRDefault="007A410A" w:rsidP="007A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Magdalena Juříková</w:t>
            </w:r>
          </w:p>
          <w:p w14:paraId="54AA1ADA" w14:textId="77777777" w:rsidR="007A410A" w:rsidRDefault="007A410A" w:rsidP="007A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ředitelka GHMP</w:t>
            </w:r>
          </w:p>
        </w:tc>
        <w:tc>
          <w:tcPr>
            <w:tcW w:w="2468" w:type="dxa"/>
            <w:vAlign w:val="bottom"/>
          </w:tcPr>
          <w:p w14:paraId="1CD4F623" w14:textId="77777777" w:rsidR="004E54C5" w:rsidRDefault="004E54C5" w:rsidP="004E54C5">
            <w:pPr>
              <w:jc w:val="both"/>
              <w:rPr>
                <w:rFonts w:ascii="Arial" w:eastAsia="Arial" w:hAnsi="Arial" w:cs="Arial"/>
                <w:color w:val="000000"/>
                <w:sz w:val="36"/>
                <w:szCs w:val="36"/>
                <w:vertAlign w:val="super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perscript"/>
              </w:rPr>
              <w:t xml:space="preserve">Jiří </w:t>
            </w:r>
            <w:proofErr w:type="spellStart"/>
            <w:r>
              <w:rPr>
                <w:rFonts w:ascii="Arial" w:eastAsia="Arial" w:hAnsi="Arial" w:cs="Arial"/>
                <w:sz w:val="36"/>
                <w:szCs w:val="36"/>
                <w:vertAlign w:val="superscript"/>
              </w:rPr>
              <w:t>Tischler</w:t>
            </w:r>
            <w:proofErr w:type="spellEnd"/>
          </w:p>
          <w:p w14:paraId="04D63142" w14:textId="766D423E" w:rsidR="007A410A" w:rsidRDefault="007A410A" w:rsidP="004E5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2654" w:type="dxa"/>
            <w:vAlign w:val="bottom"/>
          </w:tcPr>
          <w:p w14:paraId="282C5458" w14:textId="77777777" w:rsidR="007A410A" w:rsidRDefault="007A410A" w:rsidP="007A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6"/>
                <w:szCs w:val="3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  <w:vertAlign w:val="superscript"/>
              </w:rPr>
              <w:t>Miroslav Koláček</w:t>
            </w:r>
          </w:p>
          <w:p w14:paraId="40422176" w14:textId="5E802DE3" w:rsidR="007A410A" w:rsidRPr="00CA04B1" w:rsidRDefault="007A410A" w:rsidP="007A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2206" w:type="dxa"/>
            <w:vAlign w:val="bottom"/>
          </w:tcPr>
          <w:p w14:paraId="440A7645" w14:textId="77777777" w:rsidR="007A410A" w:rsidRDefault="007A410A" w:rsidP="007A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Eva Koláčková</w:t>
            </w:r>
          </w:p>
          <w:p w14:paraId="60681D11" w14:textId="77777777" w:rsidR="007A410A" w:rsidRDefault="007A410A" w:rsidP="007A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správce rozpočtu</w:t>
            </w:r>
          </w:p>
        </w:tc>
      </w:tr>
    </w:tbl>
    <w:p w14:paraId="6B9DB65D" w14:textId="77777777" w:rsidR="007A410A" w:rsidRDefault="007A410A" w:rsidP="004E54C5">
      <w:pPr>
        <w:spacing w:after="40"/>
        <w:rPr>
          <w:rFonts w:ascii="Arial" w:eastAsia="Arial" w:hAnsi="Arial" w:cs="Arial"/>
          <w:sz w:val="28"/>
          <w:szCs w:val="28"/>
        </w:rPr>
      </w:pPr>
    </w:p>
    <w:sectPr w:rsidR="007A410A">
      <w:footerReference w:type="default" r:id="rId8"/>
      <w:pgSz w:w="11906" w:h="16838"/>
      <w:pgMar w:top="720" w:right="1418" w:bottom="1134" w:left="10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4F066" w14:textId="77777777" w:rsidR="00866381" w:rsidRDefault="00866381">
      <w:pPr>
        <w:spacing w:after="0" w:line="240" w:lineRule="auto"/>
      </w:pPr>
      <w:r>
        <w:separator/>
      </w:r>
    </w:p>
  </w:endnote>
  <w:endnote w:type="continuationSeparator" w:id="0">
    <w:p w14:paraId="01C506BC" w14:textId="77777777" w:rsidR="00866381" w:rsidRDefault="0086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gger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9FA5" w14:textId="77777777" w:rsidR="002849B5" w:rsidRDefault="00D129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Ředitelství GHMP, Revoluční 1006/5, Praha 1, 110 00, tel: +420 233 325 330, e-mail: office@ghmp.cz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56C9B" w14:textId="77777777" w:rsidR="00866381" w:rsidRDefault="00866381">
      <w:pPr>
        <w:spacing w:after="0" w:line="240" w:lineRule="auto"/>
      </w:pPr>
      <w:r>
        <w:separator/>
      </w:r>
    </w:p>
  </w:footnote>
  <w:footnote w:type="continuationSeparator" w:id="0">
    <w:p w14:paraId="497399A1" w14:textId="77777777" w:rsidR="00866381" w:rsidRDefault="008663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B5"/>
    <w:rsid w:val="000A23FE"/>
    <w:rsid w:val="00224F48"/>
    <w:rsid w:val="002276EB"/>
    <w:rsid w:val="002849B5"/>
    <w:rsid w:val="00421029"/>
    <w:rsid w:val="004470C7"/>
    <w:rsid w:val="004E54C5"/>
    <w:rsid w:val="005320DE"/>
    <w:rsid w:val="00546BD9"/>
    <w:rsid w:val="006505FD"/>
    <w:rsid w:val="006E1185"/>
    <w:rsid w:val="007A410A"/>
    <w:rsid w:val="0080781F"/>
    <w:rsid w:val="00862442"/>
    <w:rsid w:val="00866381"/>
    <w:rsid w:val="009533D4"/>
    <w:rsid w:val="009B697C"/>
    <w:rsid w:val="00A108A3"/>
    <w:rsid w:val="00CA04B1"/>
    <w:rsid w:val="00CE41C5"/>
    <w:rsid w:val="00D129BE"/>
    <w:rsid w:val="00F6064D"/>
    <w:rsid w:val="00F9631D"/>
    <w:rsid w:val="00FB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6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E401F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erex2">
    <w:name w:val="Perex2"/>
    <w:basedOn w:val="PEREX1"/>
    <w:qFormat/>
    <w:rsid w:val="004E401F"/>
    <w:pPr>
      <w:jc w:val="right"/>
    </w:pPr>
  </w:style>
  <w:style w:type="paragraph" w:customStyle="1" w:styleId="GHMP-zpat">
    <w:name w:val="GHMP-zápatí"/>
    <w:basedOn w:val="Normln"/>
    <w:link w:val="GHMP-zpatChar"/>
    <w:qFormat/>
    <w:rsid w:val="004E401F"/>
    <w:rPr>
      <w:rFonts w:ascii="Arial" w:hAnsi="Arial" w:cs="Arial"/>
      <w:sz w:val="14"/>
      <w:szCs w:val="14"/>
    </w:rPr>
  </w:style>
  <w:style w:type="character" w:customStyle="1" w:styleId="GHMP-zpatChar">
    <w:name w:val="GHMP-zápatí Char"/>
    <w:basedOn w:val="Standardnpsmoodstavce"/>
    <w:link w:val="GHMP-zpat"/>
    <w:rsid w:val="004E401F"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rsid w:val="004E401F"/>
    <w:pPr>
      <w:autoSpaceDE w:val="0"/>
      <w:autoSpaceDN w:val="0"/>
      <w:adjustRightInd w:val="0"/>
      <w:spacing w:after="0"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character" w:customStyle="1" w:styleId="PEREX1Char">
    <w:name w:val="PEREX1 Char"/>
    <w:basedOn w:val="Standardnpsmoodstavce"/>
    <w:link w:val="PEREX1"/>
    <w:rsid w:val="004E401F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4E401F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basedOn w:val="PEREX1Char"/>
    <w:link w:val="TEXT"/>
    <w:rsid w:val="004E401F"/>
    <w:rPr>
      <w:rFonts w:ascii="Arial" w:hAnsi="Arial" w:cs="Arial"/>
      <w:color w:val="000000"/>
      <w:position w:val="4"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01F"/>
  </w:style>
  <w:style w:type="paragraph" w:styleId="Zpat">
    <w:name w:val="footer"/>
    <w:basedOn w:val="Normln"/>
    <w:link w:val="Zpat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01F"/>
  </w:style>
  <w:style w:type="paragraph" w:styleId="Textbubliny">
    <w:name w:val="Balloon Text"/>
    <w:basedOn w:val="Normln"/>
    <w:link w:val="TextbublinyChar"/>
    <w:uiPriority w:val="99"/>
    <w:semiHidden/>
    <w:unhideWhenUsed/>
    <w:rsid w:val="004E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01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E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obek">
    <w:name w:val="Drobek"/>
    <w:basedOn w:val="Normln"/>
    <w:link w:val="DrobekChar"/>
    <w:qFormat/>
    <w:rsid w:val="004E401F"/>
    <w:rPr>
      <w:rFonts w:ascii="Arial" w:hAnsi="Arial" w:cs="Arial"/>
      <w:sz w:val="14"/>
      <w:szCs w:val="14"/>
    </w:rPr>
  </w:style>
  <w:style w:type="character" w:customStyle="1" w:styleId="DrobekChar">
    <w:name w:val="Drobek Char"/>
    <w:basedOn w:val="Standardnpsmoodstavce"/>
    <w:link w:val="Drobek"/>
    <w:rsid w:val="004E401F"/>
    <w:rPr>
      <w:rFonts w:ascii="Arial" w:hAnsi="Arial" w:cs="Arial"/>
      <w:sz w:val="14"/>
      <w:szCs w:val="14"/>
    </w:rPr>
  </w:style>
  <w:style w:type="paragraph" w:customStyle="1" w:styleId="Default">
    <w:name w:val="Default"/>
    <w:rsid w:val="00926E2E"/>
    <w:pPr>
      <w:autoSpaceDE w:val="0"/>
      <w:autoSpaceDN w:val="0"/>
      <w:adjustRightInd w:val="0"/>
      <w:spacing w:after="0" w:line="240" w:lineRule="auto"/>
    </w:pPr>
    <w:rPr>
      <w:rFonts w:ascii="Magger" w:hAnsi="Magger" w:cs="Magger"/>
      <w:color w:val="000000"/>
      <w:sz w:val="24"/>
      <w:szCs w:val="24"/>
    </w:rPr>
  </w:style>
  <w:style w:type="character" w:customStyle="1" w:styleId="A1">
    <w:name w:val="A1"/>
    <w:uiPriority w:val="99"/>
    <w:rsid w:val="00926E2E"/>
    <w:rPr>
      <w:rFonts w:cs="Magger"/>
      <w:color w:val="000000"/>
      <w:sz w:val="20"/>
      <w:szCs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7A4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LU+Ynwte75TnztcLLCFIbuGwlQ==">AMUW2mX5yRqO4pOGnFsSRigkJPe5g8gaByVv9dJpWU6Pof2L679sm+X/WneChCy+cpHrOdZC+jNFnn6H6r0a3skHtdq8B7ExQn8Un5xBqp9YhaleNSMIv/957JyfsLs5/fwqX6IaHLly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3</cp:revision>
  <dcterms:created xsi:type="dcterms:W3CDTF">2022-04-13T12:38:00Z</dcterms:created>
  <dcterms:modified xsi:type="dcterms:W3CDTF">2022-04-21T11:39:00Z</dcterms:modified>
</cp:coreProperties>
</file>