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C272" w14:textId="77777777" w:rsidR="001074C8" w:rsidRPr="000E6FFF" w:rsidRDefault="001074C8" w:rsidP="00DF0488">
      <w:pPr>
        <w:ind w:hanging="1"/>
        <w:jc w:val="center"/>
        <w:rPr>
          <w:rFonts w:asciiTheme="minorHAnsi" w:hAnsiTheme="minorHAnsi" w:cstheme="minorHAnsi"/>
          <w:b/>
          <w:sz w:val="28"/>
          <w:szCs w:val="28"/>
          <w:u w:val="single"/>
        </w:rPr>
      </w:pPr>
      <w:r w:rsidRPr="000E6FFF">
        <w:rPr>
          <w:rFonts w:asciiTheme="minorHAnsi" w:hAnsiTheme="minorHAnsi" w:cstheme="minorHAnsi"/>
          <w:b/>
          <w:sz w:val="28"/>
          <w:szCs w:val="28"/>
          <w:u w:val="single"/>
        </w:rPr>
        <w:t>Návrh Zmluvy</w:t>
      </w:r>
    </w:p>
    <w:p w14:paraId="63802A0E" w14:textId="02EDB14B" w:rsidR="0063027B" w:rsidRPr="000E6FFF" w:rsidRDefault="0063027B" w:rsidP="0063027B">
      <w:pPr>
        <w:rPr>
          <w:rFonts w:asciiTheme="minorHAnsi" w:hAnsiTheme="minorHAnsi" w:cstheme="minorHAnsi"/>
          <w:b/>
          <w:sz w:val="22"/>
          <w:szCs w:val="22"/>
          <w:u w:val="single"/>
        </w:rPr>
      </w:pPr>
    </w:p>
    <w:p w14:paraId="484A31C3" w14:textId="77777777" w:rsidR="006F54E8" w:rsidRPr="000E6FFF" w:rsidRDefault="006F54E8" w:rsidP="006F54E8">
      <w:pPr>
        <w:spacing w:after="2" w:line="259" w:lineRule="auto"/>
        <w:ind w:left="659" w:right="737"/>
        <w:jc w:val="center"/>
        <w:rPr>
          <w:rFonts w:asciiTheme="minorHAnsi" w:hAnsiTheme="minorHAnsi" w:cstheme="minorHAnsi"/>
        </w:rPr>
      </w:pPr>
      <w:r w:rsidRPr="000E6FFF">
        <w:rPr>
          <w:rFonts w:asciiTheme="minorHAnsi" w:hAnsiTheme="minorHAnsi" w:cstheme="minorHAnsi"/>
          <w:b/>
        </w:rPr>
        <w:t xml:space="preserve">Rámcová dohoda </w:t>
      </w:r>
    </w:p>
    <w:p w14:paraId="6163F329" w14:textId="42DFFCBF" w:rsidR="006F54E8" w:rsidRDefault="006F54E8" w:rsidP="006F54E8">
      <w:pPr>
        <w:ind w:left="-5" w:right="55"/>
        <w:jc w:val="center"/>
        <w:rPr>
          <w:rFonts w:asciiTheme="minorHAnsi" w:hAnsiTheme="minorHAnsi" w:cstheme="minorHAnsi"/>
          <w:sz w:val="22"/>
          <w:szCs w:val="22"/>
        </w:rPr>
      </w:pPr>
    </w:p>
    <w:p w14:paraId="25EFF412" w14:textId="77777777" w:rsidR="000E6FFF" w:rsidRPr="000E6FFF" w:rsidRDefault="000E6FFF" w:rsidP="006F54E8">
      <w:pPr>
        <w:ind w:left="-5" w:right="55"/>
        <w:jc w:val="center"/>
        <w:rPr>
          <w:rFonts w:asciiTheme="minorHAnsi" w:hAnsiTheme="minorHAnsi" w:cstheme="minorHAnsi"/>
          <w:sz w:val="22"/>
          <w:szCs w:val="22"/>
        </w:rPr>
      </w:pPr>
    </w:p>
    <w:p w14:paraId="52744642" w14:textId="77777777" w:rsidR="006F54E8" w:rsidRPr="000E6FFF" w:rsidRDefault="006F54E8" w:rsidP="006F54E8">
      <w:pPr>
        <w:ind w:left="-5" w:right="55"/>
        <w:jc w:val="center"/>
        <w:rPr>
          <w:rFonts w:asciiTheme="minorHAnsi" w:hAnsiTheme="minorHAnsi" w:cstheme="minorHAnsi"/>
          <w:sz w:val="22"/>
          <w:szCs w:val="22"/>
        </w:rPr>
      </w:pPr>
      <w:r w:rsidRPr="000E6FFF">
        <w:rPr>
          <w:rFonts w:asciiTheme="minorHAnsi" w:hAnsiTheme="minorHAnsi" w:cstheme="minorHAnsi"/>
          <w:sz w:val="22"/>
          <w:szCs w:val="22"/>
        </w:rPr>
        <w:t>uzavretá podľa § 269 ods. 2 a § 536 a </w:t>
      </w:r>
      <w:proofErr w:type="spellStart"/>
      <w:r w:rsidRPr="000E6FFF">
        <w:rPr>
          <w:rFonts w:asciiTheme="minorHAnsi" w:hAnsiTheme="minorHAnsi" w:cstheme="minorHAnsi"/>
          <w:sz w:val="22"/>
          <w:szCs w:val="22"/>
        </w:rPr>
        <w:t>nasl</w:t>
      </w:r>
      <w:proofErr w:type="spellEnd"/>
      <w:r w:rsidRPr="000E6FFF">
        <w:rPr>
          <w:rFonts w:asciiTheme="minorHAnsi" w:hAnsiTheme="minorHAnsi" w:cstheme="minorHAnsi"/>
          <w:sz w:val="22"/>
          <w:szCs w:val="22"/>
        </w:rPr>
        <w:t>. zákona č. 513/1991 Zb. Obchodný zákonník v znení neskorších predpisov (ďalej len „</w:t>
      </w:r>
      <w:r w:rsidRPr="000E6FFF">
        <w:rPr>
          <w:rFonts w:asciiTheme="minorHAnsi" w:hAnsiTheme="minorHAnsi" w:cstheme="minorHAnsi"/>
          <w:b/>
          <w:sz w:val="22"/>
          <w:szCs w:val="22"/>
        </w:rPr>
        <w:t>Obchodný zákonník</w:t>
      </w:r>
      <w:r w:rsidRPr="000E6FFF">
        <w:rPr>
          <w:rFonts w:asciiTheme="minorHAnsi" w:hAnsiTheme="minorHAnsi" w:cstheme="minorHAnsi"/>
          <w:sz w:val="22"/>
          <w:szCs w:val="22"/>
        </w:rPr>
        <w:t xml:space="preserve">“) v spojení s § 65 a </w:t>
      </w:r>
      <w:proofErr w:type="spellStart"/>
      <w:r w:rsidRPr="000E6FFF">
        <w:rPr>
          <w:rFonts w:asciiTheme="minorHAnsi" w:hAnsiTheme="minorHAnsi" w:cstheme="minorHAnsi"/>
          <w:sz w:val="22"/>
          <w:szCs w:val="22"/>
        </w:rPr>
        <w:t>nasl</w:t>
      </w:r>
      <w:proofErr w:type="spellEnd"/>
      <w:r w:rsidRPr="000E6FFF">
        <w:rPr>
          <w:rFonts w:asciiTheme="minorHAnsi" w:hAnsiTheme="minorHAnsi" w:cstheme="minorHAnsi"/>
          <w:sz w:val="22"/>
          <w:szCs w:val="22"/>
        </w:rPr>
        <w:t>. zákona č. 185/2015 Z. z. Autorský zákon v znení neskorších predpisov (ďalej len „Autorský zákon“) a príslušných ustanovení zákona č. 343/2015 Z. z. o verejnom obstarávaní a o zmene a doplnení niektorých zákonov v znení neskorších predpisov (ďalej len „</w:t>
      </w:r>
      <w:r w:rsidRPr="000E6FFF">
        <w:rPr>
          <w:rFonts w:asciiTheme="minorHAnsi" w:hAnsiTheme="minorHAnsi" w:cstheme="minorHAnsi"/>
          <w:b/>
          <w:sz w:val="22"/>
          <w:szCs w:val="22"/>
        </w:rPr>
        <w:t>zákon o verejnom obstarávaní</w:t>
      </w:r>
      <w:r w:rsidRPr="000E6FFF">
        <w:rPr>
          <w:rFonts w:asciiTheme="minorHAnsi" w:hAnsiTheme="minorHAnsi" w:cstheme="minorHAnsi"/>
          <w:sz w:val="22"/>
          <w:szCs w:val="22"/>
        </w:rPr>
        <w:t>“)</w:t>
      </w:r>
    </w:p>
    <w:p w14:paraId="51B82E10" w14:textId="77777777" w:rsidR="006F54E8" w:rsidRPr="000E6FFF" w:rsidRDefault="006F54E8" w:rsidP="006F54E8">
      <w:pPr>
        <w:ind w:left="-5" w:right="55"/>
        <w:jc w:val="center"/>
        <w:rPr>
          <w:rFonts w:asciiTheme="minorHAnsi" w:hAnsiTheme="minorHAnsi" w:cstheme="minorHAnsi"/>
          <w:sz w:val="22"/>
          <w:szCs w:val="22"/>
        </w:rPr>
      </w:pPr>
      <w:r w:rsidRPr="000E6FFF">
        <w:rPr>
          <w:rFonts w:asciiTheme="minorHAnsi" w:hAnsiTheme="minorHAnsi" w:cstheme="minorHAnsi"/>
          <w:sz w:val="22"/>
          <w:szCs w:val="22"/>
        </w:rPr>
        <w:t xml:space="preserve">(ďalej len </w:t>
      </w:r>
      <w:r w:rsidRPr="000E6FFF">
        <w:rPr>
          <w:rFonts w:asciiTheme="minorHAnsi" w:hAnsiTheme="minorHAnsi" w:cstheme="minorHAnsi"/>
          <w:b/>
          <w:sz w:val="22"/>
          <w:szCs w:val="22"/>
        </w:rPr>
        <w:t>„Dohoda“</w:t>
      </w:r>
      <w:r w:rsidRPr="000E6FFF">
        <w:rPr>
          <w:rFonts w:asciiTheme="minorHAnsi" w:hAnsiTheme="minorHAnsi" w:cstheme="minorHAnsi"/>
          <w:sz w:val="22"/>
          <w:szCs w:val="22"/>
        </w:rPr>
        <w:t>)</w:t>
      </w:r>
    </w:p>
    <w:p w14:paraId="21CBFEB8" w14:textId="77777777" w:rsidR="006F54E8" w:rsidRPr="000E6FFF" w:rsidRDefault="006F54E8" w:rsidP="006F54E8">
      <w:pPr>
        <w:ind w:left="-5" w:right="55"/>
        <w:rPr>
          <w:rFonts w:asciiTheme="minorHAnsi" w:hAnsiTheme="minorHAnsi" w:cstheme="minorHAnsi"/>
          <w:sz w:val="22"/>
          <w:szCs w:val="22"/>
        </w:rPr>
      </w:pPr>
    </w:p>
    <w:p w14:paraId="29F7A9B1" w14:textId="77777777" w:rsidR="006F54E8" w:rsidRPr="000E6FFF" w:rsidRDefault="006F54E8" w:rsidP="006F54E8">
      <w:pPr>
        <w:ind w:left="-5" w:right="55"/>
        <w:jc w:val="center"/>
        <w:rPr>
          <w:rFonts w:asciiTheme="minorHAnsi" w:hAnsiTheme="minorHAnsi" w:cstheme="minorHAnsi"/>
          <w:sz w:val="22"/>
          <w:szCs w:val="22"/>
        </w:rPr>
      </w:pPr>
      <w:r w:rsidRPr="000E6FFF">
        <w:rPr>
          <w:rFonts w:asciiTheme="minorHAnsi" w:hAnsiTheme="minorHAnsi" w:cstheme="minorHAnsi"/>
          <w:sz w:val="22"/>
          <w:szCs w:val="22"/>
        </w:rPr>
        <w:t>medzi nasledovnými zmluvnými stranami:</w:t>
      </w:r>
    </w:p>
    <w:p w14:paraId="1D35C4C5" w14:textId="0173115D" w:rsidR="006F54E8" w:rsidRDefault="006F54E8" w:rsidP="006F54E8">
      <w:pPr>
        <w:spacing w:line="259" w:lineRule="auto"/>
        <w:rPr>
          <w:rFonts w:asciiTheme="minorHAnsi" w:hAnsiTheme="minorHAnsi" w:cstheme="minorHAnsi"/>
          <w:sz w:val="22"/>
          <w:szCs w:val="22"/>
        </w:rPr>
      </w:pPr>
      <w:r w:rsidRPr="000E6FFF">
        <w:rPr>
          <w:rFonts w:asciiTheme="minorHAnsi" w:hAnsiTheme="minorHAnsi" w:cstheme="minorHAnsi"/>
          <w:sz w:val="22"/>
          <w:szCs w:val="22"/>
        </w:rPr>
        <w:t xml:space="preserve"> </w:t>
      </w:r>
    </w:p>
    <w:p w14:paraId="366DC074" w14:textId="77777777" w:rsidR="000E6FFF" w:rsidRPr="000E6FFF" w:rsidRDefault="000E6FFF" w:rsidP="006F54E8">
      <w:pPr>
        <w:spacing w:line="259" w:lineRule="auto"/>
        <w:rPr>
          <w:rFonts w:asciiTheme="minorHAnsi" w:hAnsiTheme="minorHAnsi" w:cstheme="minorHAnsi"/>
          <w:sz w:val="22"/>
          <w:szCs w:val="22"/>
        </w:rPr>
      </w:pPr>
    </w:p>
    <w:p w14:paraId="32CA6866" w14:textId="77777777" w:rsidR="006F54E8" w:rsidRPr="000E6FFF" w:rsidRDefault="006F54E8" w:rsidP="006F54E8">
      <w:pPr>
        <w:ind w:left="-5" w:right="55"/>
        <w:rPr>
          <w:rFonts w:asciiTheme="minorHAnsi" w:hAnsiTheme="minorHAnsi" w:cstheme="minorHAnsi"/>
          <w:sz w:val="22"/>
          <w:szCs w:val="22"/>
          <w:u w:val="single"/>
        </w:rPr>
      </w:pPr>
      <w:r w:rsidRPr="000E6FFF">
        <w:rPr>
          <w:rFonts w:asciiTheme="minorHAnsi" w:hAnsiTheme="minorHAnsi" w:cstheme="minorHAnsi"/>
          <w:sz w:val="22"/>
          <w:szCs w:val="22"/>
          <w:u w:val="single"/>
        </w:rPr>
        <w:t xml:space="preserve">Objednávateľ: </w:t>
      </w:r>
    </w:p>
    <w:p w14:paraId="1A13D8B0" w14:textId="77777777" w:rsidR="006F54E8" w:rsidRPr="000E6FFF" w:rsidRDefault="006F54E8" w:rsidP="006F54E8">
      <w:pPr>
        <w:ind w:left="2977" w:hanging="2977"/>
        <w:rPr>
          <w:rFonts w:asciiTheme="minorHAnsi" w:hAnsiTheme="minorHAnsi" w:cstheme="minorHAnsi"/>
          <w:sz w:val="22"/>
          <w:szCs w:val="22"/>
        </w:rPr>
      </w:pPr>
      <w:r w:rsidRPr="000E6FFF">
        <w:rPr>
          <w:rFonts w:asciiTheme="minorHAnsi" w:hAnsiTheme="minorHAnsi" w:cstheme="minorHAnsi"/>
          <w:sz w:val="22"/>
          <w:szCs w:val="22"/>
        </w:rPr>
        <w:t xml:space="preserve">Názov: </w:t>
      </w:r>
      <w:r w:rsidRPr="000E6FFF">
        <w:rPr>
          <w:rFonts w:asciiTheme="minorHAnsi" w:hAnsiTheme="minorHAnsi" w:cstheme="minorHAnsi"/>
          <w:sz w:val="22"/>
          <w:szCs w:val="22"/>
        </w:rPr>
        <w:tab/>
      </w:r>
      <w:r w:rsidRPr="000E6FFF">
        <w:rPr>
          <w:rFonts w:asciiTheme="minorHAnsi" w:hAnsiTheme="minorHAnsi" w:cstheme="minorHAnsi"/>
          <w:b/>
          <w:sz w:val="22"/>
          <w:szCs w:val="22"/>
        </w:rPr>
        <w:t xml:space="preserve">Slovenská republika zastúpená Ministerstvom dopravy a výstavby Slovenskej republiky </w:t>
      </w:r>
    </w:p>
    <w:p w14:paraId="066CA44B" w14:textId="77777777" w:rsidR="006F54E8" w:rsidRPr="000E6FFF" w:rsidRDefault="006F54E8" w:rsidP="006F54E8">
      <w:pPr>
        <w:ind w:left="2977" w:hanging="2977"/>
        <w:rPr>
          <w:rFonts w:asciiTheme="minorHAnsi" w:hAnsiTheme="minorHAnsi" w:cstheme="minorHAnsi"/>
          <w:sz w:val="22"/>
          <w:szCs w:val="22"/>
        </w:rPr>
      </w:pPr>
      <w:r w:rsidRPr="000E6FFF">
        <w:rPr>
          <w:rFonts w:asciiTheme="minorHAnsi" w:hAnsiTheme="minorHAnsi" w:cstheme="minorHAnsi"/>
          <w:sz w:val="22"/>
          <w:szCs w:val="22"/>
        </w:rPr>
        <w:t xml:space="preserve">Sídlo:  </w:t>
      </w:r>
      <w:r w:rsidRPr="000E6FFF">
        <w:rPr>
          <w:rFonts w:asciiTheme="minorHAnsi" w:hAnsiTheme="minorHAnsi" w:cstheme="minorHAnsi"/>
          <w:sz w:val="22"/>
          <w:szCs w:val="22"/>
        </w:rPr>
        <w:tab/>
        <w:t>Nám. slobody 6, P.O.BOX 100, 810 05 Bratislava</w:t>
      </w:r>
    </w:p>
    <w:p w14:paraId="10E7883F" w14:textId="77777777" w:rsidR="006F54E8" w:rsidRPr="000E6FFF" w:rsidRDefault="006F54E8" w:rsidP="006F54E8">
      <w:pPr>
        <w:ind w:left="2977" w:hanging="2977"/>
        <w:rPr>
          <w:rFonts w:asciiTheme="minorHAnsi" w:hAnsiTheme="minorHAnsi" w:cstheme="minorHAnsi"/>
          <w:sz w:val="22"/>
          <w:szCs w:val="22"/>
        </w:rPr>
      </w:pPr>
      <w:r w:rsidRPr="000E6FFF">
        <w:rPr>
          <w:rFonts w:asciiTheme="minorHAnsi" w:hAnsiTheme="minorHAnsi" w:cstheme="minorHAnsi"/>
          <w:sz w:val="22"/>
          <w:szCs w:val="22"/>
        </w:rPr>
        <w:t xml:space="preserve">Oprávnený k podpisu:  </w:t>
      </w:r>
      <w:r w:rsidRPr="000E6FFF">
        <w:rPr>
          <w:rFonts w:asciiTheme="minorHAnsi" w:hAnsiTheme="minorHAnsi" w:cstheme="minorHAnsi"/>
          <w:sz w:val="22"/>
          <w:szCs w:val="22"/>
        </w:rPr>
        <w:tab/>
        <w:t>Ing. Martin Janáček, generálny tajomník služobného úradu</w:t>
      </w:r>
    </w:p>
    <w:p w14:paraId="1D6298CE" w14:textId="77777777" w:rsidR="006F54E8" w:rsidRPr="000E6FFF" w:rsidRDefault="006F54E8" w:rsidP="006F54E8">
      <w:pPr>
        <w:ind w:left="2977" w:hanging="2977"/>
        <w:rPr>
          <w:rFonts w:asciiTheme="minorHAnsi" w:hAnsiTheme="minorHAnsi" w:cstheme="minorHAnsi"/>
          <w:b/>
          <w:sz w:val="22"/>
          <w:szCs w:val="22"/>
        </w:rPr>
      </w:pPr>
      <w:r w:rsidRPr="000E6FFF">
        <w:rPr>
          <w:rFonts w:asciiTheme="minorHAnsi" w:hAnsiTheme="minorHAnsi" w:cstheme="minorHAnsi"/>
          <w:sz w:val="22"/>
          <w:szCs w:val="22"/>
        </w:rPr>
        <w:t xml:space="preserve"> </w:t>
      </w:r>
      <w:r w:rsidRPr="000E6FFF">
        <w:rPr>
          <w:rFonts w:asciiTheme="minorHAnsi" w:hAnsiTheme="minorHAnsi" w:cstheme="minorHAnsi"/>
          <w:sz w:val="22"/>
          <w:szCs w:val="22"/>
        </w:rPr>
        <w:tab/>
      </w:r>
      <w:r w:rsidRPr="000E6FFF">
        <w:rPr>
          <w:rFonts w:asciiTheme="minorHAnsi" w:hAnsiTheme="minorHAnsi" w:cstheme="minorHAnsi"/>
          <w:i/>
          <w:sz w:val="22"/>
          <w:szCs w:val="22"/>
        </w:rPr>
        <w:t>poverený ministrom dopravy a výstavby Slovenskej republiky</w:t>
      </w:r>
      <w:r w:rsidRPr="000E6FFF">
        <w:rPr>
          <w:rFonts w:asciiTheme="minorHAnsi" w:hAnsiTheme="minorHAnsi" w:cstheme="minorHAnsi"/>
          <w:sz w:val="22"/>
          <w:szCs w:val="22"/>
        </w:rPr>
        <w:t xml:space="preserve"> </w:t>
      </w:r>
      <w:r w:rsidRPr="000E6FFF">
        <w:rPr>
          <w:rFonts w:asciiTheme="minorHAnsi" w:hAnsiTheme="minorHAnsi" w:cstheme="minorHAnsi"/>
          <w:i/>
          <w:sz w:val="22"/>
          <w:szCs w:val="22"/>
        </w:rPr>
        <w:t>v Organizačnom poriadku Ministerstva dopravy a výstavby Slovenskej republiky</w:t>
      </w:r>
      <w:r w:rsidRPr="000E6FFF">
        <w:rPr>
          <w:rFonts w:asciiTheme="minorHAnsi" w:hAnsiTheme="minorHAnsi" w:cstheme="minorHAnsi"/>
          <w:b/>
          <w:sz w:val="22"/>
          <w:szCs w:val="22"/>
        </w:rPr>
        <w:t xml:space="preserve"> </w:t>
      </w:r>
    </w:p>
    <w:p w14:paraId="6A8CC7FD" w14:textId="77777777" w:rsidR="006F54E8" w:rsidRPr="000E6FFF" w:rsidRDefault="006F54E8" w:rsidP="006F54E8">
      <w:pPr>
        <w:ind w:left="2977" w:hanging="2977"/>
        <w:rPr>
          <w:rFonts w:asciiTheme="minorHAnsi" w:hAnsiTheme="minorHAnsi" w:cstheme="minorHAnsi"/>
          <w:sz w:val="22"/>
          <w:szCs w:val="22"/>
        </w:rPr>
      </w:pPr>
      <w:r w:rsidRPr="000E6FFF">
        <w:rPr>
          <w:rFonts w:asciiTheme="minorHAnsi" w:hAnsiTheme="minorHAnsi" w:cstheme="minorHAnsi"/>
          <w:sz w:val="22"/>
          <w:szCs w:val="22"/>
        </w:rPr>
        <w:t>Oprávnený na vecné</w:t>
      </w:r>
    </w:p>
    <w:p w14:paraId="35E114BF" w14:textId="3A30041A" w:rsidR="006F54E8" w:rsidRPr="000E6FFF" w:rsidRDefault="006F54E8" w:rsidP="006F54E8">
      <w:pPr>
        <w:ind w:left="2977" w:hanging="2977"/>
        <w:rPr>
          <w:rFonts w:asciiTheme="minorHAnsi" w:hAnsiTheme="minorHAnsi" w:cstheme="minorHAnsi"/>
          <w:sz w:val="22"/>
          <w:szCs w:val="22"/>
        </w:rPr>
      </w:pPr>
      <w:r w:rsidRPr="000E6FFF">
        <w:rPr>
          <w:rFonts w:asciiTheme="minorHAnsi" w:hAnsiTheme="minorHAnsi" w:cstheme="minorHAnsi"/>
          <w:sz w:val="22"/>
          <w:szCs w:val="22"/>
        </w:rPr>
        <w:t xml:space="preserve">a obchodné rokovania : </w:t>
      </w:r>
      <w:r w:rsidRPr="000E6FFF">
        <w:rPr>
          <w:rFonts w:asciiTheme="minorHAnsi" w:hAnsiTheme="minorHAnsi" w:cstheme="minorHAnsi"/>
          <w:sz w:val="22"/>
          <w:szCs w:val="22"/>
        </w:rPr>
        <w:tab/>
      </w:r>
      <w:proofErr w:type="spellStart"/>
      <w:r w:rsidR="00B53E8D">
        <w:rPr>
          <w:rFonts w:asciiTheme="minorHAnsi" w:hAnsiTheme="minorHAnsi" w:cstheme="minorHAnsi"/>
          <w:sz w:val="22"/>
          <w:szCs w:val="22"/>
        </w:rPr>
        <w:t>xxxxxxxxxxxxx</w:t>
      </w:r>
      <w:proofErr w:type="spellEnd"/>
    </w:p>
    <w:p w14:paraId="16E5A314" w14:textId="1502349A" w:rsidR="006F54E8" w:rsidRPr="000E6FFF" w:rsidRDefault="006F54E8" w:rsidP="006F54E8">
      <w:pPr>
        <w:ind w:left="2977"/>
        <w:rPr>
          <w:rFonts w:asciiTheme="minorHAnsi" w:hAnsiTheme="minorHAnsi" w:cstheme="minorHAnsi"/>
          <w:sz w:val="22"/>
          <w:szCs w:val="22"/>
        </w:rPr>
      </w:pPr>
    </w:p>
    <w:p w14:paraId="02ADF8E2" w14:textId="77777777" w:rsidR="006F54E8" w:rsidRPr="000E6FFF" w:rsidRDefault="006F54E8" w:rsidP="006F54E8">
      <w:pPr>
        <w:ind w:left="2977" w:hanging="2977"/>
        <w:rPr>
          <w:rFonts w:asciiTheme="minorHAnsi" w:hAnsiTheme="minorHAnsi" w:cstheme="minorHAnsi"/>
          <w:sz w:val="22"/>
          <w:szCs w:val="22"/>
        </w:rPr>
      </w:pPr>
      <w:r w:rsidRPr="000E6FFF">
        <w:rPr>
          <w:rFonts w:asciiTheme="minorHAnsi" w:hAnsiTheme="minorHAnsi" w:cstheme="minorHAnsi"/>
          <w:sz w:val="22"/>
          <w:szCs w:val="22"/>
        </w:rPr>
        <w:t>IČO:</w:t>
      </w:r>
      <w:r w:rsidRPr="000E6FFF">
        <w:rPr>
          <w:rFonts w:asciiTheme="minorHAnsi" w:hAnsiTheme="minorHAnsi" w:cstheme="minorHAnsi"/>
          <w:sz w:val="22"/>
          <w:szCs w:val="22"/>
        </w:rPr>
        <w:tab/>
        <w:t xml:space="preserve">30 416 094 </w:t>
      </w:r>
    </w:p>
    <w:p w14:paraId="67319592" w14:textId="77777777" w:rsidR="006F54E8" w:rsidRPr="000E6FFF" w:rsidRDefault="006F54E8" w:rsidP="006F54E8">
      <w:pPr>
        <w:ind w:left="2977" w:hanging="2977"/>
        <w:rPr>
          <w:rFonts w:asciiTheme="minorHAnsi" w:hAnsiTheme="minorHAnsi" w:cstheme="minorHAnsi"/>
          <w:sz w:val="22"/>
          <w:szCs w:val="22"/>
        </w:rPr>
      </w:pPr>
      <w:r w:rsidRPr="000E6FFF">
        <w:rPr>
          <w:rFonts w:asciiTheme="minorHAnsi" w:hAnsiTheme="minorHAnsi" w:cstheme="minorHAnsi"/>
          <w:sz w:val="22"/>
          <w:szCs w:val="22"/>
        </w:rPr>
        <w:t>DIČ:</w:t>
      </w:r>
      <w:r w:rsidRPr="000E6FFF">
        <w:rPr>
          <w:rFonts w:asciiTheme="minorHAnsi" w:hAnsiTheme="minorHAnsi" w:cstheme="minorHAnsi"/>
          <w:sz w:val="22"/>
          <w:szCs w:val="22"/>
        </w:rPr>
        <w:tab/>
        <w:t xml:space="preserve">2020799209 </w:t>
      </w:r>
    </w:p>
    <w:p w14:paraId="7443E6F8" w14:textId="77777777" w:rsidR="006F54E8" w:rsidRPr="000E6FFF" w:rsidRDefault="006F54E8" w:rsidP="006F54E8">
      <w:pPr>
        <w:ind w:left="2977" w:hanging="2977"/>
        <w:rPr>
          <w:rFonts w:asciiTheme="minorHAnsi" w:hAnsiTheme="minorHAnsi" w:cstheme="minorHAnsi"/>
          <w:sz w:val="22"/>
          <w:szCs w:val="22"/>
        </w:rPr>
      </w:pPr>
      <w:r w:rsidRPr="000E6FFF">
        <w:rPr>
          <w:rFonts w:asciiTheme="minorHAnsi" w:hAnsiTheme="minorHAnsi" w:cstheme="minorHAnsi"/>
          <w:sz w:val="22"/>
          <w:szCs w:val="22"/>
        </w:rPr>
        <w:t>Bankové spojenie:</w:t>
      </w:r>
      <w:r w:rsidRPr="000E6FFF">
        <w:rPr>
          <w:rFonts w:asciiTheme="minorHAnsi" w:hAnsiTheme="minorHAnsi" w:cstheme="minorHAnsi"/>
          <w:sz w:val="22"/>
          <w:szCs w:val="22"/>
        </w:rPr>
        <w:tab/>
        <w:t xml:space="preserve">Štátna pokladnica </w:t>
      </w:r>
    </w:p>
    <w:p w14:paraId="6C009C45" w14:textId="0C91600E" w:rsidR="006F54E8" w:rsidRPr="000E6FFF" w:rsidRDefault="006F54E8" w:rsidP="006F54E8">
      <w:pPr>
        <w:ind w:left="2977" w:hanging="2977"/>
        <w:rPr>
          <w:rFonts w:asciiTheme="minorHAnsi" w:hAnsiTheme="minorHAnsi" w:cstheme="minorHAnsi"/>
          <w:sz w:val="22"/>
          <w:szCs w:val="22"/>
        </w:rPr>
      </w:pPr>
      <w:r w:rsidRPr="000E6FFF">
        <w:rPr>
          <w:rFonts w:asciiTheme="minorHAnsi" w:hAnsiTheme="minorHAnsi" w:cstheme="minorHAnsi"/>
          <w:sz w:val="22"/>
          <w:szCs w:val="22"/>
        </w:rPr>
        <w:t>IBAN:</w:t>
      </w:r>
      <w:r w:rsidRPr="000E6FFF">
        <w:rPr>
          <w:rFonts w:asciiTheme="minorHAnsi" w:hAnsiTheme="minorHAnsi" w:cstheme="minorHAnsi"/>
          <w:sz w:val="22"/>
          <w:szCs w:val="22"/>
        </w:rPr>
        <w:tab/>
      </w:r>
      <w:r w:rsidR="00B53E8D">
        <w:rPr>
          <w:rFonts w:asciiTheme="minorHAnsi" w:hAnsiTheme="minorHAnsi" w:cstheme="minorHAnsi"/>
          <w:sz w:val="22"/>
          <w:szCs w:val="22"/>
        </w:rPr>
        <w:t>SK81800000007000117681</w:t>
      </w:r>
    </w:p>
    <w:p w14:paraId="6E77FDB9" w14:textId="77777777" w:rsidR="006F54E8" w:rsidRPr="000E6FFF" w:rsidRDefault="006F54E8" w:rsidP="006F54E8">
      <w:pP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0C4D8963" w14:textId="77777777" w:rsidR="006F54E8" w:rsidRPr="000E6FFF" w:rsidRDefault="006F54E8" w:rsidP="000E6FFF">
      <w:pPr>
        <w:pStyle w:val="Nadpis1"/>
        <w:numPr>
          <w:ilvl w:val="0"/>
          <w:numId w:val="0"/>
        </w:numPr>
        <w:ind w:left="-5"/>
        <w:rPr>
          <w:rFonts w:asciiTheme="minorHAnsi" w:hAnsiTheme="minorHAnsi" w:cstheme="minorHAnsi"/>
          <w:sz w:val="22"/>
          <w:szCs w:val="22"/>
        </w:rPr>
      </w:pPr>
      <w:r w:rsidRPr="000E6FFF">
        <w:rPr>
          <w:rFonts w:asciiTheme="minorHAnsi" w:hAnsiTheme="minorHAnsi" w:cstheme="minorHAnsi"/>
          <w:sz w:val="22"/>
          <w:szCs w:val="22"/>
        </w:rPr>
        <w:t>(</w:t>
      </w:r>
      <w:r w:rsidRPr="000E6FFF">
        <w:rPr>
          <w:rFonts w:asciiTheme="minorHAnsi" w:hAnsiTheme="minorHAnsi" w:cstheme="minorHAnsi"/>
          <w:b w:val="0"/>
          <w:sz w:val="22"/>
          <w:szCs w:val="22"/>
        </w:rPr>
        <w:t>ďalej len</w:t>
      </w:r>
      <w:r w:rsidRPr="000E6FFF">
        <w:rPr>
          <w:rFonts w:asciiTheme="minorHAnsi" w:hAnsiTheme="minorHAnsi" w:cstheme="minorHAnsi"/>
          <w:sz w:val="22"/>
          <w:szCs w:val="22"/>
        </w:rPr>
        <w:t xml:space="preserve"> „objednávateľ“ ) </w:t>
      </w:r>
    </w:p>
    <w:p w14:paraId="159C5317" w14:textId="77777777" w:rsidR="006F54E8" w:rsidRPr="000E6FFF" w:rsidRDefault="006F54E8" w:rsidP="006F54E8">
      <w:pPr>
        <w:rPr>
          <w:rFonts w:asciiTheme="minorHAnsi" w:hAnsiTheme="minorHAnsi" w:cstheme="minorHAnsi"/>
          <w:sz w:val="22"/>
          <w:szCs w:val="22"/>
        </w:rPr>
      </w:pPr>
      <w:r w:rsidRPr="000E6FFF">
        <w:rPr>
          <w:rFonts w:asciiTheme="minorHAnsi" w:hAnsiTheme="minorHAnsi" w:cstheme="minorHAnsi"/>
          <w:sz w:val="22"/>
          <w:szCs w:val="22"/>
        </w:rPr>
        <w:t xml:space="preserve"> </w:t>
      </w:r>
    </w:p>
    <w:p w14:paraId="292C4EB5" w14:textId="77777777" w:rsidR="006F54E8" w:rsidRPr="000E6FFF" w:rsidRDefault="006F54E8" w:rsidP="006F54E8">
      <w:pPr>
        <w:ind w:left="-5" w:right="55"/>
        <w:rPr>
          <w:rFonts w:asciiTheme="minorHAnsi" w:hAnsiTheme="minorHAnsi" w:cstheme="minorHAnsi"/>
          <w:sz w:val="22"/>
          <w:szCs w:val="22"/>
        </w:rPr>
      </w:pPr>
      <w:r w:rsidRPr="000E6FFF">
        <w:rPr>
          <w:rFonts w:asciiTheme="minorHAnsi" w:hAnsiTheme="minorHAnsi" w:cstheme="minorHAnsi"/>
          <w:sz w:val="22"/>
          <w:szCs w:val="22"/>
        </w:rPr>
        <w:t xml:space="preserve">a </w:t>
      </w:r>
    </w:p>
    <w:p w14:paraId="23D435D2" w14:textId="77777777" w:rsidR="006F54E8" w:rsidRPr="000E6FFF" w:rsidRDefault="006F54E8" w:rsidP="00851495">
      <w:pPr>
        <w:ind w:left="-5" w:right="55"/>
        <w:jc w:val="both"/>
        <w:rPr>
          <w:rFonts w:asciiTheme="minorHAnsi" w:hAnsiTheme="minorHAnsi" w:cstheme="minorHAnsi"/>
          <w:sz w:val="22"/>
          <w:szCs w:val="22"/>
        </w:rPr>
      </w:pPr>
    </w:p>
    <w:p w14:paraId="1F217862" w14:textId="21181048" w:rsidR="006F54E8" w:rsidRPr="000E6FFF" w:rsidRDefault="006F54E8" w:rsidP="00851495">
      <w:pPr>
        <w:ind w:left="2835" w:right="55" w:hanging="2835"/>
        <w:jc w:val="both"/>
        <w:rPr>
          <w:rFonts w:asciiTheme="minorHAnsi" w:hAnsiTheme="minorHAnsi" w:cstheme="minorHAnsi"/>
          <w:b/>
          <w:bCs/>
          <w:sz w:val="22"/>
          <w:szCs w:val="22"/>
          <w:lang w:val="cs-CZ"/>
        </w:rPr>
      </w:pPr>
      <w:r w:rsidRPr="000E6FFF">
        <w:rPr>
          <w:rFonts w:asciiTheme="minorHAnsi" w:hAnsiTheme="minorHAnsi" w:cstheme="minorHAnsi"/>
          <w:sz w:val="22"/>
          <w:szCs w:val="22"/>
          <w:u w:val="single"/>
        </w:rPr>
        <w:t>Zhotoviteľ:</w:t>
      </w:r>
      <w:r w:rsidR="00851495" w:rsidRPr="000E6FFF">
        <w:rPr>
          <w:rFonts w:asciiTheme="minorHAnsi" w:hAnsiTheme="minorHAnsi" w:cstheme="minorHAnsi"/>
          <w:sz w:val="22"/>
          <w:szCs w:val="22"/>
        </w:rPr>
        <w:tab/>
      </w:r>
      <w:r w:rsidR="00851495" w:rsidRPr="000E6FFF">
        <w:rPr>
          <w:rFonts w:asciiTheme="minorHAnsi" w:hAnsiTheme="minorHAnsi" w:cstheme="minorHAnsi"/>
          <w:sz w:val="22"/>
          <w:szCs w:val="22"/>
        </w:rPr>
        <w:tab/>
      </w:r>
      <w:proofErr w:type="spellStart"/>
      <w:r w:rsidR="00851495" w:rsidRPr="000E6FFF">
        <w:rPr>
          <w:rFonts w:asciiTheme="minorHAnsi" w:hAnsiTheme="minorHAnsi" w:cstheme="minorHAnsi"/>
          <w:b/>
          <w:sz w:val="22"/>
          <w:szCs w:val="22"/>
        </w:rPr>
        <w:t>Společnost</w:t>
      </w:r>
      <w:proofErr w:type="spellEnd"/>
      <w:r w:rsidR="00851495" w:rsidRPr="000E6FFF">
        <w:rPr>
          <w:rFonts w:asciiTheme="minorHAnsi" w:hAnsiTheme="minorHAnsi" w:cstheme="minorHAnsi"/>
          <w:b/>
          <w:sz w:val="22"/>
          <w:szCs w:val="22"/>
        </w:rPr>
        <w:t xml:space="preserve"> CDV-VÚŽ pro </w:t>
      </w:r>
      <w:proofErr w:type="spellStart"/>
      <w:r w:rsidR="00851495" w:rsidRPr="000E6FFF">
        <w:rPr>
          <w:rFonts w:asciiTheme="minorHAnsi" w:hAnsiTheme="minorHAnsi" w:cstheme="minorHAnsi"/>
          <w:b/>
          <w:sz w:val="22"/>
          <w:szCs w:val="22"/>
        </w:rPr>
        <w:t>provedení</w:t>
      </w:r>
      <w:proofErr w:type="spellEnd"/>
      <w:r w:rsidR="00851495" w:rsidRPr="000E6FFF">
        <w:rPr>
          <w:rFonts w:asciiTheme="minorHAnsi" w:hAnsiTheme="minorHAnsi" w:cstheme="minorHAnsi"/>
          <w:b/>
          <w:sz w:val="22"/>
          <w:szCs w:val="22"/>
        </w:rPr>
        <w:t xml:space="preserve"> </w:t>
      </w:r>
      <w:proofErr w:type="spellStart"/>
      <w:r w:rsidR="00851495" w:rsidRPr="000E6FFF">
        <w:rPr>
          <w:rFonts w:asciiTheme="minorHAnsi" w:hAnsiTheme="minorHAnsi" w:cstheme="minorHAnsi"/>
          <w:b/>
          <w:sz w:val="22"/>
          <w:szCs w:val="22"/>
        </w:rPr>
        <w:t>zakázky</w:t>
      </w:r>
      <w:proofErr w:type="spellEnd"/>
      <w:r w:rsidR="00851495" w:rsidRPr="000E6FFF">
        <w:rPr>
          <w:rFonts w:asciiTheme="minorHAnsi" w:hAnsiTheme="minorHAnsi" w:cstheme="minorHAnsi"/>
          <w:b/>
          <w:sz w:val="22"/>
          <w:szCs w:val="22"/>
        </w:rPr>
        <w:t xml:space="preserve"> „Zabezpečenie trvalých a</w:t>
      </w:r>
      <w:r w:rsidR="0043440E">
        <w:rPr>
          <w:rFonts w:asciiTheme="minorHAnsi" w:hAnsiTheme="minorHAnsi" w:cstheme="minorHAnsi"/>
          <w:b/>
          <w:sz w:val="22"/>
          <w:szCs w:val="22"/>
        </w:rPr>
        <w:t> </w:t>
      </w:r>
      <w:r w:rsidR="00851495" w:rsidRPr="000E6FFF">
        <w:rPr>
          <w:rFonts w:asciiTheme="minorHAnsi" w:hAnsiTheme="minorHAnsi" w:cstheme="minorHAnsi"/>
          <w:b/>
          <w:sz w:val="22"/>
          <w:szCs w:val="22"/>
        </w:rPr>
        <w:t>analytických činností pre oblasť dopravy“</w:t>
      </w:r>
    </w:p>
    <w:p w14:paraId="4A0D60C1" w14:textId="77777777" w:rsidR="00851495" w:rsidRPr="000E6FFF" w:rsidRDefault="00851495" w:rsidP="00851495">
      <w:pPr>
        <w:ind w:left="2830" w:right="55" w:hanging="2835"/>
        <w:jc w:val="both"/>
        <w:rPr>
          <w:rFonts w:asciiTheme="minorHAnsi" w:hAnsiTheme="minorHAnsi" w:cstheme="minorHAnsi"/>
          <w:sz w:val="22"/>
          <w:szCs w:val="22"/>
          <w:u w:val="single"/>
        </w:rPr>
      </w:pPr>
    </w:p>
    <w:p w14:paraId="3FC02280" w14:textId="4BBF04D7" w:rsidR="00851495" w:rsidRPr="000E6FFF" w:rsidRDefault="00851495" w:rsidP="00851495">
      <w:pPr>
        <w:tabs>
          <w:tab w:val="left" w:pos="2835"/>
        </w:tabs>
        <w:ind w:left="2977" w:hanging="2977"/>
        <w:jc w:val="both"/>
        <w:rPr>
          <w:rFonts w:asciiTheme="minorHAnsi" w:hAnsiTheme="minorHAnsi" w:cstheme="minorHAnsi"/>
          <w:sz w:val="22"/>
          <w:szCs w:val="22"/>
          <w:u w:val="single"/>
          <w:lang w:val="cs-CZ"/>
        </w:rPr>
      </w:pPr>
      <w:r w:rsidRPr="000E6FFF">
        <w:rPr>
          <w:rFonts w:asciiTheme="minorHAnsi" w:hAnsiTheme="minorHAnsi" w:cstheme="minorHAnsi"/>
          <w:sz w:val="22"/>
          <w:szCs w:val="22"/>
          <w:u w:val="single"/>
          <w:lang w:val="cs-CZ"/>
        </w:rPr>
        <w:t>Vedoucí společník:</w:t>
      </w:r>
      <w:r w:rsidRPr="000E6FFF">
        <w:rPr>
          <w:rFonts w:asciiTheme="minorHAnsi" w:hAnsiTheme="minorHAnsi" w:cstheme="minorHAnsi"/>
          <w:sz w:val="22"/>
          <w:szCs w:val="22"/>
          <w:lang w:val="cs-CZ"/>
        </w:rPr>
        <w:tab/>
      </w:r>
    </w:p>
    <w:p w14:paraId="6213F8D4" w14:textId="1D194EB1" w:rsidR="006F54E8" w:rsidRPr="000E6FFF" w:rsidRDefault="006F54E8" w:rsidP="00851495">
      <w:pPr>
        <w:ind w:left="2835" w:right="55" w:hanging="2835"/>
        <w:jc w:val="both"/>
        <w:rPr>
          <w:rFonts w:asciiTheme="minorHAnsi" w:hAnsiTheme="minorHAnsi" w:cstheme="minorHAnsi"/>
          <w:sz w:val="22"/>
          <w:szCs w:val="22"/>
        </w:rPr>
      </w:pPr>
      <w:r w:rsidRPr="000E6FFF">
        <w:rPr>
          <w:rFonts w:asciiTheme="minorHAnsi" w:hAnsiTheme="minorHAnsi" w:cstheme="minorHAnsi"/>
          <w:sz w:val="22"/>
          <w:szCs w:val="22"/>
        </w:rPr>
        <w:t>Obchodné meno:</w:t>
      </w:r>
      <w:r w:rsidR="00851495" w:rsidRPr="000E6FFF">
        <w:rPr>
          <w:rFonts w:asciiTheme="minorHAnsi" w:hAnsiTheme="minorHAnsi" w:cstheme="minorHAnsi"/>
          <w:sz w:val="22"/>
          <w:szCs w:val="22"/>
        </w:rPr>
        <w:tab/>
      </w:r>
      <w:r w:rsidR="00851495" w:rsidRPr="000E6FFF">
        <w:rPr>
          <w:rFonts w:asciiTheme="minorHAnsi" w:hAnsiTheme="minorHAnsi" w:cstheme="minorHAnsi"/>
          <w:b/>
          <w:bCs/>
          <w:sz w:val="22"/>
          <w:szCs w:val="22"/>
          <w:lang w:val="cs-CZ"/>
        </w:rPr>
        <w:t>Centrum dopravního výzkumu, v. v. i.</w:t>
      </w:r>
    </w:p>
    <w:p w14:paraId="333DC3D1" w14:textId="08624848" w:rsidR="006F54E8" w:rsidRPr="000E6FFF" w:rsidRDefault="006F54E8" w:rsidP="00851495">
      <w:pPr>
        <w:ind w:left="2835" w:right="55" w:hanging="2835"/>
        <w:jc w:val="both"/>
        <w:rPr>
          <w:rFonts w:asciiTheme="minorHAnsi" w:hAnsiTheme="minorHAnsi" w:cstheme="minorHAnsi"/>
          <w:sz w:val="22"/>
          <w:szCs w:val="22"/>
        </w:rPr>
      </w:pPr>
      <w:r w:rsidRPr="000E6FFF">
        <w:rPr>
          <w:rFonts w:asciiTheme="minorHAnsi" w:hAnsiTheme="minorHAnsi" w:cstheme="minorHAnsi"/>
          <w:sz w:val="22"/>
          <w:szCs w:val="22"/>
        </w:rPr>
        <w:t>Sídlo:</w:t>
      </w:r>
      <w:r w:rsidRPr="000E6FFF">
        <w:rPr>
          <w:rFonts w:asciiTheme="minorHAnsi" w:hAnsiTheme="minorHAnsi" w:cstheme="minorHAnsi"/>
          <w:sz w:val="22"/>
          <w:szCs w:val="22"/>
        </w:rPr>
        <w:tab/>
      </w:r>
      <w:r w:rsidR="00851495" w:rsidRPr="000E6FFF">
        <w:rPr>
          <w:rFonts w:asciiTheme="minorHAnsi" w:hAnsiTheme="minorHAnsi" w:cstheme="minorHAnsi"/>
          <w:sz w:val="22"/>
          <w:szCs w:val="22"/>
          <w:lang w:val="cs-CZ"/>
        </w:rPr>
        <w:t>Líšeňská 2657/33a, 636 00 Brno, Česká republika</w:t>
      </w:r>
    </w:p>
    <w:p w14:paraId="638E0ADB" w14:textId="454E18F3" w:rsidR="006F54E8" w:rsidRPr="000E6FFF" w:rsidRDefault="006F54E8" w:rsidP="00851495">
      <w:pPr>
        <w:ind w:left="2835" w:hanging="2835"/>
        <w:jc w:val="both"/>
        <w:rPr>
          <w:rFonts w:asciiTheme="minorHAnsi" w:hAnsiTheme="minorHAnsi" w:cstheme="minorHAnsi"/>
          <w:sz w:val="22"/>
          <w:szCs w:val="22"/>
        </w:rPr>
      </w:pPr>
      <w:r w:rsidRPr="000E6FFF">
        <w:rPr>
          <w:rFonts w:asciiTheme="minorHAnsi" w:hAnsiTheme="minorHAnsi" w:cstheme="minorHAnsi"/>
          <w:sz w:val="22"/>
          <w:szCs w:val="22"/>
        </w:rPr>
        <w:t>Štatutárny orgán:</w:t>
      </w:r>
      <w:r w:rsidR="00851495" w:rsidRPr="000E6FFF">
        <w:rPr>
          <w:rFonts w:asciiTheme="minorHAnsi" w:hAnsiTheme="minorHAnsi" w:cstheme="minorHAnsi"/>
          <w:sz w:val="22"/>
          <w:szCs w:val="22"/>
        </w:rPr>
        <w:tab/>
      </w:r>
      <w:r w:rsidR="00851495" w:rsidRPr="000E6FFF">
        <w:rPr>
          <w:rFonts w:asciiTheme="minorHAnsi" w:hAnsiTheme="minorHAnsi" w:cstheme="minorHAnsi"/>
          <w:sz w:val="22"/>
          <w:szCs w:val="22"/>
          <w:lang w:val="cs-CZ"/>
        </w:rPr>
        <w:t>Ing. Jindřic</w:t>
      </w:r>
      <w:r w:rsidR="00FD2BD6">
        <w:rPr>
          <w:rFonts w:asciiTheme="minorHAnsi" w:hAnsiTheme="minorHAnsi" w:cstheme="minorHAnsi"/>
          <w:sz w:val="22"/>
          <w:szCs w:val="22"/>
          <w:lang w:val="cs-CZ"/>
        </w:rPr>
        <w:t>h</w:t>
      </w:r>
      <w:r w:rsidR="00851495" w:rsidRPr="000E6FFF">
        <w:rPr>
          <w:rFonts w:asciiTheme="minorHAnsi" w:hAnsiTheme="minorHAnsi" w:cstheme="minorHAnsi"/>
          <w:sz w:val="22"/>
          <w:szCs w:val="22"/>
          <w:lang w:val="cs-CZ"/>
        </w:rPr>
        <w:t xml:space="preserve"> Frič, Ph.D., ředitel</w:t>
      </w:r>
    </w:p>
    <w:p w14:paraId="5B435CE8" w14:textId="77777777" w:rsidR="006F54E8" w:rsidRPr="000E6FFF" w:rsidRDefault="006F54E8" w:rsidP="00851495">
      <w:pPr>
        <w:ind w:left="2977" w:hanging="2977"/>
        <w:jc w:val="both"/>
        <w:rPr>
          <w:rFonts w:asciiTheme="minorHAnsi" w:hAnsiTheme="minorHAnsi" w:cstheme="minorHAnsi"/>
          <w:sz w:val="22"/>
          <w:szCs w:val="22"/>
        </w:rPr>
      </w:pPr>
      <w:r w:rsidRPr="000E6FFF">
        <w:rPr>
          <w:rFonts w:asciiTheme="minorHAnsi" w:hAnsiTheme="minorHAnsi" w:cstheme="minorHAnsi"/>
          <w:sz w:val="22"/>
          <w:szCs w:val="22"/>
        </w:rPr>
        <w:t>Oprávnený na vecné</w:t>
      </w:r>
    </w:p>
    <w:p w14:paraId="340F27C9" w14:textId="6B9E45F6" w:rsidR="00FD2BD6" w:rsidRDefault="006F54E8" w:rsidP="00851495">
      <w:pPr>
        <w:ind w:left="2835" w:hanging="2835"/>
        <w:jc w:val="both"/>
        <w:rPr>
          <w:rFonts w:asciiTheme="minorHAnsi" w:hAnsiTheme="minorHAnsi" w:cstheme="minorHAnsi"/>
          <w:sz w:val="22"/>
          <w:szCs w:val="22"/>
          <w:lang w:val="cs-CZ"/>
        </w:rPr>
      </w:pPr>
      <w:r w:rsidRPr="000E6FFF">
        <w:rPr>
          <w:rFonts w:asciiTheme="minorHAnsi" w:hAnsiTheme="minorHAnsi" w:cstheme="minorHAnsi"/>
          <w:sz w:val="22"/>
          <w:szCs w:val="22"/>
        </w:rPr>
        <w:t>a obchodné rokovania</w:t>
      </w:r>
      <w:r w:rsidR="00851495" w:rsidRPr="000E6FFF">
        <w:rPr>
          <w:rFonts w:asciiTheme="minorHAnsi" w:hAnsiTheme="minorHAnsi" w:cstheme="minorHAnsi"/>
          <w:sz w:val="22"/>
          <w:szCs w:val="22"/>
        </w:rPr>
        <w:t>:</w:t>
      </w:r>
      <w:r w:rsidRPr="000E6FFF">
        <w:rPr>
          <w:rFonts w:asciiTheme="minorHAnsi" w:hAnsiTheme="minorHAnsi" w:cstheme="minorHAnsi"/>
          <w:sz w:val="22"/>
          <w:szCs w:val="22"/>
        </w:rPr>
        <w:tab/>
      </w:r>
      <w:r w:rsidR="00F15F04">
        <w:rPr>
          <w:rFonts w:asciiTheme="minorHAnsi" w:hAnsiTheme="minorHAnsi" w:cstheme="minorHAnsi"/>
          <w:sz w:val="22"/>
          <w:szCs w:val="22"/>
        </w:rPr>
        <w:t>XXXXXXX</w:t>
      </w:r>
      <w:r w:rsidR="00851495" w:rsidRPr="000E6FFF">
        <w:rPr>
          <w:rFonts w:asciiTheme="minorHAnsi" w:hAnsiTheme="minorHAnsi" w:cstheme="minorHAnsi"/>
          <w:sz w:val="22"/>
          <w:szCs w:val="22"/>
          <w:lang w:val="cs-CZ"/>
        </w:rPr>
        <w:t xml:space="preserve"> </w:t>
      </w:r>
    </w:p>
    <w:p w14:paraId="15DA3F54" w14:textId="231FB0AB" w:rsidR="006F54E8" w:rsidRPr="000E6FFF" w:rsidRDefault="006F54E8" w:rsidP="00851495">
      <w:pPr>
        <w:ind w:left="2835" w:hanging="2835"/>
        <w:jc w:val="both"/>
        <w:rPr>
          <w:rFonts w:asciiTheme="minorHAnsi" w:hAnsiTheme="minorHAnsi" w:cstheme="minorHAnsi"/>
          <w:sz w:val="22"/>
          <w:szCs w:val="22"/>
        </w:rPr>
      </w:pPr>
      <w:r w:rsidRPr="000E6FFF">
        <w:rPr>
          <w:rFonts w:asciiTheme="minorHAnsi" w:hAnsiTheme="minorHAnsi" w:cstheme="minorHAnsi"/>
          <w:sz w:val="22"/>
          <w:szCs w:val="22"/>
        </w:rPr>
        <w:t>Bankové spojenie:</w:t>
      </w:r>
      <w:r w:rsidR="00851495" w:rsidRPr="000E6FFF">
        <w:rPr>
          <w:rFonts w:asciiTheme="minorHAnsi" w:hAnsiTheme="minorHAnsi" w:cstheme="minorHAnsi"/>
          <w:sz w:val="22"/>
          <w:szCs w:val="22"/>
        </w:rPr>
        <w:tab/>
      </w:r>
      <w:r w:rsidR="00851495" w:rsidRPr="000E6FFF">
        <w:rPr>
          <w:rFonts w:asciiTheme="minorHAnsi" w:hAnsiTheme="minorHAnsi" w:cstheme="minorHAnsi"/>
          <w:sz w:val="22"/>
          <w:szCs w:val="22"/>
          <w:lang w:val="cs-CZ"/>
        </w:rPr>
        <w:t xml:space="preserve">Československá obchodní banka, a.s., Milady Horákové 6, 601 79 Brno, Česká republika; A/C No 382398463/0300, </w:t>
      </w:r>
      <w:proofErr w:type="spellStart"/>
      <w:r w:rsidR="00851495" w:rsidRPr="000E6FFF">
        <w:rPr>
          <w:rFonts w:asciiTheme="minorHAnsi" w:hAnsiTheme="minorHAnsi" w:cstheme="minorHAnsi"/>
          <w:sz w:val="22"/>
          <w:szCs w:val="22"/>
          <w:lang w:val="cs-CZ"/>
        </w:rPr>
        <w:t>Swift</w:t>
      </w:r>
      <w:proofErr w:type="spellEnd"/>
      <w:r w:rsidR="00851495" w:rsidRPr="000E6FFF">
        <w:rPr>
          <w:rFonts w:asciiTheme="minorHAnsi" w:hAnsiTheme="minorHAnsi" w:cstheme="minorHAnsi"/>
          <w:sz w:val="22"/>
          <w:szCs w:val="22"/>
          <w:lang w:val="cs-CZ"/>
        </w:rPr>
        <w:t xml:space="preserve"> </w:t>
      </w:r>
      <w:proofErr w:type="spellStart"/>
      <w:r w:rsidR="00851495" w:rsidRPr="000E6FFF">
        <w:rPr>
          <w:rFonts w:asciiTheme="minorHAnsi" w:hAnsiTheme="minorHAnsi" w:cstheme="minorHAnsi"/>
          <w:sz w:val="22"/>
          <w:szCs w:val="22"/>
          <w:lang w:val="cs-CZ"/>
        </w:rPr>
        <w:t>code</w:t>
      </w:r>
      <w:proofErr w:type="spellEnd"/>
      <w:r w:rsidR="00851495" w:rsidRPr="000E6FFF">
        <w:rPr>
          <w:rFonts w:asciiTheme="minorHAnsi" w:hAnsiTheme="minorHAnsi" w:cstheme="minorHAnsi"/>
          <w:sz w:val="22"/>
          <w:szCs w:val="22"/>
          <w:lang w:val="cs-CZ"/>
        </w:rPr>
        <w:t>: CEKO CZ PP</w:t>
      </w:r>
    </w:p>
    <w:p w14:paraId="70BC4890" w14:textId="76504175" w:rsidR="006F54E8" w:rsidRPr="000E6FFF" w:rsidRDefault="006F54E8" w:rsidP="00851495">
      <w:pPr>
        <w:ind w:left="2835" w:hanging="2835"/>
        <w:jc w:val="both"/>
        <w:rPr>
          <w:rFonts w:asciiTheme="minorHAnsi" w:hAnsiTheme="minorHAnsi" w:cstheme="minorHAnsi"/>
          <w:sz w:val="22"/>
          <w:szCs w:val="22"/>
        </w:rPr>
      </w:pPr>
      <w:r w:rsidRPr="000E6FFF">
        <w:rPr>
          <w:rFonts w:asciiTheme="minorHAnsi" w:hAnsiTheme="minorHAnsi" w:cstheme="minorHAnsi"/>
          <w:sz w:val="22"/>
          <w:szCs w:val="22"/>
        </w:rPr>
        <w:t>IBAN:</w:t>
      </w:r>
      <w:r w:rsidRPr="000E6FFF">
        <w:rPr>
          <w:rFonts w:asciiTheme="minorHAnsi" w:hAnsiTheme="minorHAnsi" w:cstheme="minorHAnsi"/>
          <w:sz w:val="22"/>
          <w:szCs w:val="22"/>
        </w:rPr>
        <w:tab/>
      </w:r>
      <w:r w:rsidR="00851495" w:rsidRPr="000E6FFF">
        <w:rPr>
          <w:rFonts w:asciiTheme="minorHAnsi" w:hAnsiTheme="minorHAnsi" w:cstheme="minorHAnsi"/>
          <w:sz w:val="22"/>
          <w:szCs w:val="22"/>
        </w:rPr>
        <w:t>CZ20 0300 0000 0003 8239 8463</w:t>
      </w:r>
    </w:p>
    <w:p w14:paraId="0238AE5C" w14:textId="58ABDE56" w:rsidR="006F54E8" w:rsidRPr="000E6FFF" w:rsidRDefault="006F54E8" w:rsidP="00851495">
      <w:pPr>
        <w:ind w:left="2835" w:hanging="2835"/>
        <w:rPr>
          <w:rFonts w:asciiTheme="minorHAnsi" w:hAnsiTheme="minorHAnsi" w:cstheme="minorHAnsi"/>
          <w:sz w:val="22"/>
          <w:szCs w:val="22"/>
        </w:rPr>
      </w:pPr>
      <w:r w:rsidRPr="000E6FFF">
        <w:rPr>
          <w:rFonts w:asciiTheme="minorHAnsi" w:hAnsiTheme="minorHAnsi" w:cstheme="minorHAnsi"/>
          <w:sz w:val="22"/>
          <w:szCs w:val="22"/>
        </w:rPr>
        <w:t>IČO:</w:t>
      </w:r>
      <w:r w:rsidRPr="000E6FFF">
        <w:rPr>
          <w:rFonts w:asciiTheme="minorHAnsi" w:hAnsiTheme="minorHAnsi" w:cstheme="minorHAnsi"/>
          <w:sz w:val="22"/>
          <w:szCs w:val="22"/>
        </w:rPr>
        <w:tab/>
      </w:r>
      <w:r w:rsidR="00851495" w:rsidRPr="000E6FFF">
        <w:rPr>
          <w:rFonts w:asciiTheme="minorHAnsi" w:hAnsiTheme="minorHAnsi" w:cstheme="minorHAnsi"/>
          <w:sz w:val="22"/>
          <w:szCs w:val="22"/>
        </w:rPr>
        <w:t>44994575</w:t>
      </w:r>
    </w:p>
    <w:p w14:paraId="53859E37" w14:textId="1F8E21A7" w:rsidR="006F54E8" w:rsidRPr="000E6FFF" w:rsidRDefault="006F54E8" w:rsidP="00851495">
      <w:pPr>
        <w:ind w:left="2835" w:hanging="2835"/>
        <w:rPr>
          <w:rFonts w:asciiTheme="minorHAnsi" w:hAnsiTheme="minorHAnsi" w:cstheme="minorHAnsi"/>
          <w:sz w:val="22"/>
          <w:szCs w:val="22"/>
        </w:rPr>
      </w:pPr>
      <w:r w:rsidRPr="000E6FFF">
        <w:rPr>
          <w:rFonts w:asciiTheme="minorHAnsi" w:hAnsiTheme="minorHAnsi" w:cstheme="minorHAnsi"/>
          <w:sz w:val="22"/>
          <w:szCs w:val="22"/>
        </w:rPr>
        <w:t>DIČ:</w:t>
      </w:r>
      <w:r w:rsidRPr="000E6FFF">
        <w:rPr>
          <w:rFonts w:asciiTheme="minorHAnsi" w:hAnsiTheme="minorHAnsi" w:cstheme="minorHAnsi"/>
          <w:sz w:val="22"/>
          <w:szCs w:val="22"/>
        </w:rPr>
        <w:tab/>
      </w:r>
      <w:r w:rsidR="00851495" w:rsidRPr="000E6FFF">
        <w:rPr>
          <w:rFonts w:asciiTheme="minorHAnsi" w:hAnsiTheme="minorHAnsi" w:cstheme="minorHAnsi"/>
          <w:sz w:val="22"/>
          <w:szCs w:val="22"/>
        </w:rPr>
        <w:t>CZ44994575</w:t>
      </w:r>
    </w:p>
    <w:p w14:paraId="481396EC" w14:textId="76CA8CB2" w:rsidR="006F54E8" w:rsidRPr="000E6FFF" w:rsidRDefault="006F54E8" w:rsidP="00851495">
      <w:pPr>
        <w:ind w:left="2835" w:hanging="2835"/>
        <w:rPr>
          <w:rFonts w:asciiTheme="minorHAnsi" w:hAnsiTheme="minorHAnsi" w:cstheme="minorHAnsi"/>
          <w:sz w:val="22"/>
          <w:szCs w:val="22"/>
        </w:rPr>
      </w:pPr>
      <w:r w:rsidRPr="000E6FFF">
        <w:rPr>
          <w:rFonts w:asciiTheme="minorHAnsi" w:hAnsiTheme="minorHAnsi" w:cstheme="minorHAnsi"/>
          <w:sz w:val="22"/>
          <w:szCs w:val="22"/>
        </w:rPr>
        <w:t>Zapísaný v:</w:t>
      </w:r>
      <w:r w:rsidRPr="000E6FFF">
        <w:rPr>
          <w:rFonts w:asciiTheme="minorHAnsi" w:hAnsiTheme="minorHAnsi" w:cstheme="minorHAnsi"/>
          <w:sz w:val="22"/>
          <w:szCs w:val="22"/>
        </w:rPr>
        <w:tab/>
      </w:r>
      <w:r w:rsidR="00851495" w:rsidRPr="000E6FFF">
        <w:rPr>
          <w:rFonts w:asciiTheme="minorHAnsi" w:hAnsiTheme="minorHAnsi" w:cstheme="minorHAnsi"/>
          <w:sz w:val="22"/>
          <w:szCs w:val="22"/>
          <w:lang w:val="cs-CZ"/>
        </w:rPr>
        <w:t>rejstříku veřejných výzkumných institucí vedeném MŠMT</w:t>
      </w:r>
    </w:p>
    <w:p w14:paraId="3291BEA4" w14:textId="0C12B72F" w:rsidR="006F54E8" w:rsidRPr="000E6FFF" w:rsidRDefault="006F54E8" w:rsidP="006F54E8">
      <w:pPr>
        <w:ind w:left="2977" w:hanging="2977"/>
        <w:rPr>
          <w:rFonts w:asciiTheme="minorHAnsi" w:hAnsiTheme="minorHAnsi" w:cstheme="minorHAnsi"/>
          <w:sz w:val="22"/>
          <w:szCs w:val="22"/>
        </w:rPr>
      </w:pPr>
    </w:p>
    <w:p w14:paraId="450A35E1" w14:textId="2B7CE74D" w:rsidR="00851495" w:rsidRDefault="00851495" w:rsidP="006F54E8">
      <w:pPr>
        <w:ind w:left="2977" w:hanging="2977"/>
        <w:rPr>
          <w:rFonts w:asciiTheme="minorHAnsi" w:hAnsiTheme="minorHAnsi" w:cstheme="minorHAnsi"/>
          <w:sz w:val="22"/>
          <w:szCs w:val="22"/>
        </w:rPr>
      </w:pPr>
    </w:p>
    <w:p w14:paraId="71C24D03" w14:textId="77777777" w:rsidR="000E6FFF" w:rsidRPr="000E6FFF" w:rsidRDefault="000E6FFF" w:rsidP="006F54E8">
      <w:pPr>
        <w:ind w:left="2977" w:hanging="2977"/>
        <w:rPr>
          <w:rFonts w:asciiTheme="minorHAnsi" w:hAnsiTheme="minorHAnsi" w:cstheme="minorHAnsi"/>
          <w:sz w:val="22"/>
          <w:szCs w:val="22"/>
        </w:rPr>
      </w:pPr>
    </w:p>
    <w:p w14:paraId="2D1190F1" w14:textId="77777777" w:rsidR="00851495" w:rsidRPr="000E6FFF" w:rsidRDefault="00851495" w:rsidP="006F54E8">
      <w:pPr>
        <w:ind w:left="2977" w:hanging="2977"/>
        <w:rPr>
          <w:rFonts w:asciiTheme="minorHAnsi" w:hAnsiTheme="minorHAnsi" w:cstheme="minorHAnsi"/>
          <w:sz w:val="22"/>
          <w:szCs w:val="22"/>
        </w:rPr>
      </w:pPr>
    </w:p>
    <w:p w14:paraId="65C89070" w14:textId="73C7AFDB" w:rsidR="00851495" w:rsidRPr="000E6FFF" w:rsidRDefault="00851495" w:rsidP="00851495">
      <w:pPr>
        <w:tabs>
          <w:tab w:val="left" w:pos="2835"/>
        </w:tabs>
        <w:ind w:left="2977" w:hanging="2977"/>
        <w:jc w:val="both"/>
        <w:rPr>
          <w:rFonts w:asciiTheme="minorHAnsi" w:hAnsiTheme="minorHAnsi" w:cstheme="minorHAnsi"/>
          <w:sz w:val="22"/>
          <w:szCs w:val="22"/>
          <w:u w:val="single"/>
          <w:lang w:val="cs-CZ"/>
        </w:rPr>
      </w:pPr>
      <w:r w:rsidRPr="000E6FFF">
        <w:rPr>
          <w:rFonts w:asciiTheme="minorHAnsi" w:hAnsiTheme="minorHAnsi" w:cstheme="minorHAnsi"/>
          <w:sz w:val="22"/>
          <w:szCs w:val="22"/>
          <w:u w:val="single"/>
          <w:lang w:val="cs-CZ"/>
        </w:rPr>
        <w:t>Společník č.2:</w:t>
      </w:r>
      <w:r w:rsidRPr="000E6FFF">
        <w:rPr>
          <w:rFonts w:asciiTheme="minorHAnsi" w:hAnsiTheme="minorHAnsi" w:cstheme="minorHAnsi"/>
          <w:sz w:val="22"/>
          <w:szCs w:val="22"/>
          <w:lang w:val="cs-CZ"/>
        </w:rPr>
        <w:tab/>
      </w:r>
    </w:p>
    <w:p w14:paraId="5A5A17EA" w14:textId="04D2B56F" w:rsidR="00851495" w:rsidRPr="000E6FFF" w:rsidRDefault="00851495" w:rsidP="00851495">
      <w:pPr>
        <w:ind w:left="2835" w:right="55" w:hanging="2835"/>
        <w:jc w:val="both"/>
        <w:rPr>
          <w:rFonts w:asciiTheme="minorHAnsi" w:hAnsiTheme="minorHAnsi" w:cstheme="minorHAnsi"/>
          <w:sz w:val="22"/>
          <w:szCs w:val="22"/>
        </w:rPr>
      </w:pPr>
      <w:r w:rsidRPr="000E6FFF">
        <w:rPr>
          <w:rFonts w:asciiTheme="minorHAnsi" w:hAnsiTheme="minorHAnsi" w:cstheme="minorHAnsi"/>
          <w:sz w:val="22"/>
          <w:szCs w:val="22"/>
        </w:rPr>
        <w:lastRenderedPageBreak/>
        <w:t>Obchodné meno:</w:t>
      </w:r>
      <w:r w:rsidRPr="000E6FFF">
        <w:rPr>
          <w:rFonts w:asciiTheme="minorHAnsi" w:hAnsiTheme="minorHAnsi" w:cstheme="minorHAnsi"/>
          <w:sz w:val="22"/>
          <w:szCs w:val="22"/>
        </w:rPr>
        <w:tab/>
      </w:r>
      <w:r w:rsidRPr="000E6FFF">
        <w:rPr>
          <w:rFonts w:asciiTheme="minorHAnsi" w:hAnsiTheme="minorHAnsi" w:cstheme="minorHAnsi"/>
          <w:b/>
          <w:bCs/>
          <w:sz w:val="22"/>
          <w:szCs w:val="22"/>
          <w:lang w:val="cs-CZ"/>
        </w:rPr>
        <w:t>Výzkumný Ústav Železniční, a.s.</w:t>
      </w:r>
    </w:p>
    <w:p w14:paraId="4D54562E" w14:textId="15ADF9B5" w:rsidR="00851495" w:rsidRPr="000E6FFF" w:rsidRDefault="00851495" w:rsidP="00851495">
      <w:pPr>
        <w:ind w:left="2835" w:right="55" w:hanging="2835"/>
        <w:jc w:val="both"/>
        <w:rPr>
          <w:rFonts w:asciiTheme="minorHAnsi" w:hAnsiTheme="minorHAnsi" w:cstheme="minorHAnsi"/>
          <w:sz w:val="22"/>
          <w:szCs w:val="22"/>
        </w:rPr>
      </w:pPr>
      <w:r w:rsidRPr="000E6FFF">
        <w:rPr>
          <w:rFonts w:asciiTheme="minorHAnsi" w:hAnsiTheme="minorHAnsi" w:cstheme="minorHAnsi"/>
          <w:sz w:val="22"/>
          <w:szCs w:val="22"/>
        </w:rPr>
        <w:t>Sídlo:</w:t>
      </w:r>
      <w:r w:rsidRPr="000E6FFF">
        <w:rPr>
          <w:rFonts w:asciiTheme="minorHAnsi" w:hAnsiTheme="minorHAnsi" w:cstheme="minorHAnsi"/>
          <w:sz w:val="22"/>
          <w:szCs w:val="22"/>
        </w:rPr>
        <w:tab/>
      </w:r>
      <w:r w:rsidRPr="000E6FFF">
        <w:rPr>
          <w:rFonts w:asciiTheme="minorHAnsi" w:hAnsiTheme="minorHAnsi" w:cstheme="minorHAnsi"/>
          <w:sz w:val="22"/>
          <w:szCs w:val="22"/>
          <w:lang w:val="cs-CZ"/>
        </w:rPr>
        <w:t>Novodvorská 1698/138b, 142 00 Praha 4, Česká republika</w:t>
      </w:r>
    </w:p>
    <w:p w14:paraId="62986303" w14:textId="77777777" w:rsidR="00851495" w:rsidRPr="000E6FFF" w:rsidRDefault="00851495" w:rsidP="00851495">
      <w:pPr>
        <w:ind w:left="2835" w:hanging="2835"/>
        <w:jc w:val="both"/>
        <w:rPr>
          <w:rFonts w:asciiTheme="minorHAnsi" w:hAnsiTheme="minorHAnsi" w:cstheme="minorHAnsi"/>
          <w:sz w:val="22"/>
          <w:szCs w:val="22"/>
          <w:lang w:val="cs-CZ"/>
        </w:rPr>
      </w:pPr>
      <w:r w:rsidRPr="000E6FFF">
        <w:rPr>
          <w:rFonts w:asciiTheme="minorHAnsi" w:hAnsiTheme="minorHAnsi" w:cstheme="minorHAnsi"/>
          <w:sz w:val="22"/>
          <w:szCs w:val="22"/>
        </w:rPr>
        <w:t>Štatutárny orgán:</w:t>
      </w:r>
      <w:r w:rsidRPr="000E6FFF">
        <w:rPr>
          <w:rFonts w:asciiTheme="minorHAnsi" w:hAnsiTheme="minorHAnsi" w:cstheme="minorHAnsi"/>
          <w:sz w:val="22"/>
          <w:szCs w:val="22"/>
        </w:rPr>
        <w:tab/>
      </w:r>
      <w:r w:rsidRPr="000E6FFF">
        <w:rPr>
          <w:rFonts w:asciiTheme="minorHAnsi" w:hAnsiTheme="minorHAnsi" w:cstheme="minorHAnsi"/>
          <w:sz w:val="22"/>
          <w:szCs w:val="22"/>
          <w:lang w:val="cs-CZ"/>
        </w:rPr>
        <w:t xml:space="preserve">Ing. Martinem </w:t>
      </w:r>
      <w:proofErr w:type="spellStart"/>
      <w:r w:rsidRPr="000E6FFF">
        <w:rPr>
          <w:rFonts w:asciiTheme="minorHAnsi" w:hAnsiTheme="minorHAnsi" w:cstheme="minorHAnsi"/>
          <w:sz w:val="22"/>
          <w:szCs w:val="22"/>
          <w:lang w:val="cs-CZ"/>
        </w:rPr>
        <w:t>Bělčíkem</w:t>
      </w:r>
      <w:proofErr w:type="spellEnd"/>
      <w:r w:rsidRPr="000E6FFF">
        <w:rPr>
          <w:rFonts w:asciiTheme="minorHAnsi" w:hAnsiTheme="minorHAnsi" w:cstheme="minorHAnsi"/>
          <w:sz w:val="22"/>
          <w:szCs w:val="22"/>
          <w:lang w:val="cs-CZ"/>
        </w:rPr>
        <w:t>, předsedou představenstva</w:t>
      </w:r>
    </w:p>
    <w:p w14:paraId="377B0B50" w14:textId="6D359EAA" w:rsidR="00851495" w:rsidRPr="002723C6" w:rsidRDefault="00851495" w:rsidP="002723C6">
      <w:pPr>
        <w:ind w:left="2835"/>
        <w:jc w:val="both"/>
        <w:rPr>
          <w:rFonts w:asciiTheme="minorHAnsi" w:hAnsiTheme="minorHAnsi" w:cstheme="minorHAnsi"/>
          <w:sz w:val="22"/>
          <w:szCs w:val="22"/>
          <w:lang w:val="cs-CZ"/>
        </w:rPr>
      </w:pPr>
      <w:r w:rsidRPr="000E6FFF">
        <w:rPr>
          <w:rFonts w:asciiTheme="minorHAnsi" w:hAnsiTheme="minorHAnsi" w:cstheme="minorHAnsi"/>
          <w:sz w:val="22"/>
          <w:szCs w:val="22"/>
          <w:lang w:val="cs-CZ"/>
        </w:rPr>
        <w:t>Ing. Ondřejem Fantou, Ph.D., členem představenstva</w:t>
      </w:r>
    </w:p>
    <w:p w14:paraId="066DC56C" w14:textId="77777777" w:rsidR="00851495" w:rsidRPr="000E6FFF" w:rsidRDefault="00851495" w:rsidP="00851495">
      <w:pPr>
        <w:ind w:left="2977" w:hanging="2977"/>
        <w:jc w:val="both"/>
        <w:rPr>
          <w:rFonts w:asciiTheme="minorHAnsi" w:hAnsiTheme="minorHAnsi" w:cstheme="minorHAnsi"/>
          <w:sz w:val="22"/>
          <w:szCs w:val="22"/>
        </w:rPr>
      </w:pPr>
      <w:r w:rsidRPr="000E6FFF">
        <w:rPr>
          <w:rFonts w:asciiTheme="minorHAnsi" w:hAnsiTheme="minorHAnsi" w:cstheme="minorHAnsi"/>
          <w:sz w:val="22"/>
          <w:szCs w:val="22"/>
        </w:rPr>
        <w:t>Oprávnený na vecné</w:t>
      </w:r>
    </w:p>
    <w:p w14:paraId="3C3B6D0B" w14:textId="1B3A2395" w:rsidR="00851495" w:rsidRPr="000E6FFF" w:rsidRDefault="00851495" w:rsidP="00851495">
      <w:pPr>
        <w:ind w:left="2835" w:hanging="2835"/>
        <w:jc w:val="both"/>
        <w:rPr>
          <w:rFonts w:asciiTheme="minorHAnsi" w:hAnsiTheme="minorHAnsi" w:cstheme="minorHAnsi"/>
          <w:sz w:val="22"/>
          <w:szCs w:val="22"/>
        </w:rPr>
      </w:pPr>
      <w:r w:rsidRPr="000E6FFF">
        <w:rPr>
          <w:rFonts w:asciiTheme="minorHAnsi" w:hAnsiTheme="minorHAnsi" w:cstheme="minorHAnsi"/>
          <w:sz w:val="22"/>
          <w:szCs w:val="22"/>
        </w:rPr>
        <w:t>a obchodné rokovania:</w:t>
      </w:r>
      <w:r w:rsidRPr="000E6FFF">
        <w:rPr>
          <w:rFonts w:asciiTheme="minorHAnsi" w:hAnsiTheme="minorHAnsi" w:cstheme="minorHAnsi"/>
          <w:sz w:val="22"/>
          <w:szCs w:val="22"/>
        </w:rPr>
        <w:tab/>
      </w:r>
      <w:r w:rsidR="005C4D8A">
        <w:rPr>
          <w:rFonts w:asciiTheme="minorHAnsi" w:hAnsiTheme="minorHAnsi" w:cstheme="minorHAnsi"/>
          <w:sz w:val="22"/>
          <w:szCs w:val="22"/>
        </w:rPr>
        <w:t xml:space="preserve">Ing. Martin </w:t>
      </w:r>
      <w:proofErr w:type="spellStart"/>
      <w:r w:rsidR="005C4D8A">
        <w:rPr>
          <w:rFonts w:asciiTheme="minorHAnsi" w:hAnsiTheme="minorHAnsi" w:cstheme="minorHAnsi"/>
          <w:sz w:val="22"/>
          <w:szCs w:val="22"/>
        </w:rPr>
        <w:t>Bělčík</w:t>
      </w:r>
      <w:proofErr w:type="spellEnd"/>
      <w:r w:rsidR="005C4D8A">
        <w:rPr>
          <w:rFonts w:asciiTheme="minorHAnsi" w:hAnsiTheme="minorHAnsi" w:cstheme="minorHAnsi"/>
          <w:sz w:val="22"/>
          <w:szCs w:val="22"/>
        </w:rPr>
        <w:t xml:space="preserve">, </w:t>
      </w:r>
      <w:proofErr w:type="spellStart"/>
      <w:r w:rsidR="00F93CC3">
        <w:rPr>
          <w:rFonts w:asciiTheme="minorHAnsi" w:hAnsiTheme="minorHAnsi" w:cstheme="minorHAnsi"/>
          <w:sz w:val="22"/>
          <w:szCs w:val="22"/>
        </w:rPr>
        <w:t>předseda</w:t>
      </w:r>
      <w:proofErr w:type="spellEnd"/>
      <w:r w:rsidR="00F93CC3">
        <w:rPr>
          <w:rFonts w:asciiTheme="minorHAnsi" w:hAnsiTheme="minorHAnsi" w:cstheme="minorHAnsi"/>
          <w:sz w:val="22"/>
          <w:szCs w:val="22"/>
        </w:rPr>
        <w:t xml:space="preserve"> </w:t>
      </w:r>
      <w:proofErr w:type="spellStart"/>
      <w:r w:rsidR="00F93CC3">
        <w:rPr>
          <w:rFonts w:asciiTheme="minorHAnsi" w:hAnsiTheme="minorHAnsi" w:cstheme="minorHAnsi"/>
          <w:sz w:val="22"/>
          <w:szCs w:val="22"/>
        </w:rPr>
        <w:t>představenstva</w:t>
      </w:r>
      <w:proofErr w:type="spellEnd"/>
    </w:p>
    <w:p w14:paraId="4ED30A4C" w14:textId="3BA233A1" w:rsidR="00851495" w:rsidRPr="000E6FFF" w:rsidRDefault="00851495" w:rsidP="00851495">
      <w:pPr>
        <w:ind w:left="2835" w:hanging="2835"/>
        <w:jc w:val="both"/>
        <w:rPr>
          <w:rFonts w:asciiTheme="minorHAnsi" w:hAnsiTheme="minorHAnsi" w:cstheme="minorHAnsi"/>
          <w:sz w:val="22"/>
          <w:szCs w:val="22"/>
        </w:rPr>
      </w:pPr>
      <w:r w:rsidRPr="000E6FFF">
        <w:rPr>
          <w:rFonts w:asciiTheme="minorHAnsi" w:hAnsiTheme="minorHAnsi" w:cstheme="minorHAnsi"/>
          <w:sz w:val="22"/>
          <w:szCs w:val="22"/>
        </w:rPr>
        <w:t>Bankové spojenie:</w:t>
      </w:r>
      <w:r w:rsidRPr="000E6FFF">
        <w:rPr>
          <w:rFonts w:asciiTheme="minorHAnsi" w:hAnsiTheme="minorHAnsi" w:cstheme="minorHAnsi"/>
          <w:sz w:val="22"/>
          <w:szCs w:val="22"/>
        </w:rPr>
        <w:tab/>
      </w:r>
      <w:r w:rsidR="00F652EC">
        <w:rPr>
          <w:rFonts w:asciiTheme="minorHAnsi" w:hAnsiTheme="minorHAnsi" w:cstheme="minorHAnsi"/>
          <w:sz w:val="22"/>
          <w:szCs w:val="22"/>
        </w:rPr>
        <w:t>Komerční banka, a. s., 13806011/0100</w:t>
      </w:r>
    </w:p>
    <w:p w14:paraId="113EF482" w14:textId="601FEF87" w:rsidR="00851495" w:rsidRPr="000E6FFF" w:rsidRDefault="00851495" w:rsidP="00851495">
      <w:pPr>
        <w:ind w:left="2835" w:hanging="2835"/>
        <w:jc w:val="both"/>
        <w:rPr>
          <w:rFonts w:asciiTheme="minorHAnsi" w:hAnsiTheme="minorHAnsi" w:cstheme="minorHAnsi"/>
          <w:sz w:val="22"/>
          <w:szCs w:val="22"/>
        </w:rPr>
      </w:pPr>
      <w:r w:rsidRPr="000E6FFF">
        <w:rPr>
          <w:rFonts w:asciiTheme="minorHAnsi" w:hAnsiTheme="minorHAnsi" w:cstheme="minorHAnsi"/>
          <w:sz w:val="22"/>
          <w:szCs w:val="22"/>
        </w:rPr>
        <w:t>IBAN:</w:t>
      </w:r>
      <w:r w:rsidRPr="000E6FFF">
        <w:rPr>
          <w:rFonts w:asciiTheme="minorHAnsi" w:hAnsiTheme="minorHAnsi" w:cstheme="minorHAnsi"/>
          <w:sz w:val="22"/>
          <w:szCs w:val="22"/>
        </w:rPr>
        <w:tab/>
      </w:r>
      <w:r w:rsidR="00741308" w:rsidRPr="002723C6">
        <w:rPr>
          <w:rFonts w:asciiTheme="minorHAnsi" w:hAnsiTheme="minorHAnsi" w:cstheme="minorHAnsi"/>
          <w:iCs/>
          <w:sz w:val="22"/>
          <w:szCs w:val="22"/>
        </w:rPr>
        <w:t>7401000000000013806011</w:t>
      </w:r>
    </w:p>
    <w:p w14:paraId="3736CC1C" w14:textId="1EE7A37D" w:rsidR="00851495" w:rsidRPr="000E6FFF" w:rsidRDefault="00851495" w:rsidP="00851495">
      <w:pPr>
        <w:ind w:left="2835" w:hanging="2835"/>
        <w:rPr>
          <w:rFonts w:asciiTheme="minorHAnsi" w:hAnsiTheme="minorHAnsi" w:cstheme="minorHAnsi"/>
          <w:sz w:val="22"/>
          <w:szCs w:val="22"/>
        </w:rPr>
      </w:pPr>
      <w:r w:rsidRPr="000E6FFF">
        <w:rPr>
          <w:rFonts w:asciiTheme="minorHAnsi" w:hAnsiTheme="minorHAnsi" w:cstheme="minorHAnsi"/>
          <w:sz w:val="22"/>
          <w:szCs w:val="22"/>
        </w:rPr>
        <w:t>IČO:</w:t>
      </w:r>
      <w:r w:rsidRPr="000E6FFF">
        <w:rPr>
          <w:rFonts w:asciiTheme="minorHAnsi" w:hAnsiTheme="minorHAnsi" w:cstheme="minorHAnsi"/>
          <w:sz w:val="22"/>
          <w:szCs w:val="22"/>
        </w:rPr>
        <w:tab/>
      </w:r>
      <w:r w:rsidRPr="000E6FFF">
        <w:rPr>
          <w:rFonts w:asciiTheme="minorHAnsi" w:eastAsiaTheme="minorHAnsi" w:hAnsiTheme="minorHAnsi" w:cstheme="minorHAnsi"/>
          <w:color w:val="000000"/>
          <w:sz w:val="22"/>
          <w:szCs w:val="22"/>
          <w:lang w:eastAsia="en-US"/>
        </w:rPr>
        <w:t>27257258</w:t>
      </w:r>
    </w:p>
    <w:p w14:paraId="4C412071" w14:textId="02051545" w:rsidR="00851495" w:rsidRPr="000E6FFF" w:rsidRDefault="00851495" w:rsidP="00851495">
      <w:pPr>
        <w:ind w:left="2835" w:hanging="2835"/>
        <w:rPr>
          <w:rFonts w:asciiTheme="minorHAnsi" w:hAnsiTheme="minorHAnsi" w:cstheme="minorHAnsi"/>
          <w:sz w:val="22"/>
          <w:szCs w:val="22"/>
        </w:rPr>
      </w:pPr>
      <w:r w:rsidRPr="000E6FFF">
        <w:rPr>
          <w:rFonts w:asciiTheme="minorHAnsi" w:hAnsiTheme="minorHAnsi" w:cstheme="minorHAnsi"/>
          <w:sz w:val="22"/>
          <w:szCs w:val="22"/>
        </w:rPr>
        <w:t>DIČ:</w:t>
      </w:r>
      <w:r w:rsidRPr="000E6FFF">
        <w:rPr>
          <w:rFonts w:asciiTheme="minorHAnsi" w:hAnsiTheme="minorHAnsi" w:cstheme="minorHAnsi"/>
          <w:sz w:val="22"/>
          <w:szCs w:val="22"/>
        </w:rPr>
        <w:tab/>
      </w:r>
      <w:r w:rsidRPr="000E6FFF">
        <w:rPr>
          <w:rFonts w:asciiTheme="minorHAnsi" w:eastAsiaTheme="minorHAnsi" w:hAnsiTheme="minorHAnsi" w:cstheme="minorHAnsi"/>
          <w:color w:val="000000"/>
          <w:sz w:val="22"/>
          <w:szCs w:val="22"/>
          <w:lang w:eastAsia="en-US"/>
        </w:rPr>
        <w:t>CZ27257258</w:t>
      </w:r>
    </w:p>
    <w:p w14:paraId="798679D2" w14:textId="6967EFCB" w:rsidR="00851495" w:rsidRPr="000E6FFF" w:rsidRDefault="00851495" w:rsidP="00851495">
      <w:pPr>
        <w:ind w:left="2835" w:hanging="2835"/>
        <w:rPr>
          <w:rFonts w:asciiTheme="minorHAnsi" w:hAnsiTheme="minorHAnsi" w:cstheme="minorHAnsi"/>
          <w:sz w:val="22"/>
          <w:szCs w:val="22"/>
        </w:rPr>
      </w:pPr>
      <w:r w:rsidRPr="000E6FFF">
        <w:rPr>
          <w:rFonts w:asciiTheme="minorHAnsi" w:hAnsiTheme="minorHAnsi" w:cstheme="minorHAnsi"/>
          <w:sz w:val="22"/>
          <w:szCs w:val="22"/>
        </w:rPr>
        <w:t>Zapísaný v:</w:t>
      </w:r>
      <w:r w:rsidRPr="000E6FFF">
        <w:rPr>
          <w:rFonts w:asciiTheme="minorHAnsi" w:hAnsiTheme="minorHAnsi" w:cstheme="minorHAnsi"/>
          <w:sz w:val="22"/>
          <w:szCs w:val="22"/>
        </w:rPr>
        <w:tab/>
      </w:r>
      <w:r w:rsidR="000308E7" w:rsidRPr="000E6FFF">
        <w:rPr>
          <w:rFonts w:asciiTheme="minorHAnsi" w:hAnsiTheme="minorHAnsi" w:cstheme="minorHAnsi"/>
          <w:sz w:val="22"/>
          <w:szCs w:val="22"/>
          <w:lang w:val="cs-CZ"/>
        </w:rPr>
        <w:t>obchodním rejstříku u Městského soudu v Praze, oddíl B, vložka 10025</w:t>
      </w:r>
    </w:p>
    <w:p w14:paraId="36FC6746" w14:textId="77777777" w:rsidR="00851495" w:rsidRPr="000E6FFF" w:rsidRDefault="00851495" w:rsidP="00851495">
      <w:pPr>
        <w:ind w:left="2977" w:hanging="2977"/>
        <w:rPr>
          <w:rFonts w:asciiTheme="minorHAnsi" w:hAnsiTheme="minorHAnsi" w:cstheme="minorHAnsi"/>
          <w:sz w:val="22"/>
          <w:szCs w:val="22"/>
        </w:rPr>
      </w:pPr>
    </w:p>
    <w:p w14:paraId="1C4B6A6E" w14:textId="4A3EB407" w:rsidR="006F54E8" w:rsidRDefault="006F54E8" w:rsidP="006F54E8">
      <w:pPr>
        <w:ind w:left="-5" w:right="55"/>
        <w:rPr>
          <w:rFonts w:asciiTheme="minorHAnsi" w:hAnsiTheme="minorHAnsi" w:cstheme="minorHAnsi"/>
          <w:sz w:val="22"/>
          <w:szCs w:val="22"/>
        </w:rPr>
      </w:pPr>
      <w:r w:rsidRPr="000E6FFF">
        <w:rPr>
          <w:rFonts w:asciiTheme="minorHAnsi" w:hAnsiTheme="minorHAnsi" w:cstheme="minorHAnsi"/>
          <w:sz w:val="22"/>
          <w:szCs w:val="22"/>
        </w:rPr>
        <w:t>(ďalej len  „</w:t>
      </w:r>
      <w:r w:rsidRPr="000E6FFF">
        <w:rPr>
          <w:rFonts w:asciiTheme="minorHAnsi" w:hAnsiTheme="minorHAnsi" w:cstheme="minorHAnsi"/>
          <w:b/>
          <w:sz w:val="22"/>
          <w:szCs w:val="22"/>
        </w:rPr>
        <w:t>zhotoviteľ</w:t>
      </w:r>
      <w:r w:rsidRPr="000E6FFF">
        <w:rPr>
          <w:rFonts w:asciiTheme="minorHAnsi" w:hAnsiTheme="minorHAnsi" w:cstheme="minorHAnsi"/>
          <w:sz w:val="22"/>
          <w:szCs w:val="22"/>
        </w:rPr>
        <w:t xml:space="preserve"> “, objednávateľ a zhotoviteľ spoločne ďalej len ako „</w:t>
      </w:r>
      <w:r w:rsidRPr="000E6FFF">
        <w:rPr>
          <w:rFonts w:asciiTheme="minorHAnsi" w:hAnsiTheme="minorHAnsi" w:cstheme="minorHAnsi"/>
          <w:b/>
          <w:sz w:val="22"/>
          <w:szCs w:val="22"/>
        </w:rPr>
        <w:t xml:space="preserve">zmluvné strany“ </w:t>
      </w:r>
      <w:r w:rsidRPr="000E6FFF">
        <w:rPr>
          <w:rFonts w:asciiTheme="minorHAnsi" w:hAnsiTheme="minorHAnsi" w:cstheme="minorHAnsi"/>
          <w:sz w:val="22"/>
          <w:szCs w:val="22"/>
        </w:rPr>
        <w:t>a jednotlivo</w:t>
      </w:r>
      <w:r w:rsidRPr="000E6FFF">
        <w:rPr>
          <w:rFonts w:asciiTheme="minorHAnsi" w:hAnsiTheme="minorHAnsi" w:cstheme="minorHAnsi"/>
          <w:b/>
          <w:sz w:val="22"/>
          <w:szCs w:val="22"/>
        </w:rPr>
        <w:t xml:space="preserve"> „zmluvná strana“</w:t>
      </w:r>
      <w:r w:rsidRPr="000E6FFF">
        <w:rPr>
          <w:rFonts w:asciiTheme="minorHAnsi" w:hAnsiTheme="minorHAnsi" w:cstheme="minorHAnsi"/>
          <w:sz w:val="22"/>
          <w:szCs w:val="22"/>
        </w:rPr>
        <w:t>)</w:t>
      </w:r>
    </w:p>
    <w:p w14:paraId="628D3B65" w14:textId="77777777" w:rsidR="00F30DB7" w:rsidRPr="000E6FFF" w:rsidRDefault="00F30DB7" w:rsidP="006F54E8">
      <w:pPr>
        <w:ind w:left="-5" w:right="55"/>
        <w:rPr>
          <w:rFonts w:asciiTheme="minorHAnsi" w:hAnsiTheme="minorHAnsi" w:cstheme="minorHAnsi"/>
          <w:sz w:val="22"/>
          <w:szCs w:val="22"/>
        </w:rPr>
      </w:pPr>
    </w:p>
    <w:p w14:paraId="143EB111" w14:textId="77777777" w:rsidR="006F54E8" w:rsidRPr="000E6FFF" w:rsidRDefault="006F54E8" w:rsidP="00F30DB7">
      <w:pPr>
        <w:spacing w:after="14" w:line="259" w:lineRule="auto"/>
        <w:rPr>
          <w:rFonts w:asciiTheme="minorHAnsi" w:hAnsiTheme="minorHAnsi" w:cstheme="minorHAnsi"/>
          <w:sz w:val="22"/>
          <w:szCs w:val="22"/>
        </w:rPr>
      </w:pPr>
    </w:p>
    <w:p w14:paraId="441B8802" w14:textId="2496D375" w:rsidR="006F54E8" w:rsidRPr="000E6FFF" w:rsidRDefault="006F54E8" w:rsidP="006F54E8">
      <w:pPr>
        <w:tabs>
          <w:tab w:val="left" w:pos="3544"/>
          <w:tab w:val="left" w:pos="3686"/>
        </w:tabs>
        <w:spacing w:after="2" w:line="259" w:lineRule="auto"/>
        <w:ind w:right="28"/>
        <w:jc w:val="center"/>
        <w:rPr>
          <w:rFonts w:asciiTheme="minorHAnsi" w:hAnsiTheme="minorHAnsi" w:cstheme="minorHAnsi"/>
          <w:sz w:val="22"/>
          <w:szCs w:val="22"/>
        </w:rPr>
      </w:pPr>
      <w:r w:rsidRPr="000E6FFF">
        <w:rPr>
          <w:rFonts w:asciiTheme="minorHAnsi" w:hAnsiTheme="minorHAnsi" w:cstheme="minorHAnsi"/>
          <w:b/>
          <w:sz w:val="22"/>
          <w:szCs w:val="22"/>
        </w:rPr>
        <w:t>Úvodné ustanovenia</w:t>
      </w:r>
      <w:r w:rsidRPr="000E6FFF">
        <w:rPr>
          <w:rFonts w:asciiTheme="minorHAnsi" w:hAnsiTheme="minorHAnsi" w:cstheme="minorHAnsi"/>
          <w:sz w:val="22"/>
          <w:szCs w:val="22"/>
        </w:rPr>
        <w:t xml:space="preserve"> </w:t>
      </w:r>
    </w:p>
    <w:p w14:paraId="6F3D7C5B" w14:textId="5F2C7D23" w:rsidR="006F54E8" w:rsidRPr="000E6FFF" w:rsidRDefault="006F54E8" w:rsidP="006F54E8">
      <w:pPr>
        <w:spacing w:after="23" w:line="259" w:lineRule="auto"/>
        <w:rPr>
          <w:rFonts w:asciiTheme="minorHAnsi" w:hAnsiTheme="minorHAnsi" w:cstheme="minorHAnsi"/>
          <w:sz w:val="22"/>
          <w:szCs w:val="22"/>
        </w:rPr>
      </w:pPr>
    </w:p>
    <w:p w14:paraId="24D8A1C7" w14:textId="29A7988B" w:rsidR="006F54E8" w:rsidRPr="002723C6" w:rsidRDefault="006F54E8" w:rsidP="00F30DB7">
      <w:pPr>
        <w:pStyle w:val="Odstavecseseznamem"/>
        <w:numPr>
          <w:ilvl w:val="0"/>
          <w:numId w:val="90"/>
        </w:numPr>
        <w:spacing w:after="120" w:line="276" w:lineRule="auto"/>
        <w:ind w:left="425" w:hanging="425"/>
        <w:jc w:val="both"/>
        <w:rPr>
          <w:rFonts w:asciiTheme="minorHAnsi" w:hAnsiTheme="minorHAnsi" w:cstheme="minorHAnsi"/>
          <w:sz w:val="22"/>
          <w:szCs w:val="22"/>
        </w:rPr>
      </w:pPr>
      <w:r w:rsidRPr="002723C6">
        <w:rPr>
          <w:rFonts w:asciiTheme="minorHAnsi" w:hAnsiTheme="minorHAnsi" w:cstheme="minorHAnsi"/>
          <w:sz w:val="22"/>
          <w:szCs w:val="22"/>
        </w:rPr>
        <w:t xml:space="preserve">Zmluvné strany uzatvárajú túto Dohodu ako výsledok verejného obstarávania podľa zákona o verejnom obstarávaní na predmet zákazky </w:t>
      </w:r>
      <w:r w:rsidRPr="002723C6">
        <w:rPr>
          <w:rFonts w:asciiTheme="minorHAnsi" w:hAnsiTheme="minorHAnsi" w:cstheme="minorHAnsi"/>
          <w:i/>
          <w:sz w:val="22"/>
          <w:szCs w:val="22"/>
        </w:rPr>
        <w:t xml:space="preserve">,,Zabezpečenie trvalých a analytických činností pre oblasť dopravy“, </w:t>
      </w:r>
      <w:r w:rsidRPr="002723C6">
        <w:rPr>
          <w:rFonts w:asciiTheme="minorHAnsi" w:hAnsiTheme="minorHAnsi" w:cstheme="minorHAnsi"/>
          <w:sz w:val="22"/>
          <w:szCs w:val="22"/>
        </w:rPr>
        <w:t xml:space="preserve">zverejnenej vo vestníku verejného obstarávania pod číslom </w:t>
      </w:r>
      <w:r w:rsidR="000308E7" w:rsidRPr="002723C6">
        <w:rPr>
          <w:rFonts w:asciiTheme="minorHAnsi" w:hAnsiTheme="minorHAnsi" w:cstheme="minorHAnsi"/>
          <w:sz w:val="22"/>
          <w:szCs w:val="22"/>
        </w:rPr>
        <w:t xml:space="preserve">182/2021 </w:t>
      </w:r>
      <w:r w:rsidRPr="002723C6">
        <w:rPr>
          <w:rFonts w:asciiTheme="minorHAnsi" w:hAnsiTheme="minorHAnsi" w:cstheme="minorHAnsi"/>
          <w:sz w:val="22"/>
          <w:szCs w:val="22"/>
        </w:rPr>
        <w:t>zo dňa</w:t>
      </w:r>
      <w:r w:rsidR="000308E7" w:rsidRPr="002723C6">
        <w:rPr>
          <w:rFonts w:asciiTheme="minorHAnsi" w:hAnsiTheme="minorHAnsi" w:cstheme="minorHAnsi"/>
          <w:sz w:val="22"/>
          <w:szCs w:val="22"/>
        </w:rPr>
        <w:t xml:space="preserve"> 4.8.2021 </w:t>
      </w:r>
      <w:r w:rsidRPr="002723C6">
        <w:rPr>
          <w:rFonts w:asciiTheme="minorHAnsi" w:hAnsiTheme="minorHAnsi" w:cstheme="minorHAnsi"/>
          <w:sz w:val="22"/>
          <w:szCs w:val="22"/>
        </w:rPr>
        <w:t>pod značkou</w:t>
      </w:r>
      <w:r w:rsidR="000308E7" w:rsidRPr="002723C6">
        <w:rPr>
          <w:rFonts w:asciiTheme="minorHAnsi" w:hAnsiTheme="minorHAnsi" w:cstheme="minorHAnsi"/>
          <w:sz w:val="22"/>
          <w:szCs w:val="22"/>
        </w:rPr>
        <w:t xml:space="preserve"> 39525-MSS </w:t>
      </w:r>
      <w:r w:rsidRPr="002723C6">
        <w:rPr>
          <w:rFonts w:asciiTheme="minorHAnsi" w:hAnsiTheme="minorHAnsi" w:cstheme="minorHAnsi"/>
          <w:sz w:val="22"/>
          <w:szCs w:val="22"/>
        </w:rPr>
        <w:t>realizovanej ako nadlimitná zákazka podľa § 66 ods. 7 zákona o verejnom obstarávaní</w:t>
      </w:r>
      <w:r w:rsidRPr="002723C6">
        <w:rPr>
          <w:rFonts w:asciiTheme="minorHAnsi" w:hAnsiTheme="minorHAnsi" w:cstheme="minorHAnsi"/>
          <w:color w:val="000000"/>
          <w:sz w:val="22"/>
          <w:szCs w:val="22"/>
          <w:lang w:eastAsia="sk-SK"/>
        </w:rPr>
        <w:t xml:space="preserve"> </w:t>
      </w:r>
      <w:r w:rsidRPr="002723C6">
        <w:rPr>
          <w:rFonts w:asciiTheme="minorHAnsi" w:hAnsiTheme="minorHAnsi" w:cstheme="minorHAnsi"/>
          <w:sz w:val="22"/>
          <w:szCs w:val="22"/>
        </w:rPr>
        <w:t xml:space="preserve">s predpokladanou hodnotou zákazky </w:t>
      </w:r>
      <w:r w:rsidR="00183BC5" w:rsidRPr="002723C6">
        <w:rPr>
          <w:rFonts w:asciiTheme="minorHAnsi" w:hAnsiTheme="minorHAnsi" w:cstheme="minorHAnsi"/>
          <w:sz w:val="22"/>
          <w:szCs w:val="22"/>
        </w:rPr>
        <w:t xml:space="preserve">1 240 800,00 </w:t>
      </w:r>
      <w:r w:rsidRPr="002723C6">
        <w:rPr>
          <w:rFonts w:asciiTheme="minorHAnsi" w:hAnsiTheme="minorHAnsi" w:cstheme="minorHAnsi"/>
          <w:sz w:val="22"/>
          <w:szCs w:val="22"/>
        </w:rPr>
        <w:t>eur bez DPH.</w:t>
      </w:r>
    </w:p>
    <w:p w14:paraId="25C3065E" w14:textId="72C04B28" w:rsidR="006F54E8" w:rsidRPr="000E6FFF" w:rsidRDefault="006F54E8" w:rsidP="00F30DB7">
      <w:pPr>
        <w:pStyle w:val="Odstavecseseznamem"/>
        <w:numPr>
          <w:ilvl w:val="0"/>
          <w:numId w:val="90"/>
        </w:numPr>
        <w:spacing w:after="120" w:line="276" w:lineRule="auto"/>
        <w:ind w:left="425" w:hanging="425"/>
        <w:jc w:val="both"/>
        <w:rPr>
          <w:rFonts w:asciiTheme="minorHAnsi" w:hAnsiTheme="minorHAnsi" w:cstheme="minorHAnsi"/>
          <w:sz w:val="22"/>
          <w:szCs w:val="22"/>
        </w:rPr>
      </w:pPr>
      <w:r w:rsidRPr="000E6FFF">
        <w:rPr>
          <w:rFonts w:asciiTheme="minorHAnsi" w:hAnsiTheme="minorHAnsi" w:cstheme="minorHAnsi"/>
          <w:sz w:val="22"/>
          <w:szCs w:val="22"/>
        </w:rPr>
        <w:t>Dielo, ktoré na základe tejto Dohody a príslušných čiastkových zmlúv zhotoviteľ zhotoví pre objednávateľa, je potrebné na zabezpečenie rozhodovacej, koncepčnej, metodickej a</w:t>
      </w:r>
      <w:r w:rsidR="00183BC5" w:rsidRPr="000E6FFF">
        <w:rPr>
          <w:rFonts w:asciiTheme="minorHAnsi" w:hAnsiTheme="minorHAnsi" w:cstheme="minorHAnsi"/>
          <w:sz w:val="22"/>
          <w:szCs w:val="22"/>
        </w:rPr>
        <w:t> </w:t>
      </w:r>
      <w:r w:rsidRPr="000E6FFF">
        <w:rPr>
          <w:rFonts w:asciiTheme="minorHAnsi" w:hAnsiTheme="minorHAnsi" w:cstheme="minorHAnsi"/>
          <w:sz w:val="22"/>
          <w:szCs w:val="22"/>
        </w:rPr>
        <w:t>legislatívnej činnosti objednávateľa, ako aj na zefektívnenie hospodárskej politiky štátu v</w:t>
      </w:r>
      <w:r w:rsidR="00183BC5" w:rsidRPr="000E6FFF">
        <w:rPr>
          <w:rFonts w:asciiTheme="minorHAnsi" w:hAnsiTheme="minorHAnsi" w:cstheme="minorHAnsi"/>
          <w:sz w:val="22"/>
          <w:szCs w:val="22"/>
        </w:rPr>
        <w:t> </w:t>
      </w:r>
      <w:r w:rsidRPr="000E6FFF">
        <w:rPr>
          <w:rFonts w:asciiTheme="minorHAnsi" w:hAnsiTheme="minorHAnsi" w:cstheme="minorHAnsi"/>
          <w:sz w:val="22"/>
          <w:szCs w:val="22"/>
        </w:rPr>
        <w:t>oblasti</w:t>
      </w:r>
      <w:r w:rsidR="00183BC5" w:rsidRPr="000E6FFF">
        <w:rPr>
          <w:rFonts w:asciiTheme="minorHAnsi" w:hAnsiTheme="minorHAnsi" w:cstheme="minorHAnsi"/>
          <w:sz w:val="22"/>
          <w:szCs w:val="22"/>
        </w:rPr>
        <w:t xml:space="preserve"> </w:t>
      </w:r>
      <w:r w:rsidRPr="000E6FFF">
        <w:rPr>
          <w:rFonts w:asciiTheme="minorHAnsi" w:hAnsiTheme="minorHAnsi" w:cstheme="minorHAnsi"/>
          <w:sz w:val="22"/>
          <w:szCs w:val="22"/>
        </w:rPr>
        <w:t>dopravy.</w:t>
      </w:r>
    </w:p>
    <w:p w14:paraId="45D80B08" w14:textId="77777777" w:rsidR="006F54E8" w:rsidRPr="000E6FFF" w:rsidRDefault="006F54E8" w:rsidP="00F30DB7">
      <w:pPr>
        <w:pStyle w:val="Odstavecseseznamem"/>
        <w:numPr>
          <w:ilvl w:val="0"/>
          <w:numId w:val="90"/>
        </w:numPr>
        <w:spacing w:line="276" w:lineRule="auto"/>
        <w:ind w:left="425" w:hanging="425"/>
        <w:jc w:val="both"/>
        <w:rPr>
          <w:rFonts w:asciiTheme="minorHAnsi" w:hAnsiTheme="minorHAnsi" w:cstheme="minorHAnsi"/>
          <w:sz w:val="22"/>
          <w:szCs w:val="22"/>
        </w:rPr>
      </w:pPr>
      <w:r w:rsidRPr="000E6FFF">
        <w:rPr>
          <w:rFonts w:asciiTheme="minorHAnsi" w:hAnsiTheme="minorHAnsi" w:cstheme="minorHAnsi"/>
          <w:sz w:val="22"/>
          <w:szCs w:val="22"/>
        </w:rPr>
        <w:t>Zmluvné strany sú si vedomé svojich záväzkov obsiahnutých v tejto Dohode a s úmyslom byť touto Dohodou viazané, dohodli sa na uzatvorení Dohody v nasledujúcom znení:</w:t>
      </w:r>
    </w:p>
    <w:p w14:paraId="0FD43B2F" w14:textId="179AAD42" w:rsidR="006F54E8" w:rsidRDefault="006F54E8" w:rsidP="00F30DB7">
      <w:pPr>
        <w:spacing w:line="259" w:lineRule="auto"/>
        <w:ind w:left="426"/>
        <w:rPr>
          <w:rFonts w:asciiTheme="minorHAnsi" w:hAnsiTheme="minorHAnsi" w:cstheme="minorHAnsi"/>
          <w:sz w:val="22"/>
          <w:szCs w:val="22"/>
        </w:rPr>
      </w:pPr>
    </w:p>
    <w:p w14:paraId="23F58762" w14:textId="77777777" w:rsidR="00F30DB7" w:rsidRPr="000E6FFF" w:rsidRDefault="00F30DB7" w:rsidP="00F30DB7">
      <w:pPr>
        <w:spacing w:line="259" w:lineRule="auto"/>
        <w:ind w:left="426"/>
        <w:rPr>
          <w:rFonts w:asciiTheme="minorHAnsi" w:hAnsiTheme="minorHAnsi" w:cstheme="minorHAnsi"/>
          <w:sz w:val="22"/>
          <w:szCs w:val="22"/>
        </w:rPr>
      </w:pPr>
    </w:p>
    <w:p w14:paraId="5BEF363E"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Článok I</w:t>
      </w:r>
    </w:p>
    <w:p w14:paraId="0300BCE6"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Predmet Dohody</w:t>
      </w:r>
    </w:p>
    <w:p w14:paraId="4E5B64E6" w14:textId="77777777" w:rsidR="006F54E8" w:rsidRPr="000E6FFF" w:rsidRDefault="006F54E8" w:rsidP="00F30DB7">
      <w:pPr>
        <w:ind w:right="3"/>
        <w:jc w:val="center"/>
        <w:rPr>
          <w:rFonts w:asciiTheme="minorHAnsi" w:hAnsiTheme="minorHAnsi" w:cstheme="minorHAnsi"/>
          <w:sz w:val="22"/>
          <w:szCs w:val="22"/>
        </w:rPr>
      </w:pPr>
    </w:p>
    <w:p w14:paraId="233A9EE1" w14:textId="77777777" w:rsidR="006F54E8" w:rsidRPr="000E6FFF" w:rsidRDefault="006F54E8" w:rsidP="00F30DB7">
      <w:pPr>
        <w:numPr>
          <w:ilvl w:val="0"/>
          <w:numId w:val="55"/>
        </w:numPr>
        <w:spacing w:after="60"/>
        <w:ind w:left="426"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Predmetom Dohody je úprava práv a povinností zmluvných strán v súvislosti so záväzkom zhotoviteľa vykonať pre objednávateľa, v časovom období 36 (tridsaťšesť) mesiacov od nadobudnutia účinnosti Dohody, trvalé a analytické činnosti pre oblasť dopravy (ďalej len „dielo“ a/alebo „diela“) definované v prílohe č. 1 Dohody a záväzkom objednávateľa dielo bez vád prevziať a zaplatiť zhotoviteľovi cenu určenú v súlade s článkom III Dohody. </w:t>
      </w:r>
    </w:p>
    <w:p w14:paraId="1AEDE79F" w14:textId="77777777" w:rsidR="006F54E8" w:rsidRPr="000E6FFF" w:rsidRDefault="006F54E8" w:rsidP="00F30DB7">
      <w:pPr>
        <w:numPr>
          <w:ilvl w:val="0"/>
          <w:numId w:val="55"/>
        </w:numPr>
        <w:spacing w:after="60"/>
        <w:ind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Predmetom Dohody je ďalej úprava podmienok pri uzatváraní čiastkových zmlúv o dielo podľa § 536 a </w:t>
      </w:r>
      <w:proofErr w:type="spellStart"/>
      <w:r w:rsidRPr="000E6FFF">
        <w:rPr>
          <w:rFonts w:asciiTheme="minorHAnsi" w:hAnsiTheme="minorHAnsi" w:cstheme="minorHAnsi"/>
          <w:sz w:val="22"/>
          <w:szCs w:val="22"/>
        </w:rPr>
        <w:t>nasl</w:t>
      </w:r>
      <w:proofErr w:type="spellEnd"/>
      <w:r w:rsidRPr="000E6FFF">
        <w:rPr>
          <w:rFonts w:asciiTheme="minorHAnsi" w:hAnsiTheme="minorHAnsi" w:cstheme="minorHAnsi"/>
          <w:sz w:val="22"/>
          <w:szCs w:val="22"/>
        </w:rPr>
        <w:t xml:space="preserve">. Obchodného zákonníka (ďalej len „čiastková zmluva“), na základe ktorých zhotoviteľ dodá objednávateľovi požadované diela špecifikované v prílohe č. 1  Dohody. Vzor čiastkovej zmluvy o dielo sa nachádza v prílohe č. 5, ktorá tvorí neoddeliteľnú súčasť Dohody. </w:t>
      </w:r>
    </w:p>
    <w:p w14:paraId="4C9CB6FC" w14:textId="0979CF09" w:rsidR="00FD2BD6" w:rsidRPr="00FD2BD6" w:rsidRDefault="006F54E8" w:rsidP="00F30DB7">
      <w:pPr>
        <w:numPr>
          <w:ilvl w:val="0"/>
          <w:numId w:val="55"/>
        </w:numPr>
        <w:spacing w:after="60"/>
        <w:ind w:right="57" w:hanging="425"/>
        <w:jc w:val="both"/>
        <w:rPr>
          <w:rFonts w:asciiTheme="minorHAnsi" w:hAnsiTheme="minorHAnsi" w:cstheme="minorHAnsi"/>
          <w:sz w:val="22"/>
          <w:szCs w:val="22"/>
        </w:rPr>
      </w:pPr>
      <w:r w:rsidRPr="000E6FFF">
        <w:rPr>
          <w:rFonts w:asciiTheme="minorHAnsi" w:hAnsiTheme="minorHAnsi" w:cstheme="minorHAnsi"/>
          <w:sz w:val="22"/>
          <w:szCs w:val="22"/>
        </w:rPr>
        <w:t>Kalkulácia ceny diela je uvedená v prílohe č. 2 Dohody, ktorá tvorí neoddeliteľnú súčasť Dohody.</w:t>
      </w:r>
    </w:p>
    <w:p w14:paraId="55E6C405" w14:textId="77777777" w:rsidR="00FD2BD6" w:rsidRDefault="00FD2BD6" w:rsidP="00FD2BD6">
      <w:pPr>
        <w:widowControl w:val="0"/>
        <w:autoSpaceDE w:val="0"/>
        <w:autoSpaceDN w:val="0"/>
        <w:adjustRightInd w:val="0"/>
        <w:ind w:left="427"/>
        <w:contextualSpacing/>
        <w:jc w:val="both"/>
        <w:rPr>
          <w:rFonts w:asciiTheme="minorHAnsi" w:hAnsiTheme="minorHAnsi" w:cstheme="minorHAnsi"/>
          <w:sz w:val="22"/>
          <w:szCs w:val="22"/>
          <w:lang w:eastAsia="ar-SA"/>
        </w:rPr>
      </w:pPr>
    </w:p>
    <w:p w14:paraId="054A195F" w14:textId="2108490A" w:rsidR="006F54E8" w:rsidRPr="000E6FFF" w:rsidRDefault="006F54E8" w:rsidP="000308E7">
      <w:pPr>
        <w:widowControl w:val="0"/>
        <w:numPr>
          <w:ilvl w:val="0"/>
          <w:numId w:val="55"/>
        </w:numPr>
        <w:autoSpaceDE w:val="0"/>
        <w:autoSpaceDN w:val="0"/>
        <w:adjustRightInd w:val="0"/>
        <w:spacing w:line="360" w:lineRule="auto"/>
        <w:ind w:hanging="426"/>
        <w:contextualSpacing/>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Osoby zodpovedné za plnenie predmetu Dohody:</w:t>
      </w:r>
    </w:p>
    <w:p w14:paraId="06BBF64E" w14:textId="401CA512" w:rsidR="006F54E8" w:rsidRPr="00FD2BD6" w:rsidRDefault="006F54E8" w:rsidP="000308E7">
      <w:pPr>
        <w:widowControl w:val="0"/>
        <w:autoSpaceDE w:val="0"/>
        <w:autoSpaceDN w:val="0"/>
        <w:adjustRightInd w:val="0"/>
        <w:spacing w:line="360" w:lineRule="auto"/>
        <w:ind w:left="426"/>
        <w:contextualSpacing/>
        <w:rPr>
          <w:rFonts w:asciiTheme="minorHAnsi" w:hAnsiTheme="minorHAnsi" w:cstheme="minorHAnsi"/>
          <w:sz w:val="22"/>
          <w:szCs w:val="22"/>
          <w:lang w:eastAsia="ar-SA"/>
        </w:rPr>
      </w:pPr>
      <w:r w:rsidRPr="00FD2BD6">
        <w:rPr>
          <w:rFonts w:asciiTheme="minorHAnsi" w:hAnsiTheme="minorHAnsi" w:cstheme="minorHAnsi"/>
          <w:sz w:val="22"/>
          <w:szCs w:val="22"/>
          <w:lang w:eastAsia="ar-SA"/>
        </w:rPr>
        <w:t xml:space="preserve">Expert č. 1: </w:t>
      </w:r>
      <w:r w:rsidR="00F15F04">
        <w:rPr>
          <w:rFonts w:asciiTheme="minorHAnsi" w:hAnsiTheme="minorHAnsi" w:cstheme="minorHAnsi"/>
          <w:sz w:val="22"/>
          <w:szCs w:val="22"/>
          <w:lang w:eastAsia="ar-SA"/>
        </w:rPr>
        <w:t>XXXXXXXXX</w:t>
      </w:r>
    </w:p>
    <w:p w14:paraId="73E4C8ED" w14:textId="609A257A" w:rsidR="006F54E8" w:rsidRPr="00FD2BD6" w:rsidRDefault="006F54E8" w:rsidP="000308E7">
      <w:pPr>
        <w:widowControl w:val="0"/>
        <w:autoSpaceDE w:val="0"/>
        <w:autoSpaceDN w:val="0"/>
        <w:adjustRightInd w:val="0"/>
        <w:spacing w:line="360" w:lineRule="auto"/>
        <w:ind w:left="426"/>
        <w:contextualSpacing/>
        <w:rPr>
          <w:rFonts w:asciiTheme="minorHAnsi" w:hAnsiTheme="minorHAnsi" w:cstheme="minorHAnsi"/>
          <w:sz w:val="22"/>
          <w:szCs w:val="22"/>
          <w:lang w:eastAsia="ar-SA"/>
        </w:rPr>
      </w:pPr>
      <w:r w:rsidRPr="00FD2BD6">
        <w:rPr>
          <w:rFonts w:asciiTheme="minorHAnsi" w:hAnsiTheme="minorHAnsi" w:cstheme="minorHAnsi"/>
          <w:sz w:val="22"/>
          <w:szCs w:val="22"/>
          <w:lang w:eastAsia="ar-SA"/>
        </w:rPr>
        <w:t xml:space="preserve">Expert č. 2: </w:t>
      </w:r>
      <w:r w:rsidR="00F15F04">
        <w:rPr>
          <w:rFonts w:asciiTheme="minorHAnsi" w:hAnsiTheme="minorHAnsi" w:cstheme="minorHAnsi"/>
          <w:sz w:val="22"/>
          <w:szCs w:val="22"/>
          <w:lang w:eastAsia="ar-SA"/>
        </w:rPr>
        <w:t>XXXXXXX</w:t>
      </w:r>
    </w:p>
    <w:p w14:paraId="2AFD2DF3" w14:textId="626E5015" w:rsidR="006F54E8" w:rsidRPr="00FD2BD6" w:rsidRDefault="006F54E8" w:rsidP="000308E7">
      <w:pPr>
        <w:widowControl w:val="0"/>
        <w:autoSpaceDE w:val="0"/>
        <w:autoSpaceDN w:val="0"/>
        <w:adjustRightInd w:val="0"/>
        <w:spacing w:line="360" w:lineRule="auto"/>
        <w:ind w:left="426"/>
        <w:contextualSpacing/>
        <w:rPr>
          <w:rFonts w:asciiTheme="minorHAnsi" w:hAnsiTheme="minorHAnsi" w:cstheme="minorHAnsi"/>
          <w:sz w:val="22"/>
          <w:szCs w:val="22"/>
          <w:lang w:eastAsia="ar-SA"/>
        </w:rPr>
      </w:pPr>
      <w:r w:rsidRPr="00FD2BD6">
        <w:rPr>
          <w:rFonts w:asciiTheme="minorHAnsi" w:hAnsiTheme="minorHAnsi" w:cstheme="minorHAnsi"/>
          <w:sz w:val="22"/>
          <w:szCs w:val="22"/>
          <w:lang w:eastAsia="ar-SA"/>
        </w:rPr>
        <w:t xml:space="preserve">Expert č. 3: </w:t>
      </w:r>
      <w:r w:rsidR="00F15F04">
        <w:rPr>
          <w:rFonts w:asciiTheme="minorHAnsi" w:hAnsiTheme="minorHAnsi" w:cstheme="minorHAnsi"/>
          <w:sz w:val="22"/>
          <w:szCs w:val="22"/>
          <w:lang w:eastAsia="ar-SA"/>
        </w:rPr>
        <w:t>XXXXXXXX</w:t>
      </w:r>
    </w:p>
    <w:p w14:paraId="4DD894E0" w14:textId="42C8D1E6" w:rsidR="006F54E8" w:rsidRPr="000E6FFF" w:rsidRDefault="006F54E8" w:rsidP="000308E7">
      <w:pPr>
        <w:widowControl w:val="0"/>
        <w:autoSpaceDE w:val="0"/>
        <w:autoSpaceDN w:val="0"/>
        <w:adjustRightInd w:val="0"/>
        <w:spacing w:line="360" w:lineRule="auto"/>
        <w:ind w:left="426"/>
        <w:contextualSpacing/>
        <w:rPr>
          <w:rFonts w:asciiTheme="minorHAnsi" w:hAnsiTheme="minorHAnsi" w:cstheme="minorHAnsi"/>
          <w:sz w:val="22"/>
          <w:szCs w:val="22"/>
          <w:lang w:eastAsia="ar-SA"/>
        </w:rPr>
      </w:pPr>
      <w:r w:rsidRPr="00FD2BD6">
        <w:rPr>
          <w:rFonts w:asciiTheme="minorHAnsi" w:hAnsiTheme="minorHAnsi" w:cstheme="minorHAnsi"/>
          <w:sz w:val="22"/>
          <w:szCs w:val="22"/>
          <w:lang w:eastAsia="ar-SA"/>
        </w:rPr>
        <w:t xml:space="preserve">Expert č. 4: </w:t>
      </w:r>
      <w:r w:rsidR="00F15F04">
        <w:rPr>
          <w:rFonts w:asciiTheme="minorHAnsi" w:hAnsiTheme="minorHAnsi" w:cstheme="minorHAnsi"/>
          <w:sz w:val="22"/>
          <w:szCs w:val="22"/>
          <w:lang w:eastAsia="ar-SA"/>
        </w:rPr>
        <w:t>XXXXXXXXXX</w:t>
      </w:r>
    </w:p>
    <w:p w14:paraId="4FDCCAFD" w14:textId="77777777" w:rsidR="00F30DB7" w:rsidRDefault="00F30DB7" w:rsidP="006F54E8">
      <w:pPr>
        <w:spacing w:after="2" w:line="259" w:lineRule="auto"/>
        <w:ind w:right="28"/>
        <w:jc w:val="center"/>
        <w:rPr>
          <w:rFonts w:asciiTheme="minorHAnsi" w:hAnsiTheme="minorHAnsi" w:cstheme="minorHAnsi"/>
          <w:b/>
          <w:sz w:val="22"/>
          <w:szCs w:val="22"/>
        </w:rPr>
      </w:pPr>
    </w:p>
    <w:p w14:paraId="131746E3" w14:textId="604B351F"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Článok II</w:t>
      </w:r>
    </w:p>
    <w:p w14:paraId="7F071B99"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 xml:space="preserve">Obsah a spôsob uzavierania zmlúv </w:t>
      </w:r>
    </w:p>
    <w:p w14:paraId="4EBAB212" w14:textId="4D4B6414" w:rsidR="006F54E8" w:rsidRPr="000E6FFF" w:rsidRDefault="006F54E8" w:rsidP="006F54E8">
      <w:pPr>
        <w:spacing w:line="259" w:lineRule="auto"/>
        <w:ind w:right="3"/>
        <w:jc w:val="center"/>
        <w:rPr>
          <w:rFonts w:asciiTheme="minorHAnsi" w:hAnsiTheme="minorHAnsi" w:cstheme="minorHAnsi"/>
          <w:sz w:val="22"/>
          <w:szCs w:val="22"/>
        </w:rPr>
      </w:pPr>
    </w:p>
    <w:p w14:paraId="6B4E2F2F" w14:textId="77777777" w:rsidR="006F54E8" w:rsidRPr="000E6FFF" w:rsidRDefault="006F54E8" w:rsidP="00F30DB7">
      <w:pPr>
        <w:numPr>
          <w:ilvl w:val="0"/>
          <w:numId w:val="56"/>
        </w:numPr>
        <w:spacing w:after="60"/>
        <w:ind w:right="57" w:hanging="427"/>
        <w:jc w:val="both"/>
        <w:rPr>
          <w:rFonts w:asciiTheme="minorHAnsi" w:hAnsiTheme="minorHAnsi" w:cstheme="minorHAnsi"/>
          <w:sz w:val="22"/>
          <w:szCs w:val="22"/>
        </w:rPr>
      </w:pPr>
      <w:r w:rsidRPr="000E6FFF">
        <w:rPr>
          <w:rFonts w:asciiTheme="minorHAnsi" w:hAnsiTheme="minorHAnsi" w:cstheme="minorHAnsi"/>
          <w:sz w:val="22"/>
          <w:szCs w:val="22"/>
        </w:rPr>
        <w:t>Dohoda bude plnená na základe čiastkových zmlúv uzatvorených podľa § 536 a </w:t>
      </w:r>
      <w:proofErr w:type="spellStart"/>
      <w:r w:rsidRPr="000E6FFF">
        <w:rPr>
          <w:rFonts w:asciiTheme="minorHAnsi" w:hAnsiTheme="minorHAnsi" w:cstheme="minorHAnsi"/>
          <w:sz w:val="22"/>
          <w:szCs w:val="22"/>
        </w:rPr>
        <w:t>nasl</w:t>
      </w:r>
      <w:proofErr w:type="spellEnd"/>
      <w:r w:rsidRPr="000E6FFF">
        <w:rPr>
          <w:rFonts w:asciiTheme="minorHAnsi" w:hAnsiTheme="minorHAnsi" w:cstheme="minorHAnsi"/>
          <w:sz w:val="22"/>
          <w:szCs w:val="22"/>
        </w:rPr>
        <w:t>. Obchodného zákonníka a podľa vzoru uvedeného v prílohe č. 5 Dohody, pričom zmluvné strany majú právo v odôvodnených prípadoch upraviť jednotlivé ustanovenia odlišne od vzoru.</w:t>
      </w:r>
    </w:p>
    <w:p w14:paraId="31750554" w14:textId="77777777" w:rsidR="006F54E8" w:rsidRPr="000E6FFF" w:rsidRDefault="006F54E8" w:rsidP="00F30DB7">
      <w:pPr>
        <w:numPr>
          <w:ilvl w:val="0"/>
          <w:numId w:val="56"/>
        </w:numPr>
        <w:spacing w:after="60"/>
        <w:ind w:right="57" w:hanging="427"/>
        <w:jc w:val="both"/>
        <w:rPr>
          <w:rFonts w:asciiTheme="minorHAnsi" w:hAnsiTheme="minorHAnsi" w:cstheme="minorHAnsi"/>
          <w:sz w:val="22"/>
          <w:szCs w:val="22"/>
        </w:rPr>
      </w:pPr>
      <w:r w:rsidRPr="000E6FFF">
        <w:rPr>
          <w:rFonts w:asciiTheme="minorHAnsi" w:hAnsiTheme="minorHAnsi" w:cstheme="minorHAnsi"/>
          <w:sz w:val="22"/>
          <w:szCs w:val="22"/>
        </w:rPr>
        <w:t>Predmetom čiastkových zmlúv budú nasledovné situačné a záverečné správy z týchto oblastí:</w:t>
      </w:r>
    </w:p>
    <w:p w14:paraId="715A26AD" w14:textId="77777777" w:rsidR="006F54E8" w:rsidRPr="000E6FFF" w:rsidRDefault="006F54E8" w:rsidP="00F30DB7">
      <w:pPr>
        <w:pStyle w:val="Odstavecseseznamem"/>
        <w:numPr>
          <w:ilvl w:val="0"/>
          <w:numId w:val="91"/>
        </w:numPr>
        <w:spacing w:after="60"/>
        <w:ind w:right="57"/>
        <w:jc w:val="both"/>
        <w:rPr>
          <w:rFonts w:asciiTheme="minorHAnsi" w:hAnsiTheme="minorHAnsi" w:cstheme="minorHAnsi"/>
          <w:sz w:val="22"/>
          <w:szCs w:val="22"/>
        </w:rPr>
      </w:pPr>
      <w:r w:rsidRPr="000E6FFF">
        <w:rPr>
          <w:rFonts w:asciiTheme="minorHAnsi" w:hAnsiTheme="minorHAnsi" w:cstheme="minorHAnsi"/>
          <w:sz w:val="22"/>
          <w:szCs w:val="22"/>
        </w:rPr>
        <w:t>Štatistika dopravy,</w:t>
      </w:r>
    </w:p>
    <w:p w14:paraId="2A8ABFC6" w14:textId="77777777" w:rsidR="006F54E8" w:rsidRPr="000E6FFF" w:rsidRDefault="006F54E8" w:rsidP="00F30DB7">
      <w:pPr>
        <w:pStyle w:val="Odstavecseseznamem"/>
        <w:numPr>
          <w:ilvl w:val="0"/>
          <w:numId w:val="91"/>
        </w:numPr>
        <w:spacing w:after="60"/>
        <w:ind w:right="57"/>
        <w:jc w:val="both"/>
        <w:rPr>
          <w:rFonts w:asciiTheme="minorHAnsi" w:hAnsiTheme="minorHAnsi" w:cstheme="minorHAnsi"/>
          <w:sz w:val="22"/>
          <w:szCs w:val="22"/>
        </w:rPr>
      </w:pPr>
      <w:r w:rsidRPr="000E6FFF">
        <w:rPr>
          <w:rFonts w:asciiTheme="minorHAnsi" w:hAnsiTheme="minorHAnsi" w:cstheme="minorHAnsi"/>
          <w:sz w:val="22"/>
          <w:szCs w:val="22"/>
        </w:rPr>
        <w:t xml:space="preserve">Prognózy, prípadové, analytické, rozborové štúdie a strategické dokumenty rezortu dopravy a preklady predpisov v oblasti dopravy. </w:t>
      </w:r>
    </w:p>
    <w:p w14:paraId="27EBCB66" w14:textId="77777777" w:rsidR="006F54E8" w:rsidRPr="000E6FFF" w:rsidRDefault="006F54E8" w:rsidP="00F30DB7">
      <w:pPr>
        <w:numPr>
          <w:ilvl w:val="0"/>
          <w:numId w:val="56"/>
        </w:numPr>
        <w:spacing w:after="60"/>
        <w:ind w:right="57"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Čiastkové zmluvy sa uzatvárajú podľa potrieb objednávateľa na základe jeho písomného návrhu na uzavretie čiastkovej zmluvy a zaslania podrobnej špecifikácie predmetu čiastkovej zmluvy zhotoviteľovi. </w:t>
      </w:r>
    </w:p>
    <w:p w14:paraId="1BE6D1F0" w14:textId="77777777" w:rsidR="006F54E8" w:rsidRPr="000E6FFF" w:rsidRDefault="006F54E8" w:rsidP="00F30DB7">
      <w:pPr>
        <w:numPr>
          <w:ilvl w:val="0"/>
          <w:numId w:val="56"/>
        </w:numPr>
        <w:spacing w:after="60"/>
        <w:ind w:right="57" w:hanging="427"/>
        <w:jc w:val="both"/>
        <w:rPr>
          <w:rFonts w:asciiTheme="minorHAnsi" w:hAnsiTheme="minorHAnsi" w:cstheme="minorHAnsi"/>
          <w:sz w:val="22"/>
          <w:szCs w:val="22"/>
        </w:rPr>
      </w:pPr>
      <w:r w:rsidRPr="000E6FFF">
        <w:rPr>
          <w:rFonts w:asciiTheme="minorHAnsi" w:hAnsiTheme="minorHAnsi" w:cstheme="minorHAnsi"/>
          <w:sz w:val="22"/>
          <w:szCs w:val="22"/>
        </w:rPr>
        <w:t>Návrh na uzavretie čiastkovej zmluvy, ktorej predmetom je vykonanie diela odlišného od diela uvedeného v tejto Dohode a prílohe č. 1 Dohody, sa nepovažuje za čiastkovú zmluvu uzavretú na základe Dohody.</w:t>
      </w:r>
    </w:p>
    <w:p w14:paraId="01109B6A" w14:textId="77777777" w:rsidR="006F54E8" w:rsidRPr="000E6FFF" w:rsidRDefault="006F54E8" w:rsidP="00F30DB7">
      <w:pPr>
        <w:numPr>
          <w:ilvl w:val="0"/>
          <w:numId w:val="56"/>
        </w:numPr>
        <w:spacing w:after="60"/>
        <w:ind w:right="57" w:hanging="427"/>
        <w:jc w:val="both"/>
        <w:rPr>
          <w:rFonts w:asciiTheme="minorHAnsi" w:hAnsiTheme="minorHAnsi" w:cstheme="minorHAnsi"/>
          <w:sz w:val="22"/>
          <w:szCs w:val="22"/>
        </w:rPr>
      </w:pPr>
      <w:r w:rsidRPr="000E6FFF">
        <w:rPr>
          <w:rFonts w:asciiTheme="minorHAnsi" w:hAnsiTheme="minorHAnsi" w:cstheme="minorHAnsi"/>
          <w:sz w:val="22"/>
          <w:szCs w:val="22"/>
        </w:rPr>
        <w:t>Zhotoviteľ sa zaväzuje prijať písomný návrh a uzavrieť s objednávateľom čiastkovú zmluvu v primeranej lehote určenej objednávateľom, najneskôr však do 7 (siedmich) pracovných dní odo dňa doručenia písomného návrhu na uzavretie čiastkovej zmluvy. Neprijatie návrhu na uzavretie čiastkovej zmluvy sa považuje za podstatné porušenie Dohody. V prípade existencie objektívnych dôvodov, pre ktoré nie je zhotoviteľ schopný dodržať lehotu ustanovenú v tomto odseku, má právo písomne požiadať objednávateľa o určenie novej lehoty.</w:t>
      </w:r>
    </w:p>
    <w:p w14:paraId="7526DFF6" w14:textId="7307607B" w:rsidR="006F54E8" w:rsidRPr="000E6FFF" w:rsidRDefault="006F54E8" w:rsidP="006F54E8">
      <w:pPr>
        <w:ind w:right="55"/>
        <w:rPr>
          <w:rFonts w:asciiTheme="minorHAnsi" w:hAnsiTheme="minorHAnsi" w:cstheme="minorHAnsi"/>
          <w:sz w:val="22"/>
          <w:szCs w:val="22"/>
        </w:rPr>
      </w:pPr>
    </w:p>
    <w:p w14:paraId="48E20A1F" w14:textId="77777777" w:rsidR="00F30DB7" w:rsidRDefault="00F30DB7" w:rsidP="006F54E8">
      <w:pPr>
        <w:spacing w:after="2" w:line="259" w:lineRule="auto"/>
        <w:ind w:right="28"/>
        <w:jc w:val="center"/>
        <w:rPr>
          <w:rFonts w:asciiTheme="minorHAnsi" w:hAnsiTheme="minorHAnsi" w:cstheme="minorHAnsi"/>
          <w:b/>
          <w:sz w:val="22"/>
          <w:szCs w:val="22"/>
        </w:rPr>
      </w:pPr>
    </w:p>
    <w:p w14:paraId="7002B7AC" w14:textId="428379BC"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 xml:space="preserve">Článok III </w:t>
      </w:r>
    </w:p>
    <w:p w14:paraId="334D22F8"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 xml:space="preserve">Cena a platobné podmienky </w:t>
      </w:r>
    </w:p>
    <w:p w14:paraId="314343B6" w14:textId="7449330A" w:rsidR="006F54E8" w:rsidRPr="000E6FFF" w:rsidRDefault="006F54E8" w:rsidP="006F54E8">
      <w:pPr>
        <w:spacing w:line="259" w:lineRule="auto"/>
        <w:ind w:right="3"/>
        <w:jc w:val="center"/>
        <w:rPr>
          <w:rFonts w:asciiTheme="minorHAnsi" w:hAnsiTheme="minorHAnsi" w:cstheme="minorHAnsi"/>
          <w:sz w:val="22"/>
          <w:szCs w:val="22"/>
        </w:rPr>
      </w:pPr>
    </w:p>
    <w:p w14:paraId="7C8958C2" w14:textId="77777777" w:rsidR="006F54E8" w:rsidRPr="000E6FFF" w:rsidRDefault="006F54E8" w:rsidP="006F54E8">
      <w:pPr>
        <w:numPr>
          <w:ilvl w:val="0"/>
          <w:numId w:val="57"/>
        </w:numPr>
        <w:spacing w:after="4" w:line="248" w:lineRule="auto"/>
        <w:ind w:left="437" w:right="55" w:hanging="437"/>
        <w:jc w:val="both"/>
        <w:rPr>
          <w:rFonts w:asciiTheme="minorHAnsi" w:hAnsiTheme="minorHAnsi" w:cstheme="minorHAnsi"/>
          <w:sz w:val="22"/>
          <w:szCs w:val="22"/>
        </w:rPr>
      </w:pPr>
      <w:r w:rsidRPr="000E6FFF">
        <w:rPr>
          <w:rFonts w:asciiTheme="minorHAnsi" w:hAnsiTheme="minorHAnsi" w:cstheme="minorHAnsi"/>
          <w:sz w:val="22"/>
          <w:szCs w:val="22"/>
        </w:rPr>
        <w:t xml:space="preserve">Zmluvné strany sa dohodli, že cena za konkrétne dielo bude určená jednotlivo v každej čiastkovej zmluve a v súlade s prílohou č. 2 Dohody, pričom nesmie byť prekročený maximálny finančný rámec za všetky diela, ktorý je stanovený: </w:t>
      </w:r>
    </w:p>
    <w:p w14:paraId="3C1EFACB" w14:textId="77777777" w:rsidR="006F54E8" w:rsidRPr="000E6FFF" w:rsidRDefault="006F54E8" w:rsidP="006F54E8">
      <w:pPr>
        <w:ind w:left="437" w:right="55"/>
        <w:rPr>
          <w:rFonts w:asciiTheme="minorHAnsi" w:hAnsiTheme="minorHAnsi" w:cstheme="minorHAnsi"/>
          <w:sz w:val="22"/>
          <w:szCs w:val="22"/>
        </w:rPr>
      </w:pPr>
    </w:p>
    <w:p w14:paraId="0B882261" w14:textId="4DB32E06" w:rsidR="006F54E8" w:rsidRPr="00AE5619" w:rsidRDefault="0010742D" w:rsidP="006F54E8">
      <w:pPr>
        <w:ind w:left="437" w:right="55"/>
        <w:rPr>
          <w:rFonts w:asciiTheme="minorHAnsi" w:hAnsiTheme="minorHAnsi" w:cstheme="minorHAnsi"/>
          <w:sz w:val="22"/>
          <w:szCs w:val="22"/>
        </w:rPr>
      </w:pPr>
      <w:r w:rsidRPr="00AE5619">
        <w:rPr>
          <w:rFonts w:asciiTheme="minorHAnsi" w:hAnsiTheme="minorHAnsi" w:cstheme="minorHAnsi"/>
          <w:sz w:val="22"/>
          <w:szCs w:val="22"/>
        </w:rPr>
        <w:t>892 800,00</w:t>
      </w:r>
      <w:r w:rsidR="006F54E8" w:rsidRPr="00AE5619">
        <w:rPr>
          <w:rFonts w:asciiTheme="minorHAnsi" w:hAnsiTheme="minorHAnsi" w:cstheme="minorHAnsi"/>
          <w:sz w:val="22"/>
          <w:szCs w:val="22"/>
        </w:rPr>
        <w:t xml:space="preserve"> eur bez DPH </w:t>
      </w:r>
      <w:r w:rsidR="00BA584D">
        <w:rPr>
          <w:rFonts w:asciiTheme="minorHAnsi" w:hAnsiTheme="minorHAnsi" w:cstheme="minorHAnsi"/>
          <w:sz w:val="22"/>
          <w:szCs w:val="22"/>
        </w:rPr>
        <w:tab/>
      </w:r>
      <w:r w:rsidR="006F54E8" w:rsidRPr="00AE5619">
        <w:rPr>
          <w:rFonts w:asciiTheme="minorHAnsi" w:hAnsiTheme="minorHAnsi" w:cstheme="minorHAnsi"/>
          <w:sz w:val="22"/>
          <w:szCs w:val="22"/>
        </w:rPr>
        <w:t xml:space="preserve">(slovom: </w:t>
      </w:r>
      <w:proofErr w:type="spellStart"/>
      <w:r w:rsidR="00AE5619" w:rsidRPr="00AE5619">
        <w:rPr>
          <w:rFonts w:asciiTheme="minorHAnsi" w:hAnsiTheme="minorHAnsi" w:cstheme="minorHAnsi"/>
          <w:sz w:val="22"/>
          <w:szCs w:val="22"/>
        </w:rPr>
        <w:t>osm</w:t>
      </w:r>
      <w:proofErr w:type="spellEnd"/>
      <w:r w:rsidR="00AE5619" w:rsidRPr="00AE5619">
        <w:rPr>
          <w:rFonts w:asciiTheme="minorHAnsi" w:hAnsiTheme="minorHAnsi" w:cstheme="minorHAnsi"/>
          <w:sz w:val="22"/>
          <w:szCs w:val="22"/>
        </w:rPr>
        <w:t xml:space="preserve"> set </w:t>
      </w:r>
      <w:proofErr w:type="spellStart"/>
      <w:r w:rsidR="00AE5619" w:rsidRPr="00AE5619">
        <w:rPr>
          <w:rFonts w:asciiTheme="minorHAnsi" w:hAnsiTheme="minorHAnsi" w:cstheme="minorHAnsi"/>
          <w:sz w:val="22"/>
          <w:szCs w:val="22"/>
        </w:rPr>
        <w:t>devadesát</w:t>
      </w:r>
      <w:proofErr w:type="spellEnd"/>
      <w:r w:rsidR="00AE5619" w:rsidRPr="00AE5619">
        <w:rPr>
          <w:rFonts w:asciiTheme="minorHAnsi" w:hAnsiTheme="minorHAnsi" w:cstheme="minorHAnsi"/>
          <w:sz w:val="22"/>
          <w:szCs w:val="22"/>
        </w:rPr>
        <w:t xml:space="preserve"> dva tisíc </w:t>
      </w:r>
      <w:proofErr w:type="spellStart"/>
      <w:r w:rsidR="00AE5619" w:rsidRPr="00AE5619">
        <w:rPr>
          <w:rFonts w:asciiTheme="minorHAnsi" w:hAnsiTheme="minorHAnsi" w:cstheme="minorHAnsi"/>
          <w:sz w:val="22"/>
          <w:szCs w:val="22"/>
        </w:rPr>
        <w:t>osm</w:t>
      </w:r>
      <w:proofErr w:type="spellEnd"/>
      <w:r w:rsidR="00AE5619" w:rsidRPr="00AE5619">
        <w:rPr>
          <w:rFonts w:asciiTheme="minorHAnsi" w:hAnsiTheme="minorHAnsi" w:cstheme="minorHAnsi"/>
          <w:sz w:val="22"/>
          <w:szCs w:val="22"/>
        </w:rPr>
        <w:t xml:space="preserve"> set </w:t>
      </w:r>
      <w:r w:rsidR="006F54E8" w:rsidRPr="00AE5619">
        <w:rPr>
          <w:rFonts w:asciiTheme="minorHAnsi" w:hAnsiTheme="minorHAnsi" w:cstheme="minorHAnsi"/>
          <w:sz w:val="22"/>
          <w:szCs w:val="22"/>
        </w:rPr>
        <w:t xml:space="preserve">eur) </w:t>
      </w:r>
    </w:p>
    <w:p w14:paraId="009B948C" w14:textId="77777777" w:rsidR="006F54E8" w:rsidRPr="000E6FFF" w:rsidRDefault="006F54E8" w:rsidP="006F54E8">
      <w:pPr>
        <w:ind w:left="437" w:right="55"/>
        <w:rPr>
          <w:rFonts w:asciiTheme="minorHAnsi" w:hAnsiTheme="minorHAnsi" w:cstheme="minorHAnsi"/>
          <w:sz w:val="22"/>
          <w:szCs w:val="22"/>
          <w:highlight w:val="yellow"/>
        </w:rPr>
      </w:pPr>
    </w:p>
    <w:p w14:paraId="6B9E5FE7" w14:textId="499FA3D5" w:rsidR="006F54E8" w:rsidRPr="000E6FFF" w:rsidRDefault="0010742D" w:rsidP="006F54E8">
      <w:pPr>
        <w:ind w:left="437" w:right="55"/>
        <w:rPr>
          <w:rFonts w:asciiTheme="minorHAnsi" w:hAnsiTheme="minorHAnsi" w:cstheme="minorHAnsi"/>
          <w:sz w:val="22"/>
          <w:szCs w:val="22"/>
        </w:rPr>
      </w:pPr>
      <w:r w:rsidRPr="00BA584D">
        <w:rPr>
          <w:rFonts w:asciiTheme="minorHAnsi" w:hAnsiTheme="minorHAnsi" w:cstheme="minorHAnsi"/>
          <w:sz w:val="22"/>
          <w:szCs w:val="22"/>
        </w:rPr>
        <w:t>1 071 360,00</w:t>
      </w:r>
      <w:r w:rsidR="006F54E8" w:rsidRPr="00BA584D">
        <w:rPr>
          <w:rFonts w:asciiTheme="minorHAnsi" w:hAnsiTheme="minorHAnsi" w:cstheme="minorHAnsi"/>
          <w:sz w:val="22"/>
          <w:szCs w:val="22"/>
        </w:rPr>
        <w:t xml:space="preserve"> eur s DPH    </w:t>
      </w:r>
      <w:r w:rsidR="00BA584D">
        <w:rPr>
          <w:rFonts w:asciiTheme="minorHAnsi" w:hAnsiTheme="minorHAnsi" w:cstheme="minorHAnsi"/>
          <w:sz w:val="22"/>
          <w:szCs w:val="22"/>
        </w:rPr>
        <w:t xml:space="preserve"> </w:t>
      </w:r>
      <w:r w:rsidR="006F54E8" w:rsidRPr="00BA584D">
        <w:rPr>
          <w:rFonts w:asciiTheme="minorHAnsi" w:hAnsiTheme="minorHAnsi" w:cstheme="minorHAnsi"/>
          <w:sz w:val="22"/>
          <w:szCs w:val="22"/>
        </w:rPr>
        <w:t xml:space="preserve"> (slovom: </w:t>
      </w:r>
      <w:r w:rsidR="00BA584D" w:rsidRPr="00BA584D">
        <w:rPr>
          <w:rFonts w:asciiTheme="minorHAnsi" w:hAnsiTheme="minorHAnsi" w:cstheme="minorHAnsi"/>
          <w:sz w:val="22"/>
          <w:szCs w:val="22"/>
        </w:rPr>
        <w:t xml:space="preserve">jeden </w:t>
      </w:r>
      <w:proofErr w:type="spellStart"/>
      <w:r w:rsidR="00BA584D" w:rsidRPr="00BA584D">
        <w:rPr>
          <w:rFonts w:asciiTheme="minorHAnsi" w:hAnsiTheme="minorHAnsi" w:cstheme="minorHAnsi"/>
          <w:sz w:val="22"/>
          <w:szCs w:val="22"/>
        </w:rPr>
        <w:t>milion</w:t>
      </w:r>
      <w:proofErr w:type="spellEnd"/>
      <w:r w:rsidR="00BA584D" w:rsidRPr="00BA584D">
        <w:rPr>
          <w:rFonts w:asciiTheme="minorHAnsi" w:hAnsiTheme="minorHAnsi" w:cstheme="minorHAnsi"/>
          <w:sz w:val="22"/>
          <w:szCs w:val="22"/>
        </w:rPr>
        <w:t xml:space="preserve"> </w:t>
      </w:r>
      <w:proofErr w:type="spellStart"/>
      <w:r w:rsidR="00BA584D" w:rsidRPr="00BA584D">
        <w:rPr>
          <w:rFonts w:asciiTheme="minorHAnsi" w:hAnsiTheme="minorHAnsi" w:cstheme="minorHAnsi"/>
          <w:sz w:val="22"/>
          <w:szCs w:val="22"/>
        </w:rPr>
        <w:t>sedmdesát</w:t>
      </w:r>
      <w:proofErr w:type="spellEnd"/>
      <w:r w:rsidR="00BA584D" w:rsidRPr="00BA584D">
        <w:rPr>
          <w:rFonts w:asciiTheme="minorHAnsi" w:hAnsiTheme="minorHAnsi" w:cstheme="minorHAnsi"/>
          <w:sz w:val="22"/>
          <w:szCs w:val="22"/>
        </w:rPr>
        <w:t xml:space="preserve"> jedna tisíc </w:t>
      </w:r>
      <w:proofErr w:type="spellStart"/>
      <w:r w:rsidR="00BA584D" w:rsidRPr="00BA584D">
        <w:rPr>
          <w:rFonts w:asciiTheme="minorHAnsi" w:hAnsiTheme="minorHAnsi" w:cstheme="minorHAnsi"/>
          <w:sz w:val="22"/>
          <w:szCs w:val="22"/>
        </w:rPr>
        <w:t>tři</w:t>
      </w:r>
      <w:proofErr w:type="spellEnd"/>
      <w:r w:rsidR="00BA584D" w:rsidRPr="00BA584D">
        <w:rPr>
          <w:rFonts w:asciiTheme="minorHAnsi" w:hAnsiTheme="minorHAnsi" w:cstheme="minorHAnsi"/>
          <w:sz w:val="22"/>
          <w:szCs w:val="22"/>
        </w:rPr>
        <w:t xml:space="preserve"> sta </w:t>
      </w:r>
      <w:proofErr w:type="spellStart"/>
      <w:r w:rsidR="00BA584D" w:rsidRPr="00BA584D">
        <w:rPr>
          <w:rFonts w:asciiTheme="minorHAnsi" w:hAnsiTheme="minorHAnsi" w:cstheme="minorHAnsi"/>
          <w:sz w:val="22"/>
          <w:szCs w:val="22"/>
        </w:rPr>
        <w:t>šedesát</w:t>
      </w:r>
      <w:proofErr w:type="spellEnd"/>
      <w:r w:rsidR="00BA584D" w:rsidRPr="00BA584D">
        <w:rPr>
          <w:rFonts w:asciiTheme="minorHAnsi" w:hAnsiTheme="minorHAnsi" w:cstheme="minorHAnsi"/>
          <w:sz w:val="22"/>
          <w:szCs w:val="22"/>
        </w:rPr>
        <w:t xml:space="preserve"> </w:t>
      </w:r>
      <w:r w:rsidR="006F54E8" w:rsidRPr="00BA584D">
        <w:rPr>
          <w:rFonts w:asciiTheme="minorHAnsi" w:hAnsiTheme="minorHAnsi" w:cstheme="minorHAnsi"/>
          <w:sz w:val="22"/>
          <w:szCs w:val="22"/>
        </w:rPr>
        <w:t>eur s DPH)</w:t>
      </w:r>
      <w:r w:rsidR="006F54E8" w:rsidRPr="000E6FFF">
        <w:rPr>
          <w:rFonts w:asciiTheme="minorHAnsi" w:hAnsiTheme="minorHAnsi" w:cstheme="minorHAnsi"/>
          <w:sz w:val="22"/>
          <w:szCs w:val="22"/>
        </w:rPr>
        <w:t xml:space="preserve"> </w:t>
      </w:r>
    </w:p>
    <w:p w14:paraId="35D1FEBB" w14:textId="77777777" w:rsidR="006F54E8" w:rsidRPr="000E6FFF" w:rsidRDefault="006F54E8" w:rsidP="006F54E8">
      <w:pPr>
        <w:spacing w:line="259" w:lineRule="auto"/>
        <w:ind w:left="427"/>
        <w:rPr>
          <w:rFonts w:asciiTheme="minorHAnsi" w:hAnsiTheme="minorHAnsi" w:cstheme="minorHAnsi"/>
          <w:sz w:val="22"/>
          <w:szCs w:val="22"/>
        </w:rPr>
      </w:pPr>
      <w:r w:rsidRPr="000E6FFF">
        <w:rPr>
          <w:rFonts w:asciiTheme="minorHAnsi" w:hAnsiTheme="minorHAnsi" w:cstheme="minorHAnsi"/>
          <w:sz w:val="22"/>
          <w:szCs w:val="22"/>
        </w:rPr>
        <w:t xml:space="preserve"> </w:t>
      </w:r>
    </w:p>
    <w:p w14:paraId="54261AD5" w14:textId="77777777" w:rsidR="006F54E8" w:rsidRPr="000E6FFF" w:rsidRDefault="006F54E8" w:rsidP="00F30DB7">
      <w:pPr>
        <w:numPr>
          <w:ilvl w:val="0"/>
          <w:numId w:val="57"/>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Cena za dielo podľa článku I je stanovená ako sadzba za riešiteľskú hodinu vynásobená počtom hodín potrebných na vykonanie diela v štruktúre a výške uvedenej v prílohe č. 2 Dohody.</w:t>
      </w:r>
    </w:p>
    <w:p w14:paraId="54E0417B" w14:textId="77777777" w:rsidR="006F54E8" w:rsidRPr="000E6FFF" w:rsidRDefault="006F54E8" w:rsidP="00F30DB7">
      <w:pPr>
        <w:numPr>
          <w:ilvl w:val="0"/>
          <w:numId w:val="57"/>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Cena za dielo je maximálnou cenou a zahŕňa všetky účelne vynaložené náklady zhotoviteľa súvisiace s vykonaním a odovzdaním diela podľa čiastkových zmlúv. </w:t>
      </w:r>
    </w:p>
    <w:p w14:paraId="3A3CFF4C" w14:textId="77777777" w:rsidR="006F54E8" w:rsidRPr="000E6FFF" w:rsidRDefault="006F54E8" w:rsidP="00F30DB7">
      <w:pPr>
        <w:numPr>
          <w:ilvl w:val="0"/>
          <w:numId w:val="57"/>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Cena za konkrétne dielo sa bude hradiť na základe príslušnej čiastkovej zmluvy, na základe zhotoviteľom vystavenej faktúry. </w:t>
      </w:r>
    </w:p>
    <w:p w14:paraId="511AEADD" w14:textId="77777777" w:rsidR="006F54E8" w:rsidRPr="000E6FFF" w:rsidRDefault="006F54E8" w:rsidP="00F30DB7">
      <w:pPr>
        <w:numPr>
          <w:ilvl w:val="0"/>
          <w:numId w:val="57"/>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Faktúra je splatná do 60 (šesťdesiat) dní odo dňa jej doručenia do sídla objednávateľa.  </w:t>
      </w:r>
    </w:p>
    <w:p w14:paraId="10B0FB7A" w14:textId="77777777" w:rsidR="006F54E8" w:rsidRPr="000E6FFF" w:rsidRDefault="006F54E8" w:rsidP="00F30DB7">
      <w:pPr>
        <w:numPr>
          <w:ilvl w:val="0"/>
          <w:numId w:val="57"/>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Faktúra musí mať všetky náležitosti podľa príslušných právnych predpisov a dohodnutých zmluvných podmienok. V prípade, ak faktúra nebude obsahovať predpísané náležitosti, resp. budú v nej uvedené nesprávne, alebo neúplné údaje, je objednávateľ oprávnený túto faktúru vrátiť pred jej splatnosťou zhotoviteľovi na prepracovanie. Opravenej alebo novej faktúre plynie nová 60 (šesťdesiat) dňová lehota splatnosti od jej doručenia do sídla  objednávateľa. </w:t>
      </w:r>
    </w:p>
    <w:p w14:paraId="615D78BA" w14:textId="0673979A" w:rsidR="00F30DB7" w:rsidRDefault="00F30DB7" w:rsidP="006F54E8">
      <w:pPr>
        <w:spacing w:after="2" w:line="259" w:lineRule="auto"/>
        <w:ind w:right="28"/>
        <w:jc w:val="center"/>
        <w:rPr>
          <w:rFonts w:asciiTheme="minorHAnsi" w:hAnsiTheme="minorHAnsi" w:cstheme="minorHAnsi"/>
          <w:b/>
          <w:sz w:val="22"/>
          <w:szCs w:val="22"/>
        </w:rPr>
      </w:pPr>
    </w:p>
    <w:p w14:paraId="1B8BAB1E" w14:textId="64641F3B" w:rsidR="00F30DB7" w:rsidRDefault="00F30DB7" w:rsidP="006F54E8">
      <w:pPr>
        <w:spacing w:after="2" w:line="259" w:lineRule="auto"/>
        <w:ind w:right="28"/>
        <w:jc w:val="center"/>
        <w:rPr>
          <w:rFonts w:asciiTheme="minorHAnsi" w:hAnsiTheme="minorHAnsi" w:cstheme="minorHAnsi"/>
          <w:b/>
          <w:sz w:val="22"/>
          <w:szCs w:val="22"/>
        </w:rPr>
      </w:pPr>
    </w:p>
    <w:p w14:paraId="700EF3AC" w14:textId="08A6F424" w:rsidR="00F30DB7" w:rsidRDefault="00F30DB7" w:rsidP="006F54E8">
      <w:pPr>
        <w:spacing w:after="2" w:line="259" w:lineRule="auto"/>
        <w:ind w:right="28"/>
        <w:jc w:val="center"/>
        <w:rPr>
          <w:rFonts w:asciiTheme="minorHAnsi" w:hAnsiTheme="minorHAnsi" w:cstheme="minorHAnsi"/>
          <w:b/>
          <w:sz w:val="22"/>
          <w:szCs w:val="22"/>
        </w:rPr>
      </w:pPr>
    </w:p>
    <w:p w14:paraId="07F0B6DD" w14:textId="77777777" w:rsidR="00F30DB7" w:rsidRDefault="00F30DB7" w:rsidP="006F54E8">
      <w:pPr>
        <w:spacing w:after="2" w:line="259" w:lineRule="auto"/>
        <w:ind w:right="28"/>
        <w:jc w:val="center"/>
        <w:rPr>
          <w:rFonts w:asciiTheme="minorHAnsi" w:hAnsiTheme="minorHAnsi" w:cstheme="minorHAnsi"/>
          <w:b/>
          <w:sz w:val="22"/>
          <w:szCs w:val="22"/>
        </w:rPr>
      </w:pPr>
    </w:p>
    <w:p w14:paraId="50C8C1F3" w14:textId="61BE6CB6"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lastRenderedPageBreak/>
        <w:t xml:space="preserve">Článok IV </w:t>
      </w:r>
    </w:p>
    <w:p w14:paraId="40C56756"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 xml:space="preserve">Čas, spôsob a miesto plnenia </w:t>
      </w:r>
    </w:p>
    <w:p w14:paraId="701A22D5" w14:textId="08CB24A3" w:rsidR="006F54E8" w:rsidRPr="000E6FFF" w:rsidRDefault="006F54E8" w:rsidP="006F54E8">
      <w:pPr>
        <w:spacing w:line="259" w:lineRule="auto"/>
        <w:ind w:right="3"/>
        <w:jc w:val="center"/>
        <w:rPr>
          <w:rFonts w:asciiTheme="minorHAnsi" w:hAnsiTheme="minorHAnsi" w:cstheme="minorHAnsi"/>
          <w:sz w:val="22"/>
          <w:szCs w:val="22"/>
        </w:rPr>
      </w:pPr>
    </w:p>
    <w:p w14:paraId="35B7485B" w14:textId="77777777" w:rsidR="006F54E8" w:rsidRPr="000E6FFF" w:rsidRDefault="006F54E8" w:rsidP="00F30DB7">
      <w:pPr>
        <w:numPr>
          <w:ilvl w:val="0"/>
          <w:numId w:val="58"/>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zhotoviť a odovzdať dielo podľa čiastkových zmlúv riadne a včas. Dielo je zhotovené a odovzdané riadne a včas, ak spĺňa všetky požiadavky podľa tejto Dohody a čiastkovej zmluvy, podľa pokynov objednávateľa a zodpovedá účelu sledovanému touto Dohodou a čiastkovou zmluvou, t. j. je vykonané podľa zmluvných podmienok a pokynov objednávateľa v náležitom rozsahu a kvalite, v súlade s technickými normami, právnymi predpismi a bez vád, ktoré by mohli mať za následok vznik škody a/alebo inej ujmy na strane objednávateľa alebo tretej osoby. </w:t>
      </w:r>
    </w:p>
    <w:p w14:paraId="535F9204" w14:textId="77777777" w:rsidR="006F54E8" w:rsidRPr="000E6FFF" w:rsidRDefault="006F54E8" w:rsidP="00F30DB7">
      <w:pPr>
        <w:numPr>
          <w:ilvl w:val="0"/>
          <w:numId w:val="58"/>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nezodpovedá za nesplnenie svojich povinností pri vykonávaní diela podľa čiastkovej zmluvy v prípade, ak nesplnenie bude spôsobené v dôsledku porušení povinností objednávateľa. </w:t>
      </w:r>
    </w:p>
    <w:p w14:paraId="14717DD2" w14:textId="77777777" w:rsidR="006F54E8" w:rsidRPr="000E6FFF" w:rsidRDefault="006F54E8" w:rsidP="00F30DB7">
      <w:pPr>
        <w:numPr>
          <w:ilvl w:val="0"/>
          <w:numId w:val="58"/>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sa zaväzuje zhotoviť a odovzdať dielo objednávateľovi v termíne určenom čiastkovými zmluvami. </w:t>
      </w:r>
    </w:p>
    <w:p w14:paraId="60F49703" w14:textId="7EA0E69C" w:rsidR="006F54E8" w:rsidRPr="000E6FFF" w:rsidRDefault="006F54E8" w:rsidP="00F30DB7">
      <w:pPr>
        <w:numPr>
          <w:ilvl w:val="0"/>
          <w:numId w:val="58"/>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Miestom odovzdania diela podľa čiastkových zmlúv je sídlo objednávateľa pokiaľ objednávateľ písomne neoznámi iné miesto plnenia.</w:t>
      </w:r>
    </w:p>
    <w:p w14:paraId="225230FF" w14:textId="77777777" w:rsidR="006F54E8" w:rsidRPr="000E6FFF" w:rsidRDefault="006F54E8" w:rsidP="006F54E8">
      <w:pPr>
        <w:spacing w:line="259" w:lineRule="auto"/>
        <w:ind w:right="3"/>
        <w:jc w:val="center"/>
        <w:rPr>
          <w:rFonts w:asciiTheme="minorHAnsi" w:hAnsiTheme="minorHAnsi" w:cstheme="minorHAnsi"/>
          <w:sz w:val="22"/>
          <w:szCs w:val="22"/>
        </w:rPr>
      </w:pPr>
    </w:p>
    <w:p w14:paraId="036F7741" w14:textId="77777777" w:rsidR="00F30DB7" w:rsidRDefault="00F30DB7" w:rsidP="006F54E8">
      <w:pPr>
        <w:spacing w:after="2" w:line="259" w:lineRule="auto"/>
        <w:ind w:right="28"/>
        <w:jc w:val="center"/>
        <w:rPr>
          <w:rFonts w:asciiTheme="minorHAnsi" w:hAnsiTheme="minorHAnsi" w:cstheme="minorHAnsi"/>
          <w:b/>
          <w:sz w:val="22"/>
          <w:szCs w:val="22"/>
        </w:rPr>
      </w:pPr>
    </w:p>
    <w:p w14:paraId="7FAAA982" w14:textId="59ED6603"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 xml:space="preserve">Článok V </w:t>
      </w:r>
    </w:p>
    <w:p w14:paraId="5135DBC8"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Práva a povinnosti zmluvných strán</w:t>
      </w:r>
    </w:p>
    <w:p w14:paraId="1A3D75BB" w14:textId="7DBBE13C" w:rsidR="006F54E8" w:rsidRPr="000E6FFF" w:rsidRDefault="006F54E8" w:rsidP="006F54E8">
      <w:pPr>
        <w:spacing w:line="259" w:lineRule="auto"/>
        <w:ind w:right="3"/>
        <w:jc w:val="center"/>
        <w:rPr>
          <w:rFonts w:asciiTheme="minorHAnsi" w:hAnsiTheme="minorHAnsi" w:cstheme="minorHAnsi"/>
          <w:sz w:val="22"/>
          <w:szCs w:val="22"/>
        </w:rPr>
      </w:pPr>
    </w:p>
    <w:p w14:paraId="42DA33E4" w14:textId="77777777" w:rsidR="006F54E8" w:rsidRPr="000E6FFF" w:rsidRDefault="006F54E8" w:rsidP="00F30DB7">
      <w:pPr>
        <w:numPr>
          <w:ilvl w:val="0"/>
          <w:numId w:val="59"/>
        </w:numPr>
        <w:suppressAutoHyphens/>
        <w:spacing w:after="60"/>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Práva a povinnosti objednávateľa:</w:t>
      </w:r>
    </w:p>
    <w:p w14:paraId="48058B11" w14:textId="77777777" w:rsidR="006F54E8" w:rsidRPr="000E6FFF" w:rsidRDefault="006F54E8" w:rsidP="00F30DB7">
      <w:pPr>
        <w:numPr>
          <w:ilvl w:val="0"/>
          <w:numId w:val="80"/>
        </w:numPr>
        <w:suppressAutoHyphens/>
        <w:spacing w:after="60"/>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Objednávateľ je povinný poskytnúť zhotoviteľovi potrebnú súčinnosť pri plnení predmetu Dohody, najmä poskytnúť zhotoviteľovi na požiadanie všetky podklady, ktoré sú podľa zhotoviteľa nevyhnutné pre splnenie predmetu Dohody. Objednávateľ zodpovedá za správnosť a úplnosť ním poskytnutých podkladov. S poskytnutými podkladmi zhotoviteľ nie je oprávnený nakladať inak ako za účelom plnenia predmetu Dohody, najmä ich sprístupniť tretím osobám, a to ani po zániku/zrušení Dohody. Po pominutí účelu ich držania je zhotoviteľ povinný ich vrátiť objednávateľovi.</w:t>
      </w:r>
    </w:p>
    <w:p w14:paraId="17B4F1D5" w14:textId="77777777" w:rsidR="006F54E8" w:rsidRPr="000E6FFF" w:rsidRDefault="006F54E8" w:rsidP="00F30DB7">
      <w:pPr>
        <w:numPr>
          <w:ilvl w:val="0"/>
          <w:numId w:val="80"/>
        </w:numPr>
        <w:tabs>
          <w:tab w:val="num" w:pos="851"/>
        </w:tabs>
        <w:suppressAutoHyphens/>
        <w:spacing w:after="60"/>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Objednávateľ je povinný včas informovať zhotoviteľa o všetkých skutočnostiach potrebných na zabezpečenie úspešného plnenia záväzkov podľa Dohody.</w:t>
      </w:r>
    </w:p>
    <w:p w14:paraId="13AE2603" w14:textId="77777777" w:rsidR="006F54E8" w:rsidRPr="000E6FFF" w:rsidRDefault="006F54E8" w:rsidP="00F30DB7">
      <w:pPr>
        <w:numPr>
          <w:ilvl w:val="0"/>
          <w:numId w:val="80"/>
        </w:numPr>
        <w:spacing w:after="60"/>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 xml:space="preserve">Objednávateľ sa zaväzuje zaplatiť zhotoviteľovi za riadne zhotovené a dodané dielo dohodnutú cenu v súlade s podmienkami Dohody. </w:t>
      </w:r>
    </w:p>
    <w:p w14:paraId="1AF50C52" w14:textId="77777777" w:rsidR="006F54E8" w:rsidRPr="000E6FFF" w:rsidRDefault="006F54E8" w:rsidP="00F30DB7">
      <w:pPr>
        <w:numPr>
          <w:ilvl w:val="0"/>
          <w:numId w:val="59"/>
        </w:numPr>
        <w:spacing w:after="60"/>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Práva a povinnosti zhotoviteľa:</w:t>
      </w:r>
    </w:p>
    <w:p w14:paraId="45E6675A" w14:textId="77777777" w:rsidR="006F54E8" w:rsidRPr="000E6FFF" w:rsidRDefault="006F54E8" w:rsidP="00F30DB7">
      <w:pPr>
        <w:numPr>
          <w:ilvl w:val="0"/>
          <w:numId w:val="81"/>
        </w:numPr>
        <w:spacing w:after="60"/>
        <w:ind w:left="782" w:right="57" w:hanging="357"/>
        <w:jc w:val="both"/>
        <w:rPr>
          <w:rFonts w:asciiTheme="minorHAnsi" w:hAnsiTheme="minorHAnsi" w:cstheme="minorHAnsi"/>
          <w:sz w:val="22"/>
          <w:szCs w:val="22"/>
        </w:rPr>
      </w:pPr>
      <w:r w:rsidRPr="000E6FFF">
        <w:rPr>
          <w:rFonts w:asciiTheme="minorHAnsi" w:hAnsiTheme="minorHAnsi" w:cstheme="minorHAnsi"/>
          <w:sz w:val="22"/>
          <w:szCs w:val="22"/>
        </w:rPr>
        <w:t>Zhotoviteľ je povinný pri plnení predmetu Dohody postupovať s odbornou starostlivosťou, v súlade so záujmami objednávateľa, ktoré pozná alebo musí poznať pri vynaložení odbornej starostlivosti a riadiť sa pokynmi objednávateľa, ibaže sú v rozpore s platnými právnymi predpismi alebo s predmetom Dohody.</w:t>
      </w:r>
    </w:p>
    <w:p w14:paraId="3317BF10" w14:textId="77777777" w:rsidR="006F54E8" w:rsidRPr="000E6FFF" w:rsidRDefault="006F54E8" w:rsidP="00F30DB7">
      <w:pPr>
        <w:numPr>
          <w:ilvl w:val="0"/>
          <w:numId w:val="81"/>
        </w:numPr>
        <w:spacing w:after="60"/>
        <w:ind w:left="782" w:right="57" w:hanging="357"/>
        <w:jc w:val="both"/>
        <w:rPr>
          <w:rFonts w:asciiTheme="minorHAnsi" w:hAnsiTheme="minorHAnsi" w:cstheme="minorHAnsi"/>
          <w:sz w:val="22"/>
          <w:szCs w:val="22"/>
        </w:rPr>
      </w:pPr>
      <w:r w:rsidRPr="000E6FFF">
        <w:rPr>
          <w:rFonts w:asciiTheme="minorHAnsi" w:hAnsiTheme="minorHAnsi" w:cstheme="minorHAnsi"/>
          <w:sz w:val="22"/>
          <w:szCs w:val="22"/>
        </w:rPr>
        <w:t>Zmluvné strany sa dohodli, že od pokynov objednávateľa sa môže zhotoviteľ odchýliť, len ak je to naliehavo nevyhnutné v záujme objednávateľa a zhotoviteľ nemôže včas dostať jeho súhlas. Zhotoviteľ je však povinný o takomto postupe objednávateľa bez zbytočného odkladu písomne informovať.</w:t>
      </w:r>
    </w:p>
    <w:p w14:paraId="31099AB6" w14:textId="77777777" w:rsidR="006F54E8" w:rsidRPr="000E6FFF" w:rsidRDefault="006F54E8" w:rsidP="00F30DB7">
      <w:pPr>
        <w:numPr>
          <w:ilvl w:val="0"/>
          <w:numId w:val="81"/>
        </w:numPr>
        <w:spacing w:after="60"/>
        <w:ind w:left="782" w:right="57" w:hanging="357"/>
        <w:jc w:val="both"/>
        <w:rPr>
          <w:rFonts w:asciiTheme="minorHAnsi" w:hAnsiTheme="minorHAnsi" w:cstheme="minorHAnsi"/>
          <w:sz w:val="22"/>
          <w:szCs w:val="22"/>
        </w:rPr>
      </w:pPr>
      <w:r w:rsidRPr="000E6FFF">
        <w:rPr>
          <w:rFonts w:asciiTheme="minorHAnsi" w:hAnsiTheme="minorHAnsi" w:cstheme="minorHAnsi"/>
          <w:sz w:val="22"/>
          <w:szCs w:val="22"/>
        </w:rPr>
        <w:t>Zhotoviteľ je povinný podľa potreby objednávateľa zúčastňovať sa na rokovaniach a kontrolných dňoch k zhotoveniu diela, ak sú určené v čiastkovej zmluve.</w:t>
      </w:r>
    </w:p>
    <w:p w14:paraId="5881000C" w14:textId="77777777" w:rsidR="006F54E8" w:rsidRPr="000E6FFF" w:rsidRDefault="006F54E8" w:rsidP="00F30DB7">
      <w:pPr>
        <w:numPr>
          <w:ilvl w:val="0"/>
          <w:numId w:val="81"/>
        </w:numPr>
        <w:spacing w:after="60"/>
        <w:ind w:left="782" w:right="57" w:hanging="357"/>
        <w:jc w:val="both"/>
        <w:rPr>
          <w:rFonts w:asciiTheme="minorHAnsi" w:hAnsiTheme="minorHAnsi" w:cstheme="minorHAnsi"/>
          <w:sz w:val="22"/>
          <w:szCs w:val="22"/>
        </w:rPr>
      </w:pPr>
      <w:r w:rsidRPr="000E6FFF">
        <w:rPr>
          <w:rFonts w:asciiTheme="minorHAnsi" w:hAnsiTheme="minorHAnsi" w:cstheme="minorHAnsi"/>
          <w:sz w:val="22"/>
          <w:szCs w:val="22"/>
        </w:rPr>
        <w:t>Zhotoviteľ je povinný oznámiť objednávateľovi všetky okolnosti, ktoré zistil pri plnení svojich záväzkov a ktoré môžu mať vplyv na zmenu pokynov objednávateľa týkajúcich sa dosiahnutia účelu stanoveného Dohodou alebo sú podľa názoru zhotoviteľa nevyhnutné na riadne plnenie záväzkov podľa Dohody.</w:t>
      </w:r>
    </w:p>
    <w:p w14:paraId="67EBB495" w14:textId="77777777" w:rsidR="006F54E8" w:rsidRPr="000E6FFF" w:rsidRDefault="006F54E8" w:rsidP="00F30DB7">
      <w:pPr>
        <w:numPr>
          <w:ilvl w:val="0"/>
          <w:numId w:val="81"/>
        </w:numPr>
        <w:spacing w:afterLines="60" w:after="144"/>
        <w:ind w:left="782" w:right="57" w:hanging="357"/>
        <w:jc w:val="both"/>
        <w:rPr>
          <w:rFonts w:asciiTheme="minorHAnsi" w:hAnsiTheme="minorHAnsi" w:cstheme="minorHAnsi"/>
          <w:sz w:val="22"/>
          <w:szCs w:val="22"/>
        </w:rPr>
      </w:pPr>
      <w:r w:rsidRPr="000E6FFF">
        <w:rPr>
          <w:rFonts w:asciiTheme="minorHAnsi" w:hAnsiTheme="minorHAnsi" w:cstheme="minorHAnsi"/>
          <w:sz w:val="22"/>
          <w:szCs w:val="22"/>
        </w:rPr>
        <w:t>Zhotoviteľ sa zaväzuje neodkladne písomne informovať objednávateľa o každom prípadnom zdržaní, či iných skutočnostiach, ktoré by mohli ohroziť včasné a riadne splnenie predmetu Dohody.</w:t>
      </w:r>
    </w:p>
    <w:p w14:paraId="587BAB5E" w14:textId="77777777" w:rsidR="006F54E8" w:rsidRPr="000E6FFF" w:rsidRDefault="006F54E8" w:rsidP="00F30DB7">
      <w:pPr>
        <w:numPr>
          <w:ilvl w:val="0"/>
          <w:numId w:val="81"/>
        </w:numPr>
        <w:spacing w:after="60"/>
        <w:ind w:left="782" w:right="57" w:hanging="357"/>
        <w:jc w:val="both"/>
        <w:rPr>
          <w:rFonts w:asciiTheme="minorHAnsi" w:hAnsiTheme="minorHAnsi" w:cstheme="minorHAnsi"/>
          <w:sz w:val="22"/>
          <w:szCs w:val="22"/>
        </w:rPr>
      </w:pPr>
      <w:r w:rsidRPr="000E6FFF">
        <w:rPr>
          <w:rFonts w:asciiTheme="minorHAnsi" w:hAnsiTheme="minorHAnsi" w:cstheme="minorHAnsi"/>
          <w:sz w:val="22"/>
          <w:szCs w:val="22"/>
        </w:rPr>
        <w:lastRenderedPageBreak/>
        <w:t>V prípade, ak zhotoviteľ bude plniť predmet Dohody subdodávateľmi, je povinný na požiadanie objednávateľa predložiť mu všetky zmluvy uzatvorené so subdodávateľmi týkajúce sa predmetu tejto Dohody.</w:t>
      </w:r>
    </w:p>
    <w:p w14:paraId="1B6A1CED" w14:textId="77777777" w:rsidR="006F54E8" w:rsidRPr="000E6FFF" w:rsidRDefault="006F54E8" w:rsidP="00F30DB7">
      <w:pPr>
        <w:numPr>
          <w:ilvl w:val="0"/>
          <w:numId w:val="81"/>
        </w:numPr>
        <w:spacing w:after="60"/>
        <w:ind w:left="782" w:right="57" w:hanging="357"/>
        <w:jc w:val="both"/>
        <w:rPr>
          <w:rFonts w:asciiTheme="minorHAnsi" w:hAnsiTheme="minorHAnsi" w:cstheme="minorHAnsi"/>
          <w:sz w:val="22"/>
          <w:szCs w:val="22"/>
        </w:rPr>
      </w:pPr>
      <w:r w:rsidRPr="000E6FFF">
        <w:rPr>
          <w:rFonts w:asciiTheme="minorHAnsi" w:hAnsiTheme="minorHAnsi" w:cstheme="minorHAnsi"/>
          <w:sz w:val="22"/>
          <w:szCs w:val="22"/>
        </w:rPr>
        <w:t>Zhotoviteľ je povinný plniť predmet Dohody prostredníctvom kľúčových expertov uvedených v prílohe č. 2 Dohody. Tým však nie je dotknuté právo zhotoviteľa plniť predmet Dohody aj prostredníctvom iných expertov, avšak kľúčové úlohy pri plnení predmetu Dohody musia plniť kľúčoví experti.</w:t>
      </w:r>
    </w:p>
    <w:p w14:paraId="50E47987" w14:textId="77777777" w:rsidR="006F54E8" w:rsidRPr="000E6FFF" w:rsidRDefault="006F54E8" w:rsidP="00F30DB7">
      <w:pPr>
        <w:numPr>
          <w:ilvl w:val="0"/>
          <w:numId w:val="81"/>
        </w:numPr>
        <w:spacing w:after="60"/>
        <w:ind w:left="782" w:right="57" w:hanging="357"/>
        <w:jc w:val="both"/>
        <w:rPr>
          <w:rFonts w:asciiTheme="minorHAnsi" w:hAnsiTheme="minorHAnsi" w:cstheme="minorHAnsi"/>
          <w:sz w:val="22"/>
          <w:szCs w:val="22"/>
        </w:rPr>
      </w:pPr>
      <w:r w:rsidRPr="000E6FFF">
        <w:rPr>
          <w:rFonts w:asciiTheme="minorHAnsi" w:hAnsiTheme="minorHAnsi" w:cstheme="minorHAnsi"/>
          <w:sz w:val="22"/>
          <w:szCs w:val="22"/>
        </w:rPr>
        <w:t xml:space="preserve">V prípade, ak nastane situácia, že bude potrebné nahradiť niektorého kľúčového experta, ktorým zhotoviteľ preukazoval splnenie podmienok účasti v súťaži na predmet zákazky, nový kľúčový expert musí spĺňať rovnaké požiadavky ako boli požadované na preukázanie splnenia technickej alebo odbornej spôsobilosti podľa § 34 ods. 1 písm. g) zákona o verejnom obstarávaní uvedené v oznámení o vyhlásení verejného obstarávania. Každú výmenu kľúčového experta je zhotoviteľ povinný písomne oznámiť objednávateľovi </w:t>
      </w:r>
      <w:r w:rsidRPr="000E6FFF">
        <w:rPr>
          <w:rFonts w:asciiTheme="minorHAnsi" w:hAnsiTheme="minorHAnsi" w:cstheme="minorHAnsi"/>
          <w:bCs/>
          <w:sz w:val="22"/>
          <w:szCs w:val="22"/>
        </w:rPr>
        <w:t xml:space="preserve">najneskôr 3 (tri) kalendárne dni pred jeho výmenou </w:t>
      </w:r>
      <w:r w:rsidRPr="000E6FFF">
        <w:rPr>
          <w:rFonts w:asciiTheme="minorHAnsi" w:hAnsiTheme="minorHAnsi" w:cstheme="minorHAnsi"/>
          <w:sz w:val="22"/>
          <w:szCs w:val="22"/>
          <w:lang w:eastAsia="x-none"/>
        </w:rPr>
        <w:t>a zároveň je povinný predložiť doklady preukazujúce splnenie podmienok účasti podľa § 34 ods. 1 písm. g) zákona o verejnom obstarávaní uvedené v oznámení o vyhlásení verejného obstarávania</w:t>
      </w:r>
      <w:r w:rsidRPr="000E6FFF">
        <w:rPr>
          <w:rFonts w:asciiTheme="minorHAnsi" w:hAnsiTheme="minorHAnsi" w:cstheme="minorHAnsi"/>
          <w:sz w:val="22"/>
          <w:szCs w:val="22"/>
        </w:rPr>
        <w:t>. Výmenu kľúčového experta schvaľuje objednávateľ</w:t>
      </w:r>
      <w:r w:rsidRPr="000E6FFF">
        <w:rPr>
          <w:rFonts w:asciiTheme="minorHAnsi" w:hAnsiTheme="minorHAnsi" w:cstheme="minorHAnsi"/>
          <w:bCs/>
          <w:sz w:val="22"/>
          <w:szCs w:val="22"/>
        </w:rPr>
        <w:t>.</w:t>
      </w:r>
      <w:r w:rsidRPr="000E6FFF">
        <w:rPr>
          <w:rFonts w:asciiTheme="minorHAnsi" w:hAnsiTheme="minorHAnsi" w:cstheme="minorHAnsi"/>
          <w:sz w:val="22"/>
          <w:szCs w:val="22"/>
        </w:rPr>
        <w:t xml:space="preserve"> V prípade, že k výmene kľúčového experta dôjde bez súhlasu objednávateľa, bude sa to považovať za podstatné porušenie zmluvnej povinnosti a objednávateľ bude oprávnený odstúpiť od tejto Dohody. Nezávisle na tom, v prípade porušenia povinnosti podľa tohto bodu je zhotoviteľ povinný zaplatiť objednávateľovi zmluvnú pokutu vo výške 2 000,- eur za každé jednotlivé porušenie. Zhotoviteľ je povinný oznámiť objednávateľovi akúkoľvek zmenu údajov o expertovi najneskôr do 3 (troch) kalendárnych dní od kedy zmena údajov u experta nastala. </w:t>
      </w:r>
    </w:p>
    <w:p w14:paraId="68170A2E" w14:textId="77777777" w:rsidR="006F54E8" w:rsidRPr="000E6FFF" w:rsidRDefault="006F54E8" w:rsidP="00F30DB7">
      <w:pPr>
        <w:numPr>
          <w:ilvl w:val="0"/>
          <w:numId w:val="81"/>
        </w:numPr>
        <w:spacing w:after="60"/>
        <w:ind w:left="782" w:right="57" w:hanging="357"/>
        <w:jc w:val="both"/>
        <w:rPr>
          <w:rFonts w:asciiTheme="minorHAnsi" w:hAnsiTheme="minorHAnsi" w:cstheme="minorHAnsi"/>
          <w:sz w:val="22"/>
          <w:szCs w:val="22"/>
        </w:rPr>
      </w:pPr>
      <w:r w:rsidRPr="000E6FFF">
        <w:rPr>
          <w:rFonts w:asciiTheme="minorHAnsi" w:hAnsiTheme="minorHAnsi" w:cstheme="minorHAnsi"/>
          <w:sz w:val="22"/>
          <w:szCs w:val="22"/>
        </w:rPr>
        <w:t>Zhotoviteľ vyhlasuje a zaväzuje sa, že v čase uzatvorenia Dohody má splnené povinnosti, ktoré mu vyplývajú zo zákona č. 315/2016 Z. z. o registri partnerov verejného sektora a o zmene a doplnení niektorých zákonov v znení neskorších predpisov (ďalej len „</w:t>
      </w:r>
      <w:r w:rsidRPr="000E6FFF">
        <w:rPr>
          <w:rFonts w:asciiTheme="minorHAnsi" w:hAnsiTheme="minorHAnsi" w:cstheme="minorHAnsi"/>
          <w:b/>
          <w:sz w:val="22"/>
          <w:szCs w:val="22"/>
        </w:rPr>
        <w:t>Zákona o RPVS</w:t>
      </w:r>
      <w:r w:rsidRPr="000E6FFF">
        <w:rPr>
          <w:rFonts w:asciiTheme="minorHAnsi" w:hAnsiTheme="minorHAnsi" w:cstheme="minorHAnsi"/>
          <w:sz w:val="22"/>
          <w:szCs w:val="22"/>
        </w:rPr>
        <w:t>“) a počas trvania tejto Dohody bude udržiavať zápis v tomto registri a riadne plniť všetky povinnosti vyplývajúce pre neho zo Zákona o RPVS.</w:t>
      </w:r>
    </w:p>
    <w:p w14:paraId="56EE7441" w14:textId="77777777" w:rsidR="006F54E8" w:rsidRPr="000E6FFF" w:rsidRDefault="006F54E8" w:rsidP="00F30DB7">
      <w:pPr>
        <w:tabs>
          <w:tab w:val="num" w:pos="720"/>
        </w:tabs>
        <w:ind w:left="426" w:right="55" w:hanging="426"/>
        <w:rPr>
          <w:rFonts w:asciiTheme="minorHAnsi" w:hAnsiTheme="minorHAnsi" w:cstheme="minorHAnsi"/>
          <w:sz w:val="22"/>
          <w:szCs w:val="22"/>
        </w:rPr>
      </w:pPr>
      <w:r w:rsidRPr="000E6FFF">
        <w:rPr>
          <w:rFonts w:asciiTheme="minorHAnsi" w:hAnsiTheme="minorHAnsi" w:cstheme="minorHAnsi"/>
          <w:sz w:val="22"/>
          <w:szCs w:val="22"/>
        </w:rPr>
        <w:t>3.</w:t>
      </w:r>
      <w:r w:rsidRPr="000E6FFF">
        <w:rPr>
          <w:rFonts w:asciiTheme="minorHAnsi" w:hAnsiTheme="minorHAnsi" w:cstheme="minorHAnsi"/>
          <w:sz w:val="22"/>
          <w:szCs w:val="22"/>
        </w:rPr>
        <w:tab/>
        <w:t>Zmluvné strany sa dohodli, že sa budú navzájom informovať o všetkých otázkach, ktoré súvisia s plnením predmetu Dohody.</w:t>
      </w:r>
    </w:p>
    <w:p w14:paraId="14EED0E2" w14:textId="1BA679D3" w:rsidR="006F54E8" w:rsidRPr="000E6FFF" w:rsidRDefault="006F54E8" w:rsidP="00F30DB7">
      <w:pPr>
        <w:spacing w:line="259" w:lineRule="auto"/>
        <w:rPr>
          <w:rFonts w:asciiTheme="minorHAnsi" w:hAnsiTheme="minorHAnsi" w:cstheme="minorHAnsi"/>
          <w:b/>
          <w:sz w:val="22"/>
          <w:szCs w:val="22"/>
        </w:rPr>
      </w:pPr>
    </w:p>
    <w:p w14:paraId="5C44731A" w14:textId="77777777" w:rsidR="00750138" w:rsidRPr="000E6FFF" w:rsidRDefault="00750138" w:rsidP="00F30DB7">
      <w:pPr>
        <w:spacing w:line="259" w:lineRule="auto"/>
        <w:rPr>
          <w:rFonts w:asciiTheme="minorHAnsi" w:hAnsiTheme="minorHAnsi" w:cstheme="minorHAnsi"/>
          <w:sz w:val="22"/>
          <w:szCs w:val="22"/>
        </w:rPr>
      </w:pPr>
    </w:p>
    <w:p w14:paraId="28D03DD4" w14:textId="5E6C210D"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 xml:space="preserve">Článok VI </w:t>
      </w:r>
    </w:p>
    <w:p w14:paraId="57E0ABAE"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 xml:space="preserve">Zodpovednosť zhotoviteľa za škody a zabezpečenie záväzkov </w:t>
      </w:r>
    </w:p>
    <w:p w14:paraId="61271EDB" w14:textId="247A5642" w:rsidR="006F54E8" w:rsidRPr="000E6FFF" w:rsidRDefault="006F54E8" w:rsidP="006F54E8">
      <w:pPr>
        <w:spacing w:after="25" w:line="259" w:lineRule="auto"/>
        <w:rPr>
          <w:rFonts w:asciiTheme="minorHAnsi" w:hAnsiTheme="minorHAnsi" w:cstheme="minorHAnsi"/>
          <w:sz w:val="22"/>
          <w:szCs w:val="22"/>
        </w:rPr>
      </w:pPr>
    </w:p>
    <w:p w14:paraId="34D79FEF" w14:textId="77777777" w:rsidR="006F54E8" w:rsidRPr="000E6FFF" w:rsidRDefault="006F54E8" w:rsidP="00F30DB7">
      <w:pPr>
        <w:numPr>
          <w:ilvl w:val="0"/>
          <w:numId w:val="60"/>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Zhotoviteľ zodpovedá za to, že konkrétne dielo zodpovedá v dobe prevzatia výsledku určenému v Dohode.</w:t>
      </w:r>
    </w:p>
    <w:p w14:paraId="4F1F6EA3" w14:textId="77777777" w:rsidR="006F54E8" w:rsidRPr="000E6FFF" w:rsidRDefault="006F54E8" w:rsidP="00F30DB7">
      <w:pPr>
        <w:numPr>
          <w:ilvl w:val="0"/>
          <w:numId w:val="60"/>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03E442C1" w14:textId="77777777" w:rsidR="006F54E8" w:rsidRPr="000E6FFF" w:rsidRDefault="006F54E8" w:rsidP="00F30DB7">
      <w:pPr>
        <w:numPr>
          <w:ilvl w:val="0"/>
          <w:numId w:val="60"/>
        </w:numPr>
        <w:spacing w:after="60"/>
        <w:ind w:left="425" w:right="57" w:hanging="425"/>
        <w:jc w:val="both"/>
        <w:rPr>
          <w:rFonts w:asciiTheme="minorHAnsi" w:hAnsiTheme="minorHAnsi" w:cstheme="minorHAnsi"/>
          <w:b/>
          <w:sz w:val="22"/>
          <w:szCs w:val="22"/>
        </w:rPr>
      </w:pPr>
      <w:r w:rsidRPr="000E6FFF">
        <w:rPr>
          <w:rFonts w:asciiTheme="minorHAnsi" w:hAnsiTheme="minorHAnsi" w:cstheme="minorHAnsi"/>
          <w:sz w:val="22"/>
          <w:szCs w:val="22"/>
        </w:rPr>
        <w:t>Objednávateľ nezodpovedá za škody vzniknuté porušením zmluvných povinností zhotoviteľa.</w:t>
      </w:r>
    </w:p>
    <w:p w14:paraId="66E189ED" w14:textId="77777777" w:rsidR="006F54E8" w:rsidRPr="000E6FFF" w:rsidRDefault="006F54E8" w:rsidP="00F30DB7">
      <w:pPr>
        <w:numPr>
          <w:ilvl w:val="0"/>
          <w:numId w:val="60"/>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zodpovedá za škodu spôsobenú vadami, chybami a/alebo inými nedostatkami diela. </w:t>
      </w:r>
    </w:p>
    <w:p w14:paraId="7575428E" w14:textId="77777777" w:rsidR="006F54E8" w:rsidRPr="000E6FFF" w:rsidRDefault="006F54E8" w:rsidP="00F30DB7">
      <w:pPr>
        <w:numPr>
          <w:ilvl w:val="0"/>
          <w:numId w:val="60"/>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Za vady sa považujú najmä oneskorené, neúplné, nedostatočné, rozporné, nekvalitné diela, resp. realizácia služieb v rozpore s prílohou č. 1 Špecifikácia predmetu Dohody a/alebo čiastkovou zmluvou. </w:t>
      </w:r>
    </w:p>
    <w:p w14:paraId="2E872C49" w14:textId="77777777" w:rsidR="006F54E8" w:rsidRPr="000E6FFF" w:rsidRDefault="006F54E8" w:rsidP="00F30DB7">
      <w:pPr>
        <w:numPr>
          <w:ilvl w:val="0"/>
          <w:numId w:val="60"/>
        </w:numPr>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sa zbaví zodpovednosti za vady a škodu týmito spôsobenú, pokiaľ preukáže, že vada bola spôsobená okolnosťami vylučujúcimi zodpovednosť a že vynaložil všetku odbornú starostlivosť, ktorú možno očakávať od zhotoviteľa so zodpovedajúcou profesionálnou praxou a kvalifikáciou. </w:t>
      </w:r>
    </w:p>
    <w:p w14:paraId="12BAB92D" w14:textId="77777777" w:rsidR="006F54E8" w:rsidRPr="000E6FFF" w:rsidRDefault="006F54E8" w:rsidP="00F30DB7">
      <w:pPr>
        <w:numPr>
          <w:ilvl w:val="0"/>
          <w:numId w:val="60"/>
        </w:numPr>
        <w:spacing w:after="60" w:line="0" w:lineRule="atLeast"/>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nezodpovedá za škodu vzniknutú v dôsledku konania a/alebo opomenutia konania objednávateľa, s výnimkou zodpovednosti zhotoviteľa za splnenie prevenčnej povinnosti podľa ods. 8 tohto článku. </w:t>
      </w:r>
    </w:p>
    <w:p w14:paraId="205E9FDB" w14:textId="77777777" w:rsidR="006F54E8" w:rsidRPr="000E6FFF" w:rsidRDefault="006F54E8" w:rsidP="00F30DB7">
      <w:pPr>
        <w:numPr>
          <w:ilvl w:val="0"/>
          <w:numId w:val="60"/>
        </w:numPr>
        <w:spacing w:after="60" w:line="0" w:lineRule="atLeast"/>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lastRenderedPageBreak/>
        <w:t xml:space="preserve">Zhotoviteľ je povinný upozorniť objednávateľa: </w:t>
      </w:r>
    </w:p>
    <w:p w14:paraId="69276A59" w14:textId="77777777" w:rsidR="006F54E8" w:rsidRPr="000E6FFF" w:rsidRDefault="006F54E8" w:rsidP="00F30DB7">
      <w:pPr>
        <w:numPr>
          <w:ilvl w:val="0"/>
          <w:numId w:val="96"/>
        </w:numPr>
        <w:suppressAutoHyphens/>
        <w:spacing w:after="60" w:line="0" w:lineRule="atLeast"/>
        <w:ind w:hanging="294"/>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 xml:space="preserve">na akúkoľvek škodu bezprostredne hroziacu a/alebo vzniknutú a na jej rozsah a následky, najmä následky po dodaní diela a </w:t>
      </w:r>
    </w:p>
    <w:p w14:paraId="2827D7B6" w14:textId="77777777" w:rsidR="006F54E8" w:rsidRPr="000E6FFF" w:rsidRDefault="006F54E8" w:rsidP="00F30DB7">
      <w:pPr>
        <w:numPr>
          <w:ilvl w:val="0"/>
          <w:numId w:val="96"/>
        </w:numPr>
        <w:suppressAutoHyphens/>
        <w:spacing w:after="60" w:line="0" w:lineRule="atLeast"/>
        <w:ind w:hanging="294"/>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 xml:space="preserve">na všetky opatrenia, ktoré je potrebné prijať na odvrátenie takej škody a/alebo obmedzenie jej následkov; a ak ho objednávateľ o to požiada, je zhotoviteľ povinný takéto opatrenia na náklady objednávateľa vykonať, resp. kontrolovať, že sa takéto opatrenia uskutočňujú. </w:t>
      </w:r>
    </w:p>
    <w:p w14:paraId="1B8B32DE" w14:textId="120A1E04" w:rsidR="006F54E8" w:rsidRPr="000E6FFF" w:rsidRDefault="006F54E8" w:rsidP="00F30DB7">
      <w:pPr>
        <w:numPr>
          <w:ilvl w:val="0"/>
          <w:numId w:val="60"/>
        </w:numPr>
        <w:spacing w:line="0" w:lineRule="atLeast"/>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Zhotoviteľ je povinný po konzultáciách s objednávateľom na vlastné náklady odstrániť vady diela, za ktoré zodpovedá a obmedziť alebo odstrániť škodu spôsobenú týmito vadami.</w:t>
      </w:r>
    </w:p>
    <w:p w14:paraId="462B28A5" w14:textId="77777777" w:rsidR="006F54E8" w:rsidRPr="000E6FFF" w:rsidRDefault="006F54E8" w:rsidP="00F30DB7">
      <w:pPr>
        <w:spacing w:line="259" w:lineRule="auto"/>
        <w:ind w:left="659" w:right="710"/>
        <w:jc w:val="center"/>
        <w:rPr>
          <w:rFonts w:asciiTheme="minorHAnsi" w:hAnsiTheme="minorHAnsi" w:cstheme="minorHAnsi"/>
          <w:b/>
          <w:sz w:val="22"/>
          <w:szCs w:val="22"/>
        </w:rPr>
      </w:pPr>
    </w:p>
    <w:p w14:paraId="00C30C0D" w14:textId="77777777" w:rsidR="006F54E8" w:rsidRPr="000E6FFF" w:rsidRDefault="006F54E8" w:rsidP="00F30DB7">
      <w:pPr>
        <w:spacing w:line="259" w:lineRule="auto"/>
        <w:ind w:left="659" w:right="710"/>
        <w:jc w:val="center"/>
        <w:rPr>
          <w:rFonts w:asciiTheme="minorHAnsi" w:hAnsiTheme="minorHAnsi" w:cstheme="minorHAnsi"/>
          <w:b/>
          <w:sz w:val="22"/>
          <w:szCs w:val="22"/>
        </w:rPr>
      </w:pPr>
    </w:p>
    <w:p w14:paraId="55B1F47C" w14:textId="10A2DB59"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Článok VII</w:t>
      </w:r>
    </w:p>
    <w:p w14:paraId="26FD27DE"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Subdodávateľ, zmena subdodávateľa</w:t>
      </w:r>
    </w:p>
    <w:p w14:paraId="58EF4763" w14:textId="77777777" w:rsidR="006F54E8" w:rsidRPr="000E6FFF" w:rsidRDefault="006F54E8" w:rsidP="006F54E8">
      <w:pPr>
        <w:spacing w:line="259" w:lineRule="auto"/>
        <w:ind w:right="3"/>
        <w:jc w:val="center"/>
        <w:rPr>
          <w:rFonts w:asciiTheme="minorHAnsi" w:hAnsiTheme="minorHAnsi" w:cstheme="minorHAnsi"/>
          <w:sz w:val="22"/>
          <w:szCs w:val="22"/>
        </w:rPr>
      </w:pPr>
    </w:p>
    <w:p w14:paraId="6E9295B3" w14:textId="77777777" w:rsidR="006F54E8" w:rsidRPr="000E6FFF" w:rsidRDefault="006F54E8" w:rsidP="00F30DB7">
      <w:pPr>
        <w:numPr>
          <w:ilvl w:val="1"/>
          <w:numId w:val="93"/>
        </w:numPr>
        <w:tabs>
          <w:tab w:val="num" w:pos="0"/>
        </w:tabs>
        <w:spacing w:after="60"/>
        <w:ind w:left="426" w:hanging="426"/>
        <w:jc w:val="both"/>
        <w:rPr>
          <w:rFonts w:asciiTheme="minorHAnsi" w:hAnsiTheme="minorHAnsi" w:cstheme="minorHAnsi"/>
          <w:sz w:val="22"/>
          <w:szCs w:val="22"/>
        </w:rPr>
      </w:pPr>
      <w:r w:rsidRPr="000E6FFF">
        <w:rPr>
          <w:rFonts w:asciiTheme="minorHAnsi" w:hAnsiTheme="minorHAnsi" w:cstheme="minorHAnsi"/>
          <w:sz w:val="22"/>
          <w:szCs w:val="22"/>
        </w:rPr>
        <w:t>V prípade, že zhotoviteľ zabezpečí zhotovenie diela podľa prílohy č. 1 Dohody počas jej trvania subdodávateľmi, prílohou č. 3 tejto Dohody je zoznam subdodávateľov zhotoviteľa. V prípade, ak bude mať počas plnenia tejto Dohody zhotoviteľ záujem uzavrieť zmluvu so subdodávateľom, ktorý sa bude podieľať na realizácii predmetu Dohody, je povinný rešpektovať nasledovné pravidlá:</w:t>
      </w:r>
    </w:p>
    <w:p w14:paraId="0885F415" w14:textId="77777777" w:rsidR="006F54E8" w:rsidRPr="000E6FFF" w:rsidRDefault="006F54E8" w:rsidP="00F30DB7">
      <w:pPr>
        <w:numPr>
          <w:ilvl w:val="2"/>
          <w:numId w:val="92"/>
        </w:numPr>
        <w:tabs>
          <w:tab w:val="left" w:pos="539"/>
        </w:tabs>
        <w:spacing w:after="60"/>
        <w:ind w:left="709" w:hanging="283"/>
        <w:jc w:val="both"/>
        <w:rPr>
          <w:rFonts w:asciiTheme="minorHAnsi" w:hAnsiTheme="minorHAnsi" w:cstheme="minorHAnsi"/>
          <w:sz w:val="22"/>
          <w:szCs w:val="22"/>
        </w:rPr>
      </w:pPr>
      <w:r w:rsidRPr="000E6FFF">
        <w:rPr>
          <w:rFonts w:asciiTheme="minorHAnsi" w:hAnsiTheme="minorHAnsi" w:cstheme="minorHAnsi"/>
          <w:sz w:val="22"/>
          <w:szCs w:val="22"/>
        </w:rPr>
        <w:t xml:space="preserve">každý subdodávateľ musí spĺňať podmienky týkajúce sa osobného postavenia podľa § 32 ods. 1, </w:t>
      </w:r>
      <w:r w:rsidRPr="000E6FFF">
        <w:rPr>
          <w:rFonts w:asciiTheme="minorHAnsi" w:hAnsiTheme="minorHAnsi" w:cstheme="minorHAnsi"/>
          <w:bCs/>
          <w:sz w:val="22"/>
          <w:szCs w:val="22"/>
          <w:lang w:eastAsia="en-US"/>
        </w:rPr>
        <w:t>prípadne aj § 34 ods. 1 písm. g) zákona o verejnom obstarávaní vo vzťahu k tej časti predmetu Dohody, ktorú má plniť a nesmú u neho existovať dôvody na vylúčenie podľa § 40 ods. 6 písm. a) až h) a ods. 7 zákona o verejnom obstarávaní, tzn. musí preukázať, že je oprávnený poskytovať službu zodpovedajúce Predmetu Dohody, ak to nepreukáže, objednávateľ môže odstúpiť od Dohody</w:t>
      </w:r>
      <w:r w:rsidRPr="000E6FFF">
        <w:rPr>
          <w:rFonts w:asciiTheme="minorHAnsi" w:hAnsiTheme="minorHAnsi" w:cstheme="minorHAnsi"/>
          <w:sz w:val="22"/>
          <w:szCs w:val="22"/>
        </w:rPr>
        <w:t>.</w:t>
      </w:r>
    </w:p>
    <w:p w14:paraId="15F18D71" w14:textId="77777777" w:rsidR="006F54E8" w:rsidRPr="000E6FFF" w:rsidRDefault="006F54E8" w:rsidP="00F30DB7">
      <w:pPr>
        <w:numPr>
          <w:ilvl w:val="2"/>
          <w:numId w:val="92"/>
        </w:numPr>
        <w:tabs>
          <w:tab w:val="left" w:pos="539"/>
        </w:tabs>
        <w:spacing w:after="60"/>
        <w:ind w:left="709" w:hanging="283"/>
        <w:jc w:val="both"/>
        <w:rPr>
          <w:rFonts w:asciiTheme="minorHAnsi" w:hAnsiTheme="minorHAnsi" w:cstheme="minorHAnsi"/>
          <w:sz w:val="22"/>
          <w:szCs w:val="22"/>
        </w:rPr>
      </w:pPr>
      <w:r w:rsidRPr="000E6FFF">
        <w:rPr>
          <w:rFonts w:asciiTheme="minorHAnsi" w:hAnsiTheme="minorHAnsi" w:cstheme="minorHAnsi"/>
          <w:sz w:val="22"/>
          <w:szCs w:val="22"/>
        </w:rPr>
        <w:t>v prípade, ak sú splnené podmienky podľa § 2 Zákona o RPVS, subdodávateľ má povinnosť byť zapísaný v registri partnerov verejného sektora (ďalej len „</w:t>
      </w:r>
      <w:r w:rsidRPr="000E6FFF">
        <w:rPr>
          <w:rFonts w:asciiTheme="minorHAnsi" w:hAnsiTheme="minorHAnsi" w:cstheme="minorHAnsi"/>
          <w:b/>
          <w:sz w:val="22"/>
          <w:szCs w:val="22"/>
        </w:rPr>
        <w:t>RPVS</w:t>
      </w:r>
      <w:r w:rsidRPr="000E6FFF">
        <w:rPr>
          <w:rFonts w:asciiTheme="minorHAnsi" w:hAnsiTheme="minorHAnsi" w:cstheme="minorHAnsi"/>
          <w:sz w:val="22"/>
          <w:szCs w:val="22"/>
        </w:rPr>
        <w:t>“). Nesplnenie tejto povinnosti alebo výmaz subdodávateľa z RPVS  môže mať za následok odstúpenie od Dohody podľa § 19 ods. 3 zákona o verejnom obstarávaní.</w:t>
      </w:r>
    </w:p>
    <w:p w14:paraId="6ECBEA49" w14:textId="77777777" w:rsidR="006F54E8" w:rsidRPr="000E6FFF" w:rsidRDefault="006F54E8" w:rsidP="00F30DB7">
      <w:pPr>
        <w:tabs>
          <w:tab w:val="left" w:pos="709"/>
        </w:tabs>
        <w:spacing w:after="60"/>
        <w:ind w:left="709" w:hanging="283"/>
        <w:rPr>
          <w:rFonts w:asciiTheme="minorHAnsi" w:hAnsiTheme="minorHAnsi" w:cstheme="minorHAnsi"/>
          <w:sz w:val="22"/>
          <w:szCs w:val="22"/>
        </w:rPr>
      </w:pPr>
      <w:r w:rsidRPr="000E6FFF">
        <w:rPr>
          <w:rFonts w:asciiTheme="minorHAnsi" w:hAnsiTheme="minorHAnsi" w:cstheme="minorHAnsi"/>
          <w:sz w:val="22"/>
          <w:szCs w:val="22"/>
        </w:rPr>
        <w:t xml:space="preserve">c) každý subdodávateľ musí byť schopný realizovať príslušnú časť predmetu Dohody v rovnakej kvalite ako zhotoviteľ. Identifikáciu subdodávateľa spolu s dokladmi preukazujúcimi splnenie podmienok účasti podľa § 32, prípadne aj § 34 ods. 1 písm. g) zákona o verejnom obstarávaní musí zhotoviteľ predložiť objednávateľovi najneskôr 3 (tri) pracovné dni pred začatím plnenia plánovanej subdodávky subdodávateľom. Objednávateľ má právo odmietnuť podiel na realizácii plnenia predmetu Dohody subdodávateľom, ak nie sú splnené podmienky uvedené v odseku 1 písm. a) tohto článku Dohody. </w:t>
      </w:r>
    </w:p>
    <w:p w14:paraId="1FE7E23D" w14:textId="77777777" w:rsidR="006F54E8" w:rsidRPr="000E6FFF" w:rsidRDefault="006F54E8" w:rsidP="00F30DB7">
      <w:pPr>
        <w:pStyle w:val="Odstavecseseznamem"/>
        <w:numPr>
          <w:ilvl w:val="0"/>
          <w:numId w:val="92"/>
        </w:numPr>
        <w:tabs>
          <w:tab w:val="clear" w:pos="720"/>
          <w:tab w:val="num" w:pos="426"/>
        </w:tabs>
        <w:spacing w:after="60"/>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K zmene subdodávateľa môže dôjsť len na základe udeleného súhlasu objednávateľa. Zhotoviteľ je povinný objednávateľovi najneskôr do 3 (troch) pracovných dní pred zmenou subdodávateľa, predložiť písomné oznámenie o zmene subdodávateľa, ktoré bude obsahovať minimálne: podiel zákazky, ktorý má zhotoviteľ v úmysle zadať subdodávateľovi, názov služby, ktorú má subdodávateľ poskytnúť, identifikačné údaje navrhovaného subdodávateľa, údaje o osobe oprávnenej konať za subdodávateľa v rozsahu meno a priezvisko, adresa pobytu, dátum narodenia a doklady na preukázanie splnenia podmienok účasti týkajúce sa osobného postavenia navrhovaného subdodávateľa podľa § 32 ods. 1, prípadne aj § 34 ods. 1 písm. g) zákona o verejnom obstarávaní a nesmú u neho existovať dôvody na vylúčenie podľa § 40 ods. 6 písm. a) až h) a ods. 7 zákona o verejnom obstarávaní. </w:t>
      </w:r>
    </w:p>
    <w:p w14:paraId="1DDF1168" w14:textId="4920542F" w:rsidR="006F54E8" w:rsidRPr="000E6FFF" w:rsidRDefault="006F54E8" w:rsidP="00F30DB7">
      <w:pPr>
        <w:pStyle w:val="Odstavecseseznamem"/>
        <w:numPr>
          <w:ilvl w:val="0"/>
          <w:numId w:val="92"/>
        </w:numPr>
        <w:tabs>
          <w:tab w:val="clear" w:pos="720"/>
          <w:tab w:val="num" w:pos="426"/>
        </w:tabs>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V prípade, že navrhovaný subdodávateľ nebude spĺňať podmienky účasti podľa § 32 ods. 1, prípadne aj § 34 ods. 1 písm. g) zákona o verejnom obstarávaní alebo budú u neho existovať dôvody na vylúčenie podľa § 40 ods. 6 písm. a) až h) a ods. 7 zákona o verejnom obstarávaní, objednávateľ písomne požiada o jeho nahradenie. Zhotoviteľ doručí návrh nového subdodávateľa do 3 (troch) pracovných dní odo dňa doručenia žiadosti o jeho nahradenie, ak objednávateľ neurčí dlhšiu lehotu. V prípade porušenia týchto dojednaní o zmene subdodávateľa, bude sa to považovať za podstatné porušenie zmluvnej povinnosti a</w:t>
      </w:r>
      <w:r w:rsidR="00604FD8" w:rsidRPr="000E6FFF">
        <w:rPr>
          <w:rFonts w:asciiTheme="minorHAnsi" w:hAnsiTheme="minorHAnsi" w:cstheme="minorHAnsi"/>
          <w:sz w:val="22"/>
          <w:szCs w:val="22"/>
        </w:rPr>
        <w:t> </w:t>
      </w:r>
      <w:r w:rsidRPr="000E6FFF">
        <w:rPr>
          <w:rFonts w:asciiTheme="minorHAnsi" w:hAnsiTheme="minorHAnsi" w:cstheme="minorHAnsi"/>
          <w:sz w:val="22"/>
          <w:szCs w:val="22"/>
        </w:rPr>
        <w:t>objednávateľ bude oprávnený od tejto Dohody odstúpiť.</w:t>
      </w:r>
    </w:p>
    <w:p w14:paraId="11AB950E" w14:textId="77777777" w:rsidR="006F54E8" w:rsidRPr="000E6FFF" w:rsidRDefault="006F54E8" w:rsidP="00F30DB7">
      <w:pPr>
        <w:pStyle w:val="Odstavecseseznamem"/>
        <w:numPr>
          <w:ilvl w:val="0"/>
          <w:numId w:val="92"/>
        </w:numPr>
        <w:tabs>
          <w:tab w:val="clear" w:pos="720"/>
          <w:tab w:val="num" w:pos="426"/>
        </w:tabs>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lastRenderedPageBreak/>
        <w:t>Zhotoviteľ je povinný oznámiť oprávnenej osobe objednávateľa akúkoľvek zmenu údajov o subdodávateľovi najneskôr do 3 (troch) pracovných dní od kedy zmena údajov u subdodávateľa nastala.</w:t>
      </w:r>
    </w:p>
    <w:p w14:paraId="7E81FE7E" w14:textId="77777777" w:rsidR="006F54E8" w:rsidRPr="000E6FFF" w:rsidRDefault="006F54E8" w:rsidP="00F30DB7">
      <w:pPr>
        <w:pStyle w:val="Odstavecseseznamem"/>
        <w:numPr>
          <w:ilvl w:val="0"/>
          <w:numId w:val="92"/>
        </w:numPr>
        <w:tabs>
          <w:tab w:val="clear" w:pos="720"/>
          <w:tab w:val="num" w:pos="426"/>
        </w:tabs>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V prípade, ak vznikne v priebehu trvania Dohody povinnosť subdodávateľa zapísať sa do RPVS podľa § 2 Zákona o RPVS, je zhotoviteľ povinný písomne oznámiť túto skutočnosť objednávateľovi do 3 (troch) pracovných dní od kedy sa o tejto skutočnosti dozvedel (osobe oprávnenej na obchodné a vecné rokovania). </w:t>
      </w:r>
    </w:p>
    <w:p w14:paraId="5C0D21C1" w14:textId="77777777" w:rsidR="006F54E8" w:rsidRPr="000E6FFF" w:rsidRDefault="006F54E8" w:rsidP="00F30DB7">
      <w:pPr>
        <w:pStyle w:val="Odstavecseseznamem"/>
        <w:numPr>
          <w:ilvl w:val="0"/>
          <w:numId w:val="92"/>
        </w:numPr>
        <w:tabs>
          <w:tab w:val="clear" w:pos="720"/>
          <w:tab w:val="num" w:pos="426"/>
        </w:tabs>
        <w:spacing w:after="60"/>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 xml:space="preserve">Písomné oznámenie podľa predchádzajúceho odseku je povinný zhotoviteľ zaslať ešte pred realizáciou úhrady finančných prostriedkov, ktorou by bolo dosiahnuté jednorazové finančné plnenie v sume prevyšujúcej 100 000,- eur alebo finančné plnenie v úhrne v sume prevyšujúcej 250 000,- eur za plnenie z tejto Dohody. </w:t>
      </w:r>
    </w:p>
    <w:p w14:paraId="7ED4DE39" w14:textId="1AA7BC09" w:rsidR="006F54E8" w:rsidRPr="000E6FFF" w:rsidRDefault="006F54E8" w:rsidP="00F30DB7">
      <w:pPr>
        <w:pStyle w:val="Odstavecseseznamem"/>
        <w:numPr>
          <w:ilvl w:val="0"/>
          <w:numId w:val="92"/>
        </w:numPr>
        <w:tabs>
          <w:tab w:val="clear" w:pos="720"/>
        </w:tabs>
        <w:ind w:left="425" w:right="57" w:hanging="425"/>
        <w:jc w:val="both"/>
        <w:rPr>
          <w:rFonts w:asciiTheme="minorHAnsi" w:hAnsiTheme="minorHAnsi" w:cstheme="minorHAnsi"/>
          <w:sz w:val="22"/>
          <w:szCs w:val="22"/>
        </w:rPr>
      </w:pPr>
      <w:r w:rsidRPr="000E6FFF">
        <w:rPr>
          <w:rFonts w:asciiTheme="minorHAnsi" w:hAnsiTheme="minorHAnsi" w:cstheme="minorHAnsi"/>
          <w:sz w:val="22"/>
          <w:szCs w:val="22"/>
        </w:rPr>
        <w:t>V prípade, ak subdodávateľ nesplní podmienku uvedenú v odseku 1 písm. b) a/alebo zhotoviteľ poruší odsek 5 a 6 tohto článku Dohody alebo ak dôjde k jeho výmazu z RPVS, má objednávateľ voči zhotoviteľovi nárok na zmluvnú pokutu vo výške 5 % z ceny plnenia.</w:t>
      </w:r>
    </w:p>
    <w:p w14:paraId="19FB8AC2" w14:textId="1D6E8213" w:rsidR="00750138" w:rsidRDefault="00750138" w:rsidP="00F30DB7">
      <w:pPr>
        <w:pStyle w:val="Odstavecseseznamem"/>
        <w:ind w:left="426" w:right="55"/>
        <w:jc w:val="both"/>
        <w:rPr>
          <w:rFonts w:asciiTheme="minorHAnsi" w:hAnsiTheme="minorHAnsi" w:cstheme="minorHAnsi"/>
          <w:sz w:val="22"/>
          <w:szCs w:val="22"/>
        </w:rPr>
      </w:pPr>
    </w:p>
    <w:p w14:paraId="3380D79D" w14:textId="77777777" w:rsidR="00F30DB7" w:rsidRPr="000E6FFF" w:rsidRDefault="00F30DB7" w:rsidP="00F30DB7">
      <w:pPr>
        <w:pStyle w:val="Odstavecseseznamem"/>
        <w:ind w:left="426" w:right="55"/>
        <w:jc w:val="both"/>
        <w:rPr>
          <w:rFonts w:asciiTheme="minorHAnsi" w:hAnsiTheme="minorHAnsi" w:cstheme="minorHAnsi"/>
          <w:sz w:val="22"/>
          <w:szCs w:val="22"/>
        </w:rPr>
      </w:pPr>
    </w:p>
    <w:p w14:paraId="02FA52CF"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Článok VIII</w:t>
      </w:r>
    </w:p>
    <w:p w14:paraId="584773EA"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Zánik Dohody a sankcie</w:t>
      </w:r>
    </w:p>
    <w:p w14:paraId="4836B200" w14:textId="77777777" w:rsidR="006F54E8" w:rsidRPr="000E6FFF" w:rsidRDefault="006F54E8" w:rsidP="006F54E8">
      <w:pPr>
        <w:suppressAutoHyphens/>
        <w:jc w:val="center"/>
        <w:rPr>
          <w:rFonts w:asciiTheme="minorHAnsi" w:hAnsiTheme="minorHAnsi" w:cstheme="minorHAnsi"/>
          <w:b/>
          <w:bCs/>
          <w:sz w:val="22"/>
          <w:szCs w:val="22"/>
          <w:bdr w:val="none" w:sz="0" w:space="0" w:color="auto" w:frame="1"/>
          <w:lang w:eastAsia="ar-SA"/>
        </w:rPr>
      </w:pPr>
    </w:p>
    <w:p w14:paraId="75577A3F" w14:textId="77777777" w:rsidR="006F54E8" w:rsidRPr="000E6FFF" w:rsidRDefault="006F54E8" w:rsidP="00F30DB7">
      <w:pPr>
        <w:numPr>
          <w:ilvl w:val="0"/>
          <w:numId w:val="94"/>
        </w:numPr>
        <w:tabs>
          <w:tab w:val="num" w:pos="-720"/>
          <w:tab w:val="num" w:pos="426"/>
        </w:tabs>
        <w:suppressAutoHyphens/>
        <w:spacing w:after="60"/>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Dohoda zaniká:</w:t>
      </w:r>
    </w:p>
    <w:p w14:paraId="37F9B155" w14:textId="77777777" w:rsidR="006F54E8" w:rsidRPr="000E6FFF" w:rsidRDefault="006F54E8" w:rsidP="00F30DB7">
      <w:pPr>
        <w:numPr>
          <w:ilvl w:val="0"/>
          <w:numId w:val="95"/>
        </w:numPr>
        <w:tabs>
          <w:tab w:val="num" w:pos="392"/>
          <w:tab w:val="num" w:pos="426"/>
        </w:tabs>
        <w:suppressAutoHyphens/>
        <w:spacing w:after="60"/>
        <w:ind w:left="782" w:hanging="357"/>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písomnou dohodou zmluvných strán,</w:t>
      </w:r>
    </w:p>
    <w:p w14:paraId="0114D9D5" w14:textId="77777777" w:rsidR="006F54E8" w:rsidRPr="000E6FFF" w:rsidRDefault="006F54E8" w:rsidP="00F30DB7">
      <w:pPr>
        <w:numPr>
          <w:ilvl w:val="0"/>
          <w:numId w:val="95"/>
        </w:numPr>
        <w:tabs>
          <w:tab w:val="num" w:pos="392"/>
          <w:tab w:val="num" w:pos="426"/>
        </w:tabs>
        <w:suppressAutoHyphens/>
        <w:spacing w:after="60"/>
        <w:ind w:left="782" w:hanging="357"/>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písomnou výpoveďou,</w:t>
      </w:r>
    </w:p>
    <w:p w14:paraId="17F56C97" w14:textId="77777777" w:rsidR="006F54E8" w:rsidRPr="000E6FFF" w:rsidRDefault="006F54E8" w:rsidP="00F30DB7">
      <w:pPr>
        <w:numPr>
          <w:ilvl w:val="0"/>
          <w:numId w:val="95"/>
        </w:numPr>
        <w:tabs>
          <w:tab w:val="num" w:pos="392"/>
          <w:tab w:val="num" w:pos="426"/>
        </w:tabs>
        <w:suppressAutoHyphens/>
        <w:spacing w:after="60"/>
        <w:ind w:left="782" w:hanging="357"/>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písomným odstúpením od Dohody,</w:t>
      </w:r>
    </w:p>
    <w:p w14:paraId="3D5396C7" w14:textId="77777777" w:rsidR="006F54E8" w:rsidRPr="000E6FFF" w:rsidRDefault="006F54E8" w:rsidP="00F30DB7">
      <w:pPr>
        <w:numPr>
          <w:ilvl w:val="0"/>
          <w:numId w:val="95"/>
        </w:numPr>
        <w:tabs>
          <w:tab w:val="num" w:pos="392"/>
          <w:tab w:val="num" w:pos="426"/>
        </w:tabs>
        <w:suppressAutoHyphens/>
        <w:spacing w:after="60"/>
        <w:ind w:left="782" w:hanging="357"/>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uplynutím doby, na ktorú bola uzavretá.</w:t>
      </w:r>
    </w:p>
    <w:p w14:paraId="4ACC1EEE" w14:textId="77777777" w:rsidR="006F54E8" w:rsidRPr="000E6FFF" w:rsidRDefault="006F54E8" w:rsidP="00F30DB7">
      <w:pPr>
        <w:numPr>
          <w:ilvl w:val="0"/>
          <w:numId w:val="95"/>
        </w:numPr>
        <w:tabs>
          <w:tab w:val="num" w:pos="392"/>
          <w:tab w:val="num" w:pos="426"/>
        </w:tabs>
        <w:suppressAutoHyphens/>
        <w:spacing w:after="60"/>
        <w:ind w:left="782" w:hanging="357"/>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 xml:space="preserve">vyčerpaním finančného limitu stanoveného v článku III odsek 1 Dohody. </w:t>
      </w:r>
    </w:p>
    <w:p w14:paraId="13CB6F53" w14:textId="77777777" w:rsidR="006F54E8" w:rsidRPr="000E6FFF" w:rsidRDefault="006F54E8" w:rsidP="00F30DB7">
      <w:pPr>
        <w:numPr>
          <w:ilvl w:val="0"/>
          <w:numId w:val="94"/>
        </w:numPr>
        <w:tabs>
          <w:tab w:val="clear" w:pos="502"/>
          <w:tab w:val="num" w:pos="426"/>
          <w:tab w:val="num" w:pos="993"/>
        </w:tabs>
        <w:suppressAutoHyphens/>
        <w:spacing w:after="60"/>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rPr>
        <w:t xml:space="preserve">Dohoda podľa odseku 1 písm. a) tohto článku Dohody musí byť uzatvorená písomne, podpísaná oboma zmluvnými stranami a musí obsahovať dohovor o vzájomnom vyrovnaní </w:t>
      </w:r>
      <w:proofErr w:type="spellStart"/>
      <w:r w:rsidRPr="000E6FFF">
        <w:rPr>
          <w:rFonts w:asciiTheme="minorHAnsi" w:hAnsiTheme="minorHAnsi" w:cstheme="minorHAnsi"/>
          <w:sz w:val="22"/>
          <w:szCs w:val="22"/>
        </w:rPr>
        <w:t>nevysporiadaných</w:t>
      </w:r>
      <w:proofErr w:type="spellEnd"/>
      <w:r w:rsidRPr="000E6FFF">
        <w:rPr>
          <w:rFonts w:asciiTheme="minorHAnsi" w:hAnsiTheme="minorHAnsi" w:cstheme="minorHAnsi"/>
          <w:sz w:val="22"/>
          <w:szCs w:val="22"/>
        </w:rPr>
        <w:t xml:space="preserve"> majetkovoprávnych vzťahov vzniknutých v súvislosti s Dohodou, inak je neplatná.</w:t>
      </w:r>
    </w:p>
    <w:p w14:paraId="7E7A74FA" w14:textId="77777777" w:rsidR="006F54E8" w:rsidRPr="000E6FFF" w:rsidRDefault="006F54E8" w:rsidP="00F30DB7">
      <w:pPr>
        <w:numPr>
          <w:ilvl w:val="0"/>
          <w:numId w:val="94"/>
        </w:numPr>
        <w:tabs>
          <w:tab w:val="clear" w:pos="502"/>
          <w:tab w:val="num" w:pos="426"/>
          <w:tab w:val="num" w:pos="993"/>
        </w:tabs>
        <w:suppressAutoHyphens/>
        <w:spacing w:after="60"/>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rPr>
        <w:t>Každá zo zmluvných strán môže od Dohody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Dohody sa Dohoda neruší od počiatku, ale až odo dňa doručenia odstúpenia druhej zmluvnej strane.</w:t>
      </w:r>
    </w:p>
    <w:p w14:paraId="3AE69302" w14:textId="77777777" w:rsidR="006F54E8" w:rsidRPr="000E6FFF" w:rsidRDefault="006F54E8" w:rsidP="00F30DB7">
      <w:pPr>
        <w:numPr>
          <w:ilvl w:val="0"/>
          <w:numId w:val="94"/>
        </w:numPr>
        <w:tabs>
          <w:tab w:val="clear" w:pos="502"/>
          <w:tab w:val="num" w:pos="426"/>
        </w:tabs>
        <w:suppressAutoHyphens/>
        <w:spacing w:after="60"/>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Objednávateľ je oprávnený odstúpiť od Dohody pri podstatnom porušení Dohody zhotoviteľom, pričom za podstatné porušenie Dohody zhotoviteľom sa považujú porušenia označené ako podstatné v tejto Dohode a čiastkovej zmluve, príslušnom právnom predpise, a tiež, ak:</w:t>
      </w:r>
    </w:p>
    <w:p w14:paraId="3AA274B1" w14:textId="77777777" w:rsidR="006F54E8" w:rsidRPr="000E6FFF" w:rsidRDefault="006F54E8" w:rsidP="00F30DB7">
      <w:pPr>
        <w:numPr>
          <w:ilvl w:val="0"/>
          <w:numId w:val="103"/>
        </w:numPr>
        <w:suppressAutoHyphens/>
        <w:spacing w:after="60"/>
        <w:ind w:left="782" w:hanging="357"/>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 xml:space="preserve">zhotoviteľ opakovane porušil svoje zmluvné povinnosti uvedené v Dohode, </w:t>
      </w:r>
    </w:p>
    <w:p w14:paraId="0563704A" w14:textId="77777777" w:rsidR="006F54E8" w:rsidRPr="000E6FFF" w:rsidRDefault="006F54E8" w:rsidP="00F30DB7">
      <w:pPr>
        <w:numPr>
          <w:ilvl w:val="0"/>
          <w:numId w:val="103"/>
        </w:numPr>
        <w:tabs>
          <w:tab w:val="num" w:pos="392"/>
          <w:tab w:val="num" w:pos="426"/>
        </w:tabs>
        <w:suppressAutoHyphens/>
        <w:spacing w:after="60"/>
        <w:ind w:left="782" w:hanging="357"/>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na zhotoviteľa bol podaný návrh na vyhlásenie konkurzu, bol na jeho majetok vyhlásený konkurz alebo bol návrh na jeho vyhlásenie zamietnutý pre nedostatok majetku alebo vstúpil do likvidácie alebo bolo začaté konanie o reštrukturalizácii,</w:t>
      </w:r>
    </w:p>
    <w:p w14:paraId="52D76D05" w14:textId="77777777" w:rsidR="006F54E8" w:rsidRPr="000E6FFF" w:rsidRDefault="006F54E8" w:rsidP="00F30DB7">
      <w:pPr>
        <w:numPr>
          <w:ilvl w:val="0"/>
          <w:numId w:val="103"/>
        </w:numPr>
        <w:tabs>
          <w:tab w:val="num" w:pos="392"/>
          <w:tab w:val="num" w:pos="426"/>
        </w:tabs>
        <w:suppressAutoHyphens/>
        <w:spacing w:after="60"/>
        <w:ind w:left="782" w:hanging="357"/>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zhotoviteľ pri plnení Dohody závažným spôsobom porušuje práva tretích osôb,</w:t>
      </w:r>
    </w:p>
    <w:p w14:paraId="2D7E441D" w14:textId="77777777" w:rsidR="006F54E8" w:rsidRPr="000E6FFF" w:rsidRDefault="006F54E8" w:rsidP="00F30DB7">
      <w:pPr>
        <w:numPr>
          <w:ilvl w:val="0"/>
          <w:numId w:val="103"/>
        </w:numPr>
        <w:tabs>
          <w:tab w:val="num" w:pos="392"/>
          <w:tab w:val="num" w:pos="426"/>
        </w:tabs>
        <w:suppressAutoHyphens/>
        <w:spacing w:after="60"/>
        <w:ind w:left="782" w:hanging="357"/>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má na základe dôveryhodných informácií dôvodné podozrenie, že zhotoviteľ alebo jeho subdodávateľ uzavrel v danom verejnom obstarávaní alebo počas plnenia Dohody, s iným hospodárskym subjektom zmluvu narúšajúcu hospodársku súťaž.</w:t>
      </w:r>
    </w:p>
    <w:p w14:paraId="6007EA92" w14:textId="77777777" w:rsidR="006F54E8" w:rsidRPr="000E6FFF" w:rsidRDefault="006F54E8" w:rsidP="00F30DB7">
      <w:pPr>
        <w:numPr>
          <w:ilvl w:val="0"/>
          <w:numId w:val="94"/>
        </w:numPr>
        <w:tabs>
          <w:tab w:val="clear" w:pos="502"/>
          <w:tab w:val="num" w:pos="426"/>
          <w:tab w:val="num" w:pos="993"/>
        </w:tabs>
        <w:suppressAutoHyphens/>
        <w:spacing w:after="60"/>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rPr>
        <w:t>Objednávateľ je oprávnený odstúpiť od Dohody aj podľa § 19 zákona o verejnom obstarávaní.</w:t>
      </w:r>
    </w:p>
    <w:p w14:paraId="2ABEBB4E" w14:textId="77777777" w:rsidR="006F54E8" w:rsidRPr="000E6FFF" w:rsidRDefault="006F54E8" w:rsidP="00F30DB7">
      <w:pPr>
        <w:numPr>
          <w:ilvl w:val="0"/>
          <w:numId w:val="94"/>
        </w:numPr>
        <w:tabs>
          <w:tab w:val="clear" w:pos="502"/>
          <w:tab w:val="num" w:pos="426"/>
          <w:tab w:val="num" w:pos="993"/>
        </w:tabs>
        <w:suppressAutoHyphens/>
        <w:spacing w:after="60"/>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rPr>
        <w:t>Objednávateľ je oprávnený odstúpiť od tejto Dohody aj v prípade, ak zhotoviteľ po najmenej dvoch čiastkových zmluvách dodá dielo s vadou, v dôsledku čoho objednávateľ dielo neprevezme.</w:t>
      </w:r>
    </w:p>
    <w:p w14:paraId="72247820" w14:textId="77777777" w:rsidR="006F54E8" w:rsidRPr="000E6FFF" w:rsidRDefault="006F54E8" w:rsidP="00F30DB7">
      <w:pPr>
        <w:numPr>
          <w:ilvl w:val="0"/>
          <w:numId w:val="94"/>
        </w:numPr>
        <w:tabs>
          <w:tab w:val="clear" w:pos="502"/>
          <w:tab w:val="num" w:pos="426"/>
          <w:tab w:val="num" w:pos="993"/>
        </w:tabs>
        <w:suppressAutoHyphens/>
        <w:spacing w:after="60"/>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Zhotoviteľ je oprávnený odstúpiť od Dohody pri podstatnom porušení Dohody objednávateľom, pričom za podstatné porušenie Dohody objednávateľom sa považuje, ak:</w:t>
      </w:r>
    </w:p>
    <w:p w14:paraId="7C2146D4" w14:textId="77777777" w:rsidR="006F54E8" w:rsidRPr="000E6FFF" w:rsidRDefault="006F54E8" w:rsidP="00F30DB7">
      <w:pPr>
        <w:numPr>
          <w:ilvl w:val="0"/>
          <w:numId w:val="97"/>
        </w:numPr>
        <w:tabs>
          <w:tab w:val="num" w:pos="426"/>
        </w:tabs>
        <w:suppressAutoHyphens/>
        <w:spacing w:after="60"/>
        <w:ind w:left="782" w:hanging="357"/>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objednávateľ porušil autorské práva zhotoviteľa,</w:t>
      </w:r>
    </w:p>
    <w:p w14:paraId="23A71FBD" w14:textId="77777777" w:rsidR="006F54E8" w:rsidRPr="000E6FFF" w:rsidRDefault="006F54E8" w:rsidP="00F30DB7">
      <w:pPr>
        <w:numPr>
          <w:ilvl w:val="0"/>
          <w:numId w:val="97"/>
        </w:numPr>
        <w:tabs>
          <w:tab w:val="num" w:pos="426"/>
        </w:tabs>
        <w:suppressAutoHyphens/>
        <w:spacing w:after="60"/>
        <w:ind w:left="782" w:hanging="357"/>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je objednávateľ v omeškaní s platbou za faktúru o viac ako 60 (šesťdesiat) dní  po jej splatnosti.</w:t>
      </w:r>
    </w:p>
    <w:p w14:paraId="5D795EB7" w14:textId="77777777" w:rsidR="006F54E8" w:rsidRPr="000E6FFF" w:rsidRDefault="006F54E8" w:rsidP="00F30DB7">
      <w:pPr>
        <w:numPr>
          <w:ilvl w:val="0"/>
          <w:numId w:val="94"/>
        </w:numPr>
        <w:tabs>
          <w:tab w:val="clear" w:pos="502"/>
          <w:tab w:val="num" w:pos="426"/>
        </w:tabs>
        <w:suppressAutoHyphens/>
        <w:spacing w:after="60"/>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lastRenderedPageBreak/>
        <w:t xml:space="preserve">Dohodu môže ktorákoľvek zo zmluvných strán písomne vypovedať bez udania dôvodu s výpovednou lehotou 6 (šesť) mesiacov. Výpovedná lehota začína plynúť prvým dňom mesiaca nasledujúceho po mesiaci, v ktorom bola písomná výpoveď doručená druhej zmluvnej strane.  </w:t>
      </w:r>
    </w:p>
    <w:p w14:paraId="14337025" w14:textId="77777777" w:rsidR="006F54E8" w:rsidRPr="000E6FFF" w:rsidRDefault="006F54E8" w:rsidP="00F30DB7">
      <w:pPr>
        <w:numPr>
          <w:ilvl w:val="0"/>
          <w:numId w:val="94"/>
        </w:numPr>
        <w:tabs>
          <w:tab w:val="clear" w:pos="502"/>
          <w:tab w:val="num" w:pos="426"/>
        </w:tabs>
        <w:suppressAutoHyphens/>
        <w:spacing w:after="60"/>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Predčasné ukončenie Dohody, bez ohľadu na zmluvnú stranu, ktorá Dohodu vypovedala alebo od nej odstúpila, sa nedotýka zodpovednosti zhotoviteľa za vady dovtedy dodaného plnenia Predmetu Dohody.</w:t>
      </w:r>
    </w:p>
    <w:p w14:paraId="1461F0DE" w14:textId="77777777" w:rsidR="006F54E8" w:rsidRPr="000E6FFF" w:rsidRDefault="006F54E8" w:rsidP="00F30DB7">
      <w:pPr>
        <w:numPr>
          <w:ilvl w:val="0"/>
          <w:numId w:val="94"/>
        </w:numPr>
        <w:tabs>
          <w:tab w:val="clear" w:pos="502"/>
          <w:tab w:val="num" w:pos="426"/>
        </w:tabs>
        <w:suppressAutoHyphens/>
        <w:spacing w:after="60"/>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rPr>
        <w:t xml:space="preserve">V prípade nesplnenia povinností zhotoviteľa uvedených v čl. V odseku 2 písm. i)  Dohody, má objednávateľ nárok na zmluvnú pokutu vo výške 5 % z ceny plnenia. </w:t>
      </w:r>
    </w:p>
    <w:p w14:paraId="0C623BAF" w14:textId="77777777" w:rsidR="006F54E8" w:rsidRPr="000E6FFF" w:rsidRDefault="006F54E8" w:rsidP="00F30DB7">
      <w:pPr>
        <w:numPr>
          <w:ilvl w:val="0"/>
          <w:numId w:val="94"/>
        </w:numPr>
        <w:tabs>
          <w:tab w:val="clear" w:pos="502"/>
          <w:tab w:val="num" w:pos="426"/>
        </w:tabs>
        <w:suppressAutoHyphens/>
        <w:spacing w:after="60"/>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 xml:space="preserve">V prípade omeškania objednávateľa s úhradou faktúry, môže zhotoviteľ požadovať od objednávateľa úrok z omeškania vo výške 0,01 % z nezaplatenej sumy za každý deň omeškania. </w:t>
      </w:r>
    </w:p>
    <w:p w14:paraId="2F98638B" w14:textId="77777777" w:rsidR="006F54E8" w:rsidRPr="000E6FFF" w:rsidRDefault="006F54E8" w:rsidP="00F30DB7">
      <w:pPr>
        <w:numPr>
          <w:ilvl w:val="0"/>
          <w:numId w:val="94"/>
        </w:numPr>
        <w:tabs>
          <w:tab w:val="clear" w:pos="502"/>
          <w:tab w:val="num" w:pos="426"/>
        </w:tabs>
        <w:suppressAutoHyphens/>
        <w:spacing w:after="60"/>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V prípade, že zhotoviteľ nedodá príslušné plnenie predmetu Dohody riadne a včas, prípadne ak riadne neodstráni vady príslušného plnenia predmetu Dohody v súlade s článkom VI Dohody, má objednávateľ nárok na zmluvnú pokutu vo výške 0,01 % z ceny plnenia za každý aj začatý deň omeškania. Zmluvnou pokutou nie je dotknutý nárok objednávateľa na náhradu škody.</w:t>
      </w:r>
    </w:p>
    <w:p w14:paraId="042FA377" w14:textId="77777777" w:rsidR="006F54E8" w:rsidRPr="000E6FFF" w:rsidRDefault="006F54E8" w:rsidP="00F30DB7">
      <w:pPr>
        <w:numPr>
          <w:ilvl w:val="0"/>
          <w:numId w:val="94"/>
        </w:numPr>
        <w:tabs>
          <w:tab w:val="clear" w:pos="502"/>
          <w:tab w:val="num" w:pos="426"/>
        </w:tabs>
        <w:suppressAutoHyphens/>
        <w:ind w:left="426" w:hanging="426"/>
        <w:jc w:val="both"/>
        <w:rPr>
          <w:rFonts w:asciiTheme="minorHAnsi" w:hAnsiTheme="minorHAnsi" w:cstheme="minorHAnsi"/>
          <w:sz w:val="22"/>
          <w:szCs w:val="22"/>
          <w:lang w:eastAsia="ar-SA"/>
        </w:rPr>
      </w:pPr>
      <w:r w:rsidRPr="000E6FFF">
        <w:rPr>
          <w:rFonts w:asciiTheme="minorHAnsi" w:hAnsiTheme="minorHAnsi" w:cstheme="minorHAnsi"/>
          <w:sz w:val="22"/>
          <w:szCs w:val="22"/>
          <w:lang w:eastAsia="ar-SA"/>
        </w:rPr>
        <w:t>Zmluvné pokuty sú splatné 30. (tridsiatym) dňom odo dňa, kedy malo dôjsť  k nesplneniu povinnosti, na porušenie ktorej sa vzťahuje zmluvná pokuta. Ustanovenia článku III sa pre fakturáciu zmluvnej pokuty použijú primerane.</w:t>
      </w:r>
    </w:p>
    <w:p w14:paraId="10978422" w14:textId="7D0D3D0D" w:rsidR="006F54E8" w:rsidRDefault="006F54E8" w:rsidP="00F30DB7">
      <w:pPr>
        <w:tabs>
          <w:tab w:val="left" w:pos="4111"/>
        </w:tabs>
        <w:suppressAutoHyphens/>
        <w:jc w:val="center"/>
        <w:rPr>
          <w:rFonts w:asciiTheme="minorHAnsi" w:hAnsiTheme="minorHAnsi" w:cstheme="minorHAnsi"/>
          <w:b/>
          <w:sz w:val="22"/>
          <w:szCs w:val="22"/>
          <w:lang w:eastAsia="ar-SA"/>
        </w:rPr>
      </w:pPr>
    </w:p>
    <w:p w14:paraId="7FEC0AFD" w14:textId="77777777" w:rsidR="00F30DB7" w:rsidRPr="000E6FFF" w:rsidRDefault="00F30DB7" w:rsidP="00F30DB7">
      <w:pPr>
        <w:tabs>
          <w:tab w:val="left" w:pos="4111"/>
        </w:tabs>
        <w:suppressAutoHyphens/>
        <w:jc w:val="center"/>
        <w:rPr>
          <w:rFonts w:asciiTheme="minorHAnsi" w:hAnsiTheme="minorHAnsi" w:cstheme="minorHAnsi"/>
          <w:b/>
          <w:sz w:val="22"/>
          <w:szCs w:val="22"/>
          <w:lang w:eastAsia="ar-SA"/>
        </w:rPr>
      </w:pPr>
    </w:p>
    <w:p w14:paraId="1FB4D137" w14:textId="63FCC6BE"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Článok IX</w:t>
      </w:r>
    </w:p>
    <w:p w14:paraId="76CADBAE"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Doručovanie a komunikácia zmluvných strán</w:t>
      </w:r>
    </w:p>
    <w:p w14:paraId="5F5AA4F6" w14:textId="77777777" w:rsidR="006F54E8" w:rsidRPr="000E6FFF" w:rsidRDefault="006F54E8" w:rsidP="006F54E8">
      <w:pPr>
        <w:suppressAutoHyphens/>
        <w:jc w:val="center"/>
        <w:rPr>
          <w:rFonts w:asciiTheme="minorHAnsi" w:hAnsiTheme="minorHAnsi" w:cstheme="minorHAnsi"/>
          <w:b/>
          <w:bCs/>
          <w:sz w:val="22"/>
          <w:szCs w:val="22"/>
          <w:bdr w:val="none" w:sz="0" w:space="0" w:color="auto" w:frame="1"/>
          <w:lang w:eastAsia="ar-SA"/>
        </w:rPr>
      </w:pPr>
    </w:p>
    <w:p w14:paraId="337749DC" w14:textId="77777777" w:rsidR="006F54E8" w:rsidRPr="000E6FFF" w:rsidRDefault="006F54E8" w:rsidP="00F30DB7">
      <w:pPr>
        <w:numPr>
          <w:ilvl w:val="0"/>
          <w:numId w:val="98"/>
        </w:numPr>
        <w:tabs>
          <w:tab w:val="num" w:pos="426"/>
        </w:tabs>
        <w:overflowPunct w:val="0"/>
        <w:autoSpaceDE w:val="0"/>
        <w:autoSpaceDN w:val="0"/>
        <w:spacing w:after="60"/>
        <w:ind w:left="426" w:hanging="426"/>
        <w:jc w:val="both"/>
        <w:rPr>
          <w:rFonts w:asciiTheme="minorHAnsi" w:hAnsiTheme="minorHAnsi" w:cstheme="minorHAnsi"/>
          <w:sz w:val="22"/>
          <w:szCs w:val="22"/>
        </w:rPr>
      </w:pPr>
      <w:r w:rsidRPr="000E6FFF">
        <w:rPr>
          <w:rFonts w:asciiTheme="minorHAnsi" w:hAnsiTheme="minorHAnsi" w:cstheme="minorHAnsi"/>
          <w:sz w:val="22"/>
          <w:szCs w:val="22"/>
        </w:rPr>
        <w:t>Každá komunikácia podľa Dohody medzi zmluvnými stranami bude prebiehať prostredníctvom oprávnených osôb - štatutárnych orgánov zmluvných strán, alebo osôb oprávnených na vecné a obchodné rokovania uvedených v záhlaví Dohody.</w:t>
      </w:r>
    </w:p>
    <w:p w14:paraId="02594442" w14:textId="77777777" w:rsidR="006F54E8" w:rsidRPr="000E6FFF" w:rsidRDefault="006F54E8" w:rsidP="00F30DB7">
      <w:pPr>
        <w:numPr>
          <w:ilvl w:val="0"/>
          <w:numId w:val="98"/>
        </w:numPr>
        <w:overflowPunct w:val="0"/>
        <w:autoSpaceDE w:val="0"/>
        <w:autoSpaceDN w:val="0"/>
        <w:spacing w:after="60"/>
        <w:ind w:left="426" w:hanging="426"/>
        <w:jc w:val="both"/>
        <w:rPr>
          <w:rFonts w:asciiTheme="minorHAnsi" w:hAnsiTheme="minorHAnsi" w:cstheme="minorHAnsi"/>
          <w:sz w:val="22"/>
          <w:szCs w:val="22"/>
        </w:rPr>
      </w:pPr>
      <w:r w:rsidRPr="000E6FFF">
        <w:rPr>
          <w:rFonts w:asciiTheme="minorHAnsi" w:hAnsiTheme="minorHAnsi" w:cstheme="minorHAnsi"/>
          <w:sz w:val="22"/>
          <w:szCs w:val="22"/>
        </w:rPr>
        <w:t>Všetky oznámenia medzi zmluvnými stranami týkajúce sa plnenia Dohody musia byť vykonané v písomnej podobe a doručené osobne, elektronicky alebo poštou druhej zmluvnej strane podľa tohto článku Dohody.</w:t>
      </w:r>
    </w:p>
    <w:p w14:paraId="359C4875" w14:textId="77777777" w:rsidR="006F54E8" w:rsidRPr="000E6FFF" w:rsidRDefault="006F54E8" w:rsidP="00F30DB7">
      <w:pPr>
        <w:numPr>
          <w:ilvl w:val="0"/>
          <w:numId w:val="98"/>
        </w:numPr>
        <w:tabs>
          <w:tab w:val="num" w:pos="426"/>
        </w:tabs>
        <w:overflowPunct w:val="0"/>
        <w:autoSpaceDE w:val="0"/>
        <w:autoSpaceDN w:val="0"/>
        <w:spacing w:after="60"/>
        <w:ind w:left="426" w:hanging="426"/>
        <w:jc w:val="both"/>
        <w:rPr>
          <w:rFonts w:asciiTheme="minorHAnsi" w:hAnsiTheme="minorHAnsi" w:cstheme="minorHAnsi"/>
          <w:sz w:val="22"/>
          <w:szCs w:val="22"/>
        </w:rPr>
      </w:pPr>
      <w:r w:rsidRPr="000E6FFF">
        <w:rPr>
          <w:rFonts w:asciiTheme="minorHAnsi" w:hAnsiTheme="minorHAnsi" w:cstheme="minorHAnsi"/>
          <w:sz w:val="22"/>
          <w:szCs w:val="22"/>
        </w:rPr>
        <w:t>Zmluvné strany sa dohodli, že písomnú podobu komunikácie považujú za zachovanú aj v prípade elektronickej komunikácie (e-mail).</w:t>
      </w:r>
    </w:p>
    <w:p w14:paraId="479477FD" w14:textId="77777777" w:rsidR="006F54E8" w:rsidRPr="000E6FFF" w:rsidRDefault="006F54E8" w:rsidP="00F30DB7">
      <w:pPr>
        <w:numPr>
          <w:ilvl w:val="0"/>
          <w:numId w:val="98"/>
        </w:numPr>
        <w:tabs>
          <w:tab w:val="num" w:pos="426"/>
        </w:tabs>
        <w:overflowPunct w:val="0"/>
        <w:autoSpaceDE w:val="0"/>
        <w:autoSpaceDN w:val="0"/>
        <w:spacing w:after="60"/>
        <w:ind w:left="426" w:hanging="426"/>
        <w:jc w:val="both"/>
        <w:rPr>
          <w:rFonts w:asciiTheme="minorHAnsi" w:hAnsiTheme="minorHAnsi" w:cstheme="minorHAnsi"/>
          <w:sz w:val="22"/>
          <w:szCs w:val="22"/>
        </w:rPr>
      </w:pPr>
      <w:r w:rsidRPr="000E6FFF">
        <w:rPr>
          <w:rFonts w:asciiTheme="minorHAnsi" w:hAnsiTheme="minorHAnsi" w:cstheme="minorHAnsi"/>
          <w:sz w:val="22"/>
          <w:szCs w:val="22"/>
        </w:rPr>
        <w:t>Akákoľvek písomná komunikácia medzi zmluvnými stranami sa na účely plnenia Dohody bude považovať za doručenú v prípade:</w:t>
      </w:r>
    </w:p>
    <w:p w14:paraId="25CBFA55" w14:textId="77777777" w:rsidR="006F54E8" w:rsidRPr="000E6FFF" w:rsidRDefault="006F54E8" w:rsidP="00F30DB7">
      <w:pPr>
        <w:numPr>
          <w:ilvl w:val="0"/>
          <w:numId w:val="99"/>
        </w:numPr>
        <w:spacing w:after="60"/>
        <w:ind w:left="567" w:hanging="141"/>
        <w:jc w:val="both"/>
        <w:rPr>
          <w:rFonts w:asciiTheme="minorHAnsi" w:hAnsiTheme="minorHAnsi" w:cstheme="minorHAnsi"/>
          <w:sz w:val="22"/>
          <w:szCs w:val="22"/>
        </w:rPr>
      </w:pPr>
      <w:r w:rsidRPr="000E6FFF">
        <w:rPr>
          <w:rFonts w:asciiTheme="minorHAnsi" w:hAnsiTheme="minorHAnsi" w:cstheme="minorHAnsi"/>
          <w:sz w:val="22"/>
          <w:szCs w:val="22"/>
        </w:rPr>
        <w:t>osobného doručenia prostredníctvom kuriérskej služby alebo inak, po jej prijatí,</w:t>
      </w:r>
    </w:p>
    <w:p w14:paraId="1D4F450E" w14:textId="77777777" w:rsidR="006F54E8" w:rsidRPr="000E6FFF" w:rsidRDefault="006F54E8" w:rsidP="00F30DB7">
      <w:pPr>
        <w:numPr>
          <w:ilvl w:val="0"/>
          <w:numId w:val="99"/>
        </w:numPr>
        <w:spacing w:after="60"/>
        <w:ind w:left="709" w:hanging="283"/>
        <w:jc w:val="both"/>
        <w:rPr>
          <w:rFonts w:asciiTheme="minorHAnsi" w:hAnsiTheme="minorHAnsi" w:cstheme="minorHAnsi"/>
          <w:sz w:val="22"/>
          <w:szCs w:val="22"/>
        </w:rPr>
      </w:pPr>
      <w:r w:rsidRPr="000E6FFF">
        <w:rPr>
          <w:rFonts w:asciiTheme="minorHAnsi" w:hAnsiTheme="minorHAnsi" w:cstheme="minorHAnsi"/>
          <w:sz w:val="22"/>
          <w:szCs w:val="22"/>
        </w:rPr>
        <w:t>doručenia e-mailom, po doručení potvrdenia od príjemcu o prijatí, pričom príjemca nie je    oprávnený vo vlastnom e-mailovom klientovi odmietnuť odoslanie potvrdenia o prijatí e-mailu, alebo</w:t>
      </w:r>
    </w:p>
    <w:p w14:paraId="0518EA14" w14:textId="77777777" w:rsidR="006F54E8" w:rsidRPr="000E6FFF" w:rsidRDefault="006F54E8" w:rsidP="00F30DB7">
      <w:pPr>
        <w:numPr>
          <w:ilvl w:val="0"/>
          <w:numId w:val="99"/>
        </w:numPr>
        <w:spacing w:after="60"/>
        <w:ind w:left="709" w:hanging="283"/>
        <w:jc w:val="both"/>
        <w:rPr>
          <w:rFonts w:asciiTheme="minorHAnsi" w:hAnsiTheme="minorHAnsi" w:cstheme="minorHAnsi"/>
          <w:sz w:val="22"/>
          <w:szCs w:val="22"/>
        </w:rPr>
      </w:pPr>
      <w:r w:rsidRPr="000E6FFF">
        <w:rPr>
          <w:rFonts w:asciiTheme="minorHAnsi" w:hAnsiTheme="minorHAnsi" w:cstheme="minorHAnsi"/>
          <w:sz w:val="22"/>
          <w:szCs w:val="22"/>
        </w:rPr>
        <w:t>doporučenej zásielky, k dátumu uvedenému na potvrdení o doručení alebo na potvrdení o tom, že zásielku nemožno doručiť.</w:t>
      </w:r>
    </w:p>
    <w:p w14:paraId="27D8B964" w14:textId="77777777" w:rsidR="006F54E8" w:rsidRPr="000E6FFF" w:rsidRDefault="006F54E8" w:rsidP="00F30DB7">
      <w:pPr>
        <w:numPr>
          <w:ilvl w:val="0"/>
          <w:numId w:val="98"/>
        </w:numPr>
        <w:spacing w:after="60"/>
        <w:ind w:left="426" w:hanging="426"/>
        <w:jc w:val="both"/>
        <w:rPr>
          <w:rFonts w:asciiTheme="minorHAnsi" w:hAnsiTheme="minorHAnsi" w:cstheme="minorHAnsi"/>
          <w:sz w:val="22"/>
          <w:szCs w:val="22"/>
        </w:rPr>
      </w:pPr>
      <w:r w:rsidRPr="000E6FFF">
        <w:rPr>
          <w:rFonts w:asciiTheme="minorHAnsi" w:hAnsiTheme="minorHAnsi" w:cstheme="minorHAnsi"/>
          <w:sz w:val="22"/>
          <w:szCs w:val="22"/>
        </w:rPr>
        <w:t>Za deň doručenia zásielky zmluvnej strane, ktorej bola adresovaná, sa považuje takisto deň:</w:t>
      </w:r>
    </w:p>
    <w:p w14:paraId="404CE6AD" w14:textId="77777777" w:rsidR="006F54E8" w:rsidRPr="000E6FFF" w:rsidRDefault="006F54E8" w:rsidP="00F30DB7">
      <w:pPr>
        <w:numPr>
          <w:ilvl w:val="0"/>
          <w:numId w:val="102"/>
        </w:numPr>
        <w:spacing w:after="60"/>
        <w:ind w:left="567" w:hanging="141"/>
        <w:jc w:val="both"/>
        <w:rPr>
          <w:rFonts w:asciiTheme="minorHAnsi" w:hAnsiTheme="minorHAnsi" w:cstheme="minorHAnsi"/>
          <w:sz w:val="22"/>
          <w:szCs w:val="22"/>
        </w:rPr>
      </w:pPr>
      <w:r w:rsidRPr="000E6FFF">
        <w:rPr>
          <w:rFonts w:asciiTheme="minorHAnsi" w:hAnsiTheme="minorHAnsi" w:cstheme="minorHAnsi"/>
          <w:sz w:val="22"/>
          <w:szCs w:val="22"/>
        </w:rPr>
        <w:t>v ktorom ju táto zmluvná strana odoprela prijať,</w:t>
      </w:r>
    </w:p>
    <w:p w14:paraId="613A6146" w14:textId="77777777" w:rsidR="006F54E8" w:rsidRPr="000E6FFF" w:rsidRDefault="006F54E8" w:rsidP="00F30DB7">
      <w:pPr>
        <w:numPr>
          <w:ilvl w:val="0"/>
          <w:numId w:val="102"/>
        </w:numPr>
        <w:spacing w:after="60"/>
        <w:ind w:left="567" w:hanging="141"/>
        <w:jc w:val="both"/>
        <w:rPr>
          <w:rFonts w:asciiTheme="minorHAnsi" w:hAnsiTheme="minorHAnsi" w:cstheme="minorHAnsi"/>
          <w:sz w:val="22"/>
          <w:szCs w:val="22"/>
        </w:rPr>
      </w:pPr>
      <w:r w:rsidRPr="000E6FFF">
        <w:rPr>
          <w:rFonts w:asciiTheme="minorHAnsi" w:hAnsiTheme="minorHAnsi" w:cstheme="minorHAnsi"/>
          <w:sz w:val="22"/>
          <w:szCs w:val="22"/>
        </w:rPr>
        <w:t>ktorým márne uplynula odberná lehota pre jej vyzdvihnutie si na pošte alebo</w:t>
      </w:r>
    </w:p>
    <w:p w14:paraId="17B29FE3" w14:textId="347BEB35" w:rsidR="006F54E8" w:rsidRPr="000E6FFF" w:rsidRDefault="006F54E8" w:rsidP="00F30DB7">
      <w:pPr>
        <w:numPr>
          <w:ilvl w:val="0"/>
          <w:numId w:val="102"/>
        </w:numPr>
        <w:spacing w:after="60"/>
        <w:ind w:left="709" w:hanging="283"/>
        <w:jc w:val="both"/>
        <w:rPr>
          <w:rFonts w:asciiTheme="minorHAnsi" w:hAnsiTheme="minorHAnsi" w:cstheme="minorHAnsi"/>
          <w:sz w:val="22"/>
          <w:szCs w:val="22"/>
        </w:rPr>
      </w:pPr>
      <w:r w:rsidRPr="000E6FFF">
        <w:rPr>
          <w:rFonts w:asciiTheme="minorHAnsi" w:hAnsiTheme="minorHAnsi" w:cstheme="minorHAnsi"/>
          <w:sz w:val="22"/>
          <w:szCs w:val="22"/>
        </w:rPr>
        <w:t>v ktorý bola na nej zamestnancom pošty vyznačená poznámka, že “adresát sa odsťahoval”, “adresát je neznámy” alebo iná poznámka, ktorá podľa poštového poriadku znamená nedoručiteľnosť zásielky.</w:t>
      </w:r>
    </w:p>
    <w:p w14:paraId="1DDE03E0" w14:textId="694769EF" w:rsidR="00F30DB7" w:rsidRDefault="00F30DB7" w:rsidP="006F54E8">
      <w:pPr>
        <w:tabs>
          <w:tab w:val="left" w:pos="4111"/>
        </w:tabs>
        <w:suppressAutoHyphens/>
        <w:jc w:val="center"/>
        <w:rPr>
          <w:rFonts w:asciiTheme="minorHAnsi" w:hAnsiTheme="minorHAnsi" w:cstheme="minorHAnsi"/>
          <w:b/>
          <w:sz w:val="22"/>
          <w:szCs w:val="22"/>
          <w:lang w:eastAsia="ar-SA"/>
        </w:rPr>
      </w:pPr>
    </w:p>
    <w:p w14:paraId="73B7F38D" w14:textId="70DC6B2A" w:rsidR="00F30DB7" w:rsidRDefault="00F30DB7" w:rsidP="006F54E8">
      <w:pPr>
        <w:tabs>
          <w:tab w:val="left" w:pos="4111"/>
        </w:tabs>
        <w:suppressAutoHyphens/>
        <w:jc w:val="center"/>
        <w:rPr>
          <w:rFonts w:asciiTheme="minorHAnsi" w:hAnsiTheme="minorHAnsi" w:cstheme="minorHAnsi"/>
          <w:b/>
          <w:sz w:val="22"/>
          <w:szCs w:val="22"/>
          <w:lang w:eastAsia="ar-SA"/>
        </w:rPr>
      </w:pPr>
    </w:p>
    <w:p w14:paraId="40939860" w14:textId="7183EE46"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Článok X</w:t>
      </w:r>
    </w:p>
    <w:p w14:paraId="79498439"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Dôverné informácie</w:t>
      </w:r>
    </w:p>
    <w:p w14:paraId="14626763" w14:textId="77777777" w:rsidR="006F54E8" w:rsidRPr="000E6FFF" w:rsidRDefault="006F54E8" w:rsidP="006F54E8">
      <w:pPr>
        <w:keepNext/>
        <w:jc w:val="center"/>
        <w:rPr>
          <w:rFonts w:asciiTheme="minorHAnsi" w:hAnsiTheme="minorHAnsi" w:cstheme="minorHAnsi"/>
          <w:sz w:val="22"/>
          <w:szCs w:val="22"/>
        </w:rPr>
      </w:pPr>
    </w:p>
    <w:p w14:paraId="1E24EB01" w14:textId="77777777" w:rsidR="006F54E8" w:rsidRPr="000E6FFF" w:rsidRDefault="006F54E8" w:rsidP="00F30DB7">
      <w:pPr>
        <w:numPr>
          <w:ilvl w:val="0"/>
          <w:numId w:val="31"/>
        </w:numPr>
        <w:tabs>
          <w:tab w:val="clear" w:pos="1440"/>
          <w:tab w:val="num" w:pos="426"/>
        </w:tabs>
        <w:spacing w:after="60"/>
        <w:ind w:left="426"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Ak si zmluvné strany pri rokovaní o uzavretí Dohody navzájom poskytli informácie označené ako dôverné, nesmie zmluvná strana, ktorej sa tieto informácie poskytli, prezradiť ich tretej osobe a ani </w:t>
      </w:r>
      <w:r w:rsidRPr="000E6FFF">
        <w:rPr>
          <w:rFonts w:asciiTheme="minorHAnsi" w:hAnsiTheme="minorHAnsi" w:cstheme="minorHAnsi"/>
          <w:sz w:val="22"/>
          <w:szCs w:val="22"/>
        </w:rPr>
        <w:lastRenderedPageBreak/>
        <w:t>ich použiť v rozpore s ich účelom pre svoje vlastné potreby. Dôverné informácie nemôžu byť sprístupnené tretej osobe bez výslovného predchádzajúceho písomného súhlasu druhej zmluvnej strany, ak Dohoda neustanovuje inak alebo ak z Dohody nevyplýva inak. Za dôverné informácie sa na účely Dohody pokladajú aj všetky informácie, údaje alebo iné skutočnosti, o ktorých sa zmluvná strana dozvedela na základe a/alebo v spojení s Dohodou (ďalej len „</w:t>
      </w:r>
      <w:r w:rsidRPr="000E6FFF">
        <w:rPr>
          <w:rFonts w:asciiTheme="minorHAnsi" w:hAnsiTheme="minorHAnsi" w:cstheme="minorHAnsi"/>
          <w:b/>
          <w:sz w:val="22"/>
          <w:szCs w:val="22"/>
        </w:rPr>
        <w:t>dôverné informácie</w:t>
      </w:r>
      <w:r w:rsidRPr="000E6FFF">
        <w:rPr>
          <w:rFonts w:asciiTheme="minorHAnsi" w:hAnsiTheme="minorHAnsi" w:cstheme="minorHAnsi"/>
          <w:sz w:val="22"/>
          <w:szCs w:val="22"/>
        </w:rPr>
        <w:t xml:space="preserve">“).  </w:t>
      </w:r>
    </w:p>
    <w:p w14:paraId="09583505" w14:textId="77777777" w:rsidR="006F54E8" w:rsidRPr="000E6FFF" w:rsidRDefault="006F54E8" w:rsidP="00F30DB7">
      <w:pPr>
        <w:numPr>
          <w:ilvl w:val="0"/>
          <w:numId w:val="31"/>
        </w:numPr>
        <w:tabs>
          <w:tab w:val="clear" w:pos="1440"/>
          <w:tab w:val="num" w:pos="426"/>
        </w:tabs>
        <w:spacing w:after="60"/>
        <w:ind w:left="426"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Každá zmluvná strana je povinná, ak z Dohody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 </w:t>
      </w:r>
    </w:p>
    <w:p w14:paraId="17F6C860" w14:textId="77777777" w:rsidR="006F54E8" w:rsidRPr="000E6FFF" w:rsidRDefault="006F54E8" w:rsidP="00F30DB7">
      <w:pPr>
        <w:numPr>
          <w:ilvl w:val="0"/>
          <w:numId w:val="31"/>
        </w:numPr>
        <w:tabs>
          <w:tab w:val="clear" w:pos="1440"/>
          <w:tab w:val="num" w:pos="426"/>
        </w:tabs>
        <w:spacing w:after="60"/>
        <w:ind w:left="426"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Povinnosť mlčanlivosti sa neaplikuje v prípade, ak zmluvná strana zodpovedne preukáže, že:  </w:t>
      </w:r>
    </w:p>
    <w:p w14:paraId="7171D042" w14:textId="77777777" w:rsidR="006F54E8" w:rsidRPr="000E6FFF" w:rsidRDefault="006F54E8" w:rsidP="00F30DB7">
      <w:pPr>
        <w:numPr>
          <w:ilvl w:val="0"/>
          <w:numId w:val="82"/>
        </w:numPr>
        <w:spacing w:after="60"/>
        <w:ind w:left="709" w:hanging="283"/>
        <w:jc w:val="both"/>
        <w:rPr>
          <w:rFonts w:asciiTheme="minorHAnsi" w:hAnsiTheme="minorHAnsi" w:cstheme="minorHAnsi"/>
          <w:sz w:val="22"/>
          <w:szCs w:val="22"/>
        </w:rPr>
      </w:pPr>
      <w:r w:rsidRPr="000E6FFF">
        <w:rPr>
          <w:rFonts w:asciiTheme="minorHAnsi" w:hAnsiTheme="minorHAnsi" w:cstheme="minorHAnsi"/>
          <w:sz w:val="22"/>
          <w:szCs w:val="22"/>
        </w:rPr>
        <w:t>je povinná predmetnú dôvernú informáciu sprístupniť a/alebo zverejniť na základe zákona alebo</w:t>
      </w:r>
    </w:p>
    <w:p w14:paraId="364F5576" w14:textId="77777777" w:rsidR="006F54E8" w:rsidRPr="000E6FFF" w:rsidRDefault="006F54E8" w:rsidP="00F30DB7">
      <w:pPr>
        <w:numPr>
          <w:ilvl w:val="0"/>
          <w:numId w:val="82"/>
        </w:numPr>
        <w:spacing w:after="60"/>
        <w:ind w:left="709" w:hanging="283"/>
        <w:jc w:val="both"/>
        <w:rPr>
          <w:rFonts w:asciiTheme="minorHAnsi" w:hAnsiTheme="minorHAnsi" w:cstheme="minorHAnsi"/>
          <w:sz w:val="22"/>
          <w:szCs w:val="22"/>
        </w:rPr>
      </w:pPr>
      <w:r w:rsidRPr="000E6FFF">
        <w:rPr>
          <w:rFonts w:asciiTheme="minorHAnsi" w:hAnsiTheme="minorHAnsi" w:cstheme="minorHAnsi"/>
          <w:sz w:val="22"/>
          <w:szCs w:val="22"/>
        </w:rPr>
        <w:t xml:space="preserve">dôverná informácia sa stala všeobecne známa.  </w:t>
      </w:r>
    </w:p>
    <w:p w14:paraId="1C8E4F7C" w14:textId="71105FBA" w:rsidR="006F54E8" w:rsidRPr="000E6FFF" w:rsidRDefault="006F54E8" w:rsidP="00F30DB7">
      <w:pPr>
        <w:numPr>
          <w:ilvl w:val="0"/>
          <w:numId w:val="31"/>
        </w:numPr>
        <w:tabs>
          <w:tab w:val="clear" w:pos="1440"/>
          <w:tab w:val="num" w:pos="426"/>
        </w:tabs>
        <w:spacing w:after="60"/>
        <w:ind w:left="426"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 prípade, ak zmluvná strana má v úmysle dôvernú informáciu sprístupniť, je povinná o tom bez zbytočného odkladu informovať vopred druhú zmluvnú stranu. </w:t>
      </w:r>
    </w:p>
    <w:p w14:paraId="1A8C03B1" w14:textId="77777777" w:rsidR="006F54E8" w:rsidRPr="000E6FFF" w:rsidRDefault="006F54E8" w:rsidP="00F30DB7">
      <w:pPr>
        <w:numPr>
          <w:ilvl w:val="0"/>
          <w:numId w:val="31"/>
        </w:numPr>
        <w:tabs>
          <w:tab w:val="clear" w:pos="1440"/>
          <w:tab w:val="num" w:pos="426"/>
        </w:tabs>
        <w:spacing w:after="60"/>
        <w:ind w:left="426"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Za porušenie povinnosti mlčanlivosti sa nepovažuje:  </w:t>
      </w:r>
    </w:p>
    <w:p w14:paraId="08766742" w14:textId="77777777" w:rsidR="006F54E8" w:rsidRPr="000E6FFF" w:rsidRDefault="006F54E8" w:rsidP="00F30DB7">
      <w:pPr>
        <w:numPr>
          <w:ilvl w:val="0"/>
          <w:numId w:val="83"/>
        </w:numPr>
        <w:spacing w:after="60"/>
        <w:ind w:left="709" w:hanging="296"/>
        <w:jc w:val="both"/>
        <w:rPr>
          <w:rFonts w:asciiTheme="minorHAnsi" w:hAnsiTheme="minorHAnsi" w:cstheme="minorHAnsi"/>
          <w:sz w:val="22"/>
          <w:szCs w:val="22"/>
        </w:rPr>
      </w:pPr>
      <w:r w:rsidRPr="000E6FFF">
        <w:rPr>
          <w:rFonts w:asciiTheme="minorHAnsi" w:hAnsiTheme="minorHAnsi" w:cstheme="minorHAnsi"/>
          <w:sz w:val="22"/>
          <w:szCs w:val="22"/>
        </w:rPr>
        <w:t xml:space="preserve">ak je dôverná informácia sprístupnená v potrebnom rozsahu právnemu zástupcovi, daňovému poradcovi alebo audítorovi zmluvnej strany, ak tieto osoby budú preukázateľne zaviazané zmluvnou stranou k povinnosti mlčanlivosti;  </w:t>
      </w:r>
    </w:p>
    <w:p w14:paraId="41640D2B" w14:textId="77777777" w:rsidR="006F54E8" w:rsidRPr="000E6FFF" w:rsidRDefault="006F54E8" w:rsidP="00F30DB7">
      <w:pPr>
        <w:numPr>
          <w:ilvl w:val="0"/>
          <w:numId w:val="83"/>
        </w:numPr>
        <w:spacing w:after="60"/>
        <w:ind w:left="709" w:hanging="296"/>
        <w:jc w:val="both"/>
        <w:rPr>
          <w:rFonts w:asciiTheme="minorHAnsi" w:hAnsiTheme="minorHAnsi" w:cstheme="minorHAnsi"/>
          <w:sz w:val="22"/>
          <w:szCs w:val="22"/>
        </w:rPr>
      </w:pPr>
      <w:r w:rsidRPr="000E6FFF">
        <w:rPr>
          <w:rFonts w:asciiTheme="minorHAnsi" w:hAnsiTheme="minorHAnsi" w:cstheme="minorHAnsi"/>
          <w:sz w:val="22"/>
          <w:szCs w:val="22"/>
        </w:rPr>
        <w:t>zverejnenie Dohody v Centrálnom registri zmlúv vedenom Úradom vlády Slovenskej republiky,</w:t>
      </w:r>
    </w:p>
    <w:p w14:paraId="350B4451" w14:textId="3F1452BE" w:rsidR="006F54E8" w:rsidRDefault="006F54E8" w:rsidP="00F30DB7">
      <w:pPr>
        <w:numPr>
          <w:ilvl w:val="0"/>
          <w:numId w:val="83"/>
        </w:numPr>
        <w:ind w:left="709" w:hanging="283"/>
        <w:jc w:val="both"/>
        <w:rPr>
          <w:rFonts w:asciiTheme="minorHAnsi" w:hAnsiTheme="minorHAnsi" w:cstheme="minorHAnsi"/>
          <w:sz w:val="22"/>
          <w:szCs w:val="22"/>
        </w:rPr>
      </w:pPr>
      <w:r w:rsidRPr="000E6FFF">
        <w:rPr>
          <w:rFonts w:asciiTheme="minorHAnsi" w:hAnsiTheme="minorHAnsi" w:cstheme="minorHAnsi"/>
          <w:sz w:val="22"/>
          <w:szCs w:val="22"/>
        </w:rPr>
        <w:t>zverejnenie Dohody Úradom pre verejné obstarávanie na základe jej predloženia objednávateľom.</w:t>
      </w:r>
    </w:p>
    <w:p w14:paraId="09B72ACE" w14:textId="52F1C3E7" w:rsidR="00F30DB7" w:rsidRDefault="00F30DB7" w:rsidP="00F30DB7">
      <w:pPr>
        <w:ind w:left="709"/>
        <w:jc w:val="both"/>
        <w:rPr>
          <w:rFonts w:asciiTheme="minorHAnsi" w:hAnsiTheme="minorHAnsi" w:cstheme="minorHAnsi"/>
          <w:sz w:val="22"/>
          <w:szCs w:val="22"/>
        </w:rPr>
      </w:pPr>
    </w:p>
    <w:p w14:paraId="5C4F492A" w14:textId="7481DC23"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Článok XI</w:t>
      </w:r>
    </w:p>
    <w:p w14:paraId="68B6CA04"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 xml:space="preserve">Ochrana osobných údajov </w:t>
      </w:r>
    </w:p>
    <w:p w14:paraId="4770DBA9" w14:textId="77777777" w:rsidR="006F54E8" w:rsidRPr="000E6FFF" w:rsidRDefault="006F54E8" w:rsidP="00F30DB7">
      <w:pPr>
        <w:spacing w:after="60"/>
        <w:rPr>
          <w:rFonts w:asciiTheme="minorHAnsi" w:hAnsiTheme="minorHAnsi" w:cstheme="minorHAnsi"/>
          <w:sz w:val="22"/>
          <w:szCs w:val="22"/>
        </w:rPr>
      </w:pPr>
    </w:p>
    <w:p w14:paraId="4FA7C4ED" w14:textId="45565422" w:rsidR="006F54E8" w:rsidRPr="000E6FFF" w:rsidRDefault="006F54E8" w:rsidP="00F30DB7">
      <w:pPr>
        <w:numPr>
          <w:ilvl w:val="0"/>
          <w:numId w:val="100"/>
        </w:numPr>
        <w:spacing w:after="60"/>
        <w:ind w:left="426" w:hanging="426"/>
        <w:jc w:val="both"/>
        <w:rPr>
          <w:rFonts w:asciiTheme="minorHAnsi" w:hAnsiTheme="minorHAnsi" w:cstheme="minorHAnsi"/>
          <w:sz w:val="22"/>
          <w:szCs w:val="22"/>
        </w:rPr>
      </w:pPr>
      <w:r w:rsidRPr="000E6FFF">
        <w:rPr>
          <w:rFonts w:asciiTheme="minorHAnsi" w:hAnsiTheme="minorHAnsi" w:cstheme="minorHAnsi"/>
          <w:sz w:val="22"/>
          <w:szCs w:val="22"/>
        </w:rPr>
        <w:t>Zmluvné strany a ich zamestnanci sú povinní pri spracúvaní osobných údajov fyzických osôb postupovať v súlade s Nariadením Európskeho parlamentu a Rady (EÚ) 2016/679 o ochrane fyzických osôb pri spracúvaní osobných údajov a o voľnom pohybe takýchto údajov, ktorým sa zrušuje smernica 95/46/ES (GDPR) a zákonom č. 18/2018 Z. z. o ochrane osobných údajov a o zmene a doplnení niektorých zákonov (ďalej len „zákon o ochrane osobných údajov“). Spracúvané osobné údaje sú povinní chrániť pred náhodným alebo nezákonným zničením, stratou, zmenou alebo neoprávneným poskytnutím a zachovávať mlčanlivosť o</w:t>
      </w:r>
      <w:r w:rsidR="00604FD8" w:rsidRPr="000E6FFF">
        <w:rPr>
          <w:rFonts w:asciiTheme="minorHAnsi" w:hAnsiTheme="minorHAnsi" w:cstheme="minorHAnsi"/>
          <w:sz w:val="22"/>
          <w:szCs w:val="22"/>
        </w:rPr>
        <w:t> </w:t>
      </w:r>
      <w:r w:rsidRPr="000E6FFF">
        <w:rPr>
          <w:rFonts w:asciiTheme="minorHAnsi" w:hAnsiTheme="minorHAnsi" w:cstheme="minorHAnsi"/>
          <w:sz w:val="22"/>
          <w:szCs w:val="22"/>
        </w:rPr>
        <w:t>všetkých</w:t>
      </w:r>
      <w:r w:rsidR="00604FD8" w:rsidRPr="000E6FFF">
        <w:rPr>
          <w:rFonts w:asciiTheme="minorHAnsi" w:hAnsiTheme="minorHAnsi" w:cstheme="minorHAnsi"/>
          <w:sz w:val="22"/>
          <w:szCs w:val="22"/>
        </w:rPr>
        <w:t xml:space="preserve"> </w:t>
      </w:r>
      <w:r w:rsidRPr="000E6FFF">
        <w:rPr>
          <w:rFonts w:asciiTheme="minorHAnsi" w:hAnsiTheme="minorHAnsi" w:cstheme="minorHAnsi"/>
          <w:sz w:val="22"/>
          <w:szCs w:val="22"/>
        </w:rPr>
        <w:t xml:space="preserve">osobných údajoch, s ktorými prídu do styku v súvislosti s plnením povinností podľa tejto Dohody. Povinnosť zachovávať mlčanlivosť podľa tohto odseku trvá aj po zániku tejto Dohody. </w:t>
      </w:r>
    </w:p>
    <w:p w14:paraId="723A8C77" w14:textId="1FB1D372" w:rsidR="006F54E8" w:rsidRPr="000E6FFF" w:rsidRDefault="006F54E8" w:rsidP="00F30DB7">
      <w:pPr>
        <w:numPr>
          <w:ilvl w:val="0"/>
          <w:numId w:val="100"/>
        </w:numPr>
        <w:spacing w:after="60"/>
        <w:ind w:left="426" w:hanging="426"/>
        <w:jc w:val="both"/>
        <w:rPr>
          <w:rFonts w:asciiTheme="minorHAnsi" w:hAnsiTheme="minorHAnsi" w:cstheme="minorHAnsi"/>
          <w:b/>
          <w:sz w:val="22"/>
          <w:szCs w:val="22"/>
          <w:lang w:eastAsia="ar-SA"/>
        </w:rPr>
      </w:pPr>
      <w:r w:rsidRPr="000E6FFF">
        <w:rPr>
          <w:rFonts w:asciiTheme="minorHAnsi" w:hAnsiTheme="minorHAnsi" w:cstheme="minorHAnsi"/>
          <w:sz w:val="22"/>
          <w:szCs w:val="22"/>
        </w:rPr>
        <w:t xml:space="preserve">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w:t>
      </w:r>
      <w:r w:rsidR="0078556F" w:rsidRPr="000E6FFF">
        <w:rPr>
          <w:rFonts w:asciiTheme="minorHAnsi" w:hAnsiTheme="minorHAnsi" w:cstheme="minorHAnsi"/>
          <w:sz w:val="22"/>
          <w:szCs w:val="22"/>
        </w:rPr>
        <w:t>Zhotoviteľ</w:t>
      </w:r>
      <w:r w:rsidRPr="000E6FFF">
        <w:rPr>
          <w:rFonts w:asciiTheme="minorHAnsi" w:hAnsiTheme="minorHAnsi" w:cstheme="minorHAnsi"/>
          <w:sz w:val="22"/>
          <w:szCs w:val="22"/>
        </w:rPr>
        <w:t xml:space="preserve"> spracúva osobné údaje v súlade s GDPR, ako aj zákonom o ochrane osobných údajov.</w:t>
      </w:r>
    </w:p>
    <w:p w14:paraId="4B2B9F4D" w14:textId="77777777" w:rsidR="006F54E8" w:rsidRPr="000E6FFF" w:rsidRDefault="006F54E8" w:rsidP="00F30DB7">
      <w:pPr>
        <w:tabs>
          <w:tab w:val="left" w:pos="4111"/>
        </w:tabs>
        <w:suppressAutoHyphens/>
        <w:rPr>
          <w:rFonts w:asciiTheme="minorHAnsi" w:hAnsiTheme="minorHAnsi" w:cstheme="minorHAnsi"/>
          <w:b/>
          <w:sz w:val="22"/>
          <w:szCs w:val="22"/>
          <w:lang w:eastAsia="ar-SA"/>
        </w:rPr>
      </w:pPr>
    </w:p>
    <w:p w14:paraId="638B205E" w14:textId="77777777" w:rsidR="006F54E8" w:rsidRPr="000E6FFF" w:rsidRDefault="006F54E8" w:rsidP="006F54E8">
      <w:pPr>
        <w:tabs>
          <w:tab w:val="left" w:pos="4111"/>
        </w:tabs>
        <w:suppressAutoHyphens/>
        <w:jc w:val="center"/>
        <w:rPr>
          <w:rFonts w:asciiTheme="minorHAnsi" w:hAnsiTheme="minorHAnsi" w:cstheme="minorHAnsi"/>
          <w:b/>
          <w:sz w:val="22"/>
          <w:szCs w:val="22"/>
          <w:lang w:eastAsia="ar-SA"/>
        </w:rPr>
      </w:pPr>
    </w:p>
    <w:p w14:paraId="20048C4D"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Článok XII</w:t>
      </w:r>
    </w:p>
    <w:p w14:paraId="698734A5" w14:textId="77777777" w:rsidR="006F54E8" w:rsidRPr="000E6FFF" w:rsidRDefault="006F54E8" w:rsidP="006F54E8">
      <w:pPr>
        <w:spacing w:after="2" w:line="259" w:lineRule="auto"/>
        <w:ind w:right="28"/>
        <w:jc w:val="center"/>
        <w:rPr>
          <w:rFonts w:asciiTheme="minorHAnsi" w:hAnsiTheme="minorHAnsi" w:cstheme="minorHAnsi"/>
          <w:b/>
          <w:sz w:val="22"/>
          <w:szCs w:val="22"/>
        </w:rPr>
      </w:pPr>
      <w:r w:rsidRPr="000E6FFF">
        <w:rPr>
          <w:rFonts w:asciiTheme="minorHAnsi" w:hAnsiTheme="minorHAnsi" w:cstheme="minorHAnsi"/>
          <w:b/>
          <w:sz w:val="22"/>
          <w:szCs w:val="22"/>
        </w:rPr>
        <w:t>Záverečné ustanovenia</w:t>
      </w:r>
    </w:p>
    <w:p w14:paraId="02FB9382" w14:textId="77777777" w:rsidR="006F54E8" w:rsidRPr="000E6FFF" w:rsidRDefault="006F54E8" w:rsidP="006F54E8">
      <w:pPr>
        <w:suppressAutoHyphens/>
        <w:jc w:val="center"/>
        <w:rPr>
          <w:rFonts w:asciiTheme="minorHAnsi" w:hAnsiTheme="minorHAnsi" w:cstheme="minorHAnsi"/>
          <w:b/>
          <w:bCs/>
          <w:sz w:val="22"/>
          <w:szCs w:val="22"/>
          <w:bdr w:val="none" w:sz="0" w:space="0" w:color="auto" w:frame="1"/>
          <w:lang w:eastAsia="ar-SA"/>
        </w:rPr>
      </w:pPr>
    </w:p>
    <w:p w14:paraId="0856957B" w14:textId="77777777" w:rsidR="006F54E8" w:rsidRPr="000E6FFF" w:rsidRDefault="006F54E8" w:rsidP="00F30DB7">
      <w:pPr>
        <w:numPr>
          <w:ilvl w:val="0"/>
          <w:numId w:val="101"/>
        </w:numPr>
        <w:tabs>
          <w:tab w:val="num" w:pos="426"/>
          <w:tab w:val="left" w:pos="539"/>
        </w:tabs>
        <w:spacing w:after="60"/>
        <w:ind w:left="425" w:hanging="426"/>
        <w:jc w:val="both"/>
        <w:rPr>
          <w:rFonts w:asciiTheme="minorHAnsi" w:hAnsiTheme="minorHAnsi" w:cstheme="minorHAnsi"/>
          <w:sz w:val="22"/>
          <w:szCs w:val="22"/>
        </w:rPr>
      </w:pPr>
      <w:r w:rsidRPr="000E6FFF">
        <w:rPr>
          <w:rFonts w:asciiTheme="minorHAnsi" w:hAnsiTheme="minorHAnsi" w:cstheme="minorHAnsi"/>
          <w:sz w:val="22"/>
          <w:szCs w:val="22"/>
        </w:rPr>
        <w:t>Táto Dohoda sa uzatvára na dobu určitú, a to na dobu 36 mesiacov odo dňa nadobudnutia jej účinnosti, maximálne do vyčerpania finančného limitu stanoveného v článku III odsek 1 Dohody. Vyčerpaním maximálneho finančného limitu podľa predchádzajúcej vety nie sú dotknuté povinnosti zhotoviteľa podľa tejto Dohody alebo čiastkových zmlúv.</w:t>
      </w:r>
    </w:p>
    <w:p w14:paraId="7CB14C73" w14:textId="77777777" w:rsidR="006F54E8" w:rsidRPr="000E6FFF" w:rsidRDefault="006F54E8" w:rsidP="00F30DB7">
      <w:pPr>
        <w:numPr>
          <w:ilvl w:val="0"/>
          <w:numId w:val="101"/>
        </w:numPr>
        <w:tabs>
          <w:tab w:val="num" w:pos="426"/>
          <w:tab w:val="left" w:pos="539"/>
        </w:tabs>
        <w:spacing w:after="60"/>
        <w:ind w:left="425" w:hanging="426"/>
        <w:jc w:val="both"/>
        <w:rPr>
          <w:rFonts w:asciiTheme="minorHAnsi" w:hAnsiTheme="minorHAnsi" w:cstheme="minorHAnsi"/>
          <w:sz w:val="22"/>
          <w:szCs w:val="22"/>
        </w:rPr>
      </w:pPr>
      <w:r w:rsidRPr="000E6FFF">
        <w:rPr>
          <w:rFonts w:asciiTheme="minorHAnsi" w:hAnsiTheme="minorHAnsi" w:cstheme="minorHAnsi"/>
          <w:sz w:val="22"/>
          <w:szCs w:val="22"/>
        </w:rPr>
        <w:t>Zmluvné strany vyhlasujú, že Dohoda jasne a zrozumiteľne vyjadruje ich slobodnú a vážnu vôľu byť viazaný jej obsahom. Ďalej spoločne vyhlasujú, že si Dohodu pozorne prečítali, porozumeli jej a na dôkaz súhlasu s ňou ju podpisujú.</w:t>
      </w:r>
    </w:p>
    <w:p w14:paraId="38CED486" w14:textId="77777777" w:rsidR="006F54E8" w:rsidRPr="000E6FFF" w:rsidRDefault="006F54E8" w:rsidP="00F30DB7">
      <w:pPr>
        <w:numPr>
          <w:ilvl w:val="0"/>
          <w:numId w:val="101"/>
        </w:numPr>
        <w:tabs>
          <w:tab w:val="num" w:pos="426"/>
          <w:tab w:val="left" w:pos="539"/>
        </w:tabs>
        <w:spacing w:after="60"/>
        <w:ind w:left="425" w:hanging="426"/>
        <w:jc w:val="both"/>
        <w:rPr>
          <w:rFonts w:asciiTheme="minorHAnsi" w:hAnsiTheme="minorHAnsi" w:cstheme="minorHAnsi"/>
          <w:sz w:val="22"/>
          <w:szCs w:val="22"/>
        </w:rPr>
      </w:pPr>
      <w:r w:rsidRPr="000E6FFF">
        <w:rPr>
          <w:rFonts w:asciiTheme="minorHAnsi" w:hAnsiTheme="minorHAnsi" w:cstheme="minorHAnsi"/>
          <w:sz w:val="22"/>
          <w:szCs w:val="22"/>
        </w:rPr>
        <w:lastRenderedPageBreak/>
        <w:t xml:space="preserve">Akékoľvek zmeny a dodatky k Dohode je možné uskutočniť len podľa § 18 zákona o verejnom obstarávaní a vo forme písomných dodatkov podpísaných oboma zmluvnými stranami. </w:t>
      </w:r>
    </w:p>
    <w:p w14:paraId="71BBF3DD" w14:textId="121A6C2E" w:rsidR="006F54E8" w:rsidRPr="000E6FFF" w:rsidRDefault="006F54E8" w:rsidP="00F30DB7">
      <w:pPr>
        <w:widowControl w:val="0"/>
        <w:numPr>
          <w:ilvl w:val="0"/>
          <w:numId w:val="101"/>
        </w:numPr>
        <w:tabs>
          <w:tab w:val="num" w:pos="426"/>
        </w:tabs>
        <w:autoSpaceDN w:val="0"/>
        <w:adjustRightInd w:val="0"/>
        <w:spacing w:after="60"/>
        <w:ind w:left="425" w:hanging="426"/>
        <w:jc w:val="both"/>
        <w:textAlignment w:val="baseline"/>
        <w:rPr>
          <w:rFonts w:asciiTheme="minorHAnsi" w:eastAsia="MS Mincho" w:hAnsiTheme="minorHAnsi" w:cstheme="minorHAnsi"/>
          <w:sz w:val="22"/>
          <w:szCs w:val="22"/>
        </w:rPr>
      </w:pPr>
      <w:r w:rsidRPr="000E6FFF">
        <w:rPr>
          <w:rFonts w:asciiTheme="minorHAnsi" w:hAnsiTheme="minorHAnsi" w:cstheme="minorHAnsi"/>
          <w:bCs/>
          <w:sz w:val="22"/>
          <w:szCs w:val="22"/>
        </w:rPr>
        <w:t>Dohoda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w:t>
      </w:r>
      <w:r w:rsidR="00604FD8" w:rsidRPr="000E6FFF">
        <w:rPr>
          <w:rFonts w:asciiTheme="minorHAnsi" w:hAnsiTheme="minorHAnsi" w:cstheme="minorHAnsi"/>
          <w:bCs/>
          <w:sz w:val="22"/>
          <w:szCs w:val="22"/>
        </w:rPr>
        <w:t> </w:t>
      </w:r>
      <w:r w:rsidRPr="000E6FFF">
        <w:rPr>
          <w:rFonts w:asciiTheme="minorHAnsi" w:hAnsiTheme="minorHAnsi" w:cstheme="minorHAnsi"/>
          <w:bCs/>
          <w:sz w:val="22"/>
          <w:szCs w:val="22"/>
        </w:rPr>
        <w:t>slobodnom</w:t>
      </w:r>
      <w:r w:rsidR="00604FD8" w:rsidRPr="000E6FFF">
        <w:rPr>
          <w:rFonts w:asciiTheme="minorHAnsi" w:hAnsiTheme="minorHAnsi" w:cstheme="minorHAnsi"/>
          <w:bCs/>
          <w:sz w:val="22"/>
          <w:szCs w:val="22"/>
        </w:rPr>
        <w:t xml:space="preserve"> </w:t>
      </w:r>
      <w:r w:rsidRPr="000E6FFF">
        <w:rPr>
          <w:rFonts w:asciiTheme="minorHAnsi" w:hAnsiTheme="minorHAnsi" w:cstheme="minorHAnsi"/>
          <w:bCs/>
          <w:sz w:val="22"/>
          <w:szCs w:val="22"/>
        </w:rPr>
        <w:t>prístupe k informáciám a o zmene a doplnení niektorých zákonov (zákon o</w:t>
      </w:r>
      <w:r w:rsidR="00604FD8" w:rsidRPr="000E6FFF">
        <w:rPr>
          <w:rFonts w:asciiTheme="minorHAnsi" w:hAnsiTheme="minorHAnsi" w:cstheme="minorHAnsi"/>
          <w:bCs/>
          <w:sz w:val="22"/>
          <w:szCs w:val="22"/>
        </w:rPr>
        <w:t> </w:t>
      </w:r>
      <w:r w:rsidRPr="000E6FFF">
        <w:rPr>
          <w:rFonts w:asciiTheme="minorHAnsi" w:hAnsiTheme="minorHAnsi" w:cstheme="minorHAnsi"/>
          <w:bCs/>
          <w:sz w:val="22"/>
          <w:szCs w:val="22"/>
        </w:rPr>
        <w:t>slobode</w:t>
      </w:r>
      <w:r w:rsidR="00604FD8" w:rsidRPr="000E6FFF">
        <w:rPr>
          <w:rFonts w:asciiTheme="minorHAnsi" w:hAnsiTheme="minorHAnsi" w:cstheme="minorHAnsi"/>
          <w:bCs/>
          <w:sz w:val="22"/>
          <w:szCs w:val="22"/>
        </w:rPr>
        <w:t xml:space="preserve"> </w:t>
      </w:r>
      <w:r w:rsidRPr="000E6FFF">
        <w:rPr>
          <w:rFonts w:asciiTheme="minorHAnsi" w:hAnsiTheme="minorHAnsi" w:cstheme="minorHAnsi"/>
          <w:bCs/>
          <w:sz w:val="22"/>
          <w:szCs w:val="22"/>
        </w:rPr>
        <w:t xml:space="preserve">informácií) v znení neskorších predpisov. </w:t>
      </w:r>
    </w:p>
    <w:p w14:paraId="528767A9" w14:textId="77777777" w:rsidR="006F54E8" w:rsidRPr="000E6FFF" w:rsidRDefault="006F54E8" w:rsidP="00F30DB7">
      <w:pPr>
        <w:numPr>
          <w:ilvl w:val="0"/>
          <w:numId w:val="101"/>
        </w:numPr>
        <w:tabs>
          <w:tab w:val="num" w:pos="426"/>
        </w:tabs>
        <w:spacing w:after="60"/>
        <w:ind w:left="42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Ostatné, v Dohode neupravené práva a povinnosti zmluvných strán sa riadia príslušnými ustanoveniami Obchodného zákonníka v platnom znení </w:t>
      </w:r>
      <w:r w:rsidRPr="000E6FFF">
        <w:rPr>
          <w:rFonts w:asciiTheme="minorHAnsi" w:eastAsia="MS Mincho" w:hAnsiTheme="minorHAnsi" w:cstheme="minorHAnsi"/>
          <w:sz w:val="22"/>
          <w:szCs w:val="22"/>
        </w:rPr>
        <w:t xml:space="preserve">a s ním súvisiacimi právnymi predpismi účinnými v Slovenskej republiky. </w:t>
      </w:r>
    </w:p>
    <w:p w14:paraId="69947E81" w14:textId="77777777" w:rsidR="00FD2BD6" w:rsidRDefault="006F54E8" w:rsidP="00F30DB7">
      <w:pPr>
        <w:numPr>
          <w:ilvl w:val="0"/>
          <w:numId w:val="101"/>
        </w:numPr>
        <w:tabs>
          <w:tab w:val="left" w:pos="426"/>
        </w:tabs>
        <w:spacing w:after="60"/>
        <w:ind w:left="425" w:hanging="426"/>
        <w:jc w:val="both"/>
        <w:rPr>
          <w:rFonts w:asciiTheme="minorHAnsi" w:hAnsiTheme="minorHAnsi" w:cstheme="minorHAnsi"/>
          <w:sz w:val="22"/>
          <w:szCs w:val="22"/>
        </w:rPr>
      </w:pPr>
      <w:r w:rsidRPr="000E6FFF">
        <w:rPr>
          <w:rFonts w:asciiTheme="minorHAnsi" w:hAnsiTheme="minorHAnsi" w:cstheme="minorHAnsi"/>
          <w:sz w:val="22"/>
          <w:szCs w:val="22"/>
        </w:rPr>
        <w:t>Zmluvné strany sa zaväzujú prednostne riešiť prípadné spory z Dohody zmierom a dohodou. V prípade, že zmier nebude dosiahnutý, spor z právnych úkonov z realizácie predmetu Dohody bude predložený vecne a miestne príslušnému súdu Slovenskej republiky. Dohoda je vyhotovená v 6 (šiestich) rovnopisoch, 4 (štyri) pre objednávateľa a 2 (dva) pre zhotoviteľa.</w:t>
      </w:r>
    </w:p>
    <w:p w14:paraId="3F4D83D9" w14:textId="77777777" w:rsidR="006F54E8" w:rsidRPr="000E6FFF" w:rsidRDefault="006F54E8" w:rsidP="00F812FB">
      <w:pPr>
        <w:pStyle w:val="Odstavecseseznamem"/>
        <w:numPr>
          <w:ilvl w:val="0"/>
          <w:numId w:val="101"/>
        </w:numPr>
        <w:tabs>
          <w:tab w:val="clear" w:pos="720"/>
          <w:tab w:val="num" w:pos="426"/>
        </w:tabs>
        <w:ind w:left="425" w:hanging="426"/>
        <w:rPr>
          <w:rFonts w:asciiTheme="minorHAnsi" w:hAnsiTheme="minorHAnsi" w:cstheme="minorHAnsi"/>
          <w:sz w:val="22"/>
          <w:szCs w:val="22"/>
        </w:rPr>
      </w:pPr>
      <w:r w:rsidRPr="000E6FFF">
        <w:rPr>
          <w:rFonts w:asciiTheme="minorHAnsi" w:hAnsiTheme="minorHAnsi" w:cstheme="minorHAnsi"/>
          <w:sz w:val="22"/>
          <w:szCs w:val="22"/>
        </w:rPr>
        <w:t xml:space="preserve">Neoddeliteľnou súčasťou  dohody sú nasledujúce prílohy: </w:t>
      </w:r>
    </w:p>
    <w:p w14:paraId="1BC7F4ED" w14:textId="77777777" w:rsidR="006F54E8" w:rsidRPr="000E6FFF" w:rsidRDefault="006F54E8" w:rsidP="00F812FB">
      <w:pPr>
        <w:tabs>
          <w:tab w:val="num" w:pos="426"/>
        </w:tabs>
        <w:ind w:left="425" w:right="55"/>
        <w:rPr>
          <w:rFonts w:asciiTheme="minorHAnsi" w:hAnsiTheme="minorHAnsi" w:cstheme="minorHAnsi"/>
          <w:sz w:val="22"/>
          <w:szCs w:val="22"/>
        </w:rPr>
      </w:pPr>
      <w:r w:rsidRPr="000E6FFF">
        <w:rPr>
          <w:rFonts w:asciiTheme="minorHAnsi" w:hAnsiTheme="minorHAnsi" w:cstheme="minorHAnsi"/>
          <w:sz w:val="22"/>
          <w:szCs w:val="22"/>
        </w:rPr>
        <w:t xml:space="preserve">Príloha č. 1: Špecifikácia predmetu Dohody </w:t>
      </w:r>
    </w:p>
    <w:p w14:paraId="610BDA73" w14:textId="77777777" w:rsidR="006F54E8" w:rsidRPr="000E6FFF" w:rsidRDefault="006F54E8" w:rsidP="00F812FB">
      <w:pPr>
        <w:tabs>
          <w:tab w:val="num" w:pos="426"/>
        </w:tabs>
        <w:ind w:left="425" w:right="55"/>
        <w:rPr>
          <w:rFonts w:asciiTheme="minorHAnsi" w:hAnsiTheme="minorHAnsi" w:cstheme="minorHAnsi"/>
          <w:sz w:val="22"/>
          <w:szCs w:val="22"/>
        </w:rPr>
      </w:pPr>
      <w:r w:rsidRPr="000E6FFF">
        <w:rPr>
          <w:rFonts w:asciiTheme="minorHAnsi" w:hAnsiTheme="minorHAnsi" w:cstheme="minorHAnsi"/>
          <w:sz w:val="22"/>
          <w:szCs w:val="22"/>
        </w:rPr>
        <w:t xml:space="preserve">Príloha č. 2: Špecifikácia zmluvnej ceny </w:t>
      </w:r>
    </w:p>
    <w:p w14:paraId="1EC84A04" w14:textId="77777777" w:rsidR="006F54E8" w:rsidRPr="000E6FFF" w:rsidRDefault="006F54E8" w:rsidP="00F812FB">
      <w:pPr>
        <w:tabs>
          <w:tab w:val="num" w:pos="426"/>
        </w:tabs>
        <w:ind w:left="425" w:right="55"/>
        <w:rPr>
          <w:rFonts w:asciiTheme="minorHAnsi" w:hAnsiTheme="minorHAnsi" w:cstheme="minorHAnsi"/>
          <w:sz w:val="22"/>
          <w:szCs w:val="22"/>
        </w:rPr>
      </w:pPr>
      <w:r w:rsidRPr="000E6FFF">
        <w:rPr>
          <w:rFonts w:asciiTheme="minorHAnsi" w:hAnsiTheme="minorHAnsi" w:cstheme="minorHAnsi"/>
          <w:sz w:val="22"/>
          <w:szCs w:val="22"/>
        </w:rPr>
        <w:t>Príloha č. 3: Zoznam subdodávateľov (ak sa uplatňuje)</w:t>
      </w:r>
    </w:p>
    <w:p w14:paraId="04CC45F0" w14:textId="77777777" w:rsidR="006F54E8" w:rsidRPr="000E6FFF" w:rsidRDefault="006F54E8" w:rsidP="00F812FB">
      <w:pPr>
        <w:tabs>
          <w:tab w:val="num" w:pos="426"/>
        </w:tabs>
        <w:ind w:left="425" w:right="55"/>
        <w:rPr>
          <w:rFonts w:asciiTheme="minorHAnsi" w:hAnsiTheme="minorHAnsi" w:cstheme="minorHAnsi"/>
          <w:sz w:val="22"/>
          <w:szCs w:val="22"/>
        </w:rPr>
      </w:pPr>
      <w:r w:rsidRPr="000E6FFF">
        <w:rPr>
          <w:rFonts w:asciiTheme="minorHAnsi" w:hAnsiTheme="minorHAnsi" w:cstheme="minorHAnsi"/>
          <w:sz w:val="22"/>
          <w:szCs w:val="22"/>
        </w:rPr>
        <w:t xml:space="preserve">Príloha č. 4: Zoznam kľúčových expertov </w:t>
      </w:r>
    </w:p>
    <w:p w14:paraId="2BA3AA6E" w14:textId="77777777" w:rsidR="006F54E8" w:rsidRPr="000E6FFF" w:rsidRDefault="006F54E8" w:rsidP="00F812FB">
      <w:pPr>
        <w:tabs>
          <w:tab w:val="num" w:pos="426"/>
        </w:tabs>
        <w:ind w:left="425" w:right="55"/>
        <w:rPr>
          <w:rFonts w:asciiTheme="minorHAnsi" w:hAnsiTheme="minorHAnsi" w:cstheme="minorHAnsi"/>
          <w:sz w:val="22"/>
          <w:szCs w:val="22"/>
        </w:rPr>
      </w:pPr>
      <w:r w:rsidRPr="000E6FFF">
        <w:rPr>
          <w:rFonts w:asciiTheme="minorHAnsi" w:hAnsiTheme="minorHAnsi" w:cstheme="minorHAnsi"/>
          <w:sz w:val="22"/>
          <w:szCs w:val="22"/>
        </w:rPr>
        <w:t xml:space="preserve">Príloha č. 5: Vzor čiastkovej zmluvy o dielo </w:t>
      </w:r>
    </w:p>
    <w:p w14:paraId="40CE182D" w14:textId="77777777" w:rsidR="006F54E8" w:rsidRPr="000E6FFF" w:rsidRDefault="006F54E8" w:rsidP="006F54E8">
      <w:pPr>
        <w:tabs>
          <w:tab w:val="num" w:pos="426"/>
        </w:tabs>
        <w:spacing w:line="259" w:lineRule="auto"/>
        <w:ind w:left="426"/>
        <w:rPr>
          <w:rFonts w:asciiTheme="minorHAnsi" w:hAnsiTheme="minorHAnsi" w:cstheme="minorHAnsi"/>
          <w:sz w:val="22"/>
          <w:szCs w:val="22"/>
        </w:rPr>
      </w:pPr>
    </w:p>
    <w:tbl>
      <w:tblPr>
        <w:tblW w:w="9001" w:type="dxa"/>
        <w:jc w:val="center"/>
        <w:tblLook w:val="0000" w:firstRow="0" w:lastRow="0" w:firstColumn="0" w:lastColumn="0" w:noHBand="0" w:noVBand="0"/>
      </w:tblPr>
      <w:tblGrid>
        <w:gridCol w:w="4223"/>
        <w:gridCol w:w="4778"/>
      </w:tblGrid>
      <w:tr w:rsidR="006F54E8" w:rsidRPr="000E6FFF" w14:paraId="59F7D852" w14:textId="77777777" w:rsidTr="00C3332F">
        <w:trPr>
          <w:trHeight w:val="454"/>
          <w:jc w:val="center"/>
        </w:trPr>
        <w:tc>
          <w:tcPr>
            <w:tcW w:w="4223" w:type="dxa"/>
            <w:tcBorders>
              <w:top w:val="nil"/>
              <w:left w:val="nil"/>
              <w:bottom w:val="nil"/>
              <w:right w:val="nil"/>
            </w:tcBorders>
          </w:tcPr>
          <w:p w14:paraId="7506C420" w14:textId="75C8DE3B" w:rsidR="00F812FB" w:rsidRDefault="006F54E8" w:rsidP="00C3332F">
            <w:pPr>
              <w:suppressAutoHyphens/>
              <w:ind w:left="-24"/>
              <w:rPr>
                <w:rFonts w:asciiTheme="minorHAnsi" w:hAnsiTheme="minorHAnsi" w:cstheme="minorHAnsi"/>
                <w:sz w:val="22"/>
                <w:szCs w:val="22"/>
                <w:lang w:eastAsia="ar-SA"/>
              </w:rPr>
            </w:pPr>
            <w:r w:rsidRPr="000E6FFF">
              <w:rPr>
                <w:rFonts w:asciiTheme="minorHAnsi" w:hAnsiTheme="minorHAnsi" w:cstheme="minorHAnsi"/>
                <w:sz w:val="22"/>
                <w:szCs w:val="22"/>
                <w:lang w:eastAsia="ar-SA"/>
              </w:rPr>
              <w:t>V Bratislave, dňa:</w:t>
            </w:r>
            <w:r w:rsidR="00F812FB" w:rsidRPr="000E6FFF">
              <w:rPr>
                <w:rFonts w:asciiTheme="minorHAnsi" w:hAnsiTheme="minorHAnsi" w:cstheme="minorHAnsi"/>
                <w:sz w:val="22"/>
                <w:szCs w:val="22"/>
                <w:lang w:eastAsia="ar-SA"/>
              </w:rPr>
              <w:t xml:space="preserve"> </w:t>
            </w:r>
            <w:r w:rsidR="00D44A30">
              <w:rPr>
                <w:rFonts w:asciiTheme="minorHAnsi" w:hAnsiTheme="minorHAnsi" w:cstheme="minorHAnsi"/>
                <w:sz w:val="22"/>
                <w:szCs w:val="22"/>
                <w:lang w:eastAsia="ar-SA"/>
              </w:rPr>
              <w:t>4. APR. 2022</w:t>
            </w:r>
          </w:p>
          <w:p w14:paraId="67406B9E" w14:textId="44A7D0EC" w:rsidR="006F54E8" w:rsidRPr="000E6FFF" w:rsidRDefault="00F812FB" w:rsidP="00C3332F">
            <w:pPr>
              <w:suppressAutoHyphens/>
              <w:ind w:left="-24"/>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za objednávateľa:</w:t>
            </w:r>
          </w:p>
        </w:tc>
        <w:tc>
          <w:tcPr>
            <w:tcW w:w="4778" w:type="dxa"/>
            <w:tcBorders>
              <w:top w:val="nil"/>
              <w:left w:val="nil"/>
              <w:bottom w:val="nil"/>
              <w:right w:val="nil"/>
            </w:tcBorders>
          </w:tcPr>
          <w:p w14:paraId="1ADB42EA" w14:textId="1ADC4F0D" w:rsidR="00F812FB" w:rsidRDefault="006F54E8" w:rsidP="000308E7">
            <w:pPr>
              <w:suppressAutoHyphens/>
              <w:rPr>
                <w:rFonts w:asciiTheme="minorHAnsi" w:hAnsiTheme="minorHAnsi" w:cstheme="minorHAnsi"/>
                <w:sz w:val="22"/>
                <w:szCs w:val="22"/>
                <w:lang w:eastAsia="ar-SA"/>
              </w:rPr>
            </w:pPr>
            <w:r w:rsidRPr="000E6FFF">
              <w:rPr>
                <w:rFonts w:asciiTheme="minorHAnsi" w:hAnsiTheme="minorHAnsi" w:cstheme="minorHAnsi"/>
                <w:sz w:val="22"/>
                <w:szCs w:val="22"/>
                <w:lang w:eastAsia="ar-SA"/>
              </w:rPr>
              <w:t>V</w:t>
            </w:r>
            <w:r w:rsidR="000308E7" w:rsidRPr="000E6FFF">
              <w:rPr>
                <w:rFonts w:asciiTheme="minorHAnsi" w:hAnsiTheme="minorHAnsi" w:cstheme="minorHAnsi"/>
                <w:sz w:val="22"/>
                <w:szCs w:val="22"/>
                <w:lang w:eastAsia="ar-SA"/>
              </w:rPr>
              <w:t xml:space="preserve"> </w:t>
            </w:r>
            <w:proofErr w:type="spellStart"/>
            <w:r w:rsidR="000308E7" w:rsidRPr="000E6FFF">
              <w:rPr>
                <w:rFonts w:asciiTheme="minorHAnsi" w:hAnsiTheme="minorHAnsi" w:cstheme="minorHAnsi"/>
                <w:sz w:val="22"/>
                <w:szCs w:val="22"/>
                <w:lang w:eastAsia="ar-SA"/>
              </w:rPr>
              <w:t>Brně</w:t>
            </w:r>
            <w:proofErr w:type="spellEnd"/>
            <w:r w:rsidRPr="000E6FFF">
              <w:rPr>
                <w:rFonts w:asciiTheme="minorHAnsi" w:hAnsiTheme="minorHAnsi" w:cstheme="minorHAnsi"/>
                <w:sz w:val="22"/>
                <w:szCs w:val="22"/>
                <w:lang w:eastAsia="ar-SA"/>
              </w:rPr>
              <w:t xml:space="preserve"> dňa: </w:t>
            </w:r>
            <w:r w:rsidR="00D44A30">
              <w:rPr>
                <w:rFonts w:asciiTheme="minorHAnsi" w:hAnsiTheme="minorHAnsi" w:cstheme="minorHAnsi"/>
                <w:sz w:val="22"/>
                <w:szCs w:val="22"/>
                <w:lang w:eastAsia="ar-SA"/>
              </w:rPr>
              <w:t>19.01.2022</w:t>
            </w:r>
          </w:p>
          <w:p w14:paraId="2D6D6CE8" w14:textId="1D427DA7" w:rsidR="006F54E8" w:rsidRPr="000E6FFF" w:rsidRDefault="00F812FB" w:rsidP="000308E7">
            <w:pPr>
              <w:suppressAutoHyphens/>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za zhotoviteľa:</w:t>
            </w:r>
          </w:p>
        </w:tc>
      </w:tr>
      <w:tr w:rsidR="006F54E8" w:rsidRPr="000E6FFF" w14:paraId="359DA720" w14:textId="77777777" w:rsidTr="00C3332F">
        <w:trPr>
          <w:jc w:val="center"/>
        </w:trPr>
        <w:tc>
          <w:tcPr>
            <w:tcW w:w="4223" w:type="dxa"/>
            <w:tcBorders>
              <w:top w:val="nil"/>
              <w:left w:val="nil"/>
              <w:bottom w:val="nil"/>
              <w:right w:val="nil"/>
            </w:tcBorders>
          </w:tcPr>
          <w:p w14:paraId="027B61F4" w14:textId="68A2DD47" w:rsidR="006F54E8" w:rsidRDefault="006F54E8" w:rsidP="006F54E8">
            <w:pPr>
              <w:tabs>
                <w:tab w:val="num" w:pos="426"/>
              </w:tabs>
              <w:suppressAutoHyphens/>
              <w:ind w:left="-24"/>
              <w:jc w:val="center"/>
              <w:rPr>
                <w:rFonts w:asciiTheme="minorHAnsi" w:hAnsiTheme="minorHAnsi" w:cstheme="minorHAnsi"/>
                <w:b/>
                <w:bCs/>
                <w:sz w:val="22"/>
                <w:szCs w:val="22"/>
                <w:lang w:eastAsia="ar-SA"/>
              </w:rPr>
            </w:pPr>
          </w:p>
          <w:p w14:paraId="4B0FD791" w14:textId="77777777" w:rsidR="00F812FB" w:rsidRPr="000E6FFF" w:rsidRDefault="00F812FB" w:rsidP="006F54E8">
            <w:pPr>
              <w:tabs>
                <w:tab w:val="num" w:pos="426"/>
              </w:tabs>
              <w:suppressAutoHyphens/>
              <w:ind w:left="-24"/>
              <w:jc w:val="center"/>
              <w:rPr>
                <w:rFonts w:asciiTheme="minorHAnsi" w:hAnsiTheme="minorHAnsi" w:cstheme="minorHAnsi"/>
                <w:b/>
                <w:bCs/>
                <w:sz w:val="22"/>
                <w:szCs w:val="22"/>
                <w:lang w:eastAsia="ar-SA"/>
              </w:rPr>
            </w:pPr>
          </w:p>
          <w:p w14:paraId="52698191" w14:textId="77777777" w:rsidR="006F54E8" w:rsidRPr="000E6FFF" w:rsidRDefault="006F54E8" w:rsidP="006F54E8">
            <w:pPr>
              <w:tabs>
                <w:tab w:val="num" w:pos="426"/>
              </w:tabs>
              <w:suppressAutoHyphens/>
              <w:ind w:left="-24"/>
              <w:jc w:val="center"/>
              <w:rPr>
                <w:rFonts w:asciiTheme="minorHAnsi" w:hAnsiTheme="minorHAnsi" w:cstheme="minorHAnsi"/>
                <w:b/>
                <w:bCs/>
                <w:sz w:val="22"/>
                <w:szCs w:val="22"/>
                <w:lang w:eastAsia="ar-SA"/>
              </w:rPr>
            </w:pPr>
          </w:p>
          <w:p w14:paraId="349C6CCC" w14:textId="77777777" w:rsidR="006F54E8" w:rsidRPr="000E6FFF" w:rsidRDefault="006F54E8" w:rsidP="006F54E8">
            <w:pPr>
              <w:tabs>
                <w:tab w:val="num" w:pos="426"/>
              </w:tabs>
              <w:suppressAutoHyphens/>
              <w:ind w:left="-24"/>
              <w:jc w:val="center"/>
              <w:rPr>
                <w:rFonts w:asciiTheme="minorHAnsi" w:hAnsiTheme="minorHAnsi" w:cstheme="minorHAnsi"/>
                <w:b/>
                <w:bCs/>
                <w:sz w:val="22"/>
                <w:szCs w:val="22"/>
                <w:lang w:eastAsia="ar-SA"/>
              </w:rPr>
            </w:pPr>
          </w:p>
          <w:p w14:paraId="7006A5C6" w14:textId="77777777" w:rsidR="006F54E8" w:rsidRPr="000E6FFF" w:rsidRDefault="006F54E8" w:rsidP="006F54E8">
            <w:pPr>
              <w:tabs>
                <w:tab w:val="num" w:pos="426"/>
              </w:tabs>
              <w:suppressAutoHyphens/>
              <w:ind w:left="-24"/>
              <w:jc w:val="center"/>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w:t>
            </w:r>
          </w:p>
          <w:p w14:paraId="4A128AB3" w14:textId="77777777" w:rsidR="006F54E8" w:rsidRPr="000E6FFF" w:rsidRDefault="006F54E8" w:rsidP="006F54E8">
            <w:pPr>
              <w:tabs>
                <w:tab w:val="num" w:pos="426"/>
              </w:tabs>
              <w:suppressAutoHyphens/>
              <w:ind w:left="-24"/>
              <w:jc w:val="center"/>
              <w:rPr>
                <w:rFonts w:asciiTheme="minorHAnsi" w:hAnsiTheme="minorHAnsi" w:cstheme="minorHAnsi"/>
                <w:sz w:val="22"/>
                <w:szCs w:val="22"/>
                <w:lang w:eastAsia="ar-SA"/>
              </w:rPr>
            </w:pPr>
            <w:r w:rsidRPr="000E6FFF">
              <w:rPr>
                <w:rFonts w:asciiTheme="minorHAnsi" w:hAnsiTheme="minorHAnsi" w:cstheme="minorHAnsi"/>
                <w:sz w:val="22"/>
                <w:szCs w:val="22"/>
                <w:lang w:eastAsia="ar-SA"/>
              </w:rPr>
              <w:t>Ing. Martin Janáček</w:t>
            </w:r>
          </w:p>
          <w:p w14:paraId="445FD2EA" w14:textId="77777777" w:rsidR="006F54E8" w:rsidRPr="000E6FFF" w:rsidRDefault="006F54E8" w:rsidP="006F54E8">
            <w:pPr>
              <w:tabs>
                <w:tab w:val="num" w:pos="426"/>
              </w:tabs>
              <w:suppressAutoHyphens/>
              <w:ind w:left="-24"/>
              <w:jc w:val="center"/>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generálny tajomník služobného úradu</w:t>
            </w:r>
          </w:p>
        </w:tc>
        <w:tc>
          <w:tcPr>
            <w:tcW w:w="4778" w:type="dxa"/>
            <w:tcBorders>
              <w:top w:val="nil"/>
              <w:left w:val="nil"/>
              <w:bottom w:val="nil"/>
              <w:right w:val="nil"/>
            </w:tcBorders>
          </w:tcPr>
          <w:p w14:paraId="31443547" w14:textId="77777777" w:rsidR="006F54E8" w:rsidRPr="000E6FFF" w:rsidRDefault="006F54E8" w:rsidP="006F54E8">
            <w:pPr>
              <w:tabs>
                <w:tab w:val="num" w:pos="426"/>
              </w:tabs>
              <w:suppressAutoHyphens/>
              <w:jc w:val="center"/>
              <w:rPr>
                <w:rFonts w:asciiTheme="minorHAnsi" w:hAnsiTheme="minorHAnsi" w:cstheme="minorHAnsi"/>
                <w:b/>
                <w:bCs/>
                <w:sz w:val="22"/>
                <w:szCs w:val="22"/>
                <w:lang w:eastAsia="ar-SA"/>
              </w:rPr>
            </w:pPr>
          </w:p>
          <w:p w14:paraId="20BCA0E3" w14:textId="39CDA94C" w:rsidR="006F54E8" w:rsidRDefault="006F54E8" w:rsidP="006F54E8">
            <w:pPr>
              <w:tabs>
                <w:tab w:val="num" w:pos="426"/>
              </w:tabs>
              <w:suppressAutoHyphens/>
              <w:jc w:val="center"/>
              <w:rPr>
                <w:rFonts w:asciiTheme="minorHAnsi" w:hAnsiTheme="minorHAnsi" w:cstheme="minorHAnsi"/>
                <w:b/>
                <w:bCs/>
                <w:sz w:val="22"/>
                <w:szCs w:val="22"/>
                <w:lang w:eastAsia="ar-SA"/>
              </w:rPr>
            </w:pPr>
          </w:p>
          <w:p w14:paraId="21E4975C" w14:textId="77777777" w:rsidR="00F812FB" w:rsidRPr="000E6FFF" w:rsidRDefault="00F812FB" w:rsidP="006F54E8">
            <w:pPr>
              <w:tabs>
                <w:tab w:val="num" w:pos="426"/>
              </w:tabs>
              <w:suppressAutoHyphens/>
              <w:jc w:val="center"/>
              <w:rPr>
                <w:rFonts w:asciiTheme="minorHAnsi" w:hAnsiTheme="minorHAnsi" w:cstheme="minorHAnsi"/>
                <w:b/>
                <w:bCs/>
                <w:sz w:val="22"/>
                <w:szCs w:val="22"/>
                <w:lang w:eastAsia="ar-SA"/>
              </w:rPr>
            </w:pPr>
          </w:p>
          <w:p w14:paraId="7F74F1DD" w14:textId="77777777" w:rsidR="006F54E8" w:rsidRPr="000E6FFF" w:rsidRDefault="006F54E8" w:rsidP="006F54E8">
            <w:pPr>
              <w:tabs>
                <w:tab w:val="num" w:pos="426"/>
              </w:tabs>
              <w:suppressAutoHyphens/>
              <w:jc w:val="center"/>
              <w:rPr>
                <w:rFonts w:asciiTheme="minorHAnsi" w:hAnsiTheme="minorHAnsi" w:cstheme="minorHAnsi"/>
                <w:b/>
                <w:bCs/>
                <w:sz w:val="22"/>
                <w:szCs w:val="22"/>
                <w:lang w:eastAsia="ar-SA"/>
              </w:rPr>
            </w:pPr>
          </w:p>
          <w:p w14:paraId="446F9D7A" w14:textId="77777777" w:rsidR="006F54E8" w:rsidRPr="000E6FFF" w:rsidRDefault="006F54E8" w:rsidP="006F54E8">
            <w:pPr>
              <w:tabs>
                <w:tab w:val="num" w:pos="426"/>
              </w:tabs>
              <w:suppressAutoHyphens/>
              <w:jc w:val="center"/>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w:t>
            </w:r>
          </w:p>
          <w:p w14:paraId="2C8E2BD4" w14:textId="1BA0717A" w:rsidR="000308E7" w:rsidRPr="000E6FFF" w:rsidRDefault="000308E7" w:rsidP="006F54E8">
            <w:pPr>
              <w:tabs>
                <w:tab w:val="num" w:pos="426"/>
              </w:tabs>
              <w:suppressAutoHyphens/>
              <w:jc w:val="center"/>
              <w:rPr>
                <w:rFonts w:asciiTheme="minorHAnsi" w:hAnsiTheme="minorHAnsi" w:cstheme="minorHAnsi"/>
                <w:sz w:val="22"/>
                <w:szCs w:val="22"/>
                <w:lang w:eastAsia="ar-SA"/>
              </w:rPr>
            </w:pPr>
            <w:r w:rsidRPr="000E6FFF">
              <w:rPr>
                <w:rFonts w:asciiTheme="minorHAnsi" w:hAnsiTheme="minorHAnsi" w:cstheme="minorHAnsi"/>
                <w:sz w:val="22"/>
                <w:szCs w:val="22"/>
                <w:lang w:eastAsia="ar-SA"/>
              </w:rPr>
              <w:t xml:space="preserve">Ing. Jindřich Frič, </w:t>
            </w:r>
            <w:proofErr w:type="spellStart"/>
            <w:r w:rsidRPr="000E6FFF">
              <w:rPr>
                <w:rFonts w:asciiTheme="minorHAnsi" w:hAnsiTheme="minorHAnsi" w:cstheme="minorHAnsi"/>
                <w:sz w:val="22"/>
                <w:szCs w:val="22"/>
                <w:lang w:eastAsia="ar-SA"/>
              </w:rPr>
              <w:t>Ph.D</w:t>
            </w:r>
            <w:proofErr w:type="spellEnd"/>
            <w:r w:rsidRPr="000E6FFF">
              <w:rPr>
                <w:rFonts w:asciiTheme="minorHAnsi" w:hAnsiTheme="minorHAnsi" w:cstheme="minorHAnsi"/>
                <w:sz w:val="22"/>
                <w:szCs w:val="22"/>
                <w:lang w:eastAsia="ar-SA"/>
              </w:rPr>
              <w:t>.</w:t>
            </w:r>
          </w:p>
          <w:p w14:paraId="08F92445" w14:textId="416A7819" w:rsidR="006F54E8" w:rsidRPr="000E6FFF" w:rsidRDefault="000308E7" w:rsidP="006F54E8">
            <w:pPr>
              <w:tabs>
                <w:tab w:val="num" w:pos="426"/>
              </w:tabs>
              <w:suppressAutoHyphens/>
              <w:jc w:val="center"/>
              <w:rPr>
                <w:rFonts w:asciiTheme="minorHAnsi" w:hAnsiTheme="minorHAnsi" w:cstheme="minorHAnsi"/>
                <w:sz w:val="22"/>
                <w:szCs w:val="22"/>
                <w:lang w:val="cs-CZ" w:eastAsia="ar-SA"/>
              </w:rPr>
            </w:pPr>
            <w:r w:rsidRPr="000E6FFF">
              <w:rPr>
                <w:rFonts w:asciiTheme="minorHAnsi" w:hAnsiTheme="minorHAnsi" w:cstheme="minorHAnsi"/>
                <w:sz w:val="22"/>
                <w:szCs w:val="22"/>
                <w:lang w:val="cs-CZ" w:eastAsia="ar-SA"/>
              </w:rPr>
              <w:t>ředitel vedoucího společníka</w:t>
            </w:r>
          </w:p>
          <w:p w14:paraId="58F12177" w14:textId="77777777" w:rsidR="006F54E8" w:rsidRPr="000E6FFF" w:rsidRDefault="006F54E8" w:rsidP="006F54E8">
            <w:pPr>
              <w:tabs>
                <w:tab w:val="num" w:pos="426"/>
              </w:tabs>
              <w:suppressAutoHyphens/>
              <w:jc w:val="center"/>
              <w:rPr>
                <w:rFonts w:asciiTheme="minorHAnsi" w:hAnsiTheme="minorHAnsi" w:cstheme="minorHAnsi"/>
                <w:b/>
                <w:bCs/>
                <w:sz w:val="22"/>
                <w:szCs w:val="22"/>
                <w:lang w:eastAsia="ar-SA"/>
              </w:rPr>
            </w:pPr>
          </w:p>
        </w:tc>
      </w:tr>
      <w:tr w:rsidR="000308E7" w:rsidRPr="000E6FFF" w14:paraId="46378421" w14:textId="77777777" w:rsidTr="00C3332F">
        <w:trPr>
          <w:jc w:val="center"/>
        </w:trPr>
        <w:tc>
          <w:tcPr>
            <w:tcW w:w="4223" w:type="dxa"/>
            <w:tcBorders>
              <w:top w:val="nil"/>
              <w:left w:val="nil"/>
              <w:bottom w:val="nil"/>
              <w:right w:val="nil"/>
            </w:tcBorders>
          </w:tcPr>
          <w:p w14:paraId="734C8B4B" w14:textId="77777777" w:rsidR="000308E7" w:rsidRPr="000E6FFF" w:rsidRDefault="000308E7" w:rsidP="000308E7">
            <w:pPr>
              <w:tabs>
                <w:tab w:val="num" w:pos="426"/>
              </w:tabs>
              <w:suppressAutoHyphens/>
              <w:ind w:left="-24"/>
              <w:jc w:val="center"/>
              <w:rPr>
                <w:rFonts w:asciiTheme="minorHAnsi" w:hAnsiTheme="minorHAnsi" w:cstheme="minorHAnsi"/>
                <w:b/>
                <w:bCs/>
                <w:sz w:val="22"/>
                <w:szCs w:val="22"/>
                <w:lang w:eastAsia="ar-SA"/>
              </w:rPr>
            </w:pPr>
          </w:p>
        </w:tc>
        <w:tc>
          <w:tcPr>
            <w:tcW w:w="4778" w:type="dxa"/>
            <w:tcBorders>
              <w:top w:val="nil"/>
              <w:left w:val="nil"/>
              <w:bottom w:val="nil"/>
              <w:right w:val="nil"/>
            </w:tcBorders>
          </w:tcPr>
          <w:p w14:paraId="5A889E8E" w14:textId="7E1F9DA4" w:rsidR="000308E7" w:rsidRPr="000E6FFF" w:rsidRDefault="000308E7" w:rsidP="000308E7">
            <w:pPr>
              <w:tabs>
                <w:tab w:val="num" w:pos="426"/>
              </w:tabs>
              <w:suppressAutoHyphens/>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 xml:space="preserve">V </w:t>
            </w:r>
            <w:proofErr w:type="spellStart"/>
            <w:r w:rsidRPr="000E6FFF">
              <w:rPr>
                <w:rFonts w:asciiTheme="minorHAnsi" w:hAnsiTheme="minorHAnsi" w:cstheme="minorHAnsi"/>
                <w:sz w:val="22"/>
                <w:szCs w:val="22"/>
                <w:lang w:eastAsia="ar-SA"/>
              </w:rPr>
              <w:t>Praze</w:t>
            </w:r>
            <w:proofErr w:type="spellEnd"/>
            <w:r w:rsidRPr="000E6FFF">
              <w:rPr>
                <w:rFonts w:asciiTheme="minorHAnsi" w:hAnsiTheme="minorHAnsi" w:cstheme="minorHAnsi"/>
                <w:sz w:val="22"/>
                <w:szCs w:val="22"/>
                <w:lang w:eastAsia="ar-SA"/>
              </w:rPr>
              <w:t xml:space="preserve"> dňa: </w:t>
            </w:r>
            <w:r w:rsidR="00D44A30">
              <w:rPr>
                <w:rFonts w:asciiTheme="minorHAnsi" w:hAnsiTheme="minorHAnsi" w:cstheme="minorHAnsi"/>
                <w:sz w:val="22"/>
                <w:szCs w:val="22"/>
                <w:lang w:eastAsia="ar-SA"/>
              </w:rPr>
              <w:t>19.1.22</w:t>
            </w:r>
          </w:p>
        </w:tc>
      </w:tr>
      <w:tr w:rsidR="000308E7" w:rsidRPr="000E6FFF" w14:paraId="287572FD" w14:textId="77777777" w:rsidTr="00C3332F">
        <w:trPr>
          <w:jc w:val="center"/>
        </w:trPr>
        <w:tc>
          <w:tcPr>
            <w:tcW w:w="4223" w:type="dxa"/>
            <w:tcBorders>
              <w:top w:val="nil"/>
              <w:left w:val="nil"/>
              <w:bottom w:val="nil"/>
              <w:right w:val="nil"/>
            </w:tcBorders>
          </w:tcPr>
          <w:p w14:paraId="06860387" w14:textId="77777777" w:rsidR="000308E7" w:rsidRPr="000E6FFF" w:rsidRDefault="000308E7" w:rsidP="000308E7">
            <w:pPr>
              <w:tabs>
                <w:tab w:val="num" w:pos="426"/>
              </w:tabs>
              <w:suppressAutoHyphens/>
              <w:ind w:left="-24"/>
              <w:jc w:val="center"/>
              <w:rPr>
                <w:rFonts w:asciiTheme="minorHAnsi" w:hAnsiTheme="minorHAnsi" w:cstheme="minorHAnsi"/>
                <w:b/>
                <w:bCs/>
                <w:sz w:val="22"/>
                <w:szCs w:val="22"/>
                <w:lang w:eastAsia="ar-SA"/>
              </w:rPr>
            </w:pPr>
          </w:p>
        </w:tc>
        <w:tc>
          <w:tcPr>
            <w:tcW w:w="4778" w:type="dxa"/>
            <w:tcBorders>
              <w:top w:val="nil"/>
              <w:left w:val="nil"/>
              <w:bottom w:val="nil"/>
              <w:right w:val="nil"/>
            </w:tcBorders>
          </w:tcPr>
          <w:p w14:paraId="078EEE3E" w14:textId="77777777" w:rsidR="000308E7" w:rsidRPr="000E6FFF" w:rsidRDefault="000308E7" w:rsidP="000308E7">
            <w:pPr>
              <w:tabs>
                <w:tab w:val="num" w:pos="426"/>
              </w:tabs>
              <w:suppressAutoHyphens/>
              <w:jc w:val="center"/>
              <w:rPr>
                <w:rFonts w:asciiTheme="minorHAnsi" w:hAnsiTheme="minorHAnsi" w:cstheme="minorHAnsi"/>
                <w:b/>
                <w:bCs/>
                <w:sz w:val="22"/>
                <w:szCs w:val="22"/>
                <w:lang w:eastAsia="ar-SA"/>
              </w:rPr>
            </w:pPr>
          </w:p>
          <w:p w14:paraId="115680E4" w14:textId="77777777" w:rsidR="000308E7" w:rsidRPr="000E6FFF" w:rsidRDefault="000308E7" w:rsidP="000308E7">
            <w:pPr>
              <w:tabs>
                <w:tab w:val="num" w:pos="426"/>
              </w:tabs>
              <w:suppressAutoHyphens/>
              <w:jc w:val="center"/>
              <w:rPr>
                <w:rFonts w:asciiTheme="minorHAnsi" w:hAnsiTheme="minorHAnsi" w:cstheme="minorHAnsi"/>
                <w:b/>
                <w:bCs/>
                <w:sz w:val="22"/>
                <w:szCs w:val="22"/>
                <w:lang w:eastAsia="ar-SA"/>
              </w:rPr>
            </w:pPr>
          </w:p>
          <w:p w14:paraId="3E9B5F6E" w14:textId="77777777" w:rsidR="000308E7" w:rsidRPr="000E6FFF" w:rsidRDefault="000308E7" w:rsidP="000308E7">
            <w:pPr>
              <w:tabs>
                <w:tab w:val="num" w:pos="426"/>
              </w:tabs>
              <w:suppressAutoHyphens/>
              <w:jc w:val="center"/>
              <w:rPr>
                <w:rFonts w:asciiTheme="minorHAnsi" w:hAnsiTheme="minorHAnsi" w:cstheme="minorHAnsi"/>
                <w:b/>
                <w:bCs/>
                <w:sz w:val="22"/>
                <w:szCs w:val="22"/>
                <w:lang w:eastAsia="ar-SA"/>
              </w:rPr>
            </w:pPr>
          </w:p>
          <w:p w14:paraId="69A8C611" w14:textId="77777777" w:rsidR="000308E7" w:rsidRPr="000E6FFF" w:rsidRDefault="000308E7" w:rsidP="000308E7">
            <w:pPr>
              <w:tabs>
                <w:tab w:val="num" w:pos="426"/>
              </w:tabs>
              <w:suppressAutoHyphens/>
              <w:jc w:val="center"/>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w:t>
            </w:r>
          </w:p>
          <w:p w14:paraId="7F03A6B3" w14:textId="77777777" w:rsidR="000308E7" w:rsidRPr="000E6FFF" w:rsidRDefault="000308E7" w:rsidP="000308E7">
            <w:pPr>
              <w:tabs>
                <w:tab w:val="num" w:pos="426"/>
              </w:tabs>
              <w:suppressAutoHyphens/>
              <w:jc w:val="center"/>
              <w:rPr>
                <w:rFonts w:asciiTheme="minorHAnsi" w:hAnsiTheme="minorHAnsi" w:cstheme="minorHAnsi"/>
                <w:sz w:val="22"/>
                <w:szCs w:val="22"/>
                <w:lang w:val="cs-CZ" w:eastAsia="ar-SA"/>
              </w:rPr>
            </w:pPr>
            <w:r w:rsidRPr="000E6FFF">
              <w:rPr>
                <w:rFonts w:asciiTheme="minorHAnsi" w:hAnsiTheme="minorHAnsi" w:cstheme="minorHAnsi"/>
                <w:sz w:val="22"/>
                <w:szCs w:val="22"/>
                <w:lang w:val="cs-CZ" w:eastAsia="ar-SA"/>
              </w:rPr>
              <w:t xml:space="preserve">Ing. Martin </w:t>
            </w:r>
            <w:proofErr w:type="spellStart"/>
            <w:r w:rsidRPr="000E6FFF">
              <w:rPr>
                <w:rFonts w:asciiTheme="minorHAnsi" w:hAnsiTheme="minorHAnsi" w:cstheme="minorHAnsi"/>
                <w:sz w:val="22"/>
                <w:szCs w:val="22"/>
                <w:lang w:val="cs-CZ" w:eastAsia="ar-SA"/>
              </w:rPr>
              <w:t>Bělčík</w:t>
            </w:r>
            <w:proofErr w:type="spellEnd"/>
            <w:r w:rsidRPr="000E6FFF">
              <w:rPr>
                <w:rFonts w:asciiTheme="minorHAnsi" w:hAnsiTheme="minorHAnsi" w:cstheme="minorHAnsi"/>
                <w:sz w:val="22"/>
                <w:szCs w:val="22"/>
                <w:lang w:val="cs-CZ" w:eastAsia="ar-SA"/>
              </w:rPr>
              <w:t xml:space="preserve">, </w:t>
            </w:r>
          </w:p>
          <w:p w14:paraId="13CBC5ED" w14:textId="77777777" w:rsidR="000308E7" w:rsidRPr="000E6FFF" w:rsidRDefault="000308E7" w:rsidP="000308E7">
            <w:pPr>
              <w:tabs>
                <w:tab w:val="num" w:pos="426"/>
              </w:tabs>
              <w:suppressAutoHyphens/>
              <w:jc w:val="center"/>
              <w:rPr>
                <w:rFonts w:asciiTheme="minorHAnsi" w:hAnsiTheme="minorHAnsi" w:cstheme="minorHAnsi"/>
                <w:sz w:val="22"/>
                <w:szCs w:val="22"/>
                <w:lang w:val="cs-CZ" w:eastAsia="ar-SA"/>
              </w:rPr>
            </w:pPr>
            <w:r w:rsidRPr="000E6FFF">
              <w:rPr>
                <w:rFonts w:asciiTheme="minorHAnsi" w:hAnsiTheme="minorHAnsi" w:cstheme="minorHAnsi"/>
                <w:sz w:val="22"/>
                <w:szCs w:val="22"/>
                <w:lang w:val="cs-CZ" w:eastAsia="ar-SA"/>
              </w:rPr>
              <w:t xml:space="preserve">předseda představenstva, </w:t>
            </w:r>
          </w:p>
          <w:p w14:paraId="5E4216E7" w14:textId="0B74C4C1" w:rsidR="000308E7" w:rsidRPr="000E6FFF" w:rsidRDefault="000308E7" w:rsidP="000308E7">
            <w:pPr>
              <w:tabs>
                <w:tab w:val="num" w:pos="426"/>
              </w:tabs>
              <w:suppressAutoHyphens/>
              <w:jc w:val="center"/>
              <w:rPr>
                <w:rFonts w:asciiTheme="minorHAnsi" w:hAnsiTheme="minorHAnsi" w:cstheme="minorHAnsi"/>
                <w:sz w:val="22"/>
                <w:szCs w:val="22"/>
                <w:lang w:eastAsia="ar-SA"/>
              </w:rPr>
            </w:pPr>
            <w:r w:rsidRPr="000E6FFF">
              <w:rPr>
                <w:rFonts w:asciiTheme="minorHAnsi" w:hAnsiTheme="minorHAnsi" w:cstheme="minorHAnsi"/>
                <w:sz w:val="22"/>
                <w:szCs w:val="22"/>
                <w:lang w:val="cs-CZ" w:eastAsia="ar-SA"/>
              </w:rPr>
              <w:t>generální ředitel společníka č. 2</w:t>
            </w:r>
          </w:p>
        </w:tc>
      </w:tr>
      <w:tr w:rsidR="000308E7" w:rsidRPr="000E6FFF" w14:paraId="765044DD" w14:textId="77777777" w:rsidTr="00C3332F">
        <w:trPr>
          <w:jc w:val="center"/>
        </w:trPr>
        <w:tc>
          <w:tcPr>
            <w:tcW w:w="4223" w:type="dxa"/>
            <w:tcBorders>
              <w:top w:val="nil"/>
              <w:left w:val="nil"/>
              <w:bottom w:val="nil"/>
              <w:right w:val="nil"/>
            </w:tcBorders>
          </w:tcPr>
          <w:p w14:paraId="591D0421" w14:textId="77777777" w:rsidR="000308E7" w:rsidRPr="000E6FFF" w:rsidRDefault="000308E7" w:rsidP="000308E7">
            <w:pPr>
              <w:tabs>
                <w:tab w:val="num" w:pos="426"/>
              </w:tabs>
              <w:suppressAutoHyphens/>
              <w:ind w:left="-24"/>
              <w:jc w:val="center"/>
              <w:rPr>
                <w:rFonts w:asciiTheme="minorHAnsi" w:hAnsiTheme="minorHAnsi" w:cstheme="minorHAnsi"/>
                <w:b/>
                <w:bCs/>
                <w:sz w:val="22"/>
                <w:szCs w:val="22"/>
                <w:lang w:eastAsia="ar-SA"/>
              </w:rPr>
            </w:pPr>
          </w:p>
        </w:tc>
        <w:tc>
          <w:tcPr>
            <w:tcW w:w="4778" w:type="dxa"/>
            <w:tcBorders>
              <w:top w:val="nil"/>
              <w:left w:val="nil"/>
              <w:bottom w:val="nil"/>
              <w:right w:val="nil"/>
            </w:tcBorders>
          </w:tcPr>
          <w:p w14:paraId="7B783147" w14:textId="77777777" w:rsidR="000308E7" w:rsidRPr="000E6FFF" w:rsidRDefault="000308E7" w:rsidP="000308E7">
            <w:pPr>
              <w:tabs>
                <w:tab w:val="num" w:pos="426"/>
              </w:tabs>
              <w:suppressAutoHyphens/>
              <w:jc w:val="center"/>
              <w:rPr>
                <w:rFonts w:asciiTheme="minorHAnsi" w:hAnsiTheme="minorHAnsi" w:cstheme="minorHAnsi"/>
                <w:sz w:val="22"/>
                <w:szCs w:val="22"/>
                <w:lang w:eastAsia="ar-SA"/>
              </w:rPr>
            </w:pPr>
          </w:p>
          <w:p w14:paraId="32CE69A4" w14:textId="2CCD3859" w:rsidR="000308E7" w:rsidRDefault="000308E7" w:rsidP="000308E7">
            <w:pPr>
              <w:tabs>
                <w:tab w:val="num" w:pos="426"/>
              </w:tabs>
              <w:suppressAutoHyphens/>
              <w:jc w:val="center"/>
              <w:rPr>
                <w:rFonts w:asciiTheme="minorHAnsi" w:hAnsiTheme="minorHAnsi" w:cstheme="minorHAnsi"/>
                <w:sz w:val="22"/>
                <w:szCs w:val="22"/>
                <w:lang w:eastAsia="ar-SA"/>
              </w:rPr>
            </w:pPr>
          </w:p>
          <w:p w14:paraId="57F783E6" w14:textId="77777777" w:rsidR="00F812FB" w:rsidRPr="000E6FFF" w:rsidRDefault="00F812FB" w:rsidP="000308E7">
            <w:pPr>
              <w:tabs>
                <w:tab w:val="num" w:pos="426"/>
              </w:tabs>
              <w:suppressAutoHyphens/>
              <w:jc w:val="center"/>
              <w:rPr>
                <w:rFonts w:asciiTheme="minorHAnsi" w:hAnsiTheme="minorHAnsi" w:cstheme="minorHAnsi"/>
                <w:sz w:val="22"/>
                <w:szCs w:val="22"/>
                <w:lang w:eastAsia="ar-SA"/>
              </w:rPr>
            </w:pPr>
          </w:p>
          <w:p w14:paraId="2408C997" w14:textId="77777777" w:rsidR="000308E7" w:rsidRPr="000E6FFF" w:rsidRDefault="000308E7" w:rsidP="000308E7">
            <w:pPr>
              <w:tabs>
                <w:tab w:val="num" w:pos="426"/>
              </w:tabs>
              <w:suppressAutoHyphens/>
              <w:jc w:val="center"/>
              <w:rPr>
                <w:rFonts w:asciiTheme="minorHAnsi" w:hAnsiTheme="minorHAnsi" w:cstheme="minorHAnsi"/>
                <w:sz w:val="22"/>
                <w:szCs w:val="22"/>
                <w:lang w:eastAsia="ar-SA"/>
              </w:rPr>
            </w:pPr>
          </w:p>
          <w:p w14:paraId="5116130B" w14:textId="33B78F7F" w:rsidR="000308E7" w:rsidRPr="000E6FFF" w:rsidRDefault="000308E7" w:rsidP="000308E7">
            <w:pPr>
              <w:tabs>
                <w:tab w:val="num" w:pos="426"/>
              </w:tabs>
              <w:suppressAutoHyphens/>
              <w:jc w:val="center"/>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w:t>
            </w:r>
          </w:p>
          <w:p w14:paraId="083A2F62" w14:textId="77777777" w:rsidR="000308E7" w:rsidRPr="000E6FFF" w:rsidRDefault="000308E7" w:rsidP="000308E7">
            <w:pPr>
              <w:tabs>
                <w:tab w:val="num" w:pos="426"/>
              </w:tabs>
              <w:suppressAutoHyphens/>
              <w:jc w:val="center"/>
              <w:rPr>
                <w:rFonts w:asciiTheme="minorHAnsi" w:hAnsiTheme="minorHAnsi" w:cstheme="minorHAnsi"/>
                <w:sz w:val="22"/>
                <w:szCs w:val="22"/>
                <w:lang w:val="cs-CZ" w:eastAsia="ar-SA"/>
              </w:rPr>
            </w:pPr>
            <w:r w:rsidRPr="000E6FFF">
              <w:rPr>
                <w:rFonts w:asciiTheme="minorHAnsi" w:hAnsiTheme="minorHAnsi" w:cstheme="minorHAnsi"/>
                <w:sz w:val="22"/>
                <w:szCs w:val="22"/>
                <w:lang w:val="cs-CZ" w:eastAsia="ar-SA"/>
              </w:rPr>
              <w:t xml:space="preserve">Ing. Ondřej Fanta, Ph.D., </w:t>
            </w:r>
          </w:p>
          <w:p w14:paraId="49344BE4" w14:textId="0321ABE5" w:rsidR="000308E7" w:rsidRPr="000E6FFF" w:rsidRDefault="000308E7" w:rsidP="000308E7">
            <w:pPr>
              <w:tabs>
                <w:tab w:val="num" w:pos="426"/>
              </w:tabs>
              <w:suppressAutoHyphens/>
              <w:jc w:val="center"/>
              <w:rPr>
                <w:rFonts w:asciiTheme="minorHAnsi" w:hAnsiTheme="minorHAnsi" w:cstheme="minorHAnsi"/>
                <w:b/>
                <w:bCs/>
                <w:sz w:val="22"/>
                <w:szCs w:val="22"/>
                <w:lang w:eastAsia="ar-SA"/>
              </w:rPr>
            </w:pPr>
            <w:r w:rsidRPr="000E6FFF">
              <w:rPr>
                <w:rFonts w:asciiTheme="minorHAnsi" w:hAnsiTheme="minorHAnsi" w:cstheme="minorHAnsi"/>
                <w:sz w:val="22"/>
                <w:szCs w:val="22"/>
                <w:lang w:val="cs-CZ" w:eastAsia="ar-SA"/>
              </w:rPr>
              <w:t>člen představenstva společníka č. 2</w:t>
            </w:r>
          </w:p>
        </w:tc>
      </w:tr>
    </w:tbl>
    <w:p w14:paraId="705EC859" w14:textId="77777777" w:rsidR="00F812FB" w:rsidRDefault="00F812FB" w:rsidP="006F54E8">
      <w:pPr>
        <w:spacing w:line="259" w:lineRule="auto"/>
        <w:ind w:right="45"/>
        <w:jc w:val="right"/>
        <w:rPr>
          <w:rFonts w:asciiTheme="minorHAnsi" w:hAnsiTheme="minorHAnsi" w:cstheme="minorHAnsi"/>
          <w:sz w:val="22"/>
          <w:szCs w:val="22"/>
        </w:rPr>
      </w:pPr>
    </w:p>
    <w:p w14:paraId="443CB0F9" w14:textId="77777777" w:rsidR="00F812FB" w:rsidRDefault="00F812F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61D8FAA4" w14:textId="7F38E1D5" w:rsidR="006F54E8" w:rsidRPr="000E6FFF" w:rsidRDefault="006F54E8" w:rsidP="006F54E8">
      <w:pPr>
        <w:spacing w:line="259" w:lineRule="auto"/>
        <w:ind w:right="45"/>
        <w:jc w:val="right"/>
        <w:rPr>
          <w:rFonts w:asciiTheme="minorHAnsi" w:hAnsiTheme="minorHAnsi" w:cstheme="minorHAnsi"/>
          <w:sz w:val="22"/>
          <w:szCs w:val="22"/>
        </w:rPr>
      </w:pPr>
      <w:r w:rsidRPr="000E6FFF">
        <w:rPr>
          <w:rFonts w:asciiTheme="minorHAnsi" w:hAnsiTheme="minorHAnsi" w:cstheme="minorHAnsi"/>
          <w:sz w:val="22"/>
          <w:szCs w:val="22"/>
        </w:rPr>
        <w:lastRenderedPageBreak/>
        <w:t xml:space="preserve">Príloha č. 1 </w:t>
      </w:r>
    </w:p>
    <w:p w14:paraId="5C1460E9" w14:textId="77777777" w:rsidR="006F54E8" w:rsidRPr="000E6FFF" w:rsidRDefault="006F54E8" w:rsidP="006F54E8">
      <w:pPr>
        <w:spacing w:line="259" w:lineRule="auto"/>
        <w:jc w:val="center"/>
        <w:rPr>
          <w:rFonts w:asciiTheme="minorHAnsi" w:hAnsiTheme="minorHAnsi" w:cstheme="minorHAnsi"/>
          <w:sz w:val="22"/>
          <w:szCs w:val="22"/>
        </w:rPr>
      </w:pPr>
      <w:r w:rsidRPr="000E6FFF">
        <w:rPr>
          <w:rFonts w:asciiTheme="minorHAnsi" w:hAnsiTheme="minorHAnsi" w:cstheme="minorHAnsi"/>
          <w:b/>
          <w:sz w:val="22"/>
          <w:szCs w:val="22"/>
        </w:rPr>
        <w:t>Špecifikácia predmetu Dohody</w:t>
      </w:r>
    </w:p>
    <w:p w14:paraId="14D6A3BD" w14:textId="77777777" w:rsidR="006F54E8" w:rsidRPr="000E6FFF" w:rsidRDefault="006F54E8" w:rsidP="006F54E8">
      <w:pPr>
        <w:spacing w:line="259" w:lineRule="auto"/>
        <w:rPr>
          <w:rFonts w:asciiTheme="minorHAnsi" w:hAnsiTheme="minorHAnsi" w:cstheme="minorHAnsi"/>
          <w:sz w:val="22"/>
          <w:szCs w:val="22"/>
        </w:rPr>
      </w:pPr>
      <w:r w:rsidRPr="000E6FFF">
        <w:rPr>
          <w:rFonts w:asciiTheme="minorHAnsi" w:hAnsiTheme="minorHAnsi" w:cstheme="minorHAnsi"/>
          <w:sz w:val="22"/>
          <w:szCs w:val="22"/>
        </w:rPr>
        <w:t xml:space="preserve"> </w:t>
      </w:r>
    </w:p>
    <w:p w14:paraId="09543C04" w14:textId="77777777" w:rsidR="006F54E8" w:rsidRPr="000E6FFF" w:rsidRDefault="006F54E8" w:rsidP="006F54E8">
      <w:pPr>
        <w:ind w:left="-5" w:right="55"/>
        <w:rPr>
          <w:rFonts w:asciiTheme="minorHAnsi" w:hAnsiTheme="minorHAnsi" w:cstheme="minorHAnsi"/>
          <w:sz w:val="22"/>
          <w:szCs w:val="22"/>
        </w:rPr>
      </w:pPr>
      <w:r w:rsidRPr="000E6FFF">
        <w:rPr>
          <w:rFonts w:asciiTheme="minorHAnsi" w:hAnsiTheme="minorHAnsi" w:cstheme="minorHAnsi"/>
          <w:sz w:val="22"/>
          <w:szCs w:val="22"/>
        </w:rPr>
        <w:t xml:space="preserve">Názov zákazky: Zabezpečenie trvalých a analytických činností pre oblasť dopravy </w:t>
      </w:r>
    </w:p>
    <w:p w14:paraId="7F8F1B53" w14:textId="77777777" w:rsidR="006F54E8" w:rsidRPr="000E6FFF" w:rsidRDefault="006F54E8" w:rsidP="006F54E8">
      <w:pPr>
        <w:spacing w:line="259" w:lineRule="auto"/>
        <w:rPr>
          <w:rFonts w:asciiTheme="minorHAnsi" w:hAnsiTheme="minorHAnsi" w:cstheme="minorHAnsi"/>
          <w:sz w:val="22"/>
          <w:szCs w:val="22"/>
        </w:rPr>
      </w:pPr>
      <w:r w:rsidRPr="000E6FFF">
        <w:rPr>
          <w:rFonts w:asciiTheme="minorHAnsi" w:hAnsiTheme="minorHAnsi" w:cstheme="minorHAnsi"/>
          <w:i/>
          <w:sz w:val="22"/>
          <w:szCs w:val="22"/>
        </w:rPr>
        <w:t xml:space="preserve"> </w:t>
      </w:r>
    </w:p>
    <w:p w14:paraId="30182FFF" w14:textId="77777777" w:rsidR="006F54E8" w:rsidRPr="000E6FFF" w:rsidRDefault="006F54E8" w:rsidP="006F54E8">
      <w:pPr>
        <w:rPr>
          <w:rFonts w:asciiTheme="minorHAnsi" w:hAnsiTheme="minorHAnsi" w:cstheme="minorHAnsi"/>
          <w:sz w:val="22"/>
          <w:szCs w:val="22"/>
        </w:rPr>
      </w:pPr>
      <w:r w:rsidRPr="000E6FFF">
        <w:rPr>
          <w:rFonts w:asciiTheme="minorHAnsi" w:hAnsiTheme="minorHAnsi" w:cstheme="minorHAnsi"/>
          <w:sz w:val="22"/>
          <w:szCs w:val="22"/>
        </w:rPr>
        <w:t>Predmetom zákazky je spracovávanie štúdií, analýz a prognóz pre rozhodovaciu, koncepčnú, metodickú a legislatívnu činnosť objednávateľa, ako aj návrhy možností zefektívnenia hospodárskej politiky štátu v oblasti dopravy, v nasledovných oblastiach:</w:t>
      </w:r>
    </w:p>
    <w:p w14:paraId="2AF61265" w14:textId="77777777" w:rsidR="006F54E8" w:rsidRPr="000E6FFF" w:rsidRDefault="006F54E8" w:rsidP="006F54E8">
      <w:pPr>
        <w:rPr>
          <w:rFonts w:asciiTheme="minorHAnsi" w:hAnsiTheme="minorHAnsi" w:cstheme="minorHAnsi"/>
          <w:b/>
          <w:sz w:val="22"/>
          <w:szCs w:val="22"/>
        </w:rPr>
      </w:pPr>
    </w:p>
    <w:p w14:paraId="3D2C6E7B" w14:textId="77777777" w:rsidR="006F54E8" w:rsidRPr="000E6FFF" w:rsidRDefault="006F54E8" w:rsidP="006F54E8">
      <w:pPr>
        <w:rPr>
          <w:rFonts w:asciiTheme="minorHAnsi" w:hAnsiTheme="minorHAnsi" w:cstheme="minorHAnsi"/>
          <w:b/>
          <w:sz w:val="22"/>
          <w:szCs w:val="22"/>
        </w:rPr>
      </w:pPr>
      <w:r w:rsidRPr="000E6FFF">
        <w:rPr>
          <w:rFonts w:asciiTheme="minorHAnsi" w:hAnsiTheme="minorHAnsi" w:cstheme="minorHAnsi"/>
          <w:b/>
          <w:sz w:val="22"/>
          <w:szCs w:val="22"/>
        </w:rPr>
        <w:t>1. OBLASŤ – ŠTATISTIKA DOPRAVY</w:t>
      </w:r>
    </w:p>
    <w:p w14:paraId="6C972A97" w14:textId="77777777" w:rsidR="006F54E8" w:rsidRPr="000E6FFF" w:rsidRDefault="006F54E8" w:rsidP="006F54E8">
      <w:pPr>
        <w:rPr>
          <w:rFonts w:asciiTheme="minorHAnsi" w:hAnsiTheme="minorHAnsi" w:cstheme="minorHAnsi"/>
          <w:sz w:val="22"/>
          <w:szCs w:val="22"/>
        </w:rPr>
      </w:pPr>
      <w:r w:rsidRPr="000E6FFF">
        <w:rPr>
          <w:rFonts w:asciiTheme="minorHAnsi" w:hAnsiTheme="minorHAnsi" w:cstheme="minorHAnsi"/>
          <w:sz w:val="22"/>
          <w:szCs w:val="22"/>
        </w:rPr>
        <w:t xml:space="preserve">Projekt: </w:t>
      </w:r>
      <w:r w:rsidRPr="000E6FFF">
        <w:rPr>
          <w:rFonts w:asciiTheme="minorHAnsi" w:hAnsiTheme="minorHAnsi" w:cstheme="minorHAnsi"/>
          <w:b/>
          <w:sz w:val="22"/>
          <w:szCs w:val="22"/>
        </w:rPr>
        <w:t>Spracovávanie štatistiky dopravy</w:t>
      </w:r>
      <w:r w:rsidRPr="000E6FFF">
        <w:rPr>
          <w:rFonts w:asciiTheme="minorHAnsi" w:hAnsiTheme="minorHAnsi" w:cstheme="minorHAnsi"/>
          <w:sz w:val="22"/>
          <w:szCs w:val="22"/>
        </w:rPr>
        <w:t xml:space="preserve"> – predpoklad dodania raz ročne</w:t>
      </w:r>
    </w:p>
    <w:p w14:paraId="7E49CEC0" w14:textId="77777777" w:rsidR="006F54E8" w:rsidRPr="000E6FFF" w:rsidRDefault="006F54E8" w:rsidP="006F54E8">
      <w:pPr>
        <w:rPr>
          <w:rFonts w:asciiTheme="minorHAnsi" w:hAnsiTheme="minorHAnsi" w:cstheme="minorHAnsi"/>
          <w:sz w:val="22"/>
          <w:szCs w:val="22"/>
        </w:rPr>
      </w:pPr>
      <w:r w:rsidRPr="000E6FFF">
        <w:rPr>
          <w:rFonts w:asciiTheme="minorHAnsi" w:hAnsiTheme="minorHAnsi" w:cstheme="minorHAnsi"/>
          <w:sz w:val="22"/>
          <w:szCs w:val="22"/>
        </w:rPr>
        <w:t>Špecifikácia služieb:</w:t>
      </w:r>
    </w:p>
    <w:p w14:paraId="708D8B2A" w14:textId="77777777" w:rsidR="006F54E8" w:rsidRPr="000E6FFF" w:rsidRDefault="006F54E8" w:rsidP="006F54E8">
      <w:pPr>
        <w:pStyle w:val="Odstavecseseznamem"/>
        <w:numPr>
          <w:ilvl w:val="0"/>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Program štátnych štatistických zisťovaní v zmysle zákona 540/2001 Z. z. o štátnej štatistike a príslušnej vyhlášky:</w:t>
      </w:r>
    </w:p>
    <w:p w14:paraId="0120CE5C"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Administratívne zdroje údajov na príslušné roky</w:t>
      </w:r>
    </w:p>
    <w:p w14:paraId="62995BE3"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Štátne štatistické zisťovanie MDV SR</w:t>
      </w:r>
    </w:p>
    <w:p w14:paraId="306703B6" w14:textId="77777777" w:rsidR="006F54E8" w:rsidRPr="000E6FFF" w:rsidRDefault="006F54E8" w:rsidP="006F54E8">
      <w:pPr>
        <w:pStyle w:val="Odstavecseseznamem"/>
        <w:numPr>
          <w:ilvl w:val="2"/>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návrh zmien</w:t>
      </w:r>
    </w:p>
    <w:p w14:paraId="7B061FCD" w14:textId="77777777" w:rsidR="006F54E8" w:rsidRPr="000E6FFF" w:rsidRDefault="006F54E8" w:rsidP="006F54E8">
      <w:pPr>
        <w:pStyle w:val="Odstavecseseznamem"/>
        <w:numPr>
          <w:ilvl w:val="2"/>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príprava formulárov</w:t>
      </w:r>
    </w:p>
    <w:p w14:paraId="34FEEEA3" w14:textId="77777777" w:rsidR="006F54E8" w:rsidRPr="000E6FFF" w:rsidRDefault="006F54E8" w:rsidP="006F54E8">
      <w:pPr>
        <w:pStyle w:val="Odstavecseseznamem"/>
        <w:numPr>
          <w:ilvl w:val="2"/>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metodické pokyny k zisťovaným ukazovateľom</w:t>
      </w:r>
    </w:p>
    <w:p w14:paraId="3315C419" w14:textId="77777777" w:rsidR="006F54E8" w:rsidRPr="000E6FFF" w:rsidRDefault="006F54E8" w:rsidP="006F54E8">
      <w:pPr>
        <w:pStyle w:val="Odstavecseseznamem"/>
        <w:numPr>
          <w:ilvl w:val="0"/>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Zabezpečenie a spracovanie štátnych štatistických zisťovaní a administratívnych zdrojov údajov:</w:t>
      </w:r>
    </w:p>
    <w:p w14:paraId="6510C799"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Administratívne zdroje na príslušné roky</w:t>
      </w:r>
    </w:p>
    <w:p w14:paraId="4FC63496"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Štátne štatistické zisťovanie MDV SR za príslušné roky</w:t>
      </w:r>
    </w:p>
    <w:p w14:paraId="01DC4FF0" w14:textId="77777777" w:rsidR="006F54E8" w:rsidRPr="000E6FFF" w:rsidRDefault="006F54E8" w:rsidP="006F54E8">
      <w:pPr>
        <w:pStyle w:val="Odstavecseseznamem"/>
        <w:numPr>
          <w:ilvl w:val="2"/>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aktualizácia databázy spravodajských jednotiek pre administratívny zdroj údajov a pre štátne štatistické zisťovanie</w:t>
      </w:r>
    </w:p>
    <w:p w14:paraId="7BF35DCF" w14:textId="77777777" w:rsidR="006F54E8" w:rsidRPr="000E6FFF" w:rsidRDefault="006F54E8" w:rsidP="006F54E8">
      <w:pPr>
        <w:pStyle w:val="Odstavecseseznamem"/>
        <w:numPr>
          <w:ilvl w:val="2"/>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príprava a zaslanie formulárov spravodajským jednotkám pre administratívne zdroje údajov a štátne štatistické zisťovanie za príslušné roky</w:t>
      </w:r>
    </w:p>
    <w:p w14:paraId="4262D42C" w14:textId="77777777" w:rsidR="006F54E8" w:rsidRPr="000E6FFF" w:rsidRDefault="006F54E8" w:rsidP="006F54E8">
      <w:pPr>
        <w:pStyle w:val="Odstavecseseznamem"/>
        <w:numPr>
          <w:ilvl w:val="2"/>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spracovanie údajov došlých formulárov pre administratívne zdroje údajov a štátne štatistické zisťovanie za príslušné roky</w:t>
      </w:r>
    </w:p>
    <w:p w14:paraId="64728435" w14:textId="77777777" w:rsidR="006F54E8" w:rsidRPr="000E6FFF" w:rsidRDefault="006F54E8" w:rsidP="006F54E8">
      <w:pPr>
        <w:pStyle w:val="Odstavecseseznamem"/>
        <w:numPr>
          <w:ilvl w:val="2"/>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 xml:space="preserve">spracovanie údajov z informačných zdrojov iných rezortov (databázy, internet, informácie Policajného prezídia MV SR, ŠÚ SR, materiály pre agendu 21 a pod.) </w:t>
      </w:r>
    </w:p>
    <w:p w14:paraId="1846D87F" w14:textId="77777777" w:rsidR="006F54E8" w:rsidRPr="000E6FFF" w:rsidRDefault="006F54E8" w:rsidP="006F54E8">
      <w:pPr>
        <w:pStyle w:val="Odstavecseseznamem"/>
        <w:numPr>
          <w:ilvl w:val="0"/>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Užívateľského komplexu štatistických informácií:</w:t>
      </w:r>
    </w:p>
    <w:p w14:paraId="70EC418C"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Spracovanie údajov pre „Užívateľský komplex štatistických informácií za dopravu SR“</w:t>
      </w:r>
    </w:p>
    <w:p w14:paraId="329B87A7" w14:textId="77777777" w:rsidR="006F54E8" w:rsidRPr="000E6FFF" w:rsidRDefault="006F54E8" w:rsidP="006F54E8">
      <w:pPr>
        <w:pStyle w:val="Odstavecseseznamem"/>
        <w:numPr>
          <w:ilvl w:val="2"/>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aktualizácia údajov za dopravu pre NUTS 1, 2 a 3</w:t>
      </w:r>
    </w:p>
    <w:p w14:paraId="13AFEBCF" w14:textId="77777777" w:rsidR="006F54E8" w:rsidRPr="000E6FFF" w:rsidRDefault="006F54E8" w:rsidP="006F54E8">
      <w:pPr>
        <w:pStyle w:val="Odstavecseseznamem"/>
        <w:numPr>
          <w:ilvl w:val="2"/>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aktualizácia údajov za výstavbu</w:t>
      </w:r>
    </w:p>
    <w:p w14:paraId="5EF62B61" w14:textId="77777777" w:rsidR="006F54E8" w:rsidRPr="000E6FFF" w:rsidRDefault="006F54E8" w:rsidP="006F54E8">
      <w:pPr>
        <w:pStyle w:val="Odstavecseseznamem"/>
        <w:numPr>
          <w:ilvl w:val="2"/>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aktualizácia informácií o doprave pre databázu dopravnej sústavy podľa jednotlivých odborov odvetvia dopravy</w:t>
      </w:r>
    </w:p>
    <w:p w14:paraId="24EB1782" w14:textId="77777777" w:rsidR="006F54E8" w:rsidRPr="000E6FFF" w:rsidRDefault="006F54E8" w:rsidP="006F54E8">
      <w:pPr>
        <w:pStyle w:val="Odstavecseseznamem"/>
        <w:numPr>
          <w:ilvl w:val="2"/>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spracovanie údajov pre ŠÚ SR a plnenie medzinárodných dotazníkov</w:t>
      </w:r>
    </w:p>
    <w:p w14:paraId="69F1A5F3" w14:textId="77777777" w:rsidR="006F54E8" w:rsidRPr="000E6FFF" w:rsidRDefault="006F54E8" w:rsidP="006F54E8">
      <w:pPr>
        <w:pStyle w:val="Odstavecseseznamem"/>
        <w:numPr>
          <w:ilvl w:val="0"/>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Príprava podkladov pre medzinárodnú spoluprácu a aplikácia nových trendov v štatistike dopravy:</w:t>
      </w:r>
    </w:p>
    <w:p w14:paraId="76783F4E"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Spracovanie podkladov k tvorbe jednotnej metodiky na základe požiadavky MDV SR v nadväznosti na požiadavky medzinárodných odborných pracovných skupín k jednotlivým druhom dopráv</w:t>
      </w:r>
    </w:p>
    <w:p w14:paraId="7E217FFA" w14:textId="77777777" w:rsidR="006F54E8" w:rsidRPr="000E6FFF" w:rsidRDefault="006F54E8" w:rsidP="006F54E8">
      <w:pPr>
        <w:spacing w:after="160" w:line="259" w:lineRule="auto"/>
        <w:rPr>
          <w:rFonts w:asciiTheme="minorHAnsi" w:hAnsiTheme="minorHAnsi" w:cstheme="minorHAnsi"/>
          <w:sz w:val="22"/>
          <w:szCs w:val="22"/>
        </w:rPr>
      </w:pPr>
    </w:p>
    <w:p w14:paraId="00501095"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 xml:space="preserve">Zabezpečenie podkladov pre účasť v medzinárodných odborných pracovných skupinách Transport </w:t>
      </w:r>
      <w:proofErr w:type="spellStart"/>
      <w:r w:rsidRPr="000E6FFF">
        <w:rPr>
          <w:rFonts w:asciiTheme="minorHAnsi" w:hAnsiTheme="minorHAnsi" w:cstheme="minorHAnsi"/>
          <w:sz w:val="22"/>
          <w:szCs w:val="22"/>
        </w:rPr>
        <w:t>Statistic</w:t>
      </w:r>
      <w:proofErr w:type="spellEnd"/>
      <w:r w:rsidRPr="000E6FFF">
        <w:rPr>
          <w:rFonts w:asciiTheme="minorHAnsi" w:hAnsiTheme="minorHAnsi" w:cstheme="minorHAnsi"/>
          <w:sz w:val="22"/>
          <w:szCs w:val="22"/>
        </w:rPr>
        <w:t xml:space="preserve"> týkajúcich sa štatistiky dopravy:</w:t>
      </w:r>
    </w:p>
    <w:p w14:paraId="1A98DC07" w14:textId="77777777" w:rsidR="006F54E8" w:rsidRPr="000E6FFF" w:rsidRDefault="006F54E8" w:rsidP="006F54E8">
      <w:pPr>
        <w:pStyle w:val="Odstavecseseznamem"/>
        <w:numPr>
          <w:ilvl w:val="2"/>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Trendy a harmonizácia dopravných štatistík v nadväznosti na požiadavky medzinárodných odborných pracovných skupín k jednotlivým druhom dopráv</w:t>
      </w:r>
    </w:p>
    <w:p w14:paraId="753DBF59" w14:textId="77777777" w:rsidR="006F54E8" w:rsidRPr="000E6FFF" w:rsidRDefault="006F54E8" w:rsidP="006F54E8">
      <w:pPr>
        <w:pStyle w:val="Odstavecseseznamem"/>
        <w:numPr>
          <w:ilvl w:val="2"/>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Dopravná terminológia – kompatibilita s dokumentmi medzinárodných organizácií UNECE, ECMT, ITF, EUROSTAT, OECD</w:t>
      </w:r>
    </w:p>
    <w:p w14:paraId="5CE2BA7D" w14:textId="77777777" w:rsidR="006F54E8" w:rsidRPr="000E6FFF" w:rsidRDefault="006F54E8" w:rsidP="006F54E8">
      <w:pPr>
        <w:pStyle w:val="Odstavecseseznamem"/>
        <w:numPr>
          <w:ilvl w:val="0"/>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Elektronizácia a spracovanie údajov štatistických zisťovaní</w:t>
      </w:r>
    </w:p>
    <w:p w14:paraId="011934E4"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Zapracovanie úprav a zmien v jednotlivých elektronických výkazoch</w:t>
      </w:r>
    </w:p>
    <w:p w14:paraId="3F0EBC63"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lastRenderedPageBreak/>
        <w:t>Aktualizácia databázy spravodajských jednotiek</w:t>
      </w:r>
    </w:p>
    <w:p w14:paraId="335DE63A"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Spracovanie údajov z elektronického zberu údajov</w:t>
      </w:r>
    </w:p>
    <w:p w14:paraId="34561038" w14:textId="77777777" w:rsidR="006F54E8" w:rsidRPr="000E6FFF" w:rsidRDefault="006F54E8" w:rsidP="006F54E8">
      <w:pPr>
        <w:pStyle w:val="Odstavecseseznamem"/>
        <w:numPr>
          <w:ilvl w:val="0"/>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Zabezpečenie a aktualizácia obsahu internetových stránok MDV SR domény „Štatistika“</w:t>
      </w:r>
    </w:p>
    <w:p w14:paraId="64B90351"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Rozširovanie, dopĺňanie a vytváranie nových internetových stránok podľa požiadaviek MDV SR</w:t>
      </w:r>
    </w:p>
    <w:p w14:paraId="28C12580"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Spracovanie údajov pre web stránku MDV SR</w:t>
      </w:r>
    </w:p>
    <w:p w14:paraId="14C868A2" w14:textId="77777777" w:rsidR="006F54E8" w:rsidRPr="000E6FFF" w:rsidRDefault="006F54E8" w:rsidP="006F54E8">
      <w:pPr>
        <w:pStyle w:val="Odstavecseseznamem"/>
        <w:numPr>
          <w:ilvl w:val="0"/>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 xml:space="preserve">Výstupy </w:t>
      </w:r>
    </w:p>
    <w:p w14:paraId="6762CD1D"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Návrh zmien v štátnom štatistickom zisťovaní a administratívnych zdrojoch za odvetvie dopravy k Programu štátnych štatistických zisťovaní na príslušný rok</w:t>
      </w:r>
    </w:p>
    <w:p w14:paraId="5463CF90"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Návrh vecnej charakteristiky a vzorov štátnych štatistických formulárov a administratívnych zdrojov MDV SR na príslušný rok</w:t>
      </w:r>
    </w:p>
    <w:p w14:paraId="141EB516"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Štatistické informácie za kombinovanú dopravu, dĺžka cestnej infraštruktúry (</w:t>
      </w:r>
      <w:r w:rsidRPr="000E6FFF">
        <w:rPr>
          <w:rFonts w:asciiTheme="minorHAnsi" w:hAnsiTheme="minorHAnsi" w:cstheme="minorHAnsi"/>
          <w:i/>
          <w:sz w:val="22"/>
          <w:szCs w:val="22"/>
        </w:rPr>
        <w:t>diaľnice, rýchlostné cesty, cesty I., II. a III. triedy a miestne komunikácie do ročenky dopravy</w:t>
      </w:r>
      <w:r w:rsidRPr="000E6FFF">
        <w:rPr>
          <w:rFonts w:asciiTheme="minorHAnsi" w:hAnsiTheme="minorHAnsi" w:cstheme="minorHAnsi"/>
          <w:sz w:val="22"/>
          <w:szCs w:val="22"/>
        </w:rPr>
        <w:t>)</w:t>
      </w:r>
    </w:p>
    <w:p w14:paraId="7915C470"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Investície do dopravnej infraštruktúry do medzinárodných dotazníkov (cesta, voda, železnica, letiská)</w:t>
      </w:r>
    </w:p>
    <w:p w14:paraId="531DE669"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Podklady pre zúčtovanie DPH v medzinárodnej osobnej doprave (autobusová doprava, železničná doprava, vodná doprava a doprava prostredníctvom taxi služieb) domáci a zahraniční dopravcovia</w:t>
      </w:r>
    </w:p>
    <w:p w14:paraId="3D1D2F60"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Štatistické údaje z oblasti kombinovanej dopravy a zamestnanosti</w:t>
      </w:r>
    </w:p>
    <w:p w14:paraId="23AF3890"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Štatistické údaje za železničnú dopravu pre OSŽD</w:t>
      </w:r>
    </w:p>
    <w:p w14:paraId="1419B91E" w14:textId="77777777" w:rsidR="006F54E8" w:rsidRPr="000E6FFF" w:rsidRDefault="006F54E8" w:rsidP="006F54E8">
      <w:pPr>
        <w:pStyle w:val="Odstavecseseznamem"/>
        <w:numPr>
          <w:ilvl w:val="1"/>
          <w:numId w:val="85"/>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Vývoj v doprave, poštách a výstavbe SR</w:t>
      </w:r>
    </w:p>
    <w:p w14:paraId="39DF6E58" w14:textId="77777777" w:rsidR="006F54E8" w:rsidRPr="000E6FFF" w:rsidRDefault="006F54E8" w:rsidP="006F54E8">
      <w:pPr>
        <w:pStyle w:val="Odstavecseseznamem"/>
        <w:numPr>
          <w:ilvl w:val="1"/>
          <w:numId w:val="85"/>
        </w:numPr>
        <w:spacing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Aktualizácia web stránok MDV SR prezentovaných pre vnútornú potrebu aj všeobecnú klientelu</w:t>
      </w:r>
    </w:p>
    <w:p w14:paraId="4B98F385" w14:textId="77777777" w:rsidR="006F54E8" w:rsidRPr="000E6FFF" w:rsidRDefault="006F54E8" w:rsidP="006F54E8">
      <w:pPr>
        <w:rPr>
          <w:rFonts w:asciiTheme="minorHAnsi" w:hAnsiTheme="minorHAnsi" w:cstheme="minorHAnsi"/>
          <w:sz w:val="22"/>
          <w:szCs w:val="22"/>
        </w:rPr>
      </w:pPr>
      <w:r w:rsidRPr="000E6FFF">
        <w:rPr>
          <w:rFonts w:asciiTheme="minorHAnsi" w:hAnsiTheme="minorHAnsi" w:cstheme="minorHAnsi"/>
          <w:sz w:val="22"/>
          <w:szCs w:val="22"/>
          <w:u w:val="single"/>
        </w:rPr>
        <w:t>Predpokladaný počet riešiteľských hodín na obdobie trvania dohody: 13 000</w:t>
      </w:r>
      <w:r w:rsidRPr="000E6FFF">
        <w:rPr>
          <w:rFonts w:asciiTheme="minorHAnsi" w:hAnsiTheme="minorHAnsi" w:cstheme="minorHAnsi"/>
          <w:sz w:val="22"/>
          <w:szCs w:val="22"/>
        </w:rPr>
        <w:t xml:space="preserve"> </w:t>
      </w:r>
    </w:p>
    <w:p w14:paraId="45E8635D" w14:textId="313448AC" w:rsidR="0026624C" w:rsidRPr="000E6FFF" w:rsidRDefault="0026624C">
      <w:pPr>
        <w:spacing w:after="200" w:line="276" w:lineRule="auto"/>
        <w:rPr>
          <w:rFonts w:asciiTheme="minorHAnsi" w:hAnsiTheme="minorHAnsi" w:cstheme="minorHAnsi"/>
          <w:sz w:val="22"/>
          <w:szCs w:val="22"/>
          <w:u w:val="single"/>
        </w:rPr>
      </w:pPr>
      <w:r w:rsidRPr="000E6FFF">
        <w:rPr>
          <w:rFonts w:asciiTheme="minorHAnsi" w:hAnsiTheme="minorHAnsi" w:cstheme="minorHAnsi"/>
          <w:sz w:val="22"/>
          <w:szCs w:val="22"/>
          <w:u w:val="single"/>
        </w:rPr>
        <w:br w:type="page"/>
      </w:r>
    </w:p>
    <w:p w14:paraId="7F38C6FE" w14:textId="77777777" w:rsidR="006F54E8" w:rsidRPr="000E6FFF" w:rsidRDefault="006F54E8" w:rsidP="006F54E8">
      <w:pPr>
        <w:rPr>
          <w:rFonts w:asciiTheme="minorHAnsi" w:hAnsiTheme="minorHAnsi" w:cstheme="minorHAnsi"/>
          <w:b/>
          <w:sz w:val="22"/>
          <w:szCs w:val="22"/>
        </w:rPr>
      </w:pPr>
      <w:r w:rsidRPr="000E6FFF">
        <w:rPr>
          <w:rFonts w:asciiTheme="minorHAnsi" w:hAnsiTheme="minorHAnsi" w:cstheme="minorHAnsi"/>
          <w:b/>
          <w:sz w:val="22"/>
          <w:szCs w:val="22"/>
        </w:rPr>
        <w:lastRenderedPageBreak/>
        <w:t>2. OBLASŤ – PROGNÓZY, PRÍPADOVÉ , ANALYTICKÉ, ROZBOROVÉ ŠTÚDIE A STRATEGICKÉ DOKUMENTY REZORTU DOPRAVY A PREKLADY PREDPISOV V OBLASTI DOPRAVY</w:t>
      </w:r>
    </w:p>
    <w:p w14:paraId="4036EF31" w14:textId="77777777" w:rsidR="006F54E8" w:rsidRPr="000E6FFF" w:rsidRDefault="006F54E8" w:rsidP="006F54E8">
      <w:pPr>
        <w:rPr>
          <w:rFonts w:asciiTheme="minorHAnsi" w:hAnsiTheme="minorHAnsi" w:cstheme="minorHAnsi"/>
          <w:sz w:val="22"/>
          <w:szCs w:val="22"/>
        </w:rPr>
      </w:pPr>
    </w:p>
    <w:p w14:paraId="1682FA74" w14:textId="77777777" w:rsidR="006F54E8" w:rsidRPr="000E6FFF" w:rsidRDefault="006F54E8" w:rsidP="006F54E8">
      <w:pPr>
        <w:rPr>
          <w:rFonts w:asciiTheme="minorHAnsi" w:hAnsiTheme="minorHAnsi" w:cstheme="minorHAnsi"/>
          <w:b/>
          <w:sz w:val="22"/>
          <w:szCs w:val="22"/>
        </w:rPr>
      </w:pPr>
      <w:r w:rsidRPr="000E6FFF">
        <w:rPr>
          <w:rFonts w:asciiTheme="minorHAnsi" w:hAnsiTheme="minorHAnsi" w:cstheme="minorHAnsi"/>
          <w:sz w:val="22"/>
          <w:szCs w:val="22"/>
        </w:rPr>
        <w:t xml:space="preserve">Projekt: </w:t>
      </w:r>
      <w:r w:rsidRPr="000E6FFF">
        <w:rPr>
          <w:rFonts w:asciiTheme="minorHAnsi" w:hAnsiTheme="minorHAnsi" w:cstheme="minorHAnsi"/>
          <w:b/>
          <w:sz w:val="22"/>
          <w:szCs w:val="22"/>
        </w:rPr>
        <w:t>Spracovávanie podkladov pre tvorbu strategických rezortných dokumentov a zabezpečovanie činností potrebných pre ich prijatie, sledovanie a vyhodnocovanie ich implementácie</w:t>
      </w:r>
    </w:p>
    <w:p w14:paraId="39CEEAD7" w14:textId="77777777" w:rsidR="006F54E8" w:rsidRPr="000E6FFF" w:rsidRDefault="006F54E8" w:rsidP="006F54E8">
      <w:pPr>
        <w:rPr>
          <w:rFonts w:asciiTheme="minorHAnsi" w:hAnsiTheme="minorHAnsi" w:cstheme="minorHAnsi"/>
          <w:sz w:val="22"/>
          <w:szCs w:val="22"/>
        </w:rPr>
      </w:pPr>
      <w:r w:rsidRPr="000E6FFF">
        <w:rPr>
          <w:rFonts w:asciiTheme="minorHAnsi" w:hAnsiTheme="minorHAnsi" w:cstheme="minorHAnsi"/>
          <w:sz w:val="22"/>
          <w:szCs w:val="22"/>
        </w:rPr>
        <w:t>Špecifikácia služieb:</w:t>
      </w:r>
    </w:p>
    <w:p w14:paraId="52140482" w14:textId="77777777" w:rsidR="006F54E8" w:rsidRPr="000E6FFF" w:rsidRDefault="006F54E8" w:rsidP="006F54E8">
      <w:pPr>
        <w:pStyle w:val="Odstavecseseznamem"/>
        <w:numPr>
          <w:ilvl w:val="0"/>
          <w:numId w:val="86"/>
        </w:numPr>
        <w:contextualSpacing/>
        <w:jc w:val="both"/>
        <w:rPr>
          <w:rFonts w:asciiTheme="minorHAnsi" w:hAnsiTheme="minorHAnsi" w:cstheme="minorHAnsi"/>
          <w:sz w:val="22"/>
          <w:szCs w:val="22"/>
        </w:rPr>
      </w:pPr>
      <w:r w:rsidRPr="000E6FFF">
        <w:rPr>
          <w:rFonts w:asciiTheme="minorHAnsi" w:hAnsiTheme="minorHAnsi" w:cstheme="minorHAnsi"/>
          <w:sz w:val="22"/>
          <w:szCs w:val="22"/>
        </w:rPr>
        <w:t>Vykonávanie odborných podkladov a analýz potrebných pre vypracovanie rezortných strategických materiálov</w:t>
      </w:r>
    </w:p>
    <w:p w14:paraId="64FDD73A" w14:textId="77777777" w:rsidR="006F54E8" w:rsidRPr="000E6FFF" w:rsidRDefault="006F54E8" w:rsidP="006F54E8">
      <w:pPr>
        <w:pStyle w:val="Odstavecseseznamem"/>
        <w:numPr>
          <w:ilvl w:val="0"/>
          <w:numId w:val="86"/>
        </w:numPr>
        <w:contextualSpacing/>
        <w:jc w:val="both"/>
        <w:rPr>
          <w:rFonts w:asciiTheme="minorHAnsi" w:hAnsiTheme="minorHAnsi" w:cstheme="minorHAnsi"/>
          <w:sz w:val="22"/>
          <w:szCs w:val="22"/>
        </w:rPr>
      </w:pPr>
      <w:r w:rsidRPr="000E6FFF">
        <w:rPr>
          <w:rFonts w:asciiTheme="minorHAnsi" w:hAnsiTheme="minorHAnsi" w:cstheme="minorHAnsi"/>
          <w:sz w:val="22"/>
          <w:szCs w:val="22"/>
        </w:rPr>
        <w:t>Kompletizácia rezortných strategických materiálov</w:t>
      </w:r>
    </w:p>
    <w:p w14:paraId="7936AA67" w14:textId="77777777" w:rsidR="006F54E8" w:rsidRPr="000E6FFF" w:rsidRDefault="006F54E8" w:rsidP="006F54E8">
      <w:pPr>
        <w:pStyle w:val="Odstavecseseznamem"/>
        <w:numPr>
          <w:ilvl w:val="0"/>
          <w:numId w:val="86"/>
        </w:numPr>
        <w:contextualSpacing/>
        <w:jc w:val="both"/>
        <w:rPr>
          <w:rFonts w:asciiTheme="minorHAnsi" w:hAnsiTheme="minorHAnsi" w:cstheme="minorHAnsi"/>
          <w:sz w:val="22"/>
          <w:szCs w:val="22"/>
        </w:rPr>
      </w:pPr>
      <w:r w:rsidRPr="000E6FFF">
        <w:rPr>
          <w:rFonts w:asciiTheme="minorHAnsi" w:hAnsiTheme="minorHAnsi" w:cstheme="minorHAnsi"/>
          <w:sz w:val="22"/>
          <w:szCs w:val="22"/>
        </w:rPr>
        <w:t>Stanovovanie metodických rámcov, prístupov a postupov periodického vyhodnocovania implementácie strategických rezortných materiálov a ich samotné vyhodnotenie</w:t>
      </w:r>
    </w:p>
    <w:p w14:paraId="4134258F" w14:textId="77777777" w:rsidR="006F54E8" w:rsidRPr="000E6FFF" w:rsidRDefault="006F54E8" w:rsidP="006F54E8">
      <w:pPr>
        <w:pStyle w:val="Odstavecseseznamem"/>
        <w:numPr>
          <w:ilvl w:val="0"/>
          <w:numId w:val="86"/>
        </w:numPr>
        <w:contextualSpacing/>
        <w:jc w:val="both"/>
        <w:rPr>
          <w:rFonts w:asciiTheme="minorHAnsi" w:hAnsiTheme="minorHAnsi" w:cstheme="minorHAnsi"/>
          <w:sz w:val="22"/>
          <w:szCs w:val="22"/>
        </w:rPr>
      </w:pPr>
      <w:r w:rsidRPr="000E6FFF">
        <w:rPr>
          <w:rFonts w:asciiTheme="minorHAnsi" w:hAnsiTheme="minorHAnsi" w:cstheme="minorHAnsi"/>
          <w:sz w:val="22"/>
          <w:szCs w:val="22"/>
        </w:rPr>
        <w:t>Spracovanie podkladov pre zabezpečovanie procesov strategického environmentálneho hodnotenia rezortných strategických materiálov</w:t>
      </w:r>
    </w:p>
    <w:p w14:paraId="0891A769" w14:textId="77777777" w:rsidR="006F54E8" w:rsidRPr="000E6FFF" w:rsidRDefault="006F54E8" w:rsidP="006F54E8">
      <w:pPr>
        <w:pStyle w:val="Odstavecseseznamem"/>
        <w:numPr>
          <w:ilvl w:val="0"/>
          <w:numId w:val="86"/>
        </w:numPr>
        <w:contextualSpacing/>
        <w:jc w:val="both"/>
        <w:rPr>
          <w:rFonts w:asciiTheme="minorHAnsi" w:hAnsiTheme="minorHAnsi" w:cstheme="minorHAnsi"/>
          <w:sz w:val="22"/>
          <w:szCs w:val="22"/>
        </w:rPr>
      </w:pPr>
      <w:r w:rsidRPr="000E6FFF">
        <w:rPr>
          <w:rFonts w:asciiTheme="minorHAnsi" w:hAnsiTheme="minorHAnsi" w:cstheme="minorHAnsi"/>
          <w:sz w:val="22"/>
          <w:szCs w:val="22"/>
        </w:rPr>
        <w:t>Spracovanie podkladových analýz potrebných pre prípravu doložiek vybraných vplyvov k rezortným strategickým materiálom</w:t>
      </w:r>
    </w:p>
    <w:p w14:paraId="56D00D0F" w14:textId="77777777" w:rsidR="006F54E8" w:rsidRPr="000E6FFF" w:rsidRDefault="006F54E8" w:rsidP="006F54E8">
      <w:pPr>
        <w:pStyle w:val="Odstavecseseznamem"/>
        <w:jc w:val="both"/>
        <w:rPr>
          <w:rFonts w:asciiTheme="minorHAnsi" w:hAnsiTheme="minorHAnsi" w:cstheme="minorHAnsi"/>
          <w:sz w:val="22"/>
          <w:szCs w:val="22"/>
        </w:rPr>
      </w:pPr>
    </w:p>
    <w:p w14:paraId="0691CED8" w14:textId="77777777" w:rsidR="006F54E8" w:rsidRPr="000E6FFF" w:rsidRDefault="006F54E8" w:rsidP="006F54E8">
      <w:pPr>
        <w:rPr>
          <w:rFonts w:asciiTheme="minorHAnsi" w:hAnsiTheme="minorHAnsi" w:cstheme="minorHAnsi"/>
          <w:b/>
          <w:sz w:val="22"/>
          <w:szCs w:val="22"/>
        </w:rPr>
      </w:pPr>
      <w:r w:rsidRPr="000E6FFF">
        <w:rPr>
          <w:rFonts w:asciiTheme="minorHAnsi" w:hAnsiTheme="minorHAnsi" w:cstheme="minorHAnsi"/>
          <w:sz w:val="22"/>
          <w:szCs w:val="22"/>
        </w:rPr>
        <w:t xml:space="preserve">Projekt: </w:t>
      </w:r>
      <w:r w:rsidRPr="000E6FFF">
        <w:rPr>
          <w:rFonts w:asciiTheme="minorHAnsi" w:hAnsiTheme="minorHAnsi" w:cstheme="minorHAnsi"/>
          <w:b/>
          <w:sz w:val="22"/>
          <w:szCs w:val="22"/>
        </w:rPr>
        <w:t>Spracovávanie prípadových, analytických, rozborových štúdii pre potreby ministerstva</w:t>
      </w:r>
    </w:p>
    <w:p w14:paraId="22B8F881" w14:textId="77777777" w:rsidR="006F54E8" w:rsidRPr="000E6FFF" w:rsidRDefault="006F54E8" w:rsidP="006F54E8">
      <w:pPr>
        <w:rPr>
          <w:rFonts w:asciiTheme="minorHAnsi" w:hAnsiTheme="minorHAnsi" w:cstheme="minorHAnsi"/>
          <w:sz w:val="22"/>
          <w:szCs w:val="22"/>
        </w:rPr>
      </w:pPr>
      <w:r w:rsidRPr="000E6FFF">
        <w:rPr>
          <w:rFonts w:asciiTheme="minorHAnsi" w:hAnsiTheme="minorHAnsi" w:cstheme="minorHAnsi"/>
          <w:sz w:val="22"/>
          <w:szCs w:val="22"/>
        </w:rPr>
        <w:t>Špecifikácia služieb:</w:t>
      </w:r>
    </w:p>
    <w:p w14:paraId="2D224402" w14:textId="77777777" w:rsidR="006F54E8" w:rsidRPr="000E6FFF" w:rsidRDefault="006F54E8" w:rsidP="006F54E8">
      <w:pPr>
        <w:rPr>
          <w:rFonts w:asciiTheme="minorHAnsi" w:hAnsiTheme="minorHAnsi" w:cstheme="minorHAnsi"/>
          <w:sz w:val="22"/>
          <w:szCs w:val="22"/>
        </w:rPr>
      </w:pPr>
      <w:r w:rsidRPr="000E6FFF">
        <w:rPr>
          <w:rFonts w:asciiTheme="minorHAnsi" w:hAnsiTheme="minorHAnsi" w:cstheme="minorHAnsi"/>
          <w:sz w:val="22"/>
          <w:szCs w:val="22"/>
        </w:rPr>
        <w:t>Riešenie konkrétnych projektov vyplynie z požiadaviek odborných útvarov na výskumnú a analytickú podporu pri zabezpečení plnenia úloh MDV SR najmä v oblastiach:</w:t>
      </w:r>
    </w:p>
    <w:p w14:paraId="1697BDB9" w14:textId="77777777" w:rsidR="006F54E8" w:rsidRPr="000E6FFF" w:rsidRDefault="006F54E8" w:rsidP="006F54E8">
      <w:pPr>
        <w:pStyle w:val="Odstavecseseznamem"/>
        <w:numPr>
          <w:ilvl w:val="0"/>
          <w:numId w:val="87"/>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Analýz investovania a financovania rozvoja dopravných systémov</w:t>
      </w:r>
    </w:p>
    <w:p w14:paraId="56561023" w14:textId="77777777" w:rsidR="006F54E8" w:rsidRPr="000E6FFF" w:rsidRDefault="006F54E8" w:rsidP="006F54E8">
      <w:pPr>
        <w:pStyle w:val="Odstavecseseznamem"/>
        <w:numPr>
          <w:ilvl w:val="0"/>
          <w:numId w:val="87"/>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Riešenia koncepčných otázok spoplatnenia dopravnej infraštruktúry</w:t>
      </w:r>
    </w:p>
    <w:p w14:paraId="3EB5F5D1" w14:textId="77777777" w:rsidR="006F54E8" w:rsidRPr="000E6FFF" w:rsidRDefault="006F54E8" w:rsidP="006F54E8">
      <w:pPr>
        <w:pStyle w:val="Odstavecseseznamem"/>
        <w:numPr>
          <w:ilvl w:val="0"/>
          <w:numId w:val="87"/>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Spracovávania analýz trhu práce vo vzťahu k zameraniu odborného vzdelávania a prípravy mládeže na výkon povolania v rezorte a vypracovania podkladov pre implementáciu práva EÚ do právneho poriadku SR v oblasti sociálnej legislatívy v doprave, vzdelávania a zamestnanosti</w:t>
      </w:r>
    </w:p>
    <w:p w14:paraId="65A42A5D" w14:textId="77777777" w:rsidR="006F54E8" w:rsidRPr="000E6FFF" w:rsidRDefault="006F54E8" w:rsidP="006F54E8">
      <w:pPr>
        <w:pStyle w:val="Odstavecseseznamem"/>
        <w:numPr>
          <w:ilvl w:val="0"/>
          <w:numId w:val="87"/>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Spracovávania analýz a návrhov riešenia a financovania verejnej osobnej a hromadnej dopravy</w:t>
      </w:r>
    </w:p>
    <w:p w14:paraId="65FA3103" w14:textId="77777777" w:rsidR="006F54E8" w:rsidRPr="000E6FFF" w:rsidRDefault="006F54E8" w:rsidP="006F54E8">
      <w:pPr>
        <w:pStyle w:val="Odstavecseseznamem"/>
        <w:numPr>
          <w:ilvl w:val="0"/>
          <w:numId w:val="87"/>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Spracovávania dopravných analýz so zameraním na rozvoj cestovného ruchu</w:t>
      </w:r>
    </w:p>
    <w:p w14:paraId="4A372A43" w14:textId="77777777" w:rsidR="006F54E8" w:rsidRPr="000E6FFF" w:rsidRDefault="006F54E8" w:rsidP="006F54E8">
      <w:pPr>
        <w:pStyle w:val="Odstavecseseznamem"/>
        <w:numPr>
          <w:ilvl w:val="0"/>
          <w:numId w:val="87"/>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Spracovávania návrhov a optimalizačných modelov fungovania rezortných organizácií a pod.</w:t>
      </w:r>
    </w:p>
    <w:p w14:paraId="415D34F1" w14:textId="77777777" w:rsidR="006F54E8" w:rsidRPr="000E6FFF" w:rsidRDefault="006F54E8" w:rsidP="006F54E8">
      <w:pPr>
        <w:pStyle w:val="Odstavecseseznamem"/>
        <w:numPr>
          <w:ilvl w:val="0"/>
          <w:numId w:val="87"/>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Riešenia otázok optimalizácie a možností posilnenia železničného sektora</w:t>
      </w:r>
    </w:p>
    <w:p w14:paraId="2FC4CAE8" w14:textId="77777777" w:rsidR="006F54E8" w:rsidRPr="000E6FFF" w:rsidRDefault="006F54E8" w:rsidP="006F54E8">
      <w:pPr>
        <w:pStyle w:val="Odstavecseseznamem"/>
        <w:numPr>
          <w:ilvl w:val="0"/>
          <w:numId w:val="87"/>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Vypracovávania rezortných metodických pokynov</w:t>
      </w:r>
    </w:p>
    <w:p w14:paraId="2BA8F974" w14:textId="25B98108" w:rsidR="006F54E8" w:rsidRPr="000E6FFF" w:rsidRDefault="006F54E8" w:rsidP="006F54E8">
      <w:pPr>
        <w:pStyle w:val="Odstavecseseznamem"/>
        <w:numPr>
          <w:ilvl w:val="0"/>
          <w:numId w:val="87"/>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Spracovávania podkladov a analýz v oblasti energetickej efektívnosti a úspor energií v</w:t>
      </w:r>
      <w:r w:rsidR="00FF464B" w:rsidRPr="000E6FFF">
        <w:rPr>
          <w:rFonts w:asciiTheme="minorHAnsi" w:hAnsiTheme="minorHAnsi" w:cstheme="minorHAnsi"/>
          <w:sz w:val="22"/>
          <w:szCs w:val="22"/>
        </w:rPr>
        <w:t> </w:t>
      </w:r>
      <w:r w:rsidRPr="000E6FFF">
        <w:rPr>
          <w:rFonts w:asciiTheme="minorHAnsi" w:hAnsiTheme="minorHAnsi" w:cstheme="minorHAnsi"/>
          <w:sz w:val="22"/>
          <w:szCs w:val="22"/>
        </w:rPr>
        <w:t>sektore doprava</w:t>
      </w:r>
    </w:p>
    <w:p w14:paraId="0C76A272" w14:textId="77777777" w:rsidR="006F54E8" w:rsidRPr="000E6FFF" w:rsidRDefault="006F54E8" w:rsidP="006F54E8">
      <w:pPr>
        <w:pStyle w:val="Odstavecseseznamem"/>
        <w:numPr>
          <w:ilvl w:val="0"/>
          <w:numId w:val="87"/>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Spracovávania porovnávacích štúdií právnych úprav a aplikačnej praxe pre oblasť dopravy</w:t>
      </w:r>
    </w:p>
    <w:p w14:paraId="3E42B7F2" w14:textId="77777777" w:rsidR="006F54E8" w:rsidRPr="000E6FFF" w:rsidRDefault="006F54E8" w:rsidP="006F54E8">
      <w:pPr>
        <w:pStyle w:val="Odstavecseseznamem"/>
        <w:numPr>
          <w:ilvl w:val="0"/>
          <w:numId w:val="87"/>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Spracovávania metodických pokynov a návrh aplikačných modelov pre riadenie, kontrolu a zvyšovanie bezpečnosti pozemných komunikácií</w:t>
      </w:r>
    </w:p>
    <w:p w14:paraId="20979229" w14:textId="77777777" w:rsidR="006F54E8" w:rsidRPr="000E6FFF" w:rsidRDefault="006F54E8" w:rsidP="006F54E8">
      <w:pPr>
        <w:pStyle w:val="Odstavecseseznamem"/>
        <w:numPr>
          <w:ilvl w:val="0"/>
          <w:numId w:val="87"/>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 xml:space="preserve">Spracovávanie porovnávacích štúdií modelov financovania dopravných projektov a analýzy s tým súvisiace </w:t>
      </w:r>
    </w:p>
    <w:p w14:paraId="71CF012A" w14:textId="77777777" w:rsidR="006F54E8" w:rsidRPr="000E6FFF" w:rsidRDefault="006F54E8" w:rsidP="006F54E8">
      <w:pPr>
        <w:pStyle w:val="Odstavecseseznamem"/>
        <w:numPr>
          <w:ilvl w:val="0"/>
          <w:numId w:val="87"/>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Spracovávanie štúdií realizovateľností a ich súčastí v podobe CBA, MCA a rizikových analýz</w:t>
      </w:r>
    </w:p>
    <w:p w14:paraId="2D6C9308" w14:textId="77777777" w:rsidR="006F54E8" w:rsidRPr="000E6FFF" w:rsidRDefault="006F54E8" w:rsidP="006F54E8">
      <w:pPr>
        <w:rPr>
          <w:rFonts w:asciiTheme="minorHAnsi" w:hAnsiTheme="minorHAnsi" w:cstheme="minorHAnsi"/>
          <w:sz w:val="22"/>
          <w:szCs w:val="22"/>
        </w:rPr>
      </w:pPr>
    </w:p>
    <w:p w14:paraId="39516D9A" w14:textId="77777777" w:rsidR="006F54E8" w:rsidRPr="000E6FFF" w:rsidRDefault="006F54E8" w:rsidP="006F54E8">
      <w:pPr>
        <w:rPr>
          <w:rFonts w:asciiTheme="minorHAnsi" w:hAnsiTheme="minorHAnsi" w:cstheme="minorHAnsi"/>
          <w:sz w:val="22"/>
          <w:szCs w:val="22"/>
        </w:rPr>
      </w:pPr>
    </w:p>
    <w:p w14:paraId="03E682AB" w14:textId="77777777" w:rsidR="006F54E8" w:rsidRPr="000E6FFF" w:rsidRDefault="006F54E8" w:rsidP="006F54E8">
      <w:pPr>
        <w:rPr>
          <w:rFonts w:asciiTheme="minorHAnsi" w:hAnsiTheme="minorHAnsi" w:cstheme="minorHAnsi"/>
          <w:sz w:val="22"/>
          <w:szCs w:val="22"/>
        </w:rPr>
      </w:pPr>
      <w:r w:rsidRPr="000E6FFF">
        <w:rPr>
          <w:rFonts w:asciiTheme="minorHAnsi" w:hAnsiTheme="minorHAnsi" w:cstheme="minorHAnsi"/>
          <w:sz w:val="22"/>
          <w:szCs w:val="22"/>
        </w:rPr>
        <w:t xml:space="preserve">Projekt: </w:t>
      </w:r>
      <w:r w:rsidRPr="000E6FFF">
        <w:rPr>
          <w:rFonts w:asciiTheme="minorHAnsi" w:hAnsiTheme="minorHAnsi" w:cstheme="minorHAnsi"/>
          <w:b/>
          <w:sz w:val="22"/>
          <w:szCs w:val="22"/>
        </w:rPr>
        <w:t xml:space="preserve">Spracovávanie aktualizácie a prezentácie databáz predpisov Európskej hospodárskej komisie OSN pre harmonizáciu predpisov o vozidlách týkajúcich sa homologizácie vozidiel cestnej premávky – </w:t>
      </w:r>
      <w:r w:rsidRPr="000E6FFF">
        <w:rPr>
          <w:rFonts w:asciiTheme="minorHAnsi" w:hAnsiTheme="minorHAnsi" w:cstheme="minorHAnsi"/>
          <w:sz w:val="22"/>
          <w:szCs w:val="22"/>
        </w:rPr>
        <w:t>predpoklad dodania raz ročne</w:t>
      </w:r>
    </w:p>
    <w:p w14:paraId="3D2F85CE" w14:textId="77777777" w:rsidR="006F54E8" w:rsidRPr="000E6FFF" w:rsidRDefault="006F54E8" w:rsidP="006F54E8">
      <w:pPr>
        <w:rPr>
          <w:rFonts w:asciiTheme="minorHAnsi" w:hAnsiTheme="minorHAnsi" w:cstheme="minorHAnsi"/>
          <w:b/>
          <w:sz w:val="22"/>
          <w:szCs w:val="22"/>
        </w:rPr>
      </w:pPr>
    </w:p>
    <w:p w14:paraId="632D05B4" w14:textId="77777777" w:rsidR="006F54E8" w:rsidRPr="000E6FFF" w:rsidRDefault="006F54E8" w:rsidP="006F54E8">
      <w:pPr>
        <w:rPr>
          <w:rFonts w:asciiTheme="minorHAnsi" w:hAnsiTheme="minorHAnsi" w:cstheme="minorHAnsi"/>
          <w:sz w:val="22"/>
          <w:szCs w:val="22"/>
        </w:rPr>
      </w:pPr>
      <w:r w:rsidRPr="000E6FFF">
        <w:rPr>
          <w:rFonts w:asciiTheme="minorHAnsi" w:hAnsiTheme="minorHAnsi" w:cstheme="minorHAnsi"/>
          <w:sz w:val="22"/>
          <w:szCs w:val="22"/>
        </w:rPr>
        <w:t>Špecifikácia služieb:</w:t>
      </w:r>
    </w:p>
    <w:p w14:paraId="5140AA5F" w14:textId="77777777" w:rsidR="006F54E8" w:rsidRPr="000E6FFF" w:rsidRDefault="006F54E8" w:rsidP="006F54E8">
      <w:pPr>
        <w:pStyle w:val="Odstavecseseznamem"/>
        <w:numPr>
          <w:ilvl w:val="0"/>
          <w:numId w:val="84"/>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Preklady doplnkov a opráv predpisov EHK OSN, preklady nových predpisov EHK OSN, spracovanie revízií predpisov na základe aktualizovaných „Statusov“ predpisov EHK</w:t>
      </w:r>
    </w:p>
    <w:p w14:paraId="38D4F280" w14:textId="77777777" w:rsidR="006F54E8" w:rsidRPr="000E6FFF" w:rsidRDefault="006F54E8" w:rsidP="006F54E8">
      <w:pPr>
        <w:pStyle w:val="Odstavecseseznamem"/>
        <w:numPr>
          <w:ilvl w:val="0"/>
          <w:numId w:val="84"/>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Preklady informatívnych a pracovných dokumentov vydávaných v rámci „Svetového fóra pre harmonizáciu predpisov o vozidlách“ a príslušnej pracovnej skupiny</w:t>
      </w:r>
    </w:p>
    <w:p w14:paraId="5C67F93B" w14:textId="77777777" w:rsidR="006F54E8" w:rsidRPr="000E6FFF" w:rsidRDefault="006F54E8" w:rsidP="006F54E8">
      <w:pPr>
        <w:pStyle w:val="Odstavecseseznamem"/>
        <w:numPr>
          <w:ilvl w:val="0"/>
          <w:numId w:val="84"/>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Preklady globálnych technických predpisov a ich dodatkov</w:t>
      </w:r>
    </w:p>
    <w:p w14:paraId="1BD13962" w14:textId="77777777" w:rsidR="006F54E8" w:rsidRPr="000E6FFF" w:rsidRDefault="006F54E8" w:rsidP="006F54E8">
      <w:pPr>
        <w:pStyle w:val="Odstavecseseznamem"/>
        <w:numPr>
          <w:ilvl w:val="0"/>
          <w:numId w:val="84"/>
        </w:numPr>
        <w:spacing w:after="160"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lastRenderedPageBreak/>
        <w:t>Prepojenie internetovskej aplikácie s aplikáciou „Legislatíva EÚ“ (smernice týkajúce sa typového schvaľovania motorových a ich prípojných vozidiel a poľnohospodárskych a lesných traktorov)</w:t>
      </w:r>
    </w:p>
    <w:p w14:paraId="44931C20" w14:textId="77777777" w:rsidR="006F54E8" w:rsidRPr="000E6FFF" w:rsidRDefault="006F54E8" w:rsidP="006F54E8">
      <w:pPr>
        <w:pStyle w:val="Odstavecseseznamem"/>
        <w:numPr>
          <w:ilvl w:val="0"/>
          <w:numId w:val="84"/>
        </w:numPr>
        <w:spacing w:line="259" w:lineRule="auto"/>
        <w:contextualSpacing/>
        <w:jc w:val="both"/>
        <w:rPr>
          <w:rFonts w:asciiTheme="minorHAnsi" w:hAnsiTheme="minorHAnsi" w:cstheme="minorHAnsi"/>
          <w:sz w:val="22"/>
          <w:szCs w:val="22"/>
        </w:rPr>
      </w:pPr>
      <w:r w:rsidRPr="000E6FFF">
        <w:rPr>
          <w:rFonts w:asciiTheme="minorHAnsi" w:hAnsiTheme="minorHAnsi" w:cstheme="minorHAnsi"/>
          <w:sz w:val="22"/>
          <w:szCs w:val="22"/>
        </w:rPr>
        <w:t>Zapracovanie PDF súborov do aplikácie, doplnenie riadiacich súborov a XML súborov slúžiacich pre vyhľadávanie dokumentov a programové zabezpečenie vyhľadávania dokumentov na základe stanovených parametrov</w:t>
      </w:r>
    </w:p>
    <w:p w14:paraId="5AAAC1F4" w14:textId="77777777" w:rsidR="006F54E8" w:rsidRPr="000E6FFF" w:rsidRDefault="006F54E8" w:rsidP="006F54E8">
      <w:pPr>
        <w:spacing w:after="160" w:line="259" w:lineRule="auto"/>
        <w:rPr>
          <w:rFonts w:asciiTheme="minorHAnsi" w:hAnsiTheme="minorHAnsi" w:cstheme="minorHAnsi"/>
          <w:sz w:val="22"/>
          <w:szCs w:val="22"/>
        </w:rPr>
      </w:pPr>
      <w:r w:rsidRPr="000E6FFF">
        <w:rPr>
          <w:rFonts w:asciiTheme="minorHAnsi" w:hAnsiTheme="minorHAnsi" w:cstheme="minorHAnsi"/>
          <w:sz w:val="22"/>
          <w:szCs w:val="22"/>
          <w:u w:val="single"/>
        </w:rPr>
        <w:t>Predpokladaný počet riešiteľských hodín na obdobie trvania dohody: 14 800</w:t>
      </w:r>
      <w:r w:rsidRPr="000E6FFF">
        <w:rPr>
          <w:rFonts w:asciiTheme="minorHAnsi" w:hAnsiTheme="minorHAnsi" w:cstheme="minorHAnsi"/>
          <w:sz w:val="22"/>
          <w:szCs w:val="22"/>
        </w:rPr>
        <w:t xml:space="preserve"> </w:t>
      </w:r>
    </w:p>
    <w:p w14:paraId="63DF8EAC" w14:textId="77777777" w:rsidR="006F54E8" w:rsidRPr="000E6FFF" w:rsidRDefault="006F54E8" w:rsidP="006F54E8">
      <w:pPr>
        <w:pStyle w:val="Nadpis3"/>
        <w:ind w:left="-5"/>
        <w:rPr>
          <w:rFonts w:asciiTheme="minorHAnsi" w:hAnsiTheme="minorHAnsi" w:cstheme="minorHAnsi"/>
          <w:sz w:val="22"/>
          <w:szCs w:val="22"/>
        </w:rPr>
      </w:pPr>
      <w:r w:rsidRPr="000E6FFF">
        <w:rPr>
          <w:rFonts w:asciiTheme="minorHAnsi" w:hAnsiTheme="minorHAnsi" w:cstheme="minorHAnsi"/>
          <w:sz w:val="22"/>
          <w:szCs w:val="22"/>
        </w:rPr>
        <w:t xml:space="preserve">Výstup – popis štruktúry tlačeného diela </w:t>
      </w:r>
    </w:p>
    <w:p w14:paraId="12713EF1" w14:textId="77777777" w:rsidR="006F54E8" w:rsidRPr="000E6FFF" w:rsidRDefault="006F54E8" w:rsidP="006F54E8">
      <w:pPr>
        <w:ind w:left="426" w:right="55" w:hanging="426"/>
        <w:rPr>
          <w:rFonts w:asciiTheme="minorHAnsi" w:hAnsiTheme="minorHAnsi" w:cstheme="minorHAnsi"/>
          <w:sz w:val="22"/>
          <w:szCs w:val="22"/>
        </w:rPr>
      </w:pPr>
      <w:r w:rsidRPr="000E6FFF">
        <w:rPr>
          <w:rFonts w:asciiTheme="minorHAnsi" w:hAnsiTheme="minorHAnsi" w:cstheme="minorHAnsi"/>
          <w:sz w:val="22"/>
          <w:szCs w:val="22"/>
        </w:rPr>
        <w:t>1.</w:t>
      </w:r>
      <w:r w:rsidRPr="000E6FFF">
        <w:rPr>
          <w:rFonts w:asciiTheme="minorHAnsi" w:eastAsia="Arial" w:hAnsiTheme="minorHAnsi" w:cstheme="minorHAnsi"/>
          <w:sz w:val="22"/>
          <w:szCs w:val="22"/>
        </w:rPr>
        <w:t xml:space="preserve"> </w:t>
      </w:r>
      <w:r w:rsidRPr="000E6FFF">
        <w:rPr>
          <w:rFonts w:asciiTheme="minorHAnsi" w:eastAsia="Arial" w:hAnsiTheme="minorHAnsi" w:cstheme="minorHAnsi"/>
          <w:sz w:val="22"/>
          <w:szCs w:val="22"/>
        </w:rPr>
        <w:tab/>
      </w:r>
      <w:r w:rsidRPr="000E6FFF">
        <w:rPr>
          <w:rFonts w:asciiTheme="minorHAnsi" w:hAnsiTheme="minorHAnsi" w:cstheme="minorHAnsi"/>
          <w:sz w:val="22"/>
          <w:szCs w:val="22"/>
        </w:rPr>
        <w:t xml:space="preserve">Titulný list s označením </w:t>
      </w:r>
    </w:p>
    <w:p w14:paraId="1D8870F4" w14:textId="77777777" w:rsidR="006F54E8" w:rsidRPr="000E6FFF" w:rsidRDefault="006F54E8" w:rsidP="006F54E8">
      <w:pPr>
        <w:numPr>
          <w:ilvl w:val="0"/>
          <w:numId w:val="61"/>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názov diela </w:t>
      </w:r>
    </w:p>
    <w:p w14:paraId="16620C79" w14:textId="77777777" w:rsidR="006F54E8" w:rsidRPr="000E6FFF" w:rsidRDefault="006F54E8" w:rsidP="006F54E8">
      <w:pPr>
        <w:numPr>
          <w:ilvl w:val="0"/>
          <w:numId w:val="61"/>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etapa riešenia </w:t>
      </w:r>
    </w:p>
    <w:p w14:paraId="4A852A8A" w14:textId="77777777" w:rsidR="006F54E8" w:rsidRPr="000E6FFF" w:rsidRDefault="006F54E8" w:rsidP="006F54E8">
      <w:pPr>
        <w:numPr>
          <w:ilvl w:val="0"/>
          <w:numId w:val="61"/>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číslo zmluvy </w:t>
      </w:r>
    </w:p>
    <w:p w14:paraId="71BDCCE4" w14:textId="77777777" w:rsidR="006F54E8" w:rsidRPr="000E6FFF" w:rsidRDefault="006F54E8" w:rsidP="006F54E8">
      <w:pPr>
        <w:numPr>
          <w:ilvl w:val="0"/>
          <w:numId w:val="61"/>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názov dodávateľa a objednávateľa </w:t>
      </w:r>
    </w:p>
    <w:p w14:paraId="196A4216" w14:textId="77777777" w:rsidR="006F54E8" w:rsidRPr="000E6FFF" w:rsidRDefault="006F54E8" w:rsidP="006F54E8">
      <w:pPr>
        <w:numPr>
          <w:ilvl w:val="0"/>
          <w:numId w:val="61"/>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dátum vyhotovenia, publikovania </w:t>
      </w:r>
    </w:p>
    <w:p w14:paraId="1C761831" w14:textId="77777777" w:rsidR="006F54E8" w:rsidRPr="000E6FFF" w:rsidRDefault="006F54E8" w:rsidP="006F54E8">
      <w:pPr>
        <w:numPr>
          <w:ilvl w:val="0"/>
          <w:numId w:val="61"/>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štatutár/-i </w:t>
      </w:r>
    </w:p>
    <w:p w14:paraId="798ACD3D" w14:textId="77777777" w:rsidR="006F54E8" w:rsidRPr="000E6FFF" w:rsidRDefault="006F54E8" w:rsidP="006F54E8">
      <w:pPr>
        <w:numPr>
          <w:ilvl w:val="0"/>
          <w:numId w:val="61"/>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kľúčový expert</w:t>
      </w:r>
    </w:p>
    <w:p w14:paraId="5CF09B43" w14:textId="77777777" w:rsidR="006F54E8" w:rsidRPr="000E6FFF" w:rsidRDefault="006F54E8" w:rsidP="006F54E8">
      <w:pPr>
        <w:numPr>
          <w:ilvl w:val="0"/>
          <w:numId w:val="61"/>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zodpovedný riešiteľ </w:t>
      </w:r>
    </w:p>
    <w:p w14:paraId="15814E28" w14:textId="77777777" w:rsidR="006F54E8" w:rsidRPr="000E6FFF" w:rsidRDefault="006F54E8" w:rsidP="006F54E8">
      <w:pPr>
        <w:numPr>
          <w:ilvl w:val="0"/>
          <w:numId w:val="61"/>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ostatní riešitelia</w:t>
      </w:r>
    </w:p>
    <w:p w14:paraId="1CA00ED4" w14:textId="77777777" w:rsidR="006F54E8" w:rsidRPr="000E6FFF" w:rsidRDefault="006F54E8" w:rsidP="006F54E8">
      <w:pPr>
        <w:ind w:left="426" w:right="55" w:hanging="426"/>
        <w:rPr>
          <w:rFonts w:asciiTheme="minorHAnsi" w:hAnsiTheme="minorHAnsi" w:cstheme="minorHAnsi"/>
          <w:sz w:val="22"/>
          <w:szCs w:val="22"/>
        </w:rPr>
      </w:pPr>
      <w:r w:rsidRPr="000E6FFF">
        <w:rPr>
          <w:rFonts w:asciiTheme="minorHAnsi" w:hAnsiTheme="minorHAnsi" w:cstheme="minorHAnsi"/>
          <w:sz w:val="22"/>
          <w:szCs w:val="22"/>
        </w:rPr>
        <w:t>2.</w:t>
      </w:r>
      <w:r w:rsidRPr="000E6FFF">
        <w:rPr>
          <w:rFonts w:asciiTheme="minorHAnsi" w:eastAsia="Arial" w:hAnsiTheme="minorHAnsi" w:cstheme="minorHAnsi"/>
          <w:sz w:val="22"/>
          <w:szCs w:val="22"/>
        </w:rPr>
        <w:t xml:space="preserve"> </w:t>
      </w:r>
      <w:r w:rsidRPr="000E6FFF">
        <w:rPr>
          <w:rFonts w:asciiTheme="minorHAnsi" w:eastAsia="Arial" w:hAnsiTheme="minorHAnsi" w:cstheme="minorHAnsi"/>
          <w:sz w:val="22"/>
          <w:szCs w:val="22"/>
        </w:rPr>
        <w:tab/>
      </w:r>
      <w:r w:rsidRPr="000E6FFF">
        <w:rPr>
          <w:rFonts w:asciiTheme="minorHAnsi" w:hAnsiTheme="minorHAnsi" w:cstheme="minorHAnsi"/>
          <w:sz w:val="22"/>
          <w:szCs w:val="22"/>
        </w:rPr>
        <w:t xml:space="preserve">Identifikácia správy  </w:t>
      </w:r>
    </w:p>
    <w:p w14:paraId="43659AA1"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projektový manažér (ak je) </w:t>
      </w:r>
    </w:p>
    <w:p w14:paraId="2BE9F47F"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vecný gestor za objednávateľa s uvedením jeho pracovnej pozície</w:t>
      </w:r>
    </w:p>
    <w:p w14:paraId="49557617"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odborný garant za objednávateľa s uvedením jeho pracovnej pozície </w:t>
      </w:r>
    </w:p>
    <w:p w14:paraId="6EA034E8"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zodpovedný riešiteľ s uvedením kontaktných údajov (telefón, e-mail) </w:t>
      </w:r>
    </w:p>
    <w:p w14:paraId="131A9F58"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kľúčový expert s uvedením kontaktných údajov (telefón, e-mail) </w:t>
      </w:r>
    </w:p>
    <w:p w14:paraId="7F5FBE91"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zoznam riešiteľov, ktorí na diele spolupracovali, s uvedením kontaktných údajov (telefón, e-mail) </w:t>
      </w:r>
    </w:p>
    <w:p w14:paraId="171ECB72"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spolupracujúce organizácie/osoby </w:t>
      </w:r>
    </w:p>
    <w:p w14:paraId="136F972E"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počet strán diela </w:t>
      </w:r>
    </w:p>
    <w:p w14:paraId="3B076D1E"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počet obrázkov uvedených v diele </w:t>
      </w:r>
    </w:p>
    <w:p w14:paraId="26F1F496"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počet tabuliek uvedených v diele </w:t>
      </w:r>
    </w:p>
    <w:p w14:paraId="2B40EC6B"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počet príloh, ktoré dielo obsahuje </w:t>
      </w:r>
    </w:p>
    <w:p w14:paraId="74BA9B1C"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charakter správy (priebežná/záverečná) </w:t>
      </w:r>
    </w:p>
    <w:p w14:paraId="35DD83FF"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dôvernosť správy (verejná (zverejniteľná podľa Zákona č. 211/2000 Z. z. o slobodnom prístupe k informáciám a o zmene a doplnení niektorých zákonov (zákon o slobode informácií)), interná) </w:t>
      </w:r>
      <w:r w:rsidRPr="000E6FFF">
        <w:rPr>
          <w:rFonts w:asciiTheme="minorHAnsi" w:eastAsia="Arial" w:hAnsiTheme="minorHAnsi" w:cstheme="minorHAnsi"/>
          <w:sz w:val="22"/>
          <w:szCs w:val="22"/>
        </w:rPr>
        <w:t>-  p</w:t>
      </w:r>
      <w:r w:rsidRPr="000E6FFF">
        <w:rPr>
          <w:rFonts w:asciiTheme="minorHAnsi" w:hAnsiTheme="minorHAnsi" w:cstheme="minorHAnsi"/>
          <w:sz w:val="22"/>
          <w:szCs w:val="22"/>
        </w:rPr>
        <w:t>odpis  štatutára/-</w:t>
      </w:r>
      <w:proofErr w:type="spellStart"/>
      <w:r w:rsidRPr="000E6FFF">
        <w:rPr>
          <w:rFonts w:asciiTheme="minorHAnsi" w:hAnsiTheme="minorHAnsi" w:cstheme="minorHAnsi"/>
          <w:sz w:val="22"/>
          <w:szCs w:val="22"/>
        </w:rPr>
        <w:t>ov</w:t>
      </w:r>
      <w:proofErr w:type="spellEnd"/>
      <w:r w:rsidRPr="000E6FFF">
        <w:rPr>
          <w:rFonts w:asciiTheme="minorHAnsi" w:hAnsiTheme="minorHAnsi" w:cstheme="minorHAnsi"/>
          <w:sz w:val="22"/>
          <w:szCs w:val="22"/>
        </w:rPr>
        <w:t xml:space="preserve"> </w:t>
      </w:r>
    </w:p>
    <w:p w14:paraId="0E1DAD2C" w14:textId="77777777" w:rsidR="006F54E8" w:rsidRPr="000E6FFF" w:rsidRDefault="006F54E8" w:rsidP="006F54E8">
      <w:pPr>
        <w:numPr>
          <w:ilvl w:val="0"/>
          <w:numId w:val="62"/>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podpis zodpovedného riešiteľa </w:t>
      </w:r>
    </w:p>
    <w:p w14:paraId="23893B2A" w14:textId="77777777" w:rsidR="006F54E8" w:rsidRPr="000E6FFF" w:rsidRDefault="006F54E8" w:rsidP="006F54E8">
      <w:pPr>
        <w:numPr>
          <w:ilvl w:val="0"/>
          <w:numId w:val="63"/>
        </w:numPr>
        <w:spacing w:after="4" w:line="248" w:lineRule="auto"/>
        <w:ind w:left="426"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Obsah v členení na kapitoly a podkapitoly </w:t>
      </w:r>
    </w:p>
    <w:p w14:paraId="62AF8D5A" w14:textId="77777777" w:rsidR="006F54E8" w:rsidRPr="000E6FFF" w:rsidRDefault="006F54E8" w:rsidP="006F54E8">
      <w:pPr>
        <w:numPr>
          <w:ilvl w:val="0"/>
          <w:numId w:val="63"/>
        </w:numPr>
        <w:spacing w:after="4" w:line="248" w:lineRule="auto"/>
        <w:ind w:left="426"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Zoznam tabuliek </w:t>
      </w:r>
    </w:p>
    <w:p w14:paraId="03CEA066" w14:textId="77777777" w:rsidR="006F54E8" w:rsidRPr="000E6FFF" w:rsidRDefault="006F54E8" w:rsidP="006F54E8">
      <w:pPr>
        <w:numPr>
          <w:ilvl w:val="0"/>
          <w:numId w:val="63"/>
        </w:numPr>
        <w:spacing w:after="4" w:line="248" w:lineRule="auto"/>
        <w:ind w:left="426"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Zoznam grafov </w:t>
      </w:r>
    </w:p>
    <w:p w14:paraId="28EC0F58" w14:textId="77777777" w:rsidR="006F54E8" w:rsidRPr="000E6FFF" w:rsidRDefault="006F54E8" w:rsidP="006F54E8">
      <w:pPr>
        <w:numPr>
          <w:ilvl w:val="0"/>
          <w:numId w:val="63"/>
        </w:numPr>
        <w:spacing w:after="4" w:line="248" w:lineRule="auto"/>
        <w:ind w:left="426"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Zoznam obrázkov </w:t>
      </w:r>
    </w:p>
    <w:p w14:paraId="031575D8" w14:textId="77777777" w:rsidR="006F54E8" w:rsidRPr="000E6FFF" w:rsidRDefault="006F54E8" w:rsidP="006F54E8">
      <w:pPr>
        <w:numPr>
          <w:ilvl w:val="0"/>
          <w:numId w:val="63"/>
        </w:numPr>
        <w:spacing w:after="4" w:line="248" w:lineRule="auto"/>
        <w:ind w:left="426"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Zoznam príloh </w:t>
      </w:r>
    </w:p>
    <w:p w14:paraId="69568EE5" w14:textId="77777777" w:rsidR="006F54E8" w:rsidRPr="000E6FFF" w:rsidRDefault="006F54E8" w:rsidP="006F54E8">
      <w:pPr>
        <w:numPr>
          <w:ilvl w:val="0"/>
          <w:numId w:val="63"/>
        </w:numPr>
        <w:spacing w:after="4" w:line="248" w:lineRule="auto"/>
        <w:ind w:left="426"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Zoznam použitých skratiek </w:t>
      </w:r>
    </w:p>
    <w:p w14:paraId="38B4E693" w14:textId="77777777" w:rsidR="006F54E8" w:rsidRPr="000E6FFF" w:rsidRDefault="006F54E8" w:rsidP="006F54E8">
      <w:pPr>
        <w:numPr>
          <w:ilvl w:val="0"/>
          <w:numId w:val="63"/>
        </w:numPr>
        <w:spacing w:after="4" w:line="248" w:lineRule="auto"/>
        <w:ind w:left="426"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Vlastná časť diela (úvod, samotné riešenie, závery - zhrnutie) </w:t>
      </w:r>
    </w:p>
    <w:p w14:paraId="0EFE57CB" w14:textId="77777777" w:rsidR="006F54E8" w:rsidRPr="000E6FFF" w:rsidRDefault="006F54E8" w:rsidP="006F54E8">
      <w:pPr>
        <w:numPr>
          <w:ilvl w:val="0"/>
          <w:numId w:val="63"/>
        </w:numPr>
        <w:spacing w:after="4" w:line="248" w:lineRule="auto"/>
        <w:ind w:left="426"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Zoznam použitej literatúry </w:t>
      </w:r>
    </w:p>
    <w:p w14:paraId="4E7AB7AC" w14:textId="77777777" w:rsidR="006F54E8" w:rsidRPr="000E6FFF" w:rsidRDefault="006F54E8" w:rsidP="006F54E8">
      <w:pPr>
        <w:numPr>
          <w:ilvl w:val="0"/>
          <w:numId w:val="63"/>
        </w:numPr>
        <w:spacing w:after="4" w:line="248" w:lineRule="auto"/>
        <w:ind w:left="426"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Prílohy  </w:t>
      </w:r>
    </w:p>
    <w:p w14:paraId="54E532C6" w14:textId="77777777" w:rsidR="006F54E8" w:rsidRPr="000E6FFF" w:rsidRDefault="006F54E8" w:rsidP="006F54E8">
      <w:pPr>
        <w:spacing w:after="12" w:line="249" w:lineRule="auto"/>
        <w:ind w:left="-5"/>
        <w:rPr>
          <w:rFonts w:asciiTheme="minorHAnsi" w:hAnsiTheme="minorHAnsi" w:cstheme="minorHAnsi"/>
          <w:sz w:val="22"/>
          <w:szCs w:val="22"/>
        </w:rPr>
      </w:pPr>
      <w:r w:rsidRPr="000E6FFF">
        <w:rPr>
          <w:rFonts w:asciiTheme="minorHAnsi" w:hAnsiTheme="minorHAnsi" w:cstheme="minorHAnsi"/>
          <w:b/>
          <w:sz w:val="22"/>
          <w:szCs w:val="22"/>
        </w:rPr>
        <w:t xml:space="preserve">Parametre tlačenej formy diela: </w:t>
      </w:r>
    </w:p>
    <w:p w14:paraId="77D9C858" w14:textId="77777777" w:rsidR="006F54E8" w:rsidRPr="000E6FFF" w:rsidRDefault="006F54E8" w:rsidP="006F54E8">
      <w:pPr>
        <w:numPr>
          <w:ilvl w:val="0"/>
          <w:numId w:val="64"/>
        </w:numPr>
        <w:spacing w:after="4" w:line="248" w:lineRule="auto"/>
        <w:ind w:left="426"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Formát A4 </w:t>
      </w:r>
    </w:p>
    <w:p w14:paraId="78E7BFD1" w14:textId="77777777" w:rsidR="006F54E8" w:rsidRPr="000E6FFF" w:rsidRDefault="006F54E8" w:rsidP="006F54E8">
      <w:pPr>
        <w:numPr>
          <w:ilvl w:val="0"/>
          <w:numId w:val="64"/>
        </w:numPr>
        <w:spacing w:after="4" w:line="248" w:lineRule="auto"/>
        <w:ind w:left="426"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Tlač: farebná </w:t>
      </w:r>
    </w:p>
    <w:p w14:paraId="6DB6ABD6" w14:textId="77777777" w:rsidR="006F54E8" w:rsidRPr="000E6FFF" w:rsidRDefault="006F54E8" w:rsidP="006F54E8">
      <w:pPr>
        <w:numPr>
          <w:ilvl w:val="0"/>
          <w:numId w:val="64"/>
        </w:numPr>
        <w:spacing w:after="4" w:line="248" w:lineRule="auto"/>
        <w:ind w:left="426"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Väzba: V2 </w:t>
      </w:r>
    </w:p>
    <w:p w14:paraId="13EB14C6" w14:textId="77777777" w:rsidR="006F54E8" w:rsidRPr="000E6FFF" w:rsidRDefault="006F54E8" w:rsidP="006F54E8">
      <w:pPr>
        <w:numPr>
          <w:ilvl w:val="0"/>
          <w:numId w:val="64"/>
        </w:numPr>
        <w:spacing w:after="4" w:line="248" w:lineRule="auto"/>
        <w:ind w:left="426" w:right="55" w:hanging="360"/>
        <w:jc w:val="both"/>
        <w:rPr>
          <w:rFonts w:asciiTheme="minorHAnsi" w:hAnsiTheme="minorHAnsi" w:cstheme="minorHAnsi"/>
          <w:sz w:val="22"/>
          <w:szCs w:val="22"/>
        </w:rPr>
      </w:pPr>
      <w:r w:rsidRPr="000E6FFF">
        <w:rPr>
          <w:rFonts w:asciiTheme="minorHAnsi" w:hAnsiTheme="minorHAnsi" w:cstheme="minorHAnsi"/>
          <w:sz w:val="22"/>
          <w:szCs w:val="22"/>
        </w:rPr>
        <w:lastRenderedPageBreak/>
        <w:t xml:space="preserve">Každé dielo musí byť vyhotovené aj v zverejniteľnej verzii, bez údajov, ktoré nemôžu byť zverejnené na základe obchodného tajomstva alebo v zmysle zákona č. 540/2001 Z. z. zákon o štátnej štatistike. </w:t>
      </w:r>
    </w:p>
    <w:p w14:paraId="63C5FDDC" w14:textId="5EF51BB3" w:rsidR="006F54E8" w:rsidRPr="000E6FFF" w:rsidRDefault="006F54E8" w:rsidP="006F54E8">
      <w:pPr>
        <w:spacing w:after="160" w:line="259" w:lineRule="auto"/>
        <w:rPr>
          <w:rFonts w:asciiTheme="minorHAnsi" w:hAnsiTheme="minorHAnsi" w:cstheme="minorHAnsi"/>
          <w:sz w:val="22"/>
          <w:szCs w:val="22"/>
        </w:rPr>
      </w:pPr>
    </w:p>
    <w:p w14:paraId="3DA8DDFA" w14:textId="77777777" w:rsidR="006F54E8" w:rsidRPr="000E6FFF" w:rsidRDefault="006F54E8" w:rsidP="006F54E8">
      <w:pPr>
        <w:spacing w:line="259" w:lineRule="auto"/>
        <w:ind w:right="45"/>
        <w:jc w:val="right"/>
        <w:rPr>
          <w:rFonts w:asciiTheme="minorHAnsi" w:hAnsiTheme="minorHAnsi" w:cstheme="minorHAnsi"/>
          <w:sz w:val="22"/>
          <w:szCs w:val="22"/>
        </w:rPr>
        <w:sectPr w:rsidR="006F54E8" w:rsidRPr="000E6FFF" w:rsidSect="00750138">
          <w:footerReference w:type="even" r:id="rId8"/>
          <w:footerReference w:type="default" r:id="rId9"/>
          <w:footerReference w:type="first" r:id="rId10"/>
          <w:type w:val="continuous"/>
          <w:pgSz w:w="11906" w:h="16838"/>
          <w:pgMar w:top="851" w:right="1332" w:bottom="993" w:left="1332" w:header="709" w:footer="379" w:gutter="0"/>
          <w:pgNumType w:start="1"/>
          <w:cols w:space="708"/>
        </w:sectPr>
      </w:pPr>
    </w:p>
    <w:p w14:paraId="12589FBB" w14:textId="77777777" w:rsidR="006F54E8" w:rsidRPr="000E6FFF" w:rsidRDefault="006F54E8" w:rsidP="006F54E8">
      <w:pPr>
        <w:spacing w:line="259" w:lineRule="auto"/>
        <w:ind w:right="45"/>
        <w:jc w:val="right"/>
        <w:rPr>
          <w:rFonts w:asciiTheme="minorHAnsi" w:hAnsiTheme="minorHAnsi" w:cstheme="minorHAnsi"/>
          <w:sz w:val="22"/>
          <w:szCs w:val="22"/>
        </w:rPr>
      </w:pPr>
      <w:r w:rsidRPr="000E6FFF">
        <w:rPr>
          <w:rFonts w:asciiTheme="minorHAnsi" w:hAnsiTheme="minorHAnsi" w:cstheme="minorHAnsi"/>
          <w:sz w:val="22"/>
          <w:szCs w:val="22"/>
        </w:rPr>
        <w:lastRenderedPageBreak/>
        <w:t xml:space="preserve">Príloha č. 2 </w:t>
      </w:r>
    </w:p>
    <w:p w14:paraId="6CF48F97" w14:textId="77777777" w:rsidR="006F54E8" w:rsidRPr="000E6FFF" w:rsidRDefault="006F54E8" w:rsidP="006F54E8">
      <w:pPr>
        <w:spacing w:after="2" w:line="259" w:lineRule="auto"/>
        <w:ind w:left="659" w:right="712"/>
        <w:jc w:val="center"/>
        <w:rPr>
          <w:rFonts w:asciiTheme="minorHAnsi" w:hAnsiTheme="minorHAnsi" w:cstheme="minorHAnsi"/>
          <w:b/>
          <w:sz w:val="22"/>
          <w:szCs w:val="22"/>
        </w:rPr>
      </w:pPr>
      <w:r w:rsidRPr="000E6FFF">
        <w:rPr>
          <w:rFonts w:asciiTheme="minorHAnsi" w:hAnsiTheme="minorHAnsi" w:cstheme="minorHAnsi"/>
          <w:b/>
          <w:sz w:val="22"/>
          <w:szCs w:val="22"/>
        </w:rPr>
        <w:t>Špecifikácia zmluvnej ceny</w:t>
      </w:r>
    </w:p>
    <w:p w14:paraId="7D3578B5" w14:textId="77777777" w:rsidR="006F54E8" w:rsidRPr="000E6FFF" w:rsidRDefault="006F54E8" w:rsidP="006F54E8">
      <w:pPr>
        <w:spacing w:after="2" w:line="259" w:lineRule="auto"/>
        <w:ind w:left="659" w:right="712"/>
        <w:jc w:val="center"/>
        <w:rPr>
          <w:rFonts w:asciiTheme="minorHAnsi" w:hAnsiTheme="minorHAnsi" w:cstheme="minorHAnsi"/>
          <w:sz w:val="22"/>
          <w:szCs w:val="22"/>
        </w:rPr>
      </w:pPr>
    </w:p>
    <w:tbl>
      <w:tblPr>
        <w:tblStyle w:val="TableGrid"/>
        <w:tblW w:w="5000" w:type="pct"/>
        <w:tblInd w:w="0" w:type="dxa"/>
        <w:tblCellMar>
          <w:top w:w="58" w:type="dxa"/>
          <w:left w:w="107" w:type="dxa"/>
          <w:right w:w="48" w:type="dxa"/>
        </w:tblCellMar>
        <w:tblLook w:val="04A0" w:firstRow="1" w:lastRow="0" w:firstColumn="1" w:lastColumn="0" w:noHBand="0" w:noVBand="1"/>
      </w:tblPr>
      <w:tblGrid>
        <w:gridCol w:w="589"/>
        <w:gridCol w:w="1423"/>
        <w:gridCol w:w="4046"/>
        <w:gridCol w:w="1406"/>
        <w:gridCol w:w="1807"/>
        <w:gridCol w:w="1481"/>
        <w:gridCol w:w="1442"/>
        <w:gridCol w:w="1349"/>
        <w:gridCol w:w="1442"/>
      </w:tblGrid>
      <w:tr w:rsidR="006F54E8" w:rsidRPr="000E6FFF" w14:paraId="1D6ED77E" w14:textId="77777777" w:rsidTr="001463EA">
        <w:trPr>
          <w:trHeight w:val="1386"/>
        </w:trPr>
        <w:tc>
          <w:tcPr>
            <w:tcW w:w="197"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764A47B" w14:textId="77777777" w:rsidR="006F54E8" w:rsidRPr="000E6FFF" w:rsidRDefault="006F54E8" w:rsidP="00C3332F">
            <w:pPr>
              <w:spacing w:line="259" w:lineRule="auto"/>
              <w:jc w:val="center"/>
              <w:rPr>
                <w:rFonts w:asciiTheme="minorHAnsi" w:hAnsiTheme="minorHAnsi" w:cstheme="minorHAnsi"/>
                <w:sz w:val="22"/>
                <w:szCs w:val="22"/>
              </w:rPr>
            </w:pPr>
            <w:proofErr w:type="spellStart"/>
            <w:r w:rsidRPr="000E6FFF">
              <w:rPr>
                <w:rFonts w:asciiTheme="minorHAnsi" w:hAnsiTheme="minorHAnsi" w:cstheme="minorHAnsi"/>
                <w:b/>
                <w:sz w:val="22"/>
                <w:szCs w:val="22"/>
              </w:rPr>
              <w:t>P.č</w:t>
            </w:r>
            <w:proofErr w:type="spellEnd"/>
            <w:r w:rsidRPr="000E6FFF">
              <w:rPr>
                <w:rFonts w:asciiTheme="minorHAnsi" w:hAnsiTheme="minorHAnsi" w:cstheme="minorHAnsi"/>
                <w:b/>
                <w:sz w:val="22"/>
                <w:szCs w:val="22"/>
              </w:rPr>
              <w:t>.</w:t>
            </w:r>
          </w:p>
        </w:tc>
        <w:tc>
          <w:tcPr>
            <w:tcW w:w="475"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3B06A560" w14:textId="77777777" w:rsidR="006F54E8" w:rsidRPr="000E6FFF" w:rsidRDefault="006F54E8" w:rsidP="00C3332F">
            <w:pPr>
              <w:spacing w:line="259" w:lineRule="auto"/>
              <w:ind w:right="59"/>
              <w:jc w:val="center"/>
              <w:rPr>
                <w:rFonts w:asciiTheme="minorHAnsi" w:hAnsiTheme="minorHAnsi" w:cstheme="minorHAnsi"/>
                <w:sz w:val="22"/>
                <w:szCs w:val="22"/>
              </w:rPr>
            </w:pPr>
            <w:r w:rsidRPr="000E6FFF">
              <w:rPr>
                <w:rFonts w:asciiTheme="minorHAnsi" w:hAnsiTheme="minorHAnsi" w:cstheme="minorHAnsi"/>
                <w:b/>
                <w:sz w:val="22"/>
                <w:szCs w:val="22"/>
              </w:rPr>
              <w:t>Názov oblasti</w:t>
            </w:r>
          </w:p>
        </w:tc>
        <w:tc>
          <w:tcPr>
            <w:tcW w:w="135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903318A" w14:textId="77777777" w:rsidR="006F54E8" w:rsidRPr="000E6FFF" w:rsidRDefault="006F54E8" w:rsidP="00C3332F">
            <w:pPr>
              <w:spacing w:line="259" w:lineRule="auto"/>
              <w:jc w:val="center"/>
              <w:rPr>
                <w:rFonts w:asciiTheme="minorHAnsi" w:hAnsiTheme="minorHAnsi" w:cstheme="minorHAnsi"/>
                <w:b/>
                <w:sz w:val="22"/>
                <w:szCs w:val="22"/>
              </w:rPr>
            </w:pPr>
            <w:r w:rsidRPr="000E6FFF">
              <w:rPr>
                <w:rFonts w:asciiTheme="minorHAnsi" w:hAnsiTheme="minorHAnsi" w:cstheme="minorHAnsi"/>
                <w:b/>
                <w:sz w:val="22"/>
                <w:szCs w:val="22"/>
              </w:rPr>
              <w:t>Projekt</w:t>
            </w:r>
          </w:p>
        </w:tc>
        <w:tc>
          <w:tcPr>
            <w:tcW w:w="469"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5A90308E" w14:textId="77777777" w:rsidR="006F54E8" w:rsidRPr="000E6FFF" w:rsidRDefault="006F54E8" w:rsidP="00C3332F">
            <w:pPr>
              <w:spacing w:line="259" w:lineRule="auto"/>
              <w:jc w:val="center"/>
              <w:rPr>
                <w:rFonts w:asciiTheme="minorHAnsi" w:hAnsiTheme="minorHAnsi" w:cstheme="minorHAnsi"/>
                <w:sz w:val="22"/>
                <w:szCs w:val="22"/>
              </w:rPr>
            </w:pPr>
            <w:r w:rsidRPr="000E6FFF">
              <w:rPr>
                <w:rFonts w:asciiTheme="minorHAnsi" w:hAnsiTheme="minorHAnsi" w:cstheme="minorHAnsi"/>
                <w:b/>
                <w:sz w:val="22"/>
                <w:szCs w:val="22"/>
              </w:rPr>
              <w:t>Kľúčový expert</w:t>
            </w:r>
          </w:p>
        </w:tc>
        <w:tc>
          <w:tcPr>
            <w:tcW w:w="603"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68A3A4FB" w14:textId="77777777" w:rsidR="006F54E8" w:rsidRPr="000E6FFF" w:rsidRDefault="006F54E8" w:rsidP="00C3332F">
            <w:pPr>
              <w:spacing w:line="238" w:lineRule="auto"/>
              <w:jc w:val="center"/>
              <w:rPr>
                <w:rFonts w:asciiTheme="minorHAnsi" w:hAnsiTheme="minorHAnsi" w:cstheme="minorHAnsi"/>
                <w:sz w:val="22"/>
                <w:szCs w:val="22"/>
              </w:rPr>
            </w:pPr>
            <w:r w:rsidRPr="000E6FFF">
              <w:rPr>
                <w:rFonts w:asciiTheme="minorHAnsi" w:hAnsiTheme="minorHAnsi" w:cstheme="minorHAnsi"/>
                <w:b/>
                <w:sz w:val="22"/>
                <w:szCs w:val="22"/>
              </w:rPr>
              <w:t>Predpokladaný počet riešiteľských hodín za 36 mesiacov</w:t>
            </w:r>
          </w:p>
        </w:tc>
        <w:tc>
          <w:tcPr>
            <w:tcW w:w="494" w:type="pct"/>
            <w:tcBorders>
              <w:top w:val="single" w:sz="4" w:space="0" w:color="000000"/>
              <w:left w:val="single" w:sz="4" w:space="0" w:color="000000"/>
              <w:bottom w:val="single" w:sz="4" w:space="0" w:color="000000"/>
              <w:right w:val="single" w:sz="4" w:space="0" w:color="000000"/>
            </w:tcBorders>
            <w:shd w:val="clear" w:color="auto" w:fill="C6D9F1"/>
          </w:tcPr>
          <w:p w14:paraId="68FD1283" w14:textId="77777777" w:rsidR="006F54E8" w:rsidRPr="000E6FFF" w:rsidRDefault="006F54E8" w:rsidP="00B864DB">
            <w:pPr>
              <w:spacing w:line="238" w:lineRule="auto"/>
              <w:jc w:val="center"/>
              <w:rPr>
                <w:rFonts w:asciiTheme="minorHAnsi" w:hAnsiTheme="minorHAnsi" w:cstheme="minorHAnsi"/>
                <w:sz w:val="22"/>
                <w:szCs w:val="22"/>
              </w:rPr>
            </w:pPr>
            <w:r w:rsidRPr="000E6FFF">
              <w:rPr>
                <w:rFonts w:asciiTheme="minorHAnsi" w:hAnsiTheme="minorHAnsi" w:cstheme="minorHAnsi"/>
                <w:b/>
                <w:sz w:val="22"/>
                <w:szCs w:val="22"/>
              </w:rPr>
              <w:t>Cena za 1 riešiteľskú hodinu</w:t>
            </w:r>
          </w:p>
          <w:p w14:paraId="4FBC29EB" w14:textId="77777777" w:rsidR="006F54E8" w:rsidRPr="000E6FFF" w:rsidRDefault="006F54E8" w:rsidP="00B864DB">
            <w:pPr>
              <w:spacing w:line="259" w:lineRule="auto"/>
              <w:jc w:val="center"/>
              <w:rPr>
                <w:rFonts w:asciiTheme="minorHAnsi" w:hAnsiTheme="minorHAnsi" w:cstheme="minorHAnsi"/>
                <w:sz w:val="22"/>
                <w:szCs w:val="22"/>
              </w:rPr>
            </w:pPr>
            <w:r w:rsidRPr="000E6FFF">
              <w:rPr>
                <w:rFonts w:asciiTheme="minorHAnsi" w:hAnsiTheme="minorHAnsi" w:cstheme="minorHAnsi"/>
                <w:b/>
                <w:sz w:val="22"/>
                <w:szCs w:val="22"/>
              </w:rPr>
              <w:t>(eur bez DPH)</w:t>
            </w:r>
          </w:p>
        </w:tc>
        <w:tc>
          <w:tcPr>
            <w:tcW w:w="481"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0A0FFA8" w14:textId="77777777" w:rsidR="006F54E8" w:rsidRPr="000E6FFF" w:rsidRDefault="006F54E8" w:rsidP="00C3332F">
            <w:pPr>
              <w:spacing w:line="238" w:lineRule="auto"/>
              <w:jc w:val="center"/>
              <w:rPr>
                <w:rFonts w:asciiTheme="minorHAnsi" w:hAnsiTheme="minorHAnsi" w:cstheme="minorHAnsi"/>
                <w:sz w:val="22"/>
                <w:szCs w:val="22"/>
              </w:rPr>
            </w:pPr>
            <w:r w:rsidRPr="000E6FFF">
              <w:rPr>
                <w:rFonts w:asciiTheme="minorHAnsi" w:hAnsiTheme="minorHAnsi" w:cstheme="minorHAnsi"/>
                <w:b/>
                <w:sz w:val="22"/>
                <w:szCs w:val="22"/>
              </w:rPr>
              <w:t>Celková cena</w:t>
            </w:r>
          </w:p>
          <w:p w14:paraId="3B7C76FF" w14:textId="77777777" w:rsidR="006F54E8" w:rsidRPr="000E6FFF" w:rsidRDefault="006F54E8" w:rsidP="00C3332F">
            <w:pPr>
              <w:spacing w:line="259" w:lineRule="auto"/>
              <w:ind w:left="6"/>
              <w:jc w:val="center"/>
              <w:rPr>
                <w:rFonts w:asciiTheme="minorHAnsi" w:hAnsiTheme="minorHAnsi" w:cstheme="minorHAnsi"/>
                <w:sz w:val="22"/>
                <w:szCs w:val="22"/>
              </w:rPr>
            </w:pPr>
            <w:r w:rsidRPr="000E6FFF">
              <w:rPr>
                <w:rFonts w:asciiTheme="minorHAnsi" w:hAnsiTheme="minorHAnsi" w:cstheme="minorHAnsi"/>
                <w:b/>
                <w:sz w:val="22"/>
                <w:szCs w:val="22"/>
              </w:rPr>
              <w:t>v eur bez DPH</w:t>
            </w:r>
          </w:p>
        </w:tc>
        <w:tc>
          <w:tcPr>
            <w:tcW w:w="45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30EDD980" w14:textId="77777777" w:rsidR="006F54E8" w:rsidRPr="000E6FFF" w:rsidRDefault="006F54E8" w:rsidP="00C3332F">
            <w:pPr>
              <w:spacing w:line="259" w:lineRule="auto"/>
              <w:ind w:left="24" w:right="65" w:hanging="17"/>
              <w:jc w:val="center"/>
              <w:rPr>
                <w:rFonts w:asciiTheme="minorHAnsi" w:hAnsiTheme="minorHAnsi" w:cstheme="minorHAnsi"/>
                <w:b/>
                <w:sz w:val="22"/>
                <w:szCs w:val="22"/>
              </w:rPr>
            </w:pPr>
            <w:r w:rsidRPr="000E6FFF">
              <w:rPr>
                <w:rFonts w:asciiTheme="minorHAnsi" w:hAnsiTheme="minorHAnsi" w:cstheme="minorHAnsi"/>
                <w:b/>
                <w:sz w:val="22"/>
                <w:szCs w:val="22"/>
              </w:rPr>
              <w:t>DPH v eur</w:t>
            </w:r>
          </w:p>
        </w:tc>
        <w:tc>
          <w:tcPr>
            <w:tcW w:w="481"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2FBDBFAB" w14:textId="77777777" w:rsidR="006F54E8" w:rsidRPr="000E6FFF" w:rsidRDefault="006F54E8" w:rsidP="00C3332F">
            <w:pPr>
              <w:spacing w:line="259" w:lineRule="auto"/>
              <w:ind w:left="24" w:right="65" w:hanging="17"/>
              <w:jc w:val="center"/>
              <w:rPr>
                <w:rFonts w:asciiTheme="minorHAnsi" w:hAnsiTheme="minorHAnsi" w:cstheme="minorHAnsi"/>
                <w:sz w:val="22"/>
                <w:szCs w:val="22"/>
              </w:rPr>
            </w:pPr>
            <w:r w:rsidRPr="000E6FFF">
              <w:rPr>
                <w:rFonts w:asciiTheme="minorHAnsi" w:hAnsiTheme="minorHAnsi" w:cstheme="minorHAnsi"/>
                <w:b/>
                <w:sz w:val="22"/>
                <w:szCs w:val="22"/>
              </w:rPr>
              <w:t>Celková cena v eur s DPH</w:t>
            </w:r>
          </w:p>
        </w:tc>
      </w:tr>
      <w:tr w:rsidR="001463EA" w:rsidRPr="000E6FFF" w14:paraId="5BE74890" w14:textId="77777777" w:rsidTr="001463EA">
        <w:trPr>
          <w:trHeight w:val="841"/>
        </w:trPr>
        <w:tc>
          <w:tcPr>
            <w:tcW w:w="197" w:type="pct"/>
            <w:tcBorders>
              <w:top w:val="single" w:sz="4" w:space="0" w:color="000000"/>
              <w:left w:val="single" w:sz="4" w:space="0" w:color="000000"/>
              <w:bottom w:val="single" w:sz="4" w:space="0" w:color="auto"/>
              <w:right w:val="single" w:sz="4" w:space="0" w:color="000000"/>
            </w:tcBorders>
            <w:vAlign w:val="center"/>
          </w:tcPr>
          <w:p w14:paraId="404DC47B" w14:textId="77777777" w:rsidR="001463EA" w:rsidRPr="000E6FFF" w:rsidRDefault="001463EA" w:rsidP="001463EA">
            <w:pPr>
              <w:spacing w:line="259" w:lineRule="auto"/>
              <w:rPr>
                <w:rFonts w:asciiTheme="minorHAnsi" w:hAnsiTheme="minorHAnsi" w:cstheme="minorHAnsi"/>
                <w:sz w:val="22"/>
                <w:szCs w:val="22"/>
              </w:rPr>
            </w:pPr>
            <w:r w:rsidRPr="000E6FFF">
              <w:rPr>
                <w:rFonts w:asciiTheme="minorHAnsi" w:hAnsiTheme="minorHAnsi" w:cstheme="minorHAnsi"/>
                <w:sz w:val="22"/>
                <w:szCs w:val="22"/>
              </w:rPr>
              <w:t>1.</w:t>
            </w:r>
          </w:p>
        </w:tc>
        <w:tc>
          <w:tcPr>
            <w:tcW w:w="475" w:type="pct"/>
            <w:tcBorders>
              <w:top w:val="single" w:sz="4" w:space="0" w:color="000000"/>
              <w:left w:val="single" w:sz="4" w:space="0" w:color="000000"/>
              <w:bottom w:val="single" w:sz="4" w:space="0" w:color="000000"/>
              <w:right w:val="single" w:sz="4" w:space="0" w:color="000000"/>
            </w:tcBorders>
            <w:vAlign w:val="center"/>
          </w:tcPr>
          <w:p w14:paraId="02777602" w14:textId="77777777" w:rsidR="001463EA" w:rsidRPr="000E6FFF" w:rsidRDefault="001463EA" w:rsidP="001463EA">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 xml:space="preserve">Štatistika dopravy </w:t>
            </w:r>
          </w:p>
        </w:tc>
        <w:tc>
          <w:tcPr>
            <w:tcW w:w="1350" w:type="pct"/>
            <w:tcBorders>
              <w:top w:val="single" w:sz="4" w:space="0" w:color="000000"/>
              <w:left w:val="single" w:sz="4" w:space="0" w:color="000000"/>
              <w:bottom w:val="single" w:sz="4" w:space="0" w:color="000000"/>
              <w:right w:val="single" w:sz="4" w:space="0" w:color="000000"/>
            </w:tcBorders>
            <w:vAlign w:val="center"/>
          </w:tcPr>
          <w:p w14:paraId="3BF6DD9A" w14:textId="77777777" w:rsidR="001463EA" w:rsidRPr="000E6FFF" w:rsidRDefault="001463EA" w:rsidP="001463EA">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Spracovávanie štatistiky dopravy</w:t>
            </w:r>
          </w:p>
        </w:tc>
        <w:tc>
          <w:tcPr>
            <w:tcW w:w="469" w:type="pct"/>
            <w:tcBorders>
              <w:top w:val="single" w:sz="4" w:space="0" w:color="000000"/>
              <w:left w:val="single" w:sz="4" w:space="0" w:color="000000"/>
              <w:bottom w:val="single" w:sz="4" w:space="0" w:color="000000"/>
              <w:right w:val="single" w:sz="4" w:space="0" w:color="000000"/>
            </w:tcBorders>
            <w:vAlign w:val="center"/>
          </w:tcPr>
          <w:p w14:paraId="08A0439A" w14:textId="77777777" w:rsidR="001463EA" w:rsidRPr="000E6FFF" w:rsidRDefault="001463EA" w:rsidP="001463EA">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 xml:space="preserve">Expert č. 1 </w:t>
            </w:r>
          </w:p>
        </w:tc>
        <w:tc>
          <w:tcPr>
            <w:tcW w:w="603" w:type="pct"/>
            <w:tcBorders>
              <w:top w:val="single" w:sz="4" w:space="0" w:color="000000"/>
              <w:left w:val="single" w:sz="4" w:space="0" w:color="000000"/>
              <w:bottom w:val="single" w:sz="4" w:space="0" w:color="000000"/>
              <w:right w:val="single" w:sz="4" w:space="0" w:color="000000"/>
            </w:tcBorders>
            <w:vAlign w:val="center"/>
          </w:tcPr>
          <w:p w14:paraId="074E2F95" w14:textId="77777777" w:rsidR="001463EA" w:rsidRPr="000E6FFF" w:rsidRDefault="001463EA" w:rsidP="001463EA">
            <w:pPr>
              <w:spacing w:line="259" w:lineRule="auto"/>
              <w:ind w:right="516"/>
              <w:jc w:val="right"/>
              <w:rPr>
                <w:rFonts w:asciiTheme="minorHAnsi" w:hAnsiTheme="minorHAnsi" w:cstheme="minorHAnsi"/>
                <w:sz w:val="22"/>
                <w:szCs w:val="22"/>
              </w:rPr>
            </w:pPr>
            <w:r w:rsidRPr="000E6FFF">
              <w:rPr>
                <w:rFonts w:asciiTheme="minorHAnsi" w:hAnsiTheme="minorHAnsi" w:cstheme="minorHAnsi"/>
                <w:sz w:val="22"/>
                <w:szCs w:val="22"/>
              </w:rPr>
              <w:t>13 000</w:t>
            </w:r>
          </w:p>
        </w:tc>
        <w:tc>
          <w:tcPr>
            <w:tcW w:w="494" w:type="pct"/>
            <w:tcBorders>
              <w:top w:val="single" w:sz="4" w:space="0" w:color="000000"/>
              <w:left w:val="single" w:sz="4" w:space="0" w:color="000000"/>
              <w:bottom w:val="single" w:sz="4" w:space="0" w:color="000000"/>
              <w:right w:val="single" w:sz="4" w:space="0" w:color="000000"/>
            </w:tcBorders>
            <w:vAlign w:val="center"/>
          </w:tcPr>
          <w:p w14:paraId="5D84294A" w14:textId="18724FBC" w:rsidR="001463EA" w:rsidRPr="000E6FFF" w:rsidRDefault="001463EA" w:rsidP="001463EA">
            <w:pPr>
              <w:spacing w:line="259" w:lineRule="auto"/>
              <w:ind w:right="119"/>
              <w:jc w:val="right"/>
              <w:rPr>
                <w:rFonts w:asciiTheme="minorHAnsi" w:hAnsiTheme="minorHAnsi" w:cstheme="minorHAnsi"/>
                <w:sz w:val="22"/>
                <w:szCs w:val="22"/>
                <w:highlight w:val="yellow"/>
              </w:rPr>
            </w:pPr>
            <w:r>
              <w:rPr>
                <w:rFonts w:ascii="Calibri" w:hAnsi="Calibri" w:cs="Calibri"/>
                <w:color w:val="000000"/>
                <w:sz w:val="22"/>
                <w:szCs w:val="22"/>
              </w:rPr>
              <w:t>30,20</w:t>
            </w:r>
          </w:p>
        </w:tc>
        <w:tc>
          <w:tcPr>
            <w:tcW w:w="481" w:type="pct"/>
            <w:tcBorders>
              <w:top w:val="single" w:sz="4" w:space="0" w:color="000000"/>
              <w:left w:val="single" w:sz="4" w:space="0" w:color="000000"/>
              <w:bottom w:val="single" w:sz="4" w:space="0" w:color="000000"/>
              <w:right w:val="single" w:sz="4" w:space="0" w:color="000000"/>
            </w:tcBorders>
            <w:vAlign w:val="center"/>
          </w:tcPr>
          <w:p w14:paraId="3230E4A2" w14:textId="10B4ED2A" w:rsidR="001463EA" w:rsidRPr="001F4AAB" w:rsidRDefault="001463EA" w:rsidP="001F4AAB">
            <w:pPr>
              <w:spacing w:line="259" w:lineRule="auto"/>
              <w:ind w:left="1" w:right="119"/>
              <w:jc w:val="right"/>
              <w:rPr>
                <w:rFonts w:ascii="Calibri" w:hAnsi="Calibri" w:cs="Calibri"/>
                <w:color w:val="000000"/>
                <w:sz w:val="22"/>
                <w:szCs w:val="22"/>
              </w:rPr>
            </w:pPr>
            <w:r w:rsidRPr="001F4AAB">
              <w:rPr>
                <w:rFonts w:ascii="Calibri" w:hAnsi="Calibri" w:cs="Calibri"/>
                <w:color w:val="000000"/>
                <w:sz w:val="22"/>
                <w:szCs w:val="22"/>
              </w:rPr>
              <w:t>392 600,00</w:t>
            </w:r>
          </w:p>
        </w:tc>
        <w:tc>
          <w:tcPr>
            <w:tcW w:w="450" w:type="pct"/>
            <w:tcBorders>
              <w:top w:val="single" w:sz="4" w:space="0" w:color="000000"/>
              <w:left w:val="single" w:sz="4" w:space="0" w:color="000000"/>
              <w:bottom w:val="single" w:sz="4" w:space="0" w:color="000000"/>
              <w:right w:val="single" w:sz="4" w:space="0" w:color="000000"/>
            </w:tcBorders>
            <w:vAlign w:val="center"/>
          </w:tcPr>
          <w:p w14:paraId="18BFF225" w14:textId="4A4B309E" w:rsidR="001463EA" w:rsidRPr="001F4AAB" w:rsidRDefault="001463EA" w:rsidP="001F4AAB">
            <w:pPr>
              <w:spacing w:line="259" w:lineRule="auto"/>
              <w:ind w:left="4" w:right="119"/>
              <w:jc w:val="right"/>
              <w:rPr>
                <w:rFonts w:ascii="Calibri" w:hAnsi="Calibri" w:cs="Calibri"/>
                <w:color w:val="000000"/>
                <w:sz w:val="22"/>
                <w:szCs w:val="22"/>
              </w:rPr>
            </w:pPr>
            <w:r>
              <w:rPr>
                <w:rFonts w:ascii="Calibri" w:hAnsi="Calibri" w:cs="Calibri"/>
                <w:color w:val="000000"/>
                <w:sz w:val="22"/>
                <w:szCs w:val="22"/>
              </w:rPr>
              <w:t>78 520,00</w:t>
            </w:r>
          </w:p>
        </w:tc>
        <w:tc>
          <w:tcPr>
            <w:tcW w:w="481" w:type="pct"/>
            <w:tcBorders>
              <w:top w:val="single" w:sz="4" w:space="0" w:color="000000"/>
              <w:left w:val="single" w:sz="4" w:space="0" w:color="000000"/>
              <w:bottom w:val="single" w:sz="4" w:space="0" w:color="000000"/>
              <w:right w:val="single" w:sz="4" w:space="0" w:color="000000"/>
            </w:tcBorders>
            <w:vAlign w:val="center"/>
          </w:tcPr>
          <w:p w14:paraId="16B9405F" w14:textId="0D95518A" w:rsidR="001463EA" w:rsidRPr="001F4AAB" w:rsidRDefault="001463EA" w:rsidP="001F4AAB">
            <w:pPr>
              <w:spacing w:line="259" w:lineRule="auto"/>
              <w:ind w:left="4" w:right="119"/>
              <w:jc w:val="right"/>
              <w:rPr>
                <w:rFonts w:ascii="Calibri" w:hAnsi="Calibri" w:cs="Calibri"/>
                <w:color w:val="000000"/>
                <w:sz w:val="22"/>
                <w:szCs w:val="22"/>
              </w:rPr>
            </w:pPr>
            <w:r>
              <w:rPr>
                <w:rFonts w:ascii="Calibri" w:hAnsi="Calibri" w:cs="Calibri"/>
                <w:color w:val="000000"/>
                <w:sz w:val="22"/>
                <w:szCs w:val="22"/>
              </w:rPr>
              <w:t>471 120,00</w:t>
            </w:r>
          </w:p>
        </w:tc>
      </w:tr>
      <w:tr w:rsidR="001463EA" w:rsidRPr="000E6FFF" w14:paraId="14080A7F" w14:textId="77777777" w:rsidTr="001463EA">
        <w:trPr>
          <w:trHeight w:val="841"/>
        </w:trPr>
        <w:tc>
          <w:tcPr>
            <w:tcW w:w="197" w:type="pct"/>
            <w:tcBorders>
              <w:top w:val="single" w:sz="4" w:space="0" w:color="auto"/>
              <w:left w:val="single" w:sz="4" w:space="0" w:color="auto"/>
              <w:bottom w:val="single" w:sz="4" w:space="0" w:color="auto"/>
              <w:right w:val="single" w:sz="4" w:space="0" w:color="auto"/>
            </w:tcBorders>
            <w:vAlign w:val="center"/>
          </w:tcPr>
          <w:p w14:paraId="52D7A42A" w14:textId="77777777" w:rsidR="001463EA" w:rsidRPr="000E6FFF" w:rsidRDefault="001463EA" w:rsidP="001463EA">
            <w:pPr>
              <w:spacing w:line="259" w:lineRule="auto"/>
              <w:rPr>
                <w:rFonts w:asciiTheme="minorHAnsi" w:hAnsiTheme="minorHAnsi" w:cstheme="minorHAnsi"/>
                <w:sz w:val="22"/>
                <w:szCs w:val="22"/>
              </w:rPr>
            </w:pPr>
            <w:r w:rsidRPr="000E6FFF">
              <w:rPr>
                <w:rFonts w:asciiTheme="minorHAnsi" w:hAnsiTheme="minorHAnsi" w:cstheme="minorHAnsi"/>
                <w:sz w:val="22"/>
                <w:szCs w:val="22"/>
              </w:rPr>
              <w:t>2.</w:t>
            </w:r>
          </w:p>
        </w:tc>
        <w:tc>
          <w:tcPr>
            <w:tcW w:w="475" w:type="pct"/>
            <w:vMerge w:val="restart"/>
            <w:tcBorders>
              <w:top w:val="single" w:sz="4" w:space="0" w:color="000000"/>
              <w:left w:val="single" w:sz="4" w:space="0" w:color="auto"/>
              <w:right w:val="single" w:sz="4" w:space="0" w:color="000000"/>
            </w:tcBorders>
            <w:vAlign w:val="center"/>
          </w:tcPr>
          <w:p w14:paraId="35C1AFA8" w14:textId="77777777" w:rsidR="001463EA" w:rsidRPr="000E6FFF" w:rsidRDefault="001463EA" w:rsidP="001463EA">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 xml:space="preserve">Prognózy, prípadové, analytické, rozborové štúdie a strategické dokumenty rezortu dopravy a preklady predpisov v oblasti dopravy </w:t>
            </w:r>
          </w:p>
        </w:tc>
        <w:tc>
          <w:tcPr>
            <w:tcW w:w="1350" w:type="pct"/>
            <w:tcBorders>
              <w:top w:val="single" w:sz="4" w:space="0" w:color="000000"/>
              <w:left w:val="single" w:sz="4" w:space="0" w:color="000000"/>
              <w:bottom w:val="single" w:sz="4" w:space="0" w:color="000000"/>
              <w:right w:val="single" w:sz="4" w:space="0" w:color="000000"/>
            </w:tcBorders>
          </w:tcPr>
          <w:p w14:paraId="627C960C" w14:textId="77777777" w:rsidR="001463EA" w:rsidRPr="000E6FFF" w:rsidRDefault="001463EA" w:rsidP="001463EA">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Spracovávanie podkladov pre tvorbu strategických rezortných dokumentov a zabezpečovanie činností potrebných pre ich prijatie, sledovanie a vyhodnocovanie ich implementácie</w:t>
            </w:r>
          </w:p>
        </w:tc>
        <w:tc>
          <w:tcPr>
            <w:tcW w:w="469" w:type="pct"/>
            <w:tcBorders>
              <w:top w:val="single" w:sz="4" w:space="0" w:color="000000"/>
              <w:left w:val="single" w:sz="4" w:space="0" w:color="000000"/>
              <w:bottom w:val="single" w:sz="4" w:space="0" w:color="000000"/>
              <w:right w:val="single" w:sz="4" w:space="0" w:color="000000"/>
            </w:tcBorders>
            <w:vAlign w:val="center"/>
          </w:tcPr>
          <w:p w14:paraId="60953847" w14:textId="77777777" w:rsidR="001463EA" w:rsidRPr="000E6FFF" w:rsidRDefault="001463EA" w:rsidP="001463EA">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 xml:space="preserve">Expert č. 2 </w:t>
            </w:r>
          </w:p>
        </w:tc>
        <w:tc>
          <w:tcPr>
            <w:tcW w:w="603" w:type="pct"/>
            <w:tcBorders>
              <w:top w:val="single" w:sz="4" w:space="0" w:color="000000"/>
              <w:left w:val="single" w:sz="4" w:space="0" w:color="000000"/>
              <w:bottom w:val="single" w:sz="4" w:space="0" w:color="000000"/>
              <w:right w:val="single" w:sz="4" w:space="0" w:color="000000"/>
            </w:tcBorders>
            <w:vAlign w:val="center"/>
          </w:tcPr>
          <w:p w14:paraId="579CE78A" w14:textId="77777777" w:rsidR="001463EA" w:rsidRPr="000E6FFF" w:rsidRDefault="001463EA" w:rsidP="001463EA">
            <w:pPr>
              <w:spacing w:line="259" w:lineRule="auto"/>
              <w:ind w:right="516"/>
              <w:jc w:val="right"/>
              <w:rPr>
                <w:rFonts w:asciiTheme="minorHAnsi" w:hAnsiTheme="minorHAnsi" w:cstheme="minorHAnsi"/>
                <w:sz w:val="22"/>
                <w:szCs w:val="22"/>
              </w:rPr>
            </w:pPr>
            <w:r w:rsidRPr="000E6FFF">
              <w:rPr>
                <w:rFonts w:asciiTheme="minorHAnsi" w:hAnsiTheme="minorHAnsi" w:cstheme="minorHAnsi"/>
                <w:sz w:val="22"/>
                <w:szCs w:val="22"/>
              </w:rPr>
              <w:t>2 000</w:t>
            </w:r>
          </w:p>
        </w:tc>
        <w:tc>
          <w:tcPr>
            <w:tcW w:w="494" w:type="pct"/>
            <w:tcBorders>
              <w:top w:val="single" w:sz="4" w:space="0" w:color="000000"/>
              <w:left w:val="single" w:sz="4" w:space="0" w:color="000000"/>
              <w:bottom w:val="single" w:sz="4" w:space="0" w:color="000000"/>
              <w:right w:val="single" w:sz="4" w:space="0" w:color="000000"/>
            </w:tcBorders>
            <w:vAlign w:val="center"/>
          </w:tcPr>
          <w:p w14:paraId="396B7A9E" w14:textId="40A888DC" w:rsidR="001463EA" w:rsidRPr="000E6FFF" w:rsidRDefault="001463EA" w:rsidP="001463EA">
            <w:pPr>
              <w:spacing w:line="259" w:lineRule="auto"/>
              <w:ind w:right="119"/>
              <w:jc w:val="right"/>
              <w:rPr>
                <w:rFonts w:asciiTheme="minorHAnsi" w:hAnsiTheme="minorHAnsi" w:cstheme="minorHAnsi"/>
                <w:sz w:val="22"/>
                <w:szCs w:val="22"/>
                <w:highlight w:val="yellow"/>
              </w:rPr>
            </w:pPr>
            <w:r>
              <w:rPr>
                <w:rFonts w:ascii="Calibri" w:hAnsi="Calibri" w:cs="Calibri"/>
                <w:color w:val="000000"/>
                <w:sz w:val="22"/>
                <w:szCs w:val="22"/>
              </w:rPr>
              <w:t>35,00</w:t>
            </w:r>
          </w:p>
        </w:tc>
        <w:tc>
          <w:tcPr>
            <w:tcW w:w="481" w:type="pct"/>
            <w:tcBorders>
              <w:top w:val="single" w:sz="4" w:space="0" w:color="000000"/>
              <w:left w:val="single" w:sz="4" w:space="0" w:color="000000"/>
              <w:bottom w:val="single" w:sz="4" w:space="0" w:color="000000"/>
              <w:right w:val="single" w:sz="4" w:space="0" w:color="000000"/>
            </w:tcBorders>
            <w:vAlign w:val="center"/>
          </w:tcPr>
          <w:p w14:paraId="6B4BBEEF" w14:textId="72F6E3D5" w:rsidR="001463EA" w:rsidRPr="000E6FFF" w:rsidRDefault="001463EA" w:rsidP="001463EA">
            <w:pPr>
              <w:spacing w:line="259" w:lineRule="auto"/>
              <w:ind w:left="1" w:right="119"/>
              <w:jc w:val="right"/>
              <w:rPr>
                <w:rFonts w:asciiTheme="minorHAnsi" w:hAnsiTheme="minorHAnsi" w:cstheme="minorHAnsi"/>
                <w:sz w:val="22"/>
                <w:szCs w:val="22"/>
                <w:highlight w:val="yellow"/>
              </w:rPr>
            </w:pPr>
            <w:r>
              <w:rPr>
                <w:rFonts w:ascii="Calibri" w:hAnsi="Calibri" w:cs="Calibri"/>
                <w:color w:val="000000"/>
                <w:sz w:val="22"/>
                <w:szCs w:val="22"/>
              </w:rPr>
              <w:t>70 000,00</w:t>
            </w:r>
          </w:p>
        </w:tc>
        <w:tc>
          <w:tcPr>
            <w:tcW w:w="450" w:type="pct"/>
            <w:tcBorders>
              <w:top w:val="single" w:sz="4" w:space="0" w:color="000000"/>
              <w:left w:val="single" w:sz="4" w:space="0" w:color="000000"/>
              <w:bottom w:val="single" w:sz="4" w:space="0" w:color="000000"/>
              <w:right w:val="single" w:sz="4" w:space="0" w:color="000000"/>
            </w:tcBorders>
            <w:vAlign w:val="center"/>
          </w:tcPr>
          <w:p w14:paraId="53E8D839" w14:textId="0BC5BFE1" w:rsidR="001463EA" w:rsidRPr="000E6FFF" w:rsidRDefault="001463EA" w:rsidP="001463EA">
            <w:pPr>
              <w:spacing w:line="259" w:lineRule="auto"/>
              <w:ind w:left="4" w:right="119"/>
              <w:jc w:val="right"/>
              <w:rPr>
                <w:rFonts w:asciiTheme="minorHAnsi" w:hAnsiTheme="minorHAnsi" w:cstheme="minorHAnsi"/>
                <w:sz w:val="22"/>
                <w:szCs w:val="22"/>
                <w:highlight w:val="yellow"/>
              </w:rPr>
            </w:pPr>
            <w:r>
              <w:rPr>
                <w:rFonts w:ascii="Calibri" w:hAnsi="Calibri" w:cs="Calibri"/>
                <w:color w:val="000000"/>
                <w:sz w:val="22"/>
                <w:szCs w:val="22"/>
              </w:rPr>
              <w:t>14 000,00</w:t>
            </w:r>
          </w:p>
        </w:tc>
        <w:tc>
          <w:tcPr>
            <w:tcW w:w="481" w:type="pct"/>
            <w:tcBorders>
              <w:top w:val="single" w:sz="4" w:space="0" w:color="000000"/>
              <w:left w:val="single" w:sz="4" w:space="0" w:color="000000"/>
              <w:bottom w:val="single" w:sz="4" w:space="0" w:color="000000"/>
              <w:right w:val="single" w:sz="4" w:space="0" w:color="000000"/>
            </w:tcBorders>
            <w:vAlign w:val="center"/>
          </w:tcPr>
          <w:p w14:paraId="26BBF739" w14:textId="1D13FA67" w:rsidR="001463EA" w:rsidRPr="000E6FFF" w:rsidRDefault="001463EA" w:rsidP="001463EA">
            <w:pPr>
              <w:spacing w:line="259" w:lineRule="auto"/>
              <w:ind w:left="4" w:right="119"/>
              <w:jc w:val="right"/>
              <w:rPr>
                <w:rFonts w:asciiTheme="minorHAnsi" w:hAnsiTheme="minorHAnsi" w:cstheme="minorHAnsi"/>
                <w:sz w:val="22"/>
                <w:szCs w:val="22"/>
                <w:highlight w:val="yellow"/>
              </w:rPr>
            </w:pPr>
            <w:r>
              <w:rPr>
                <w:rFonts w:ascii="Calibri" w:hAnsi="Calibri" w:cs="Calibri"/>
                <w:color w:val="000000"/>
                <w:sz w:val="22"/>
                <w:szCs w:val="22"/>
              </w:rPr>
              <w:t>84 000,00</w:t>
            </w:r>
          </w:p>
        </w:tc>
      </w:tr>
      <w:tr w:rsidR="001463EA" w:rsidRPr="000E6FFF" w14:paraId="11AD6C89" w14:textId="77777777" w:rsidTr="001463EA">
        <w:trPr>
          <w:trHeight w:val="841"/>
        </w:trPr>
        <w:tc>
          <w:tcPr>
            <w:tcW w:w="197" w:type="pct"/>
            <w:tcBorders>
              <w:top w:val="single" w:sz="4" w:space="0" w:color="auto"/>
              <w:left w:val="single" w:sz="4" w:space="0" w:color="auto"/>
              <w:bottom w:val="single" w:sz="4" w:space="0" w:color="auto"/>
              <w:right w:val="single" w:sz="4" w:space="0" w:color="auto"/>
            </w:tcBorders>
            <w:vAlign w:val="center"/>
          </w:tcPr>
          <w:p w14:paraId="138753E0" w14:textId="77777777" w:rsidR="001463EA" w:rsidRPr="000E6FFF" w:rsidRDefault="001463EA" w:rsidP="001463EA">
            <w:pPr>
              <w:spacing w:line="259" w:lineRule="auto"/>
              <w:rPr>
                <w:rFonts w:asciiTheme="minorHAnsi" w:hAnsiTheme="minorHAnsi" w:cstheme="minorHAnsi"/>
                <w:sz w:val="22"/>
                <w:szCs w:val="22"/>
              </w:rPr>
            </w:pPr>
            <w:r w:rsidRPr="000E6FFF">
              <w:rPr>
                <w:rFonts w:asciiTheme="minorHAnsi" w:hAnsiTheme="minorHAnsi" w:cstheme="minorHAnsi"/>
                <w:sz w:val="22"/>
                <w:szCs w:val="22"/>
              </w:rPr>
              <w:t>3.</w:t>
            </w:r>
          </w:p>
        </w:tc>
        <w:tc>
          <w:tcPr>
            <w:tcW w:w="475" w:type="pct"/>
            <w:vMerge/>
            <w:tcBorders>
              <w:left w:val="single" w:sz="4" w:space="0" w:color="auto"/>
              <w:right w:val="single" w:sz="4" w:space="0" w:color="000000"/>
            </w:tcBorders>
            <w:vAlign w:val="center"/>
          </w:tcPr>
          <w:p w14:paraId="49A97285" w14:textId="77777777" w:rsidR="001463EA" w:rsidRPr="000E6FFF" w:rsidRDefault="001463EA" w:rsidP="001463EA">
            <w:pPr>
              <w:spacing w:line="259" w:lineRule="auto"/>
              <w:ind w:left="1"/>
              <w:rPr>
                <w:rFonts w:asciiTheme="minorHAnsi" w:hAnsiTheme="minorHAnsi" w:cstheme="minorHAnsi"/>
                <w:sz w:val="22"/>
                <w:szCs w:val="22"/>
              </w:rPr>
            </w:pPr>
          </w:p>
        </w:tc>
        <w:tc>
          <w:tcPr>
            <w:tcW w:w="1350" w:type="pct"/>
            <w:tcBorders>
              <w:top w:val="single" w:sz="4" w:space="0" w:color="000000"/>
              <w:left w:val="single" w:sz="4" w:space="0" w:color="000000"/>
              <w:bottom w:val="single" w:sz="4" w:space="0" w:color="000000"/>
              <w:right w:val="single" w:sz="4" w:space="0" w:color="000000"/>
            </w:tcBorders>
          </w:tcPr>
          <w:p w14:paraId="049B305C" w14:textId="77777777" w:rsidR="001463EA" w:rsidRPr="000E6FFF" w:rsidRDefault="001463EA" w:rsidP="001463EA">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Spracovávanie prípadových, analytických, rozborových štúdii pre potreby ministerstva</w:t>
            </w:r>
          </w:p>
        </w:tc>
        <w:tc>
          <w:tcPr>
            <w:tcW w:w="469" w:type="pct"/>
            <w:tcBorders>
              <w:top w:val="single" w:sz="4" w:space="0" w:color="000000"/>
              <w:left w:val="single" w:sz="4" w:space="0" w:color="000000"/>
              <w:bottom w:val="single" w:sz="4" w:space="0" w:color="000000"/>
              <w:right w:val="single" w:sz="4" w:space="0" w:color="000000"/>
            </w:tcBorders>
            <w:vAlign w:val="center"/>
          </w:tcPr>
          <w:p w14:paraId="509AFD4E" w14:textId="77777777" w:rsidR="001463EA" w:rsidRPr="000E6FFF" w:rsidRDefault="001463EA" w:rsidP="001463EA">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Expert č. 3</w:t>
            </w:r>
          </w:p>
        </w:tc>
        <w:tc>
          <w:tcPr>
            <w:tcW w:w="603" w:type="pct"/>
            <w:tcBorders>
              <w:top w:val="single" w:sz="4" w:space="0" w:color="000000"/>
              <w:left w:val="single" w:sz="4" w:space="0" w:color="000000"/>
              <w:bottom w:val="single" w:sz="4" w:space="0" w:color="000000"/>
              <w:right w:val="single" w:sz="4" w:space="0" w:color="000000"/>
            </w:tcBorders>
            <w:vAlign w:val="center"/>
          </w:tcPr>
          <w:p w14:paraId="64F488E7" w14:textId="77777777" w:rsidR="001463EA" w:rsidRPr="000E6FFF" w:rsidRDefault="001463EA" w:rsidP="001463EA">
            <w:pPr>
              <w:spacing w:line="259" w:lineRule="auto"/>
              <w:ind w:right="516"/>
              <w:jc w:val="right"/>
              <w:rPr>
                <w:rFonts w:asciiTheme="minorHAnsi" w:hAnsiTheme="minorHAnsi" w:cstheme="minorHAnsi"/>
                <w:sz w:val="22"/>
                <w:szCs w:val="22"/>
              </w:rPr>
            </w:pPr>
            <w:r w:rsidRPr="000E6FFF">
              <w:rPr>
                <w:rFonts w:asciiTheme="minorHAnsi" w:hAnsiTheme="minorHAnsi" w:cstheme="minorHAnsi"/>
                <w:sz w:val="22"/>
                <w:szCs w:val="22"/>
              </w:rPr>
              <w:t>10 000</w:t>
            </w:r>
          </w:p>
        </w:tc>
        <w:tc>
          <w:tcPr>
            <w:tcW w:w="494" w:type="pct"/>
            <w:tcBorders>
              <w:top w:val="single" w:sz="4" w:space="0" w:color="000000"/>
              <w:left w:val="single" w:sz="4" w:space="0" w:color="000000"/>
              <w:bottom w:val="single" w:sz="4" w:space="0" w:color="000000"/>
              <w:right w:val="single" w:sz="4" w:space="0" w:color="000000"/>
            </w:tcBorders>
            <w:vAlign w:val="center"/>
          </w:tcPr>
          <w:p w14:paraId="1434F185" w14:textId="3F667C51" w:rsidR="001463EA" w:rsidRPr="000E6FFF" w:rsidRDefault="001463EA" w:rsidP="001463EA">
            <w:pPr>
              <w:spacing w:line="259" w:lineRule="auto"/>
              <w:ind w:right="119"/>
              <w:jc w:val="right"/>
              <w:rPr>
                <w:rFonts w:asciiTheme="minorHAnsi" w:hAnsiTheme="minorHAnsi" w:cstheme="minorHAnsi"/>
                <w:sz w:val="22"/>
                <w:szCs w:val="22"/>
                <w:highlight w:val="yellow"/>
              </w:rPr>
            </w:pPr>
            <w:r>
              <w:rPr>
                <w:rFonts w:ascii="Calibri" w:hAnsi="Calibri" w:cs="Calibri"/>
                <w:color w:val="000000"/>
                <w:sz w:val="22"/>
                <w:szCs w:val="22"/>
              </w:rPr>
              <w:t>33,50</w:t>
            </w:r>
          </w:p>
        </w:tc>
        <w:tc>
          <w:tcPr>
            <w:tcW w:w="481" w:type="pct"/>
            <w:tcBorders>
              <w:top w:val="single" w:sz="4" w:space="0" w:color="000000"/>
              <w:left w:val="single" w:sz="4" w:space="0" w:color="000000"/>
              <w:bottom w:val="single" w:sz="4" w:space="0" w:color="000000"/>
              <w:right w:val="single" w:sz="4" w:space="0" w:color="000000"/>
            </w:tcBorders>
            <w:vAlign w:val="center"/>
          </w:tcPr>
          <w:p w14:paraId="4E22287F" w14:textId="1BB3FEC9" w:rsidR="001463EA" w:rsidRPr="000E6FFF" w:rsidRDefault="001463EA" w:rsidP="001463EA">
            <w:pPr>
              <w:spacing w:line="259" w:lineRule="auto"/>
              <w:ind w:left="1" w:right="119"/>
              <w:jc w:val="right"/>
              <w:rPr>
                <w:rFonts w:asciiTheme="minorHAnsi" w:hAnsiTheme="minorHAnsi" w:cstheme="minorHAnsi"/>
                <w:sz w:val="22"/>
                <w:szCs w:val="22"/>
                <w:highlight w:val="yellow"/>
              </w:rPr>
            </w:pPr>
            <w:r>
              <w:rPr>
                <w:rFonts w:ascii="Calibri" w:hAnsi="Calibri" w:cs="Calibri"/>
                <w:color w:val="000000"/>
                <w:sz w:val="22"/>
                <w:szCs w:val="22"/>
              </w:rPr>
              <w:t>335 000,00</w:t>
            </w:r>
          </w:p>
        </w:tc>
        <w:tc>
          <w:tcPr>
            <w:tcW w:w="450" w:type="pct"/>
            <w:tcBorders>
              <w:top w:val="single" w:sz="4" w:space="0" w:color="000000"/>
              <w:left w:val="single" w:sz="4" w:space="0" w:color="000000"/>
              <w:bottom w:val="single" w:sz="4" w:space="0" w:color="000000"/>
              <w:right w:val="single" w:sz="4" w:space="0" w:color="000000"/>
            </w:tcBorders>
            <w:vAlign w:val="center"/>
          </w:tcPr>
          <w:p w14:paraId="0F787E49" w14:textId="7C2DD539" w:rsidR="001463EA" w:rsidRPr="000E6FFF" w:rsidRDefault="001463EA" w:rsidP="001463EA">
            <w:pPr>
              <w:spacing w:line="259" w:lineRule="auto"/>
              <w:ind w:left="4" w:right="119"/>
              <w:jc w:val="right"/>
              <w:rPr>
                <w:rFonts w:asciiTheme="minorHAnsi" w:hAnsiTheme="minorHAnsi" w:cstheme="minorHAnsi"/>
                <w:sz w:val="22"/>
                <w:szCs w:val="22"/>
                <w:highlight w:val="yellow"/>
              </w:rPr>
            </w:pPr>
            <w:r>
              <w:rPr>
                <w:rFonts w:ascii="Calibri" w:hAnsi="Calibri" w:cs="Calibri"/>
                <w:color w:val="000000"/>
                <w:sz w:val="22"/>
                <w:szCs w:val="22"/>
              </w:rPr>
              <w:t>67 000,00</w:t>
            </w:r>
          </w:p>
        </w:tc>
        <w:tc>
          <w:tcPr>
            <w:tcW w:w="481" w:type="pct"/>
            <w:tcBorders>
              <w:top w:val="single" w:sz="4" w:space="0" w:color="000000"/>
              <w:left w:val="single" w:sz="4" w:space="0" w:color="000000"/>
              <w:bottom w:val="single" w:sz="4" w:space="0" w:color="000000"/>
              <w:right w:val="single" w:sz="4" w:space="0" w:color="000000"/>
            </w:tcBorders>
            <w:vAlign w:val="center"/>
          </w:tcPr>
          <w:p w14:paraId="1C916A73" w14:textId="67292B0A" w:rsidR="001463EA" w:rsidRPr="000E6FFF" w:rsidRDefault="001463EA" w:rsidP="001463EA">
            <w:pPr>
              <w:spacing w:line="259" w:lineRule="auto"/>
              <w:ind w:left="4" w:right="119"/>
              <w:jc w:val="right"/>
              <w:rPr>
                <w:rFonts w:asciiTheme="minorHAnsi" w:hAnsiTheme="minorHAnsi" w:cstheme="minorHAnsi"/>
                <w:sz w:val="22"/>
                <w:szCs w:val="22"/>
                <w:highlight w:val="yellow"/>
              </w:rPr>
            </w:pPr>
            <w:r>
              <w:rPr>
                <w:rFonts w:ascii="Calibri" w:hAnsi="Calibri" w:cs="Calibri"/>
                <w:color w:val="000000"/>
                <w:sz w:val="22"/>
                <w:szCs w:val="22"/>
              </w:rPr>
              <w:t>402 000,00</w:t>
            </w:r>
          </w:p>
        </w:tc>
      </w:tr>
      <w:tr w:rsidR="001463EA" w:rsidRPr="000E6FFF" w14:paraId="4F3C8A1C" w14:textId="77777777" w:rsidTr="001463EA">
        <w:trPr>
          <w:trHeight w:val="841"/>
        </w:trPr>
        <w:tc>
          <w:tcPr>
            <w:tcW w:w="197" w:type="pct"/>
            <w:tcBorders>
              <w:top w:val="single" w:sz="4" w:space="0" w:color="auto"/>
              <w:left w:val="single" w:sz="4" w:space="0" w:color="auto"/>
              <w:bottom w:val="single" w:sz="4" w:space="0" w:color="auto"/>
              <w:right w:val="single" w:sz="4" w:space="0" w:color="auto"/>
            </w:tcBorders>
            <w:vAlign w:val="center"/>
          </w:tcPr>
          <w:p w14:paraId="4529846F" w14:textId="77777777" w:rsidR="001463EA" w:rsidRPr="000E6FFF" w:rsidRDefault="001463EA" w:rsidP="001463EA">
            <w:pPr>
              <w:spacing w:line="259" w:lineRule="auto"/>
              <w:rPr>
                <w:rFonts w:asciiTheme="minorHAnsi" w:hAnsiTheme="minorHAnsi" w:cstheme="minorHAnsi"/>
                <w:sz w:val="22"/>
                <w:szCs w:val="22"/>
              </w:rPr>
            </w:pPr>
            <w:r w:rsidRPr="000E6FFF">
              <w:rPr>
                <w:rFonts w:asciiTheme="minorHAnsi" w:hAnsiTheme="minorHAnsi" w:cstheme="minorHAnsi"/>
                <w:sz w:val="22"/>
                <w:szCs w:val="22"/>
              </w:rPr>
              <w:t>4.</w:t>
            </w:r>
          </w:p>
        </w:tc>
        <w:tc>
          <w:tcPr>
            <w:tcW w:w="475" w:type="pct"/>
            <w:vMerge/>
            <w:tcBorders>
              <w:left w:val="single" w:sz="4" w:space="0" w:color="auto"/>
              <w:bottom w:val="single" w:sz="4" w:space="0" w:color="000000"/>
              <w:right w:val="single" w:sz="4" w:space="0" w:color="000000"/>
            </w:tcBorders>
            <w:vAlign w:val="center"/>
          </w:tcPr>
          <w:p w14:paraId="64CA66CC" w14:textId="77777777" w:rsidR="001463EA" w:rsidRPr="000E6FFF" w:rsidRDefault="001463EA" w:rsidP="001463EA">
            <w:pPr>
              <w:spacing w:line="259" w:lineRule="auto"/>
              <w:ind w:left="1"/>
              <w:rPr>
                <w:rFonts w:asciiTheme="minorHAnsi" w:hAnsiTheme="minorHAnsi" w:cstheme="minorHAnsi"/>
                <w:sz w:val="22"/>
                <w:szCs w:val="22"/>
              </w:rPr>
            </w:pPr>
          </w:p>
        </w:tc>
        <w:tc>
          <w:tcPr>
            <w:tcW w:w="1350" w:type="pct"/>
            <w:tcBorders>
              <w:top w:val="single" w:sz="4" w:space="0" w:color="000000"/>
              <w:left w:val="single" w:sz="4" w:space="0" w:color="000000"/>
              <w:bottom w:val="single" w:sz="4" w:space="0" w:color="000000"/>
              <w:right w:val="single" w:sz="4" w:space="0" w:color="000000"/>
            </w:tcBorders>
          </w:tcPr>
          <w:p w14:paraId="43D67D18" w14:textId="62070BD3" w:rsidR="001463EA" w:rsidRPr="000E6FFF" w:rsidRDefault="001463EA" w:rsidP="001463EA">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Spracovávanie aktualizácie a prezentácie databáz predpisov Európskej hospodárskej komisie OSN pre harmonizáciu predpisov o vozidlách týkajúcich sa homologizácie vozidiel cestnej premávky</w:t>
            </w:r>
          </w:p>
        </w:tc>
        <w:tc>
          <w:tcPr>
            <w:tcW w:w="469" w:type="pct"/>
            <w:tcBorders>
              <w:top w:val="single" w:sz="4" w:space="0" w:color="000000"/>
              <w:left w:val="single" w:sz="4" w:space="0" w:color="000000"/>
              <w:bottom w:val="single" w:sz="4" w:space="0" w:color="000000"/>
              <w:right w:val="single" w:sz="4" w:space="0" w:color="000000"/>
            </w:tcBorders>
            <w:vAlign w:val="center"/>
          </w:tcPr>
          <w:p w14:paraId="1689EB85" w14:textId="77777777" w:rsidR="001463EA" w:rsidRPr="000E6FFF" w:rsidRDefault="001463EA" w:rsidP="001463EA">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Expert č. 4</w:t>
            </w:r>
          </w:p>
        </w:tc>
        <w:tc>
          <w:tcPr>
            <w:tcW w:w="603" w:type="pct"/>
            <w:tcBorders>
              <w:top w:val="single" w:sz="4" w:space="0" w:color="000000"/>
              <w:left w:val="single" w:sz="4" w:space="0" w:color="000000"/>
              <w:bottom w:val="single" w:sz="4" w:space="0" w:color="000000"/>
              <w:right w:val="single" w:sz="4" w:space="0" w:color="000000"/>
            </w:tcBorders>
            <w:vAlign w:val="center"/>
          </w:tcPr>
          <w:p w14:paraId="441D1313" w14:textId="77777777" w:rsidR="001463EA" w:rsidRPr="000E6FFF" w:rsidRDefault="001463EA" w:rsidP="001463EA">
            <w:pPr>
              <w:spacing w:line="259" w:lineRule="auto"/>
              <w:ind w:right="516"/>
              <w:jc w:val="right"/>
              <w:rPr>
                <w:rFonts w:asciiTheme="minorHAnsi" w:hAnsiTheme="minorHAnsi" w:cstheme="minorHAnsi"/>
                <w:sz w:val="22"/>
                <w:szCs w:val="22"/>
              </w:rPr>
            </w:pPr>
            <w:r w:rsidRPr="000E6FFF">
              <w:rPr>
                <w:rFonts w:asciiTheme="minorHAnsi" w:hAnsiTheme="minorHAnsi" w:cstheme="minorHAnsi"/>
                <w:sz w:val="22"/>
                <w:szCs w:val="22"/>
              </w:rPr>
              <w:t>2 800</w:t>
            </w:r>
          </w:p>
        </w:tc>
        <w:tc>
          <w:tcPr>
            <w:tcW w:w="494" w:type="pct"/>
            <w:tcBorders>
              <w:top w:val="single" w:sz="4" w:space="0" w:color="000000"/>
              <w:left w:val="single" w:sz="4" w:space="0" w:color="000000"/>
              <w:bottom w:val="single" w:sz="4" w:space="0" w:color="000000"/>
              <w:right w:val="single" w:sz="4" w:space="0" w:color="000000"/>
            </w:tcBorders>
            <w:vAlign w:val="center"/>
          </w:tcPr>
          <w:p w14:paraId="2A719DDD" w14:textId="0DB07CB0" w:rsidR="001463EA" w:rsidRPr="000E6FFF" w:rsidRDefault="001463EA" w:rsidP="001463EA">
            <w:pPr>
              <w:spacing w:line="259" w:lineRule="auto"/>
              <w:ind w:right="119"/>
              <w:jc w:val="right"/>
              <w:rPr>
                <w:rFonts w:asciiTheme="minorHAnsi" w:hAnsiTheme="minorHAnsi" w:cstheme="minorHAnsi"/>
                <w:sz w:val="22"/>
                <w:szCs w:val="22"/>
                <w:highlight w:val="yellow"/>
              </w:rPr>
            </w:pPr>
            <w:r>
              <w:rPr>
                <w:rFonts w:ascii="Calibri" w:hAnsi="Calibri" w:cs="Calibri"/>
                <w:color w:val="000000"/>
                <w:sz w:val="22"/>
                <w:szCs w:val="22"/>
              </w:rPr>
              <w:t>34,00</w:t>
            </w:r>
          </w:p>
        </w:tc>
        <w:tc>
          <w:tcPr>
            <w:tcW w:w="481" w:type="pct"/>
            <w:tcBorders>
              <w:top w:val="single" w:sz="4" w:space="0" w:color="000000"/>
              <w:left w:val="single" w:sz="4" w:space="0" w:color="000000"/>
              <w:bottom w:val="single" w:sz="4" w:space="0" w:color="000000"/>
              <w:right w:val="single" w:sz="4" w:space="0" w:color="000000"/>
            </w:tcBorders>
            <w:vAlign w:val="center"/>
          </w:tcPr>
          <w:p w14:paraId="63C1F895" w14:textId="54355791" w:rsidR="001463EA" w:rsidRPr="000E6FFF" w:rsidRDefault="001463EA" w:rsidP="001463EA">
            <w:pPr>
              <w:spacing w:line="259" w:lineRule="auto"/>
              <w:ind w:left="1" w:right="119"/>
              <w:jc w:val="right"/>
              <w:rPr>
                <w:rFonts w:asciiTheme="minorHAnsi" w:hAnsiTheme="minorHAnsi" w:cstheme="minorHAnsi"/>
                <w:sz w:val="22"/>
                <w:szCs w:val="22"/>
                <w:highlight w:val="yellow"/>
              </w:rPr>
            </w:pPr>
            <w:r>
              <w:rPr>
                <w:rFonts w:ascii="Calibri" w:hAnsi="Calibri" w:cs="Calibri"/>
                <w:color w:val="000000"/>
                <w:sz w:val="22"/>
                <w:szCs w:val="22"/>
              </w:rPr>
              <w:t>95 200,00</w:t>
            </w:r>
          </w:p>
        </w:tc>
        <w:tc>
          <w:tcPr>
            <w:tcW w:w="450" w:type="pct"/>
            <w:tcBorders>
              <w:top w:val="single" w:sz="4" w:space="0" w:color="000000"/>
              <w:left w:val="single" w:sz="4" w:space="0" w:color="000000"/>
              <w:bottom w:val="single" w:sz="4" w:space="0" w:color="000000"/>
              <w:right w:val="single" w:sz="4" w:space="0" w:color="000000"/>
            </w:tcBorders>
            <w:vAlign w:val="center"/>
          </w:tcPr>
          <w:p w14:paraId="236A490B" w14:textId="028DB811" w:rsidR="001463EA" w:rsidRPr="000E6FFF" w:rsidRDefault="001463EA" w:rsidP="001463EA">
            <w:pPr>
              <w:spacing w:line="259" w:lineRule="auto"/>
              <w:ind w:left="4" w:right="119"/>
              <w:jc w:val="right"/>
              <w:rPr>
                <w:rFonts w:asciiTheme="minorHAnsi" w:hAnsiTheme="minorHAnsi" w:cstheme="minorHAnsi"/>
                <w:sz w:val="22"/>
                <w:szCs w:val="22"/>
                <w:highlight w:val="yellow"/>
              </w:rPr>
            </w:pPr>
            <w:r>
              <w:rPr>
                <w:rFonts w:ascii="Calibri" w:hAnsi="Calibri" w:cs="Calibri"/>
                <w:color w:val="000000"/>
                <w:sz w:val="22"/>
                <w:szCs w:val="22"/>
              </w:rPr>
              <w:t>19 040,00</w:t>
            </w:r>
          </w:p>
        </w:tc>
        <w:tc>
          <w:tcPr>
            <w:tcW w:w="481" w:type="pct"/>
            <w:tcBorders>
              <w:top w:val="single" w:sz="4" w:space="0" w:color="000000"/>
              <w:left w:val="single" w:sz="4" w:space="0" w:color="000000"/>
              <w:bottom w:val="single" w:sz="4" w:space="0" w:color="000000"/>
              <w:right w:val="single" w:sz="4" w:space="0" w:color="000000"/>
            </w:tcBorders>
            <w:vAlign w:val="center"/>
          </w:tcPr>
          <w:p w14:paraId="3F80E777" w14:textId="1CA0196C" w:rsidR="001463EA" w:rsidRPr="000E6FFF" w:rsidRDefault="001463EA" w:rsidP="001463EA">
            <w:pPr>
              <w:spacing w:line="259" w:lineRule="auto"/>
              <w:ind w:left="4" w:right="119"/>
              <w:jc w:val="right"/>
              <w:rPr>
                <w:rFonts w:asciiTheme="minorHAnsi" w:hAnsiTheme="minorHAnsi" w:cstheme="minorHAnsi"/>
                <w:sz w:val="22"/>
                <w:szCs w:val="22"/>
                <w:highlight w:val="yellow"/>
              </w:rPr>
            </w:pPr>
            <w:r>
              <w:rPr>
                <w:rFonts w:ascii="Calibri" w:hAnsi="Calibri" w:cs="Calibri"/>
                <w:color w:val="000000"/>
                <w:sz w:val="22"/>
                <w:szCs w:val="22"/>
              </w:rPr>
              <w:t>114 240,00</w:t>
            </w:r>
          </w:p>
        </w:tc>
      </w:tr>
      <w:tr w:rsidR="00481B61" w:rsidRPr="000E6FFF" w14:paraId="46C22499" w14:textId="77777777" w:rsidTr="00A97C14">
        <w:trPr>
          <w:trHeight w:val="252"/>
        </w:trPr>
        <w:tc>
          <w:tcPr>
            <w:tcW w:w="3588" w:type="pct"/>
            <w:gridSpan w:val="6"/>
            <w:tcBorders>
              <w:top w:val="single" w:sz="4" w:space="0" w:color="000000"/>
              <w:left w:val="single" w:sz="4" w:space="0" w:color="000000"/>
              <w:bottom w:val="single" w:sz="4" w:space="0" w:color="000000"/>
              <w:right w:val="single" w:sz="4" w:space="0" w:color="000000"/>
            </w:tcBorders>
            <w:vAlign w:val="center"/>
          </w:tcPr>
          <w:p w14:paraId="608B31C1" w14:textId="77777777" w:rsidR="00481B61" w:rsidRPr="00481B61" w:rsidRDefault="00481B61" w:rsidP="00481B61">
            <w:pPr>
              <w:spacing w:line="259" w:lineRule="auto"/>
              <w:ind w:right="119"/>
              <w:rPr>
                <w:rFonts w:asciiTheme="minorHAnsi" w:hAnsiTheme="minorHAnsi" w:cstheme="minorHAnsi"/>
                <w:b/>
                <w:bCs/>
                <w:sz w:val="22"/>
                <w:szCs w:val="22"/>
                <w:highlight w:val="yellow"/>
              </w:rPr>
            </w:pPr>
            <w:r w:rsidRPr="00481B61">
              <w:rPr>
                <w:rFonts w:asciiTheme="minorHAnsi" w:hAnsiTheme="minorHAnsi" w:cstheme="minorHAnsi"/>
                <w:b/>
                <w:bCs/>
                <w:sz w:val="22"/>
                <w:szCs w:val="22"/>
              </w:rPr>
              <w:t xml:space="preserve">Celková cena zmluvy </w:t>
            </w:r>
          </w:p>
        </w:tc>
        <w:tc>
          <w:tcPr>
            <w:tcW w:w="481" w:type="pct"/>
            <w:tcBorders>
              <w:top w:val="single" w:sz="4" w:space="0" w:color="000000"/>
              <w:left w:val="single" w:sz="4" w:space="0" w:color="000000"/>
              <w:bottom w:val="single" w:sz="4" w:space="0" w:color="000000"/>
              <w:right w:val="single" w:sz="4" w:space="0" w:color="000000"/>
            </w:tcBorders>
            <w:vAlign w:val="center"/>
          </w:tcPr>
          <w:p w14:paraId="5700B44B" w14:textId="125CEAD3" w:rsidR="00481B61" w:rsidRPr="000E6FFF" w:rsidRDefault="00481B61" w:rsidP="00481B61">
            <w:pPr>
              <w:spacing w:line="259" w:lineRule="auto"/>
              <w:ind w:left="4" w:right="119"/>
              <w:jc w:val="right"/>
              <w:rPr>
                <w:rFonts w:asciiTheme="minorHAnsi" w:hAnsiTheme="minorHAnsi" w:cstheme="minorHAnsi"/>
                <w:sz w:val="22"/>
                <w:szCs w:val="22"/>
                <w:highlight w:val="yellow"/>
              </w:rPr>
            </w:pPr>
            <w:r>
              <w:rPr>
                <w:rFonts w:ascii="Calibri" w:hAnsi="Calibri" w:cs="Calibri"/>
                <w:b/>
                <w:bCs/>
                <w:color w:val="000000"/>
                <w:sz w:val="22"/>
                <w:szCs w:val="22"/>
              </w:rPr>
              <w:t>892 800,00</w:t>
            </w:r>
          </w:p>
        </w:tc>
        <w:tc>
          <w:tcPr>
            <w:tcW w:w="450" w:type="pct"/>
            <w:tcBorders>
              <w:top w:val="single" w:sz="4" w:space="0" w:color="000000"/>
              <w:left w:val="single" w:sz="4" w:space="0" w:color="000000"/>
              <w:bottom w:val="single" w:sz="4" w:space="0" w:color="000000"/>
              <w:right w:val="single" w:sz="4" w:space="0" w:color="000000"/>
            </w:tcBorders>
            <w:vAlign w:val="center"/>
          </w:tcPr>
          <w:p w14:paraId="511192C3" w14:textId="2B96BEED" w:rsidR="00481B61" w:rsidRPr="000E6FFF" w:rsidRDefault="00481B61" w:rsidP="00481B61">
            <w:pPr>
              <w:spacing w:line="259" w:lineRule="auto"/>
              <w:ind w:left="4" w:right="119"/>
              <w:jc w:val="right"/>
              <w:rPr>
                <w:rFonts w:asciiTheme="minorHAnsi" w:hAnsiTheme="minorHAnsi" w:cstheme="minorHAnsi"/>
                <w:sz w:val="22"/>
                <w:szCs w:val="22"/>
                <w:highlight w:val="yellow"/>
              </w:rPr>
            </w:pPr>
            <w:r>
              <w:rPr>
                <w:rFonts w:ascii="Calibri" w:hAnsi="Calibri" w:cs="Calibri"/>
                <w:b/>
                <w:bCs/>
                <w:color w:val="000000"/>
                <w:sz w:val="22"/>
                <w:szCs w:val="22"/>
              </w:rPr>
              <w:t>178 560,00</w:t>
            </w:r>
          </w:p>
        </w:tc>
        <w:tc>
          <w:tcPr>
            <w:tcW w:w="481" w:type="pct"/>
            <w:tcBorders>
              <w:top w:val="single" w:sz="4" w:space="0" w:color="000000"/>
              <w:left w:val="single" w:sz="4" w:space="0" w:color="000000"/>
              <w:bottom w:val="single" w:sz="4" w:space="0" w:color="000000"/>
              <w:right w:val="single" w:sz="4" w:space="0" w:color="000000"/>
            </w:tcBorders>
            <w:vAlign w:val="center"/>
          </w:tcPr>
          <w:p w14:paraId="2A3823CC" w14:textId="6A4F581D" w:rsidR="00481B61" w:rsidRPr="000E6FFF" w:rsidRDefault="00481B61" w:rsidP="00481B61">
            <w:pPr>
              <w:spacing w:line="259" w:lineRule="auto"/>
              <w:ind w:left="4" w:right="119"/>
              <w:jc w:val="right"/>
              <w:rPr>
                <w:rFonts w:asciiTheme="minorHAnsi" w:hAnsiTheme="minorHAnsi" w:cstheme="minorHAnsi"/>
                <w:sz w:val="22"/>
                <w:szCs w:val="22"/>
                <w:highlight w:val="yellow"/>
              </w:rPr>
            </w:pPr>
            <w:r>
              <w:rPr>
                <w:rFonts w:ascii="Calibri" w:hAnsi="Calibri" w:cs="Calibri"/>
                <w:b/>
                <w:bCs/>
                <w:color w:val="000000"/>
                <w:sz w:val="22"/>
                <w:szCs w:val="22"/>
              </w:rPr>
              <w:t>1 071 360,00</w:t>
            </w:r>
          </w:p>
        </w:tc>
      </w:tr>
    </w:tbl>
    <w:p w14:paraId="2102D31B" w14:textId="77777777" w:rsidR="006F54E8" w:rsidRPr="000E6FFF" w:rsidRDefault="006F54E8" w:rsidP="006F54E8">
      <w:pPr>
        <w:rPr>
          <w:rFonts w:asciiTheme="minorHAnsi" w:eastAsia="Calibri" w:hAnsiTheme="minorHAnsi" w:cstheme="minorHAnsi"/>
          <w:b/>
          <w:bCs/>
          <w:sz w:val="22"/>
          <w:szCs w:val="22"/>
          <w:lang w:eastAsia="en-US"/>
        </w:rPr>
      </w:pPr>
    </w:p>
    <w:p w14:paraId="1CF974CE" w14:textId="77777777" w:rsidR="00F812FB" w:rsidRDefault="006F54E8" w:rsidP="006F54E8">
      <w:pPr>
        <w:spacing w:line="259" w:lineRule="auto"/>
        <w:rPr>
          <w:rFonts w:asciiTheme="minorHAnsi" w:hAnsiTheme="minorHAnsi" w:cstheme="minorHAnsi"/>
          <w:i/>
          <w:sz w:val="22"/>
          <w:szCs w:val="22"/>
        </w:rPr>
      </w:pPr>
      <w:r w:rsidRPr="000E6FFF">
        <w:rPr>
          <w:rFonts w:asciiTheme="minorHAnsi" w:hAnsiTheme="minorHAnsi" w:cstheme="minorHAnsi"/>
          <w:i/>
          <w:sz w:val="22"/>
          <w:szCs w:val="22"/>
        </w:rPr>
        <w:t>*Počet riešiteľských hodín pre jednotlivé projekty a expertov je len predpokladaný. Podľa konkrétnych potrieb je možné operatívne čerpať aj nad rámec predpokladaného množstva v oblasti. Celková cena dohody nesmie byť prekročená.</w:t>
      </w:r>
    </w:p>
    <w:p w14:paraId="69779CF4" w14:textId="77777777" w:rsidR="00F812FB" w:rsidRDefault="00F812FB" w:rsidP="006F54E8">
      <w:pPr>
        <w:spacing w:line="259" w:lineRule="auto"/>
        <w:rPr>
          <w:rFonts w:asciiTheme="minorHAnsi" w:hAnsiTheme="minorHAnsi" w:cstheme="minorHAnsi"/>
          <w:i/>
          <w:sz w:val="22"/>
          <w:szCs w:val="22"/>
        </w:rPr>
      </w:pPr>
    </w:p>
    <w:p w14:paraId="04697E44" w14:textId="2902BF74" w:rsidR="00F812FB" w:rsidRPr="000E6FFF" w:rsidRDefault="00F812FB" w:rsidP="006F54E8">
      <w:pPr>
        <w:spacing w:line="259" w:lineRule="auto"/>
        <w:rPr>
          <w:rFonts w:asciiTheme="minorHAnsi" w:hAnsiTheme="minorHAnsi" w:cstheme="minorHAnsi"/>
          <w:i/>
          <w:sz w:val="22"/>
          <w:szCs w:val="22"/>
        </w:rPr>
        <w:sectPr w:rsidR="00F812FB" w:rsidRPr="000E6FFF" w:rsidSect="00C3332F">
          <w:pgSz w:w="16838" w:h="11906" w:orient="landscape" w:code="9"/>
          <w:pgMar w:top="1332" w:right="851" w:bottom="1332" w:left="992" w:header="709" w:footer="380" w:gutter="0"/>
          <w:cols w:space="708"/>
        </w:sectPr>
      </w:pPr>
    </w:p>
    <w:p w14:paraId="1DB483EA" w14:textId="77777777" w:rsidR="006F54E8" w:rsidRPr="000E6FFF" w:rsidRDefault="006F54E8" w:rsidP="006F54E8">
      <w:pPr>
        <w:spacing w:line="259" w:lineRule="auto"/>
        <w:ind w:right="45"/>
        <w:jc w:val="right"/>
        <w:rPr>
          <w:rFonts w:asciiTheme="minorHAnsi" w:hAnsiTheme="minorHAnsi" w:cstheme="minorHAnsi"/>
          <w:sz w:val="22"/>
          <w:szCs w:val="22"/>
        </w:rPr>
      </w:pPr>
      <w:r w:rsidRPr="000E6FFF">
        <w:rPr>
          <w:rFonts w:asciiTheme="minorHAnsi" w:hAnsiTheme="minorHAnsi" w:cstheme="minorHAnsi"/>
          <w:sz w:val="22"/>
          <w:szCs w:val="22"/>
        </w:rPr>
        <w:lastRenderedPageBreak/>
        <w:t xml:space="preserve">Príloha č. 3 </w:t>
      </w:r>
    </w:p>
    <w:p w14:paraId="75B255A9" w14:textId="77777777" w:rsidR="00FD2BD6" w:rsidRDefault="00FD2BD6" w:rsidP="006F54E8">
      <w:pPr>
        <w:spacing w:after="2" w:line="259" w:lineRule="auto"/>
        <w:ind w:left="659" w:right="712"/>
        <w:jc w:val="center"/>
        <w:rPr>
          <w:rFonts w:asciiTheme="minorHAnsi" w:hAnsiTheme="minorHAnsi" w:cstheme="minorHAnsi"/>
          <w:b/>
          <w:sz w:val="22"/>
          <w:szCs w:val="22"/>
        </w:rPr>
      </w:pPr>
    </w:p>
    <w:p w14:paraId="31356560" w14:textId="7E0DE25F" w:rsidR="006F54E8" w:rsidRPr="000E6FFF" w:rsidRDefault="006F54E8" w:rsidP="006F54E8">
      <w:pPr>
        <w:spacing w:after="2" w:line="259" w:lineRule="auto"/>
        <w:ind w:left="659" w:right="712"/>
        <w:jc w:val="center"/>
        <w:rPr>
          <w:rFonts w:asciiTheme="minorHAnsi" w:hAnsiTheme="minorHAnsi" w:cstheme="minorHAnsi"/>
          <w:b/>
          <w:sz w:val="22"/>
          <w:szCs w:val="22"/>
        </w:rPr>
      </w:pPr>
      <w:r w:rsidRPr="000E6FFF">
        <w:rPr>
          <w:rFonts w:asciiTheme="minorHAnsi" w:hAnsiTheme="minorHAnsi" w:cstheme="minorHAnsi"/>
          <w:b/>
          <w:sz w:val="22"/>
          <w:szCs w:val="22"/>
        </w:rPr>
        <w:t>Zoznam subdodávateľov (ak sa uplatňuje)</w:t>
      </w:r>
    </w:p>
    <w:p w14:paraId="687EE4A5" w14:textId="77777777" w:rsidR="006F54E8" w:rsidRPr="000E6FFF" w:rsidRDefault="006F54E8" w:rsidP="006F54E8">
      <w:pPr>
        <w:spacing w:line="259" w:lineRule="auto"/>
        <w:rPr>
          <w:rFonts w:asciiTheme="minorHAnsi" w:hAnsiTheme="minorHAnsi" w:cstheme="minorHAnsi"/>
          <w:sz w:val="22"/>
          <w:szCs w:val="22"/>
        </w:rPr>
      </w:pPr>
    </w:p>
    <w:p w14:paraId="671686CC" w14:textId="77777777" w:rsidR="006F54E8" w:rsidRPr="000E6FFF" w:rsidRDefault="006F54E8" w:rsidP="006F54E8">
      <w:pPr>
        <w:spacing w:line="259" w:lineRule="auto"/>
        <w:rPr>
          <w:rFonts w:asciiTheme="minorHAnsi" w:hAnsiTheme="minorHAnsi" w:cstheme="minorHAnsi"/>
          <w:sz w:val="22"/>
          <w:szCs w:val="22"/>
        </w:rPr>
      </w:pPr>
    </w:p>
    <w:tbl>
      <w:tblPr>
        <w:tblStyle w:val="TableGrid"/>
        <w:tblW w:w="9707" w:type="dxa"/>
        <w:tblInd w:w="-177" w:type="dxa"/>
        <w:tblCellMar>
          <w:top w:w="54" w:type="dxa"/>
          <w:left w:w="107" w:type="dxa"/>
          <w:right w:w="48" w:type="dxa"/>
        </w:tblCellMar>
        <w:tblLook w:val="04A0" w:firstRow="1" w:lastRow="0" w:firstColumn="1" w:lastColumn="0" w:noHBand="0" w:noVBand="1"/>
      </w:tblPr>
      <w:tblGrid>
        <w:gridCol w:w="575"/>
        <w:gridCol w:w="1620"/>
        <w:gridCol w:w="2257"/>
        <w:gridCol w:w="787"/>
        <w:gridCol w:w="1392"/>
        <w:gridCol w:w="1054"/>
        <w:gridCol w:w="2022"/>
      </w:tblGrid>
      <w:tr w:rsidR="006F54E8" w:rsidRPr="000E6FFF" w14:paraId="3386F3F7" w14:textId="77777777" w:rsidTr="00C3332F">
        <w:trPr>
          <w:trHeight w:val="2216"/>
        </w:trPr>
        <w:tc>
          <w:tcPr>
            <w:tcW w:w="57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63E3FC9" w14:textId="77777777" w:rsidR="006F54E8" w:rsidRPr="000E6FFF" w:rsidRDefault="006F54E8" w:rsidP="00C3332F">
            <w:pPr>
              <w:spacing w:line="259" w:lineRule="auto"/>
              <w:jc w:val="center"/>
              <w:rPr>
                <w:rFonts w:asciiTheme="minorHAnsi" w:hAnsiTheme="minorHAnsi" w:cstheme="minorHAnsi"/>
                <w:sz w:val="22"/>
                <w:szCs w:val="22"/>
              </w:rPr>
            </w:pPr>
            <w:proofErr w:type="spellStart"/>
            <w:r w:rsidRPr="000E6FFF">
              <w:rPr>
                <w:rFonts w:asciiTheme="minorHAnsi" w:hAnsiTheme="minorHAnsi" w:cstheme="minorHAnsi"/>
                <w:sz w:val="22"/>
                <w:szCs w:val="22"/>
              </w:rPr>
              <w:t>P.č</w:t>
            </w:r>
            <w:proofErr w:type="spellEnd"/>
            <w:r w:rsidRPr="000E6FFF">
              <w:rPr>
                <w:rFonts w:asciiTheme="minorHAnsi" w:hAnsiTheme="minorHAnsi" w:cstheme="minorHAnsi"/>
                <w:sz w:val="22"/>
                <w:szCs w:val="22"/>
              </w:rPr>
              <w:t>.</w:t>
            </w:r>
          </w:p>
        </w:tc>
        <w:tc>
          <w:tcPr>
            <w:tcW w:w="162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D21EFA3" w14:textId="77777777" w:rsidR="006F54E8" w:rsidRPr="000E6FFF" w:rsidRDefault="006F54E8" w:rsidP="00C3332F">
            <w:pPr>
              <w:spacing w:line="259" w:lineRule="auto"/>
              <w:ind w:firstLine="5"/>
              <w:jc w:val="center"/>
              <w:rPr>
                <w:rFonts w:asciiTheme="minorHAnsi" w:hAnsiTheme="minorHAnsi" w:cstheme="minorHAnsi"/>
                <w:sz w:val="22"/>
                <w:szCs w:val="22"/>
              </w:rPr>
            </w:pPr>
            <w:r w:rsidRPr="000E6FFF">
              <w:rPr>
                <w:rFonts w:asciiTheme="minorHAnsi" w:hAnsiTheme="minorHAnsi" w:cstheme="minorHAnsi"/>
                <w:sz w:val="22"/>
                <w:szCs w:val="22"/>
              </w:rPr>
              <w:t>Obchodné meno a sídlo subdodávateľa</w:t>
            </w:r>
          </w:p>
        </w:tc>
        <w:tc>
          <w:tcPr>
            <w:tcW w:w="225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9F33674" w14:textId="77777777" w:rsidR="006F54E8" w:rsidRPr="000E6FFF" w:rsidRDefault="006F54E8" w:rsidP="00C3332F">
            <w:pPr>
              <w:spacing w:line="259" w:lineRule="auto"/>
              <w:ind w:right="22"/>
              <w:jc w:val="center"/>
              <w:rPr>
                <w:rFonts w:asciiTheme="minorHAnsi" w:hAnsiTheme="minorHAnsi" w:cstheme="minorHAnsi"/>
                <w:sz w:val="22"/>
                <w:szCs w:val="22"/>
              </w:rPr>
            </w:pPr>
            <w:r w:rsidRPr="000E6FFF">
              <w:rPr>
                <w:rFonts w:asciiTheme="minorHAnsi" w:hAnsiTheme="minorHAnsi" w:cstheme="minorHAnsi"/>
                <w:sz w:val="22"/>
                <w:szCs w:val="22"/>
              </w:rPr>
              <w:t>Osoba oprávnená konať za subdodávateľa(meno, priezvisko, dátum narodenia, adresa pobytu)</w:t>
            </w:r>
          </w:p>
        </w:tc>
        <w:tc>
          <w:tcPr>
            <w:tcW w:w="78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27CCBE5" w14:textId="77777777" w:rsidR="006F54E8" w:rsidRPr="000E6FFF" w:rsidRDefault="006F54E8" w:rsidP="00B864DB">
            <w:pPr>
              <w:spacing w:line="259" w:lineRule="auto"/>
              <w:ind w:left="-126"/>
              <w:jc w:val="center"/>
              <w:rPr>
                <w:rFonts w:asciiTheme="minorHAnsi" w:hAnsiTheme="minorHAnsi" w:cstheme="minorHAnsi"/>
                <w:sz w:val="22"/>
                <w:szCs w:val="22"/>
              </w:rPr>
            </w:pPr>
            <w:r w:rsidRPr="000E6FFF">
              <w:rPr>
                <w:rFonts w:asciiTheme="minorHAnsi" w:hAnsiTheme="minorHAnsi" w:cstheme="minorHAnsi"/>
                <w:sz w:val="22"/>
                <w:szCs w:val="22"/>
              </w:rPr>
              <w:t>IČO</w:t>
            </w:r>
          </w:p>
        </w:tc>
        <w:tc>
          <w:tcPr>
            <w:tcW w:w="13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8A6DC2C" w14:textId="77777777" w:rsidR="006F54E8" w:rsidRPr="000E6FFF" w:rsidRDefault="006F54E8" w:rsidP="00C3332F">
            <w:pPr>
              <w:spacing w:line="259" w:lineRule="auto"/>
              <w:jc w:val="center"/>
              <w:rPr>
                <w:rFonts w:asciiTheme="minorHAnsi" w:hAnsiTheme="minorHAnsi" w:cstheme="minorHAnsi"/>
                <w:sz w:val="22"/>
                <w:szCs w:val="22"/>
              </w:rPr>
            </w:pPr>
            <w:r w:rsidRPr="000E6FFF">
              <w:rPr>
                <w:rFonts w:asciiTheme="minorHAnsi" w:hAnsiTheme="minorHAnsi" w:cstheme="minorHAnsi"/>
                <w:sz w:val="22"/>
                <w:szCs w:val="22"/>
              </w:rPr>
              <w:t>Predmet subdodávky</w:t>
            </w:r>
          </w:p>
        </w:tc>
        <w:tc>
          <w:tcPr>
            <w:tcW w:w="105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4593E81" w14:textId="77777777" w:rsidR="006F54E8" w:rsidRPr="000E6FFF" w:rsidRDefault="006F54E8" w:rsidP="00C3332F">
            <w:pPr>
              <w:spacing w:line="259" w:lineRule="auto"/>
              <w:ind w:left="5" w:right="7"/>
              <w:jc w:val="center"/>
              <w:rPr>
                <w:rFonts w:asciiTheme="minorHAnsi" w:hAnsiTheme="minorHAnsi" w:cstheme="minorHAnsi"/>
                <w:sz w:val="22"/>
                <w:szCs w:val="22"/>
              </w:rPr>
            </w:pPr>
            <w:r w:rsidRPr="000E6FFF">
              <w:rPr>
                <w:rFonts w:asciiTheme="minorHAnsi" w:hAnsiTheme="minorHAnsi" w:cstheme="minorHAnsi"/>
                <w:sz w:val="22"/>
                <w:szCs w:val="22"/>
              </w:rPr>
              <w:t>%</w:t>
            </w:r>
          </w:p>
          <w:p w14:paraId="0EBFAF63" w14:textId="77777777" w:rsidR="006F54E8" w:rsidRPr="000E6FFF" w:rsidRDefault="006F54E8" w:rsidP="00C3332F">
            <w:pPr>
              <w:spacing w:line="259" w:lineRule="auto"/>
              <w:ind w:left="5" w:right="7"/>
              <w:jc w:val="center"/>
              <w:rPr>
                <w:rFonts w:asciiTheme="minorHAnsi" w:hAnsiTheme="minorHAnsi" w:cstheme="minorHAnsi"/>
                <w:sz w:val="22"/>
                <w:szCs w:val="22"/>
              </w:rPr>
            </w:pPr>
            <w:r w:rsidRPr="000E6FFF">
              <w:rPr>
                <w:rFonts w:asciiTheme="minorHAnsi" w:hAnsiTheme="minorHAnsi" w:cstheme="minorHAnsi"/>
                <w:sz w:val="22"/>
                <w:szCs w:val="22"/>
              </w:rPr>
              <w:t>podiel na zákazke</w:t>
            </w:r>
          </w:p>
        </w:tc>
        <w:tc>
          <w:tcPr>
            <w:tcW w:w="202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AB8183E" w14:textId="77777777" w:rsidR="006F54E8" w:rsidRPr="000E6FFF" w:rsidRDefault="006F54E8" w:rsidP="00B864DB">
            <w:pPr>
              <w:spacing w:line="259" w:lineRule="auto"/>
              <w:jc w:val="center"/>
              <w:rPr>
                <w:rFonts w:asciiTheme="minorHAnsi" w:hAnsiTheme="minorHAnsi" w:cstheme="minorHAnsi"/>
                <w:sz w:val="22"/>
                <w:szCs w:val="22"/>
              </w:rPr>
            </w:pPr>
            <w:r w:rsidRPr="000E6FFF">
              <w:rPr>
                <w:rFonts w:asciiTheme="minorHAnsi" w:hAnsiTheme="minorHAnsi" w:cstheme="minorHAnsi"/>
                <w:sz w:val="22"/>
                <w:szCs w:val="22"/>
              </w:rPr>
              <w:t xml:space="preserve">Celková cena  za subdodávku v eur </w:t>
            </w:r>
          </w:p>
        </w:tc>
      </w:tr>
      <w:tr w:rsidR="006F54E8" w:rsidRPr="000E6FFF" w14:paraId="796D953A" w14:textId="77777777" w:rsidTr="00DD3CF5">
        <w:trPr>
          <w:trHeight w:val="839"/>
        </w:trPr>
        <w:tc>
          <w:tcPr>
            <w:tcW w:w="575" w:type="dxa"/>
            <w:tcBorders>
              <w:top w:val="single" w:sz="4" w:space="0" w:color="000000"/>
              <w:left w:val="single" w:sz="4" w:space="0" w:color="000000"/>
              <w:bottom w:val="single" w:sz="4" w:space="0" w:color="000000"/>
              <w:right w:val="single" w:sz="4" w:space="0" w:color="000000"/>
            </w:tcBorders>
            <w:vAlign w:val="center"/>
          </w:tcPr>
          <w:p w14:paraId="5B4A24B8" w14:textId="77777777" w:rsidR="006F54E8" w:rsidRPr="000E6FFF" w:rsidRDefault="006F54E8" w:rsidP="00DD3CF5">
            <w:pPr>
              <w:spacing w:line="259" w:lineRule="auto"/>
              <w:rPr>
                <w:rFonts w:asciiTheme="minorHAnsi" w:hAnsiTheme="minorHAnsi" w:cstheme="minorHAnsi"/>
                <w:sz w:val="22"/>
                <w:szCs w:val="22"/>
              </w:rPr>
            </w:pPr>
            <w:r w:rsidRPr="000E6FFF">
              <w:rPr>
                <w:rFonts w:asciiTheme="minorHAnsi" w:hAnsiTheme="minorHAnsi" w:cstheme="minorHAnsi"/>
                <w:sz w:val="22"/>
                <w:szCs w:val="22"/>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466F8674" w14:textId="496B3F78" w:rsidR="006F54E8" w:rsidRPr="00FD2BD6" w:rsidRDefault="00FD2BD6" w:rsidP="00DD3CF5">
            <w:pPr>
              <w:spacing w:line="259" w:lineRule="auto"/>
              <w:ind w:right="63"/>
              <w:rPr>
                <w:rFonts w:asciiTheme="minorHAnsi" w:hAnsiTheme="minorHAnsi" w:cstheme="minorHAnsi"/>
                <w:sz w:val="22"/>
                <w:szCs w:val="22"/>
              </w:rPr>
            </w:pPr>
            <w:r w:rsidRPr="00FD2BD6">
              <w:rPr>
                <w:rFonts w:asciiTheme="minorHAnsi" w:hAnsiTheme="minorHAnsi" w:cstheme="minorHAnsi"/>
                <w:sz w:val="22"/>
                <w:szCs w:val="22"/>
              </w:rPr>
              <w:t>-</w:t>
            </w:r>
          </w:p>
        </w:tc>
        <w:tc>
          <w:tcPr>
            <w:tcW w:w="2257" w:type="dxa"/>
            <w:tcBorders>
              <w:top w:val="single" w:sz="4" w:space="0" w:color="000000"/>
              <w:left w:val="single" w:sz="4" w:space="0" w:color="000000"/>
              <w:bottom w:val="single" w:sz="4" w:space="0" w:color="000000"/>
              <w:right w:val="single" w:sz="4" w:space="0" w:color="000000"/>
            </w:tcBorders>
            <w:vAlign w:val="center"/>
          </w:tcPr>
          <w:p w14:paraId="3F85E14A" w14:textId="5F46F932" w:rsidR="006F54E8" w:rsidRPr="00FD2BD6" w:rsidRDefault="00FD2BD6" w:rsidP="00DD3CF5">
            <w:pPr>
              <w:spacing w:line="259" w:lineRule="auto"/>
              <w:ind w:right="63"/>
              <w:rPr>
                <w:rFonts w:asciiTheme="minorHAnsi" w:hAnsiTheme="minorHAnsi" w:cstheme="minorHAnsi"/>
                <w:sz w:val="22"/>
                <w:szCs w:val="22"/>
              </w:rPr>
            </w:pPr>
            <w:r w:rsidRPr="00FD2BD6">
              <w:rPr>
                <w:rFonts w:asciiTheme="minorHAnsi" w:hAnsiTheme="minorHAnsi" w:cstheme="minorHAnsi"/>
                <w:sz w:val="22"/>
                <w:szCs w:val="22"/>
              </w:rPr>
              <w:t>-</w:t>
            </w:r>
          </w:p>
        </w:tc>
        <w:tc>
          <w:tcPr>
            <w:tcW w:w="787" w:type="dxa"/>
            <w:tcBorders>
              <w:top w:val="single" w:sz="4" w:space="0" w:color="000000"/>
              <w:left w:val="single" w:sz="4" w:space="0" w:color="000000"/>
              <w:bottom w:val="single" w:sz="4" w:space="0" w:color="000000"/>
              <w:right w:val="single" w:sz="4" w:space="0" w:color="000000"/>
            </w:tcBorders>
            <w:vAlign w:val="center"/>
          </w:tcPr>
          <w:p w14:paraId="0E20A2DC" w14:textId="75C1267C" w:rsidR="006F54E8" w:rsidRPr="00FD2BD6" w:rsidRDefault="00FD2BD6" w:rsidP="00DD3CF5">
            <w:pPr>
              <w:spacing w:line="259" w:lineRule="auto"/>
              <w:ind w:right="63"/>
              <w:rPr>
                <w:rFonts w:asciiTheme="minorHAnsi" w:hAnsiTheme="minorHAnsi" w:cstheme="minorHAnsi"/>
                <w:sz w:val="22"/>
                <w:szCs w:val="22"/>
              </w:rPr>
            </w:pPr>
            <w:r w:rsidRPr="00FD2BD6">
              <w:rPr>
                <w:rFonts w:asciiTheme="minorHAnsi" w:hAnsiTheme="minorHAnsi" w:cstheme="minorHAnsi"/>
                <w:sz w:val="22"/>
                <w:szCs w:val="22"/>
              </w:rPr>
              <w:t>-</w:t>
            </w:r>
          </w:p>
        </w:tc>
        <w:tc>
          <w:tcPr>
            <w:tcW w:w="1392" w:type="dxa"/>
            <w:tcBorders>
              <w:top w:val="single" w:sz="4" w:space="0" w:color="000000"/>
              <w:left w:val="single" w:sz="4" w:space="0" w:color="000000"/>
              <w:bottom w:val="single" w:sz="4" w:space="0" w:color="000000"/>
              <w:right w:val="single" w:sz="4" w:space="0" w:color="000000"/>
            </w:tcBorders>
            <w:vAlign w:val="center"/>
          </w:tcPr>
          <w:p w14:paraId="151496A2" w14:textId="0B5A177C" w:rsidR="006F54E8" w:rsidRPr="00FD2BD6" w:rsidRDefault="00FD2BD6" w:rsidP="00DD3CF5">
            <w:pPr>
              <w:spacing w:line="259" w:lineRule="auto"/>
              <w:ind w:right="63"/>
              <w:rPr>
                <w:rFonts w:asciiTheme="minorHAnsi" w:hAnsiTheme="minorHAnsi" w:cstheme="minorHAnsi"/>
                <w:sz w:val="22"/>
                <w:szCs w:val="22"/>
              </w:rPr>
            </w:pPr>
            <w:r w:rsidRPr="00FD2BD6">
              <w:rPr>
                <w:rFonts w:asciiTheme="minorHAnsi" w:hAnsiTheme="minorHAnsi" w:cstheme="minorHAnsi"/>
                <w:sz w:val="22"/>
                <w:szCs w:val="22"/>
              </w:rPr>
              <w:t>-</w:t>
            </w:r>
          </w:p>
        </w:tc>
        <w:tc>
          <w:tcPr>
            <w:tcW w:w="1054" w:type="dxa"/>
            <w:tcBorders>
              <w:top w:val="single" w:sz="4" w:space="0" w:color="000000"/>
              <w:left w:val="single" w:sz="4" w:space="0" w:color="000000"/>
              <w:bottom w:val="single" w:sz="4" w:space="0" w:color="000000"/>
              <w:right w:val="single" w:sz="4" w:space="0" w:color="000000"/>
            </w:tcBorders>
            <w:vAlign w:val="center"/>
          </w:tcPr>
          <w:p w14:paraId="51E38DFB" w14:textId="2EB74AEF" w:rsidR="006F54E8" w:rsidRPr="00FD2BD6" w:rsidRDefault="00FD2BD6" w:rsidP="00DD3CF5">
            <w:pPr>
              <w:spacing w:line="259" w:lineRule="auto"/>
              <w:ind w:right="59"/>
              <w:rPr>
                <w:rFonts w:asciiTheme="minorHAnsi" w:hAnsiTheme="minorHAnsi" w:cstheme="minorHAnsi"/>
                <w:sz w:val="22"/>
                <w:szCs w:val="22"/>
              </w:rPr>
            </w:pPr>
            <w:r w:rsidRPr="00FD2BD6">
              <w:rPr>
                <w:rFonts w:asciiTheme="minorHAnsi" w:hAnsiTheme="minorHAnsi" w:cstheme="minorHAnsi"/>
                <w:sz w:val="22"/>
                <w:szCs w:val="22"/>
              </w:rPr>
              <w:t>-</w:t>
            </w:r>
          </w:p>
        </w:tc>
        <w:tc>
          <w:tcPr>
            <w:tcW w:w="2022" w:type="dxa"/>
            <w:tcBorders>
              <w:top w:val="single" w:sz="4" w:space="0" w:color="000000"/>
              <w:left w:val="single" w:sz="4" w:space="0" w:color="000000"/>
              <w:bottom w:val="single" w:sz="4" w:space="0" w:color="000000"/>
              <w:right w:val="single" w:sz="4" w:space="0" w:color="000000"/>
            </w:tcBorders>
            <w:vAlign w:val="center"/>
          </w:tcPr>
          <w:p w14:paraId="21CABAD1" w14:textId="666537ED" w:rsidR="006F54E8" w:rsidRPr="00FD2BD6" w:rsidRDefault="00FD2BD6" w:rsidP="00DD3CF5">
            <w:pPr>
              <w:spacing w:line="259" w:lineRule="auto"/>
              <w:ind w:right="57"/>
              <w:rPr>
                <w:rFonts w:asciiTheme="minorHAnsi" w:hAnsiTheme="minorHAnsi" w:cstheme="minorHAnsi"/>
                <w:sz w:val="22"/>
                <w:szCs w:val="22"/>
              </w:rPr>
            </w:pPr>
            <w:r w:rsidRPr="00FD2BD6">
              <w:rPr>
                <w:rFonts w:asciiTheme="minorHAnsi" w:hAnsiTheme="minorHAnsi" w:cstheme="minorHAnsi"/>
                <w:sz w:val="22"/>
                <w:szCs w:val="22"/>
              </w:rPr>
              <w:t>-</w:t>
            </w:r>
          </w:p>
        </w:tc>
      </w:tr>
    </w:tbl>
    <w:p w14:paraId="7C02BFD6" w14:textId="77777777" w:rsidR="006F54E8" w:rsidRPr="000E6FFF" w:rsidRDefault="006F54E8" w:rsidP="006F54E8">
      <w:pPr>
        <w:spacing w:line="259" w:lineRule="auto"/>
        <w:rPr>
          <w:rFonts w:asciiTheme="minorHAnsi" w:hAnsiTheme="minorHAnsi" w:cstheme="minorHAnsi"/>
          <w:sz w:val="22"/>
          <w:szCs w:val="22"/>
        </w:rPr>
      </w:pPr>
    </w:p>
    <w:p w14:paraId="108678FE" w14:textId="77777777" w:rsidR="006F54E8" w:rsidRPr="000E6FFF" w:rsidRDefault="006F54E8" w:rsidP="006F54E8">
      <w:pPr>
        <w:spacing w:line="259" w:lineRule="auto"/>
        <w:rPr>
          <w:rFonts w:asciiTheme="minorHAnsi" w:hAnsiTheme="minorHAnsi" w:cstheme="minorHAnsi"/>
          <w:sz w:val="22"/>
          <w:szCs w:val="22"/>
        </w:rPr>
      </w:pPr>
    </w:p>
    <w:p w14:paraId="11DC72AE" w14:textId="77777777" w:rsidR="006F54E8" w:rsidRPr="000E6FFF" w:rsidRDefault="006F54E8" w:rsidP="006F54E8">
      <w:pPr>
        <w:spacing w:after="160" w:line="259" w:lineRule="auto"/>
        <w:rPr>
          <w:rFonts w:asciiTheme="minorHAnsi" w:hAnsiTheme="minorHAnsi" w:cstheme="minorHAnsi"/>
          <w:sz w:val="22"/>
          <w:szCs w:val="22"/>
        </w:rPr>
      </w:pPr>
      <w:r w:rsidRPr="000E6FFF">
        <w:rPr>
          <w:rFonts w:asciiTheme="minorHAnsi" w:hAnsiTheme="minorHAnsi" w:cstheme="minorHAnsi"/>
          <w:sz w:val="22"/>
          <w:szCs w:val="22"/>
        </w:rPr>
        <w:br w:type="page"/>
      </w:r>
    </w:p>
    <w:p w14:paraId="51283ED9" w14:textId="77777777" w:rsidR="006F54E8" w:rsidRPr="000E6FFF" w:rsidRDefault="006F54E8" w:rsidP="006F54E8">
      <w:pPr>
        <w:spacing w:line="259" w:lineRule="auto"/>
        <w:ind w:right="45"/>
        <w:jc w:val="right"/>
        <w:rPr>
          <w:rFonts w:asciiTheme="minorHAnsi" w:hAnsiTheme="minorHAnsi" w:cstheme="minorHAnsi"/>
          <w:sz w:val="22"/>
          <w:szCs w:val="22"/>
        </w:rPr>
      </w:pPr>
      <w:r w:rsidRPr="000E6FFF">
        <w:rPr>
          <w:rFonts w:asciiTheme="minorHAnsi" w:hAnsiTheme="minorHAnsi" w:cstheme="minorHAnsi"/>
          <w:sz w:val="22"/>
          <w:szCs w:val="22"/>
        </w:rPr>
        <w:lastRenderedPageBreak/>
        <w:t xml:space="preserve">Príloha č. 4 </w:t>
      </w:r>
    </w:p>
    <w:p w14:paraId="08C75D8E" w14:textId="77777777" w:rsidR="00FD2BD6" w:rsidRDefault="00FD2BD6" w:rsidP="006F54E8">
      <w:pPr>
        <w:spacing w:after="2" w:line="259" w:lineRule="auto"/>
        <w:ind w:left="659" w:right="648"/>
        <w:jc w:val="center"/>
        <w:rPr>
          <w:rFonts w:asciiTheme="minorHAnsi" w:hAnsiTheme="minorHAnsi" w:cstheme="minorHAnsi"/>
          <w:b/>
          <w:sz w:val="22"/>
          <w:szCs w:val="22"/>
        </w:rPr>
      </w:pPr>
    </w:p>
    <w:p w14:paraId="0FFFE92C" w14:textId="635CC628" w:rsidR="006F54E8" w:rsidRDefault="006F54E8" w:rsidP="006F54E8">
      <w:pPr>
        <w:spacing w:after="2" w:line="259" w:lineRule="auto"/>
        <w:ind w:left="659" w:right="648"/>
        <w:jc w:val="center"/>
        <w:rPr>
          <w:rFonts w:asciiTheme="minorHAnsi" w:hAnsiTheme="minorHAnsi" w:cstheme="minorHAnsi"/>
          <w:b/>
          <w:sz w:val="22"/>
          <w:szCs w:val="22"/>
        </w:rPr>
      </w:pPr>
      <w:r w:rsidRPr="000E6FFF">
        <w:rPr>
          <w:rFonts w:asciiTheme="minorHAnsi" w:hAnsiTheme="minorHAnsi" w:cstheme="minorHAnsi"/>
          <w:b/>
          <w:sz w:val="22"/>
          <w:szCs w:val="22"/>
        </w:rPr>
        <w:t xml:space="preserve">Zoznam kľúčových expertov </w:t>
      </w:r>
    </w:p>
    <w:p w14:paraId="792AE7DC" w14:textId="77777777" w:rsidR="00FD2BD6" w:rsidRPr="000E6FFF" w:rsidRDefault="00FD2BD6" w:rsidP="006F54E8">
      <w:pPr>
        <w:spacing w:after="2" w:line="259" w:lineRule="auto"/>
        <w:ind w:left="659" w:right="648"/>
        <w:jc w:val="center"/>
        <w:rPr>
          <w:rFonts w:asciiTheme="minorHAnsi" w:hAnsiTheme="minorHAnsi" w:cstheme="minorHAnsi"/>
          <w:sz w:val="22"/>
          <w:szCs w:val="22"/>
        </w:rPr>
      </w:pPr>
    </w:p>
    <w:p w14:paraId="2266E55D" w14:textId="77777777" w:rsidR="006F54E8" w:rsidRPr="000E6FFF" w:rsidRDefault="006F54E8" w:rsidP="006F54E8">
      <w:pPr>
        <w:spacing w:line="259" w:lineRule="auto"/>
        <w:rPr>
          <w:rFonts w:asciiTheme="minorHAnsi" w:hAnsiTheme="minorHAnsi" w:cstheme="minorHAnsi"/>
          <w:sz w:val="22"/>
          <w:szCs w:val="22"/>
        </w:rPr>
      </w:pPr>
    </w:p>
    <w:tbl>
      <w:tblPr>
        <w:tblStyle w:val="TableGrid"/>
        <w:tblW w:w="5000" w:type="pct"/>
        <w:tblInd w:w="0" w:type="dxa"/>
        <w:tblCellMar>
          <w:top w:w="54" w:type="dxa"/>
          <w:left w:w="107" w:type="dxa"/>
          <w:right w:w="51" w:type="dxa"/>
        </w:tblCellMar>
        <w:tblLook w:val="04A0" w:firstRow="1" w:lastRow="0" w:firstColumn="1" w:lastColumn="0" w:noHBand="0" w:noVBand="1"/>
      </w:tblPr>
      <w:tblGrid>
        <w:gridCol w:w="554"/>
        <w:gridCol w:w="2466"/>
        <w:gridCol w:w="1388"/>
        <w:gridCol w:w="4794"/>
      </w:tblGrid>
      <w:tr w:rsidR="00FD2BD6" w:rsidRPr="000E6FFF" w14:paraId="75BF092F" w14:textId="77777777" w:rsidTr="00FD2BD6">
        <w:trPr>
          <w:trHeight w:hRule="exact" w:val="1247"/>
        </w:trPr>
        <w:tc>
          <w:tcPr>
            <w:tcW w:w="301"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6079DF20" w14:textId="77777777" w:rsidR="006F54E8" w:rsidRPr="000E6FFF" w:rsidRDefault="006F54E8" w:rsidP="00C3332F">
            <w:pPr>
              <w:spacing w:line="259" w:lineRule="auto"/>
              <w:rPr>
                <w:rFonts w:asciiTheme="minorHAnsi" w:hAnsiTheme="minorHAnsi" w:cstheme="minorHAnsi"/>
                <w:sz w:val="22"/>
                <w:szCs w:val="22"/>
              </w:rPr>
            </w:pPr>
            <w:proofErr w:type="spellStart"/>
            <w:r w:rsidRPr="000E6FFF">
              <w:rPr>
                <w:rFonts w:asciiTheme="minorHAnsi" w:hAnsiTheme="minorHAnsi" w:cstheme="minorHAnsi"/>
                <w:b/>
                <w:sz w:val="22"/>
                <w:szCs w:val="22"/>
              </w:rPr>
              <w:t>P.č</w:t>
            </w:r>
            <w:proofErr w:type="spellEnd"/>
            <w:r w:rsidRPr="000E6FFF">
              <w:rPr>
                <w:rFonts w:asciiTheme="minorHAnsi" w:hAnsiTheme="minorHAnsi" w:cstheme="minorHAnsi"/>
                <w:b/>
                <w:sz w:val="22"/>
                <w:szCs w:val="22"/>
              </w:rPr>
              <w:t xml:space="preserve"> </w:t>
            </w:r>
          </w:p>
        </w:tc>
        <w:tc>
          <w:tcPr>
            <w:tcW w:w="1340" w:type="pct"/>
            <w:tcBorders>
              <w:top w:val="single" w:sz="4" w:space="0" w:color="000000"/>
              <w:left w:val="single" w:sz="4" w:space="0" w:color="000000"/>
              <w:bottom w:val="single" w:sz="4" w:space="0" w:color="000000"/>
              <w:right w:val="single" w:sz="4" w:space="0" w:color="000000"/>
            </w:tcBorders>
            <w:shd w:val="clear" w:color="auto" w:fill="C6D9F1"/>
          </w:tcPr>
          <w:p w14:paraId="3E71AD43" w14:textId="77777777" w:rsidR="006F54E8" w:rsidRPr="000E6FFF" w:rsidRDefault="006F54E8" w:rsidP="00C3332F">
            <w:pPr>
              <w:spacing w:line="259" w:lineRule="auto"/>
              <w:ind w:left="4"/>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2A10A6A1" w14:textId="77777777" w:rsidR="006F54E8" w:rsidRPr="000E6FFF" w:rsidRDefault="006F54E8" w:rsidP="00C3332F">
            <w:pPr>
              <w:spacing w:line="259" w:lineRule="auto"/>
              <w:ind w:right="56"/>
              <w:jc w:val="center"/>
              <w:rPr>
                <w:rFonts w:asciiTheme="minorHAnsi" w:hAnsiTheme="minorHAnsi" w:cstheme="minorHAnsi"/>
                <w:sz w:val="22"/>
                <w:szCs w:val="22"/>
              </w:rPr>
            </w:pPr>
            <w:r w:rsidRPr="000E6FFF">
              <w:rPr>
                <w:rFonts w:asciiTheme="minorHAnsi" w:hAnsiTheme="minorHAnsi" w:cstheme="minorHAnsi"/>
                <w:b/>
                <w:sz w:val="22"/>
                <w:szCs w:val="22"/>
              </w:rPr>
              <w:t xml:space="preserve">Meno, priezvisko experta </w:t>
            </w:r>
          </w:p>
          <w:p w14:paraId="5BD5264F" w14:textId="77777777" w:rsidR="006F54E8" w:rsidRPr="000E6FFF" w:rsidRDefault="006F54E8" w:rsidP="00C3332F">
            <w:pPr>
              <w:spacing w:line="259" w:lineRule="auto"/>
              <w:ind w:left="4"/>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tc>
        <w:tc>
          <w:tcPr>
            <w:tcW w:w="754"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1B2B8AE7" w14:textId="558D3E09" w:rsidR="006F54E8" w:rsidRPr="000E6FFF" w:rsidRDefault="006F54E8" w:rsidP="00FD2BD6">
            <w:pPr>
              <w:spacing w:line="259" w:lineRule="auto"/>
              <w:ind w:left="29"/>
              <w:jc w:val="center"/>
              <w:rPr>
                <w:rFonts w:asciiTheme="minorHAnsi" w:hAnsiTheme="minorHAnsi" w:cstheme="minorHAnsi"/>
                <w:sz w:val="22"/>
                <w:szCs w:val="22"/>
              </w:rPr>
            </w:pPr>
            <w:r w:rsidRPr="000E6FFF">
              <w:rPr>
                <w:rFonts w:asciiTheme="minorHAnsi" w:hAnsiTheme="minorHAnsi" w:cstheme="minorHAnsi"/>
                <w:b/>
                <w:sz w:val="22"/>
                <w:szCs w:val="22"/>
              </w:rPr>
              <w:t>Kľúčový expert</w:t>
            </w:r>
          </w:p>
        </w:tc>
        <w:tc>
          <w:tcPr>
            <w:tcW w:w="2605"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707C9077" w14:textId="77777777" w:rsidR="006F54E8" w:rsidRPr="000E6FFF" w:rsidRDefault="006F54E8" w:rsidP="00C3332F">
            <w:pPr>
              <w:spacing w:line="259" w:lineRule="auto"/>
              <w:ind w:right="56"/>
              <w:jc w:val="center"/>
              <w:rPr>
                <w:rFonts w:asciiTheme="minorHAnsi" w:hAnsiTheme="minorHAnsi" w:cstheme="minorHAnsi"/>
                <w:sz w:val="22"/>
                <w:szCs w:val="22"/>
              </w:rPr>
            </w:pPr>
            <w:r w:rsidRPr="000E6FFF">
              <w:rPr>
                <w:rFonts w:asciiTheme="minorHAnsi" w:hAnsiTheme="minorHAnsi" w:cstheme="minorHAnsi"/>
                <w:b/>
                <w:sz w:val="22"/>
                <w:szCs w:val="22"/>
              </w:rPr>
              <w:t>Názov projektu</w:t>
            </w:r>
          </w:p>
        </w:tc>
      </w:tr>
      <w:tr w:rsidR="006F54E8" w:rsidRPr="000E6FFF" w14:paraId="513697FA" w14:textId="77777777" w:rsidTr="00FD2BD6">
        <w:trPr>
          <w:trHeight w:hRule="exact" w:val="1247"/>
        </w:trPr>
        <w:tc>
          <w:tcPr>
            <w:tcW w:w="301" w:type="pct"/>
            <w:tcBorders>
              <w:top w:val="single" w:sz="4" w:space="0" w:color="000000"/>
              <w:left w:val="single" w:sz="4" w:space="0" w:color="000000"/>
              <w:bottom w:val="single" w:sz="4" w:space="0" w:color="000000"/>
              <w:right w:val="single" w:sz="4" w:space="0" w:color="000000"/>
            </w:tcBorders>
            <w:vAlign w:val="center"/>
          </w:tcPr>
          <w:p w14:paraId="3CD035E7" w14:textId="77777777" w:rsidR="006F54E8" w:rsidRPr="000E6FFF" w:rsidRDefault="006F54E8" w:rsidP="00C3332F">
            <w:pPr>
              <w:spacing w:line="259" w:lineRule="auto"/>
              <w:rPr>
                <w:rFonts w:asciiTheme="minorHAnsi" w:hAnsiTheme="minorHAnsi" w:cstheme="minorHAnsi"/>
                <w:sz w:val="22"/>
                <w:szCs w:val="22"/>
              </w:rPr>
            </w:pPr>
            <w:r w:rsidRPr="000E6FFF">
              <w:rPr>
                <w:rFonts w:asciiTheme="minorHAnsi" w:hAnsiTheme="minorHAnsi" w:cstheme="minorHAnsi"/>
                <w:sz w:val="22"/>
                <w:szCs w:val="22"/>
              </w:rPr>
              <w:t xml:space="preserve">1. </w:t>
            </w:r>
          </w:p>
        </w:tc>
        <w:tc>
          <w:tcPr>
            <w:tcW w:w="1340" w:type="pct"/>
            <w:tcBorders>
              <w:top w:val="single" w:sz="4" w:space="0" w:color="000000"/>
              <w:left w:val="single" w:sz="4" w:space="0" w:color="000000"/>
              <w:bottom w:val="single" w:sz="4" w:space="0" w:color="000000"/>
              <w:right w:val="single" w:sz="4" w:space="0" w:color="000000"/>
            </w:tcBorders>
            <w:vAlign w:val="center"/>
          </w:tcPr>
          <w:p w14:paraId="1AB0B311" w14:textId="43F6F504" w:rsidR="006F54E8" w:rsidRPr="00FD2BD6" w:rsidRDefault="00D44A30" w:rsidP="00DD3CF5">
            <w:pPr>
              <w:spacing w:line="259" w:lineRule="auto"/>
              <w:ind w:left="1"/>
              <w:rPr>
                <w:rFonts w:asciiTheme="minorHAnsi" w:hAnsiTheme="minorHAnsi" w:cstheme="minorHAnsi"/>
                <w:sz w:val="22"/>
                <w:szCs w:val="22"/>
              </w:rPr>
            </w:pPr>
            <w:r>
              <w:rPr>
                <w:rFonts w:asciiTheme="minorHAnsi" w:hAnsiTheme="minorHAnsi" w:cstheme="minorHAnsi"/>
                <w:sz w:val="22"/>
                <w:szCs w:val="22"/>
              </w:rPr>
              <w:t>XXXXXXXXXXXX</w:t>
            </w:r>
          </w:p>
        </w:tc>
        <w:tc>
          <w:tcPr>
            <w:tcW w:w="754" w:type="pct"/>
            <w:tcBorders>
              <w:top w:val="single" w:sz="4" w:space="0" w:color="000000"/>
              <w:left w:val="single" w:sz="4" w:space="0" w:color="000000"/>
              <w:bottom w:val="single" w:sz="4" w:space="0" w:color="000000"/>
              <w:right w:val="single" w:sz="4" w:space="0" w:color="000000"/>
            </w:tcBorders>
            <w:vAlign w:val="center"/>
          </w:tcPr>
          <w:p w14:paraId="07D245FB" w14:textId="2691D309" w:rsidR="006F54E8" w:rsidRPr="00FD2BD6" w:rsidRDefault="006F54E8" w:rsidP="00FD2BD6">
            <w:pPr>
              <w:spacing w:line="259" w:lineRule="auto"/>
              <w:ind w:right="63"/>
              <w:jc w:val="center"/>
              <w:rPr>
                <w:rFonts w:asciiTheme="minorHAnsi" w:hAnsiTheme="minorHAnsi" w:cstheme="minorHAnsi"/>
                <w:sz w:val="22"/>
                <w:szCs w:val="22"/>
              </w:rPr>
            </w:pPr>
            <w:r w:rsidRPr="00FD2BD6">
              <w:rPr>
                <w:rFonts w:asciiTheme="minorHAnsi" w:hAnsiTheme="minorHAnsi" w:cstheme="minorHAnsi"/>
                <w:sz w:val="22"/>
                <w:szCs w:val="22"/>
              </w:rPr>
              <w:t>Expert č. 1</w:t>
            </w:r>
          </w:p>
        </w:tc>
        <w:tc>
          <w:tcPr>
            <w:tcW w:w="2605" w:type="pct"/>
            <w:tcBorders>
              <w:top w:val="single" w:sz="4" w:space="0" w:color="000000"/>
              <w:left w:val="single" w:sz="4" w:space="0" w:color="000000"/>
              <w:bottom w:val="single" w:sz="4" w:space="0" w:color="000000"/>
              <w:right w:val="single" w:sz="4" w:space="0" w:color="000000"/>
            </w:tcBorders>
            <w:vAlign w:val="center"/>
          </w:tcPr>
          <w:p w14:paraId="28D36781" w14:textId="77777777" w:rsidR="006F54E8" w:rsidRPr="000E6FFF" w:rsidRDefault="006F54E8" w:rsidP="00FD2BD6">
            <w:pPr>
              <w:spacing w:line="259" w:lineRule="auto"/>
              <w:ind w:right="61"/>
              <w:rPr>
                <w:rFonts w:asciiTheme="minorHAnsi" w:hAnsiTheme="minorHAnsi" w:cstheme="minorHAnsi"/>
                <w:sz w:val="22"/>
                <w:szCs w:val="22"/>
              </w:rPr>
            </w:pPr>
            <w:r w:rsidRPr="000E6FFF">
              <w:rPr>
                <w:rFonts w:asciiTheme="minorHAnsi" w:hAnsiTheme="minorHAnsi" w:cstheme="minorHAnsi"/>
                <w:sz w:val="22"/>
                <w:szCs w:val="22"/>
              </w:rPr>
              <w:t>Spracovávanie štatistiky dopravy</w:t>
            </w:r>
          </w:p>
        </w:tc>
      </w:tr>
      <w:tr w:rsidR="006F54E8" w:rsidRPr="000E6FFF" w14:paraId="50F06DCC" w14:textId="77777777" w:rsidTr="00FD2BD6">
        <w:trPr>
          <w:trHeight w:hRule="exact" w:val="1247"/>
        </w:trPr>
        <w:tc>
          <w:tcPr>
            <w:tcW w:w="301" w:type="pct"/>
            <w:tcBorders>
              <w:top w:val="single" w:sz="4" w:space="0" w:color="000000"/>
              <w:left w:val="single" w:sz="4" w:space="0" w:color="000000"/>
              <w:bottom w:val="single" w:sz="4" w:space="0" w:color="000000"/>
              <w:right w:val="single" w:sz="4" w:space="0" w:color="000000"/>
            </w:tcBorders>
            <w:vAlign w:val="center"/>
          </w:tcPr>
          <w:p w14:paraId="3671430A" w14:textId="77777777" w:rsidR="006F54E8" w:rsidRPr="000E6FFF" w:rsidRDefault="006F54E8" w:rsidP="00C3332F">
            <w:pPr>
              <w:spacing w:line="259" w:lineRule="auto"/>
              <w:rPr>
                <w:rFonts w:asciiTheme="minorHAnsi" w:hAnsiTheme="minorHAnsi" w:cstheme="minorHAnsi"/>
                <w:sz w:val="22"/>
                <w:szCs w:val="22"/>
              </w:rPr>
            </w:pPr>
            <w:r w:rsidRPr="000E6FFF">
              <w:rPr>
                <w:rFonts w:asciiTheme="minorHAnsi" w:hAnsiTheme="minorHAnsi" w:cstheme="minorHAnsi"/>
                <w:sz w:val="22"/>
                <w:szCs w:val="22"/>
              </w:rPr>
              <w:t xml:space="preserve">2. </w:t>
            </w:r>
          </w:p>
        </w:tc>
        <w:tc>
          <w:tcPr>
            <w:tcW w:w="1340" w:type="pct"/>
            <w:tcBorders>
              <w:top w:val="single" w:sz="4" w:space="0" w:color="000000"/>
              <w:left w:val="single" w:sz="4" w:space="0" w:color="000000"/>
              <w:bottom w:val="single" w:sz="4" w:space="0" w:color="000000"/>
              <w:right w:val="single" w:sz="4" w:space="0" w:color="000000"/>
            </w:tcBorders>
            <w:vAlign w:val="center"/>
          </w:tcPr>
          <w:p w14:paraId="32259BB8" w14:textId="471F4319" w:rsidR="006F54E8" w:rsidRPr="00FD2BD6" w:rsidRDefault="00D44A30" w:rsidP="00DD528F">
            <w:pPr>
              <w:spacing w:line="259" w:lineRule="auto"/>
              <w:ind w:left="1"/>
              <w:jc w:val="both"/>
              <w:rPr>
                <w:rFonts w:asciiTheme="minorHAnsi" w:hAnsiTheme="minorHAnsi" w:cstheme="minorHAnsi"/>
                <w:sz w:val="22"/>
                <w:szCs w:val="22"/>
              </w:rPr>
            </w:pPr>
            <w:r>
              <w:rPr>
                <w:rFonts w:asciiTheme="minorHAnsi" w:hAnsiTheme="minorHAnsi" w:cstheme="minorHAnsi"/>
                <w:sz w:val="22"/>
                <w:szCs w:val="22"/>
              </w:rPr>
              <w:t>XXXXXXXXXX</w:t>
            </w:r>
          </w:p>
        </w:tc>
        <w:tc>
          <w:tcPr>
            <w:tcW w:w="754" w:type="pct"/>
            <w:tcBorders>
              <w:top w:val="single" w:sz="4" w:space="0" w:color="000000"/>
              <w:left w:val="single" w:sz="4" w:space="0" w:color="000000"/>
              <w:bottom w:val="single" w:sz="4" w:space="0" w:color="000000"/>
              <w:right w:val="single" w:sz="4" w:space="0" w:color="000000"/>
            </w:tcBorders>
            <w:vAlign w:val="center"/>
          </w:tcPr>
          <w:p w14:paraId="67D3A773" w14:textId="77777777" w:rsidR="006F54E8" w:rsidRPr="00FD2BD6" w:rsidRDefault="006F54E8" w:rsidP="00FD2BD6">
            <w:pPr>
              <w:spacing w:line="259" w:lineRule="auto"/>
              <w:ind w:right="63"/>
              <w:jc w:val="center"/>
              <w:rPr>
                <w:rFonts w:asciiTheme="minorHAnsi" w:hAnsiTheme="minorHAnsi" w:cstheme="minorHAnsi"/>
                <w:sz w:val="22"/>
                <w:szCs w:val="22"/>
              </w:rPr>
            </w:pPr>
            <w:r w:rsidRPr="00FD2BD6">
              <w:rPr>
                <w:rFonts w:asciiTheme="minorHAnsi" w:hAnsiTheme="minorHAnsi" w:cstheme="minorHAnsi"/>
                <w:sz w:val="22"/>
                <w:szCs w:val="22"/>
              </w:rPr>
              <w:t>Expert č. 2</w:t>
            </w:r>
          </w:p>
        </w:tc>
        <w:tc>
          <w:tcPr>
            <w:tcW w:w="2605" w:type="pct"/>
            <w:tcBorders>
              <w:top w:val="single" w:sz="4" w:space="0" w:color="000000"/>
              <w:left w:val="single" w:sz="4" w:space="0" w:color="000000"/>
              <w:bottom w:val="single" w:sz="4" w:space="0" w:color="000000"/>
              <w:right w:val="single" w:sz="4" w:space="0" w:color="000000"/>
            </w:tcBorders>
            <w:vAlign w:val="center"/>
          </w:tcPr>
          <w:p w14:paraId="3DCBDD2A" w14:textId="343694F1" w:rsidR="006F54E8" w:rsidRPr="000E6FFF" w:rsidRDefault="006F54E8" w:rsidP="00FD2BD6">
            <w:pPr>
              <w:spacing w:line="259" w:lineRule="auto"/>
              <w:rPr>
                <w:rFonts w:asciiTheme="minorHAnsi" w:hAnsiTheme="minorHAnsi" w:cstheme="minorHAnsi"/>
                <w:sz w:val="22"/>
                <w:szCs w:val="22"/>
              </w:rPr>
            </w:pPr>
            <w:r w:rsidRPr="000E6FFF">
              <w:rPr>
                <w:rFonts w:asciiTheme="minorHAnsi" w:hAnsiTheme="minorHAnsi" w:cstheme="minorHAnsi"/>
                <w:sz w:val="22"/>
                <w:szCs w:val="22"/>
              </w:rPr>
              <w:t>Spracovávanie podkladov pre tvorbu strategických rezortných dokumentov a zabezpečovanie činností potrebných pre ich prijatie, sledovanie a</w:t>
            </w:r>
            <w:r w:rsidR="000B7729">
              <w:rPr>
                <w:rFonts w:asciiTheme="minorHAnsi" w:hAnsiTheme="minorHAnsi" w:cstheme="minorHAnsi"/>
                <w:sz w:val="22"/>
                <w:szCs w:val="22"/>
              </w:rPr>
              <w:t> </w:t>
            </w:r>
            <w:r w:rsidRPr="000E6FFF">
              <w:rPr>
                <w:rFonts w:asciiTheme="minorHAnsi" w:hAnsiTheme="minorHAnsi" w:cstheme="minorHAnsi"/>
                <w:sz w:val="22"/>
                <w:szCs w:val="22"/>
              </w:rPr>
              <w:t>vyhodnocovanie ich implementácie</w:t>
            </w:r>
          </w:p>
        </w:tc>
      </w:tr>
      <w:tr w:rsidR="006F54E8" w:rsidRPr="000E6FFF" w14:paraId="69313285" w14:textId="77777777" w:rsidTr="00FD2BD6">
        <w:trPr>
          <w:trHeight w:hRule="exact" w:val="1247"/>
        </w:trPr>
        <w:tc>
          <w:tcPr>
            <w:tcW w:w="301" w:type="pct"/>
            <w:tcBorders>
              <w:top w:val="single" w:sz="4" w:space="0" w:color="000000"/>
              <w:left w:val="single" w:sz="4" w:space="0" w:color="000000"/>
              <w:bottom w:val="single" w:sz="4" w:space="0" w:color="000000"/>
              <w:right w:val="single" w:sz="4" w:space="0" w:color="000000"/>
            </w:tcBorders>
            <w:vAlign w:val="center"/>
          </w:tcPr>
          <w:p w14:paraId="32B10746" w14:textId="77777777" w:rsidR="006F54E8" w:rsidRPr="000E6FFF" w:rsidRDefault="006F54E8" w:rsidP="00C3332F">
            <w:pPr>
              <w:spacing w:line="259" w:lineRule="auto"/>
              <w:rPr>
                <w:rFonts w:asciiTheme="minorHAnsi" w:hAnsiTheme="minorHAnsi" w:cstheme="minorHAnsi"/>
                <w:sz w:val="22"/>
                <w:szCs w:val="22"/>
              </w:rPr>
            </w:pPr>
            <w:r w:rsidRPr="000E6FFF">
              <w:rPr>
                <w:rFonts w:asciiTheme="minorHAnsi" w:hAnsiTheme="minorHAnsi" w:cstheme="minorHAnsi"/>
                <w:sz w:val="22"/>
                <w:szCs w:val="22"/>
              </w:rPr>
              <w:t xml:space="preserve">3. </w:t>
            </w:r>
          </w:p>
        </w:tc>
        <w:tc>
          <w:tcPr>
            <w:tcW w:w="1340" w:type="pct"/>
            <w:tcBorders>
              <w:top w:val="single" w:sz="4" w:space="0" w:color="000000"/>
              <w:left w:val="single" w:sz="4" w:space="0" w:color="000000"/>
              <w:bottom w:val="single" w:sz="4" w:space="0" w:color="000000"/>
              <w:right w:val="single" w:sz="4" w:space="0" w:color="000000"/>
            </w:tcBorders>
            <w:vAlign w:val="center"/>
          </w:tcPr>
          <w:p w14:paraId="4C70CBF1" w14:textId="7A1DCA9A" w:rsidR="006F54E8" w:rsidRPr="00FD2BD6" w:rsidRDefault="00D44A30" w:rsidP="00DD3CF5">
            <w:pPr>
              <w:spacing w:line="259" w:lineRule="auto"/>
              <w:ind w:left="1"/>
              <w:rPr>
                <w:rFonts w:asciiTheme="minorHAnsi" w:hAnsiTheme="minorHAnsi" w:cstheme="minorHAnsi"/>
                <w:sz w:val="22"/>
                <w:szCs w:val="22"/>
              </w:rPr>
            </w:pPr>
            <w:r>
              <w:rPr>
                <w:rFonts w:asciiTheme="minorHAnsi" w:hAnsiTheme="minorHAnsi" w:cstheme="minorHAnsi"/>
                <w:sz w:val="22"/>
                <w:szCs w:val="22"/>
              </w:rPr>
              <w:t>XXXXXXXXXXXX</w:t>
            </w:r>
            <w:r w:rsidR="00FD2BD6" w:rsidRPr="00FD2BD6">
              <w:rPr>
                <w:rFonts w:asciiTheme="minorHAnsi" w:hAnsiTheme="minorHAnsi" w:cstheme="minorHAnsi"/>
                <w:sz w:val="22"/>
                <w:szCs w:val="22"/>
              </w:rPr>
              <w:t>.</w:t>
            </w:r>
          </w:p>
        </w:tc>
        <w:tc>
          <w:tcPr>
            <w:tcW w:w="754" w:type="pct"/>
            <w:tcBorders>
              <w:top w:val="single" w:sz="4" w:space="0" w:color="000000"/>
              <w:left w:val="single" w:sz="4" w:space="0" w:color="000000"/>
              <w:bottom w:val="single" w:sz="4" w:space="0" w:color="000000"/>
              <w:right w:val="single" w:sz="4" w:space="0" w:color="000000"/>
            </w:tcBorders>
            <w:vAlign w:val="center"/>
          </w:tcPr>
          <w:p w14:paraId="1E4CA948" w14:textId="4359CC19" w:rsidR="006F54E8" w:rsidRPr="00FD2BD6" w:rsidRDefault="006F54E8" w:rsidP="00FD2BD6">
            <w:pPr>
              <w:spacing w:line="259" w:lineRule="auto"/>
              <w:ind w:right="63"/>
              <w:jc w:val="center"/>
              <w:rPr>
                <w:rFonts w:asciiTheme="minorHAnsi" w:hAnsiTheme="minorHAnsi" w:cstheme="minorHAnsi"/>
                <w:sz w:val="22"/>
                <w:szCs w:val="22"/>
              </w:rPr>
            </w:pPr>
            <w:r w:rsidRPr="00FD2BD6">
              <w:rPr>
                <w:rFonts w:asciiTheme="minorHAnsi" w:hAnsiTheme="minorHAnsi" w:cstheme="minorHAnsi"/>
                <w:sz w:val="22"/>
                <w:szCs w:val="22"/>
              </w:rPr>
              <w:t>Expert č. 3</w:t>
            </w:r>
          </w:p>
        </w:tc>
        <w:tc>
          <w:tcPr>
            <w:tcW w:w="2605" w:type="pct"/>
            <w:tcBorders>
              <w:top w:val="single" w:sz="4" w:space="0" w:color="000000"/>
              <w:left w:val="single" w:sz="4" w:space="0" w:color="000000"/>
              <w:bottom w:val="single" w:sz="4" w:space="0" w:color="000000"/>
              <w:right w:val="single" w:sz="4" w:space="0" w:color="000000"/>
            </w:tcBorders>
            <w:vAlign w:val="center"/>
          </w:tcPr>
          <w:p w14:paraId="7E06E2A1" w14:textId="77777777" w:rsidR="006F54E8" w:rsidRPr="000E6FFF" w:rsidRDefault="006F54E8" w:rsidP="00FD2BD6">
            <w:pPr>
              <w:spacing w:line="259" w:lineRule="auto"/>
              <w:ind w:right="54"/>
              <w:rPr>
                <w:rFonts w:asciiTheme="minorHAnsi" w:hAnsiTheme="minorHAnsi" w:cstheme="minorHAnsi"/>
                <w:sz w:val="22"/>
                <w:szCs w:val="22"/>
              </w:rPr>
            </w:pPr>
            <w:r w:rsidRPr="000E6FFF">
              <w:rPr>
                <w:rFonts w:asciiTheme="minorHAnsi" w:hAnsiTheme="minorHAnsi" w:cstheme="minorHAnsi"/>
                <w:sz w:val="22"/>
                <w:szCs w:val="22"/>
              </w:rPr>
              <w:t>Spracovávanie prípadových, analytických, rozborových štúdii pre potreby ministerstva</w:t>
            </w:r>
          </w:p>
        </w:tc>
      </w:tr>
      <w:tr w:rsidR="006F54E8" w:rsidRPr="000E6FFF" w14:paraId="760E78CD" w14:textId="77777777" w:rsidTr="00FD2BD6">
        <w:trPr>
          <w:trHeight w:hRule="exact" w:val="1247"/>
        </w:trPr>
        <w:tc>
          <w:tcPr>
            <w:tcW w:w="301" w:type="pct"/>
            <w:tcBorders>
              <w:top w:val="single" w:sz="4" w:space="0" w:color="000000"/>
              <w:left w:val="single" w:sz="4" w:space="0" w:color="000000"/>
              <w:bottom w:val="single" w:sz="4" w:space="0" w:color="000000"/>
              <w:right w:val="single" w:sz="4" w:space="0" w:color="000000"/>
            </w:tcBorders>
            <w:vAlign w:val="center"/>
          </w:tcPr>
          <w:p w14:paraId="1F6C1839" w14:textId="77777777" w:rsidR="006F54E8" w:rsidRPr="000E6FFF" w:rsidRDefault="006F54E8" w:rsidP="00C3332F">
            <w:pPr>
              <w:spacing w:line="259" w:lineRule="auto"/>
              <w:rPr>
                <w:rFonts w:asciiTheme="minorHAnsi" w:hAnsiTheme="minorHAnsi" w:cstheme="minorHAnsi"/>
                <w:sz w:val="22"/>
                <w:szCs w:val="22"/>
              </w:rPr>
            </w:pPr>
            <w:r w:rsidRPr="000E6FFF">
              <w:rPr>
                <w:rFonts w:asciiTheme="minorHAnsi" w:hAnsiTheme="minorHAnsi" w:cstheme="minorHAnsi"/>
                <w:sz w:val="22"/>
                <w:szCs w:val="22"/>
              </w:rPr>
              <w:t xml:space="preserve">4. </w:t>
            </w:r>
          </w:p>
        </w:tc>
        <w:tc>
          <w:tcPr>
            <w:tcW w:w="1340" w:type="pct"/>
            <w:tcBorders>
              <w:top w:val="single" w:sz="4" w:space="0" w:color="000000"/>
              <w:left w:val="single" w:sz="4" w:space="0" w:color="000000"/>
              <w:bottom w:val="single" w:sz="4" w:space="0" w:color="000000"/>
              <w:right w:val="single" w:sz="4" w:space="0" w:color="000000"/>
            </w:tcBorders>
            <w:vAlign w:val="center"/>
          </w:tcPr>
          <w:p w14:paraId="10E9F882" w14:textId="0A16C63E" w:rsidR="006F54E8" w:rsidRPr="00FD2BD6" w:rsidRDefault="00D44A30" w:rsidP="00DD3CF5">
            <w:pPr>
              <w:spacing w:line="259" w:lineRule="auto"/>
              <w:ind w:left="1"/>
              <w:rPr>
                <w:rFonts w:asciiTheme="minorHAnsi" w:hAnsiTheme="minorHAnsi" w:cstheme="minorHAnsi"/>
                <w:sz w:val="22"/>
                <w:szCs w:val="22"/>
              </w:rPr>
            </w:pPr>
            <w:r>
              <w:rPr>
                <w:rFonts w:asciiTheme="minorHAnsi" w:hAnsiTheme="minorHAnsi" w:cstheme="minorHAnsi"/>
                <w:sz w:val="22"/>
                <w:szCs w:val="22"/>
              </w:rPr>
              <w:t>XXXXXXXXXXXXX</w:t>
            </w:r>
          </w:p>
        </w:tc>
        <w:tc>
          <w:tcPr>
            <w:tcW w:w="754" w:type="pct"/>
            <w:tcBorders>
              <w:top w:val="single" w:sz="4" w:space="0" w:color="000000"/>
              <w:left w:val="single" w:sz="4" w:space="0" w:color="000000"/>
              <w:bottom w:val="single" w:sz="4" w:space="0" w:color="000000"/>
              <w:right w:val="single" w:sz="4" w:space="0" w:color="000000"/>
            </w:tcBorders>
            <w:vAlign w:val="center"/>
          </w:tcPr>
          <w:p w14:paraId="7AEF56BC" w14:textId="77777777" w:rsidR="006F54E8" w:rsidRPr="00FD2BD6" w:rsidRDefault="006F54E8" w:rsidP="00FD2BD6">
            <w:pPr>
              <w:spacing w:line="259" w:lineRule="auto"/>
              <w:ind w:right="63"/>
              <w:jc w:val="center"/>
              <w:rPr>
                <w:rFonts w:asciiTheme="minorHAnsi" w:hAnsiTheme="minorHAnsi" w:cstheme="minorHAnsi"/>
                <w:sz w:val="22"/>
                <w:szCs w:val="22"/>
              </w:rPr>
            </w:pPr>
            <w:r w:rsidRPr="00FD2BD6">
              <w:rPr>
                <w:rFonts w:asciiTheme="minorHAnsi" w:hAnsiTheme="minorHAnsi" w:cstheme="minorHAnsi"/>
                <w:sz w:val="22"/>
                <w:szCs w:val="22"/>
              </w:rPr>
              <w:t>Expert č. 4</w:t>
            </w:r>
          </w:p>
        </w:tc>
        <w:tc>
          <w:tcPr>
            <w:tcW w:w="2605" w:type="pct"/>
            <w:tcBorders>
              <w:top w:val="single" w:sz="4" w:space="0" w:color="000000"/>
              <w:left w:val="single" w:sz="4" w:space="0" w:color="000000"/>
              <w:bottom w:val="single" w:sz="4" w:space="0" w:color="000000"/>
              <w:right w:val="single" w:sz="4" w:space="0" w:color="000000"/>
            </w:tcBorders>
            <w:vAlign w:val="center"/>
          </w:tcPr>
          <w:p w14:paraId="4ADF5D63" w14:textId="77777777" w:rsidR="006F54E8" w:rsidRPr="000E6FFF" w:rsidRDefault="006F54E8" w:rsidP="00FD2BD6">
            <w:pPr>
              <w:spacing w:line="259" w:lineRule="auto"/>
              <w:rPr>
                <w:rFonts w:asciiTheme="minorHAnsi" w:hAnsiTheme="minorHAnsi" w:cstheme="minorHAnsi"/>
                <w:sz w:val="22"/>
                <w:szCs w:val="22"/>
              </w:rPr>
            </w:pPr>
            <w:r w:rsidRPr="000E6FFF">
              <w:rPr>
                <w:rFonts w:asciiTheme="minorHAnsi" w:hAnsiTheme="minorHAnsi" w:cstheme="minorHAnsi"/>
                <w:sz w:val="22"/>
                <w:szCs w:val="22"/>
              </w:rPr>
              <w:t>Spracovávanie aktualizácie a prezentácie databáz predpisov Európskej hospodárskej komisie OSN pre harmonizáciu predpisov o vozidlách týkajúcich sa homologizácie vozidiel cestnej premávky</w:t>
            </w:r>
          </w:p>
        </w:tc>
      </w:tr>
    </w:tbl>
    <w:p w14:paraId="243D4883" w14:textId="77777777" w:rsidR="006F54E8" w:rsidRPr="000E6FFF" w:rsidRDefault="006F54E8" w:rsidP="006F54E8">
      <w:pPr>
        <w:spacing w:after="6" w:line="259" w:lineRule="auto"/>
        <w:rPr>
          <w:rFonts w:asciiTheme="minorHAnsi" w:hAnsiTheme="minorHAnsi" w:cstheme="minorHAnsi"/>
          <w:sz w:val="22"/>
          <w:szCs w:val="22"/>
        </w:rPr>
      </w:pPr>
    </w:p>
    <w:p w14:paraId="10B4EA52" w14:textId="77777777" w:rsidR="00A874DC" w:rsidRPr="000E6FFF" w:rsidRDefault="00A874DC" w:rsidP="00A874DC">
      <w:pPr>
        <w:spacing w:after="160" w:line="259" w:lineRule="auto"/>
        <w:rPr>
          <w:rFonts w:asciiTheme="minorHAnsi" w:hAnsiTheme="minorHAnsi" w:cstheme="minorHAnsi"/>
          <w:color w:val="000000"/>
          <w:sz w:val="22"/>
          <w:szCs w:val="22"/>
          <w:lang w:eastAsia="sk-SK"/>
        </w:rPr>
      </w:pPr>
      <w:r w:rsidRPr="000E6FFF">
        <w:rPr>
          <w:rFonts w:asciiTheme="minorHAnsi" w:hAnsiTheme="minorHAnsi" w:cstheme="minorHAnsi"/>
          <w:color w:val="000000"/>
          <w:sz w:val="22"/>
          <w:szCs w:val="22"/>
          <w:lang w:eastAsia="sk-SK"/>
        </w:rPr>
        <w:br w:type="page"/>
      </w:r>
    </w:p>
    <w:p w14:paraId="006305D1" w14:textId="77777777" w:rsidR="00940A2E" w:rsidRPr="000E6FFF" w:rsidRDefault="00940A2E" w:rsidP="00940A2E">
      <w:pPr>
        <w:spacing w:line="259" w:lineRule="auto"/>
        <w:ind w:right="45"/>
        <w:jc w:val="right"/>
        <w:rPr>
          <w:rFonts w:asciiTheme="minorHAnsi" w:hAnsiTheme="minorHAnsi" w:cstheme="minorHAnsi"/>
          <w:sz w:val="22"/>
          <w:szCs w:val="22"/>
        </w:rPr>
      </w:pPr>
      <w:r w:rsidRPr="000E6FFF">
        <w:rPr>
          <w:rFonts w:asciiTheme="minorHAnsi" w:hAnsiTheme="minorHAnsi" w:cstheme="minorHAnsi"/>
          <w:sz w:val="22"/>
          <w:szCs w:val="22"/>
        </w:rPr>
        <w:lastRenderedPageBreak/>
        <w:t xml:space="preserve">Príloha č. 5 </w:t>
      </w:r>
    </w:p>
    <w:p w14:paraId="71E2E11D" w14:textId="77777777" w:rsidR="00940A2E" w:rsidRPr="000E6FFF" w:rsidRDefault="00940A2E" w:rsidP="00940A2E">
      <w:pPr>
        <w:shd w:val="clear" w:color="auto" w:fill="FFFFFF"/>
        <w:tabs>
          <w:tab w:val="left" w:pos="2835"/>
        </w:tabs>
        <w:suppressAutoHyphens/>
        <w:ind w:right="-49"/>
        <w:jc w:val="center"/>
        <w:rPr>
          <w:rFonts w:asciiTheme="minorHAnsi" w:hAnsiTheme="minorHAnsi" w:cstheme="minorHAnsi"/>
          <w:b/>
          <w:bCs/>
          <w:sz w:val="22"/>
          <w:szCs w:val="22"/>
          <w:lang w:eastAsia="ar-SA"/>
        </w:rPr>
      </w:pPr>
      <w:r w:rsidRPr="000E6FFF">
        <w:rPr>
          <w:rFonts w:asciiTheme="minorHAnsi" w:hAnsiTheme="minorHAnsi" w:cstheme="minorHAnsi"/>
          <w:b/>
          <w:bCs/>
          <w:sz w:val="22"/>
          <w:szCs w:val="22"/>
          <w:lang w:eastAsia="ar-SA"/>
        </w:rPr>
        <w:t>Čiastková zmluva o dielo</w:t>
      </w:r>
    </w:p>
    <w:p w14:paraId="27E30C99" w14:textId="77777777" w:rsidR="00940A2E" w:rsidRPr="000E6FFF" w:rsidRDefault="00940A2E" w:rsidP="00940A2E">
      <w:pPr>
        <w:shd w:val="clear" w:color="auto" w:fill="FFFFFF"/>
        <w:suppressAutoHyphens/>
        <w:ind w:right="-49"/>
        <w:jc w:val="center"/>
        <w:rPr>
          <w:rFonts w:asciiTheme="minorHAnsi" w:hAnsiTheme="minorHAnsi" w:cstheme="minorHAnsi"/>
          <w:spacing w:val="-5"/>
          <w:sz w:val="22"/>
          <w:szCs w:val="22"/>
          <w:lang w:eastAsia="ar-SA"/>
        </w:rPr>
      </w:pPr>
    </w:p>
    <w:p w14:paraId="4C672392" w14:textId="77777777" w:rsidR="00940A2E" w:rsidRPr="000E6FFF" w:rsidRDefault="00940A2E" w:rsidP="00940A2E">
      <w:pPr>
        <w:shd w:val="clear" w:color="auto" w:fill="FFFFFF"/>
        <w:suppressAutoHyphens/>
        <w:jc w:val="center"/>
        <w:rPr>
          <w:rFonts w:asciiTheme="minorHAnsi" w:eastAsia="Calibri" w:hAnsiTheme="minorHAnsi" w:cstheme="minorHAnsi"/>
          <w:sz w:val="22"/>
          <w:szCs w:val="22"/>
        </w:rPr>
      </w:pPr>
      <w:r w:rsidRPr="000E6FFF">
        <w:rPr>
          <w:rFonts w:asciiTheme="minorHAnsi" w:hAnsiTheme="minorHAnsi" w:cstheme="minorHAnsi"/>
          <w:spacing w:val="-5"/>
          <w:sz w:val="22"/>
          <w:szCs w:val="22"/>
          <w:lang w:eastAsia="ar-SA"/>
        </w:rPr>
        <w:t>uzavretá podľa § 536 a </w:t>
      </w:r>
      <w:proofErr w:type="spellStart"/>
      <w:r w:rsidRPr="000E6FFF">
        <w:rPr>
          <w:rFonts w:asciiTheme="minorHAnsi" w:hAnsiTheme="minorHAnsi" w:cstheme="minorHAnsi"/>
          <w:spacing w:val="-5"/>
          <w:sz w:val="22"/>
          <w:szCs w:val="22"/>
          <w:lang w:eastAsia="ar-SA"/>
        </w:rPr>
        <w:t>nasl</w:t>
      </w:r>
      <w:proofErr w:type="spellEnd"/>
      <w:r w:rsidRPr="000E6FFF">
        <w:rPr>
          <w:rFonts w:asciiTheme="minorHAnsi" w:hAnsiTheme="minorHAnsi" w:cstheme="minorHAnsi"/>
          <w:spacing w:val="-5"/>
          <w:sz w:val="22"/>
          <w:szCs w:val="22"/>
          <w:lang w:eastAsia="ar-SA"/>
        </w:rPr>
        <w:t>. zákona č. 513/1991 Zb. Obchodný zákonník v znení neskorších predpisov (ďalej len „</w:t>
      </w:r>
      <w:r w:rsidRPr="000E6FFF">
        <w:rPr>
          <w:rFonts w:asciiTheme="minorHAnsi" w:hAnsiTheme="minorHAnsi" w:cstheme="minorHAnsi"/>
          <w:b/>
          <w:spacing w:val="-5"/>
          <w:sz w:val="22"/>
          <w:szCs w:val="22"/>
          <w:lang w:eastAsia="ar-SA"/>
        </w:rPr>
        <w:t>Obchodný zákonník</w:t>
      </w:r>
      <w:r w:rsidRPr="000E6FFF">
        <w:rPr>
          <w:rFonts w:asciiTheme="minorHAnsi" w:hAnsiTheme="minorHAnsi" w:cstheme="minorHAnsi"/>
          <w:spacing w:val="-5"/>
          <w:sz w:val="22"/>
          <w:szCs w:val="22"/>
          <w:lang w:eastAsia="ar-SA"/>
        </w:rPr>
        <w:t xml:space="preserve">“) </w:t>
      </w:r>
      <w:r w:rsidRPr="000E6FFF">
        <w:rPr>
          <w:rFonts w:asciiTheme="minorHAnsi" w:hAnsiTheme="minorHAnsi" w:cstheme="minorHAnsi"/>
          <w:sz w:val="22"/>
          <w:szCs w:val="22"/>
        </w:rPr>
        <w:t xml:space="preserve">v spojení s § 65 a </w:t>
      </w:r>
      <w:proofErr w:type="spellStart"/>
      <w:r w:rsidRPr="000E6FFF">
        <w:rPr>
          <w:rFonts w:asciiTheme="minorHAnsi" w:hAnsiTheme="minorHAnsi" w:cstheme="minorHAnsi"/>
          <w:sz w:val="22"/>
          <w:szCs w:val="22"/>
        </w:rPr>
        <w:t>nasl</w:t>
      </w:r>
      <w:proofErr w:type="spellEnd"/>
      <w:r w:rsidRPr="000E6FFF">
        <w:rPr>
          <w:rFonts w:asciiTheme="minorHAnsi" w:hAnsiTheme="minorHAnsi" w:cstheme="minorHAnsi"/>
          <w:sz w:val="22"/>
          <w:szCs w:val="22"/>
        </w:rPr>
        <w:t xml:space="preserve">. zákona č. 185/2015 Z. z. Autorský zákon v znení neskorších predpisov (ďalej len „Autorský zákon“) </w:t>
      </w:r>
      <w:r w:rsidRPr="000E6FFF">
        <w:rPr>
          <w:rFonts w:asciiTheme="minorHAnsi" w:eastAsia="Calibri" w:hAnsiTheme="minorHAnsi" w:cstheme="minorHAnsi"/>
          <w:sz w:val="22"/>
          <w:szCs w:val="22"/>
        </w:rPr>
        <w:t>a príslušných ustanovení zákona č. 343/2015 Z. z. o verejnom obstarávaní a o zmene a doplnení niektorých zákonov v znení neskorších predpisov (ďalej len „</w:t>
      </w:r>
      <w:r w:rsidRPr="000E6FFF">
        <w:rPr>
          <w:rFonts w:asciiTheme="minorHAnsi" w:eastAsia="Calibri" w:hAnsiTheme="minorHAnsi" w:cstheme="minorHAnsi"/>
          <w:b/>
          <w:sz w:val="22"/>
          <w:szCs w:val="22"/>
        </w:rPr>
        <w:t>zákon o verejnom obstarávaní</w:t>
      </w:r>
      <w:r w:rsidRPr="000E6FFF">
        <w:rPr>
          <w:rFonts w:asciiTheme="minorHAnsi" w:eastAsia="Calibri" w:hAnsiTheme="minorHAnsi" w:cstheme="minorHAnsi"/>
          <w:sz w:val="22"/>
          <w:szCs w:val="22"/>
        </w:rPr>
        <w:t>“)</w:t>
      </w:r>
    </w:p>
    <w:p w14:paraId="2BCC77A6" w14:textId="77777777" w:rsidR="00940A2E" w:rsidRPr="000E6FFF" w:rsidRDefault="00940A2E" w:rsidP="00940A2E">
      <w:pPr>
        <w:shd w:val="clear" w:color="auto" w:fill="FFFFFF"/>
        <w:suppressAutoHyphens/>
        <w:ind w:right="-51"/>
        <w:jc w:val="center"/>
        <w:rPr>
          <w:rFonts w:asciiTheme="minorHAnsi" w:hAnsiTheme="minorHAnsi" w:cstheme="minorHAnsi"/>
          <w:spacing w:val="-6"/>
          <w:sz w:val="22"/>
          <w:szCs w:val="22"/>
          <w:lang w:eastAsia="ar-SA"/>
        </w:rPr>
      </w:pPr>
      <w:r w:rsidRPr="000E6FFF">
        <w:rPr>
          <w:rFonts w:asciiTheme="minorHAnsi" w:hAnsiTheme="minorHAnsi" w:cstheme="minorHAnsi"/>
          <w:spacing w:val="-6"/>
          <w:sz w:val="22"/>
          <w:szCs w:val="22"/>
          <w:lang w:eastAsia="ar-SA"/>
        </w:rPr>
        <w:t>(ďalej len „</w:t>
      </w:r>
      <w:r w:rsidRPr="000E6FFF">
        <w:rPr>
          <w:rFonts w:asciiTheme="minorHAnsi" w:hAnsiTheme="minorHAnsi" w:cstheme="minorHAnsi"/>
          <w:b/>
          <w:spacing w:val="-6"/>
          <w:sz w:val="22"/>
          <w:szCs w:val="22"/>
          <w:lang w:eastAsia="ar-SA"/>
        </w:rPr>
        <w:t>zmluva</w:t>
      </w:r>
      <w:r w:rsidRPr="000E6FFF">
        <w:rPr>
          <w:rFonts w:asciiTheme="minorHAnsi" w:hAnsiTheme="minorHAnsi" w:cstheme="minorHAnsi"/>
          <w:spacing w:val="-6"/>
          <w:sz w:val="22"/>
          <w:szCs w:val="22"/>
          <w:lang w:eastAsia="ar-SA"/>
        </w:rPr>
        <w:t>“)</w:t>
      </w:r>
    </w:p>
    <w:p w14:paraId="5E16EC73" w14:textId="77777777" w:rsidR="00940A2E" w:rsidRPr="000E6FFF" w:rsidRDefault="00940A2E" w:rsidP="00940A2E">
      <w:pPr>
        <w:shd w:val="clear" w:color="auto" w:fill="FFFFFF"/>
        <w:suppressAutoHyphens/>
        <w:ind w:right="-49"/>
        <w:jc w:val="center"/>
        <w:rPr>
          <w:rFonts w:asciiTheme="minorHAnsi" w:hAnsiTheme="minorHAnsi" w:cstheme="minorHAnsi"/>
          <w:i/>
          <w:spacing w:val="-6"/>
          <w:sz w:val="22"/>
          <w:szCs w:val="22"/>
          <w:lang w:eastAsia="ar-SA"/>
        </w:rPr>
      </w:pPr>
    </w:p>
    <w:p w14:paraId="3079ED1E" w14:textId="77777777" w:rsidR="00940A2E" w:rsidRPr="000E6FFF" w:rsidRDefault="00940A2E" w:rsidP="00940A2E">
      <w:pPr>
        <w:shd w:val="clear" w:color="auto" w:fill="FFFFFF"/>
        <w:suppressAutoHyphens/>
        <w:ind w:right="-49"/>
        <w:jc w:val="center"/>
        <w:rPr>
          <w:rFonts w:asciiTheme="minorHAnsi" w:hAnsiTheme="minorHAnsi" w:cstheme="minorHAnsi"/>
          <w:sz w:val="22"/>
          <w:szCs w:val="22"/>
          <w:lang w:eastAsia="ar-SA"/>
        </w:rPr>
      </w:pPr>
      <w:r w:rsidRPr="000E6FFF">
        <w:rPr>
          <w:rFonts w:asciiTheme="minorHAnsi" w:hAnsiTheme="minorHAnsi" w:cstheme="minorHAnsi"/>
          <w:spacing w:val="-6"/>
          <w:sz w:val="22"/>
          <w:szCs w:val="22"/>
          <w:lang w:eastAsia="ar-SA"/>
        </w:rPr>
        <w:t>medzi nasledovnými zmluvnými stranami:</w:t>
      </w:r>
    </w:p>
    <w:p w14:paraId="508A5C9B" w14:textId="77777777" w:rsidR="00940A2E" w:rsidRPr="000E6FFF" w:rsidRDefault="00940A2E" w:rsidP="00940A2E">
      <w:pPr>
        <w:suppressAutoHyphens/>
        <w:rPr>
          <w:rFonts w:asciiTheme="minorHAnsi" w:hAnsiTheme="minorHAnsi" w:cstheme="minorHAnsi"/>
          <w:sz w:val="22"/>
          <w:szCs w:val="22"/>
          <w:lang w:eastAsia="ar-SA"/>
        </w:rPr>
      </w:pPr>
    </w:p>
    <w:p w14:paraId="670F95CD" w14:textId="77777777" w:rsidR="00940A2E" w:rsidRPr="000E6FFF" w:rsidRDefault="00940A2E" w:rsidP="00940A2E">
      <w:pPr>
        <w:suppressAutoHyphens/>
        <w:overflowPunct w:val="0"/>
        <w:autoSpaceDE w:val="0"/>
        <w:autoSpaceDN w:val="0"/>
        <w:adjustRightInd w:val="0"/>
        <w:ind w:right="-2"/>
        <w:rPr>
          <w:rFonts w:asciiTheme="minorHAnsi" w:hAnsiTheme="minorHAnsi" w:cstheme="minorHAnsi"/>
          <w:sz w:val="22"/>
          <w:szCs w:val="22"/>
          <w:u w:val="single"/>
          <w:lang w:eastAsia="ar-SA"/>
        </w:rPr>
      </w:pPr>
      <w:r w:rsidRPr="000E6FFF">
        <w:rPr>
          <w:rFonts w:asciiTheme="minorHAnsi" w:hAnsiTheme="minorHAnsi" w:cstheme="minorHAnsi"/>
          <w:sz w:val="22"/>
          <w:szCs w:val="22"/>
          <w:u w:val="single"/>
          <w:lang w:eastAsia="ar-SA"/>
        </w:rPr>
        <w:t>Objednávateľ:</w:t>
      </w:r>
    </w:p>
    <w:p w14:paraId="5BF2BE1A" w14:textId="77777777" w:rsidR="00940A2E" w:rsidRPr="000E6FFF" w:rsidRDefault="00940A2E" w:rsidP="00940A2E">
      <w:pPr>
        <w:tabs>
          <w:tab w:val="left" w:pos="2835"/>
        </w:tabs>
        <w:ind w:left="2835" w:hanging="2835"/>
        <w:rPr>
          <w:rFonts w:asciiTheme="minorHAnsi" w:eastAsia="MS Mincho" w:hAnsiTheme="minorHAnsi" w:cstheme="minorHAnsi"/>
          <w:b/>
          <w:bCs/>
          <w:sz w:val="22"/>
          <w:szCs w:val="22"/>
        </w:rPr>
      </w:pPr>
      <w:r w:rsidRPr="000E6FFF">
        <w:rPr>
          <w:rFonts w:asciiTheme="minorHAnsi" w:eastAsia="MS Mincho" w:hAnsiTheme="minorHAnsi" w:cstheme="minorHAnsi"/>
          <w:sz w:val="22"/>
          <w:szCs w:val="22"/>
        </w:rPr>
        <w:t>Názov:</w:t>
      </w:r>
      <w:r w:rsidRPr="000E6FFF">
        <w:rPr>
          <w:rFonts w:asciiTheme="minorHAnsi" w:eastAsia="MS Mincho" w:hAnsiTheme="minorHAnsi" w:cstheme="minorHAnsi"/>
          <w:sz w:val="22"/>
          <w:szCs w:val="22"/>
        </w:rPr>
        <w:tab/>
      </w:r>
      <w:r w:rsidRPr="000E6FFF">
        <w:rPr>
          <w:rFonts w:asciiTheme="minorHAnsi" w:eastAsia="MS Mincho" w:hAnsiTheme="minorHAnsi" w:cstheme="minorHAnsi"/>
          <w:b/>
          <w:sz w:val="22"/>
          <w:szCs w:val="22"/>
        </w:rPr>
        <w:t xml:space="preserve">Slovenská republika zastúpená </w:t>
      </w:r>
      <w:r w:rsidRPr="000E6FFF">
        <w:rPr>
          <w:rFonts w:asciiTheme="minorHAnsi" w:eastAsia="MS Mincho" w:hAnsiTheme="minorHAnsi" w:cstheme="minorHAnsi"/>
          <w:b/>
          <w:bCs/>
          <w:sz w:val="22"/>
          <w:szCs w:val="22"/>
        </w:rPr>
        <w:t>Ministerstvom dopravy a výstavby Slovenskej republiky</w:t>
      </w:r>
    </w:p>
    <w:p w14:paraId="0A73C31D" w14:textId="77777777" w:rsidR="00940A2E" w:rsidRPr="000E6FFF" w:rsidRDefault="00940A2E" w:rsidP="00940A2E">
      <w:pPr>
        <w:rPr>
          <w:rFonts w:asciiTheme="minorHAnsi" w:eastAsia="Calibri" w:hAnsiTheme="minorHAnsi" w:cstheme="minorHAnsi"/>
          <w:sz w:val="22"/>
          <w:szCs w:val="22"/>
        </w:rPr>
      </w:pPr>
      <w:r w:rsidRPr="000E6FFF">
        <w:rPr>
          <w:rFonts w:asciiTheme="minorHAnsi" w:eastAsia="Calibri" w:hAnsiTheme="minorHAnsi" w:cstheme="minorHAnsi"/>
          <w:sz w:val="22"/>
          <w:szCs w:val="22"/>
        </w:rPr>
        <w:t>Sídlo:</w:t>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t>Nám. slobody 6, P.O.BOX 100, 810 05 Bratislava</w:t>
      </w:r>
    </w:p>
    <w:p w14:paraId="1610F6F2" w14:textId="5FAA7BC3" w:rsidR="00940A2E" w:rsidRPr="000E6FFF" w:rsidRDefault="00940A2E" w:rsidP="00940A2E">
      <w:pPr>
        <w:tabs>
          <w:tab w:val="left" w:pos="-360"/>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Oprávnený k podpisu: </w:t>
      </w:r>
      <w:r w:rsidRPr="000E6FFF">
        <w:rPr>
          <w:rFonts w:asciiTheme="minorHAnsi" w:eastAsia="Calibri" w:hAnsiTheme="minorHAnsi" w:cstheme="minorHAnsi"/>
          <w:sz w:val="22"/>
          <w:szCs w:val="22"/>
        </w:rPr>
        <w:tab/>
      </w:r>
      <w:r w:rsidR="001A0D80" w:rsidRPr="000E6FFF">
        <w:rPr>
          <w:rFonts w:asciiTheme="minorHAnsi" w:eastAsia="Calibri" w:hAnsiTheme="minorHAnsi" w:cstheme="minorHAnsi"/>
          <w:sz w:val="22"/>
          <w:szCs w:val="22"/>
        </w:rPr>
        <w:t>Ing. Martin Janáček,</w:t>
      </w:r>
      <w:r w:rsidRPr="000E6FFF">
        <w:rPr>
          <w:rFonts w:asciiTheme="minorHAnsi" w:eastAsia="Calibri" w:hAnsiTheme="minorHAnsi" w:cstheme="minorHAnsi"/>
          <w:sz w:val="22"/>
          <w:szCs w:val="22"/>
        </w:rPr>
        <w:t xml:space="preserve"> generálny tajomník služobného úradu</w:t>
      </w:r>
    </w:p>
    <w:p w14:paraId="23DE595D" w14:textId="77777777" w:rsidR="00940A2E" w:rsidRPr="000E6FFF" w:rsidRDefault="00940A2E" w:rsidP="00940A2E">
      <w:pPr>
        <w:tabs>
          <w:tab w:val="left" w:pos="2835"/>
        </w:tabs>
        <w:ind w:left="2835" w:hanging="2835"/>
        <w:rPr>
          <w:rFonts w:asciiTheme="minorHAnsi" w:eastAsia="MS Mincho" w:hAnsiTheme="minorHAnsi" w:cstheme="minorHAnsi"/>
          <w:b/>
          <w:bCs/>
          <w:sz w:val="22"/>
          <w:szCs w:val="22"/>
        </w:rPr>
      </w:pPr>
      <w:r w:rsidRPr="000E6FFF">
        <w:rPr>
          <w:rFonts w:asciiTheme="minorHAnsi" w:eastAsia="Calibri" w:hAnsiTheme="minorHAnsi" w:cstheme="minorHAnsi"/>
          <w:i/>
          <w:iCs/>
          <w:sz w:val="22"/>
          <w:szCs w:val="22"/>
        </w:rPr>
        <w:tab/>
        <w:t>poverený ministrom dopravy a výstavby Slovenskej republiky v Organizačnom poriadku Ministerstva dopravy a výstavby Slovenskej republiky</w:t>
      </w:r>
      <w:r w:rsidRPr="000E6FFF">
        <w:rPr>
          <w:rFonts w:asciiTheme="minorHAnsi" w:eastAsia="Calibri" w:hAnsiTheme="minorHAnsi" w:cstheme="minorHAnsi"/>
          <w:sz w:val="22"/>
          <w:szCs w:val="22"/>
        </w:rPr>
        <w:tab/>
      </w:r>
    </w:p>
    <w:p w14:paraId="24170826" w14:textId="77777777" w:rsidR="00940A2E" w:rsidRPr="000E6FFF"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Oprávnený na vecné </w:t>
      </w:r>
    </w:p>
    <w:p w14:paraId="22A05899" w14:textId="77777777" w:rsidR="00940A2E" w:rsidRPr="000E6FFF"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a obchodné rokovania:</w:t>
      </w:r>
      <w:r w:rsidRPr="000E6FFF">
        <w:rPr>
          <w:rFonts w:asciiTheme="minorHAnsi" w:eastAsia="Calibri" w:hAnsiTheme="minorHAnsi" w:cstheme="minorHAnsi"/>
          <w:sz w:val="22"/>
          <w:szCs w:val="22"/>
        </w:rPr>
        <w:tab/>
      </w:r>
    </w:p>
    <w:p w14:paraId="7C73A14C" w14:textId="77777777" w:rsidR="00940A2E" w:rsidRPr="000E6FFF"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IČO:</w:t>
      </w:r>
      <w:r w:rsidRPr="000E6FFF">
        <w:rPr>
          <w:rFonts w:asciiTheme="minorHAnsi" w:eastAsia="Calibri" w:hAnsiTheme="minorHAnsi" w:cstheme="minorHAnsi"/>
          <w:sz w:val="22"/>
          <w:szCs w:val="22"/>
        </w:rPr>
        <w:tab/>
        <w:t>30 416 094</w:t>
      </w:r>
    </w:p>
    <w:p w14:paraId="7AFFD7E4" w14:textId="77777777" w:rsidR="00940A2E" w:rsidRPr="000E6FFF"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DIČ:</w:t>
      </w:r>
      <w:r w:rsidRPr="000E6FFF">
        <w:rPr>
          <w:rFonts w:asciiTheme="minorHAnsi" w:eastAsia="Calibri" w:hAnsiTheme="minorHAnsi" w:cstheme="minorHAnsi"/>
          <w:sz w:val="22"/>
          <w:szCs w:val="22"/>
        </w:rPr>
        <w:tab/>
        <w:t>2020799209</w:t>
      </w:r>
    </w:p>
    <w:p w14:paraId="440A4CA0" w14:textId="77777777" w:rsidR="00940A2E" w:rsidRPr="000E6FFF"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Bankové spojenie:</w:t>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p>
    <w:p w14:paraId="5A2A6745" w14:textId="77777777" w:rsidR="00940A2E" w:rsidRPr="000E6FFF"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IBAN:</w:t>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p>
    <w:p w14:paraId="27C8B768" w14:textId="77777777" w:rsidR="00940A2E" w:rsidRPr="000E6FFF" w:rsidRDefault="00940A2E" w:rsidP="00940A2E">
      <w:pPr>
        <w:tabs>
          <w:tab w:val="left" w:pos="2835"/>
        </w:tabs>
        <w:ind w:left="2835" w:hanging="2835"/>
        <w:rPr>
          <w:rFonts w:asciiTheme="minorHAnsi" w:eastAsia="Calibri" w:hAnsiTheme="minorHAnsi" w:cstheme="minorHAnsi"/>
          <w:sz w:val="22"/>
          <w:szCs w:val="22"/>
        </w:rPr>
      </w:pPr>
    </w:p>
    <w:p w14:paraId="5A30D57D" w14:textId="77777777" w:rsidR="00940A2E" w:rsidRPr="000E6FFF" w:rsidRDefault="00940A2E" w:rsidP="00940A2E">
      <w:pPr>
        <w:tabs>
          <w:tab w:val="left" w:pos="2835"/>
        </w:tabs>
        <w:ind w:left="2835" w:hanging="2835"/>
        <w:rPr>
          <w:rFonts w:asciiTheme="minorHAnsi" w:eastAsia="Calibri" w:hAnsiTheme="minorHAnsi" w:cstheme="minorHAnsi"/>
          <w:sz w:val="22"/>
          <w:szCs w:val="22"/>
        </w:rPr>
      </w:pPr>
      <w:r w:rsidRPr="000E6FFF">
        <w:rPr>
          <w:rFonts w:asciiTheme="minorHAnsi" w:eastAsia="Calibri" w:hAnsiTheme="minorHAnsi" w:cstheme="minorHAnsi"/>
          <w:sz w:val="22"/>
          <w:szCs w:val="22"/>
        </w:rPr>
        <w:t>(ďalej len „</w:t>
      </w:r>
      <w:r w:rsidRPr="000E6FFF">
        <w:rPr>
          <w:rFonts w:asciiTheme="minorHAnsi" w:eastAsia="Calibri" w:hAnsiTheme="minorHAnsi" w:cstheme="minorHAnsi"/>
          <w:b/>
          <w:sz w:val="22"/>
          <w:szCs w:val="22"/>
        </w:rPr>
        <w:t>objednávate</w:t>
      </w:r>
      <w:r w:rsidRPr="000E6FFF">
        <w:rPr>
          <w:rFonts w:asciiTheme="minorHAnsi" w:eastAsia="Calibri" w:hAnsiTheme="minorHAnsi" w:cstheme="minorHAnsi"/>
          <w:sz w:val="22"/>
          <w:szCs w:val="22"/>
        </w:rPr>
        <w:t>ľ“)</w:t>
      </w:r>
    </w:p>
    <w:p w14:paraId="1E7B0BE8" w14:textId="77777777" w:rsidR="00940A2E" w:rsidRPr="000E6FFF" w:rsidRDefault="00940A2E" w:rsidP="00940A2E">
      <w:pPr>
        <w:rPr>
          <w:rFonts w:asciiTheme="minorHAnsi" w:eastAsia="Calibri" w:hAnsiTheme="minorHAnsi" w:cstheme="minorHAnsi"/>
          <w:sz w:val="22"/>
          <w:szCs w:val="22"/>
        </w:rPr>
      </w:pPr>
    </w:p>
    <w:p w14:paraId="7184818B" w14:textId="77777777" w:rsidR="00940A2E" w:rsidRPr="000E6FFF" w:rsidRDefault="00940A2E" w:rsidP="00940A2E">
      <w:pPr>
        <w:rPr>
          <w:rFonts w:asciiTheme="minorHAnsi" w:eastAsia="Calibri" w:hAnsiTheme="minorHAnsi" w:cstheme="minorHAnsi"/>
          <w:sz w:val="22"/>
          <w:szCs w:val="22"/>
        </w:rPr>
      </w:pPr>
      <w:r w:rsidRPr="000E6FFF">
        <w:rPr>
          <w:rFonts w:asciiTheme="minorHAnsi" w:eastAsia="Calibri" w:hAnsiTheme="minorHAnsi" w:cstheme="minorHAnsi"/>
          <w:sz w:val="22"/>
          <w:szCs w:val="22"/>
        </w:rPr>
        <w:t>a</w:t>
      </w:r>
    </w:p>
    <w:p w14:paraId="036AAF88" w14:textId="77777777" w:rsidR="00940A2E" w:rsidRPr="000E6FFF" w:rsidRDefault="00940A2E" w:rsidP="00940A2E">
      <w:pPr>
        <w:rPr>
          <w:rFonts w:asciiTheme="minorHAnsi" w:eastAsia="Calibri" w:hAnsiTheme="minorHAnsi" w:cstheme="minorHAnsi"/>
          <w:sz w:val="22"/>
          <w:szCs w:val="22"/>
        </w:rPr>
      </w:pPr>
    </w:p>
    <w:p w14:paraId="2EDC959A" w14:textId="77777777" w:rsidR="00940A2E" w:rsidRPr="000E6FFF" w:rsidRDefault="00940A2E" w:rsidP="00940A2E">
      <w:pPr>
        <w:suppressAutoHyphens/>
        <w:rPr>
          <w:rFonts w:asciiTheme="minorHAnsi" w:hAnsiTheme="minorHAnsi" w:cstheme="minorHAnsi"/>
          <w:sz w:val="22"/>
          <w:szCs w:val="22"/>
          <w:u w:val="single"/>
          <w:lang w:eastAsia="ar-SA"/>
        </w:rPr>
      </w:pPr>
      <w:r w:rsidRPr="000E6FFF">
        <w:rPr>
          <w:rFonts w:asciiTheme="minorHAnsi" w:hAnsiTheme="minorHAnsi" w:cstheme="minorHAnsi"/>
          <w:sz w:val="22"/>
          <w:szCs w:val="22"/>
          <w:u w:val="single"/>
          <w:lang w:eastAsia="ar-SA"/>
        </w:rPr>
        <w:t xml:space="preserve">Zhotoviteľ: </w:t>
      </w:r>
    </w:p>
    <w:p w14:paraId="5F63FA54" w14:textId="77777777" w:rsidR="00940A2E" w:rsidRPr="000E6FFF" w:rsidRDefault="00940A2E" w:rsidP="00940A2E">
      <w:pPr>
        <w:tabs>
          <w:tab w:val="left" w:pos="426"/>
          <w:tab w:val="left" w:pos="2977"/>
        </w:tabs>
        <w:rPr>
          <w:rFonts w:asciiTheme="minorHAnsi" w:eastAsia="Calibri" w:hAnsiTheme="minorHAnsi" w:cstheme="minorHAnsi"/>
          <w:sz w:val="22"/>
          <w:szCs w:val="22"/>
        </w:rPr>
      </w:pPr>
    </w:p>
    <w:p w14:paraId="19874A00" w14:textId="77777777" w:rsidR="00940A2E" w:rsidRPr="000E6FFF" w:rsidRDefault="00940A2E" w:rsidP="00940A2E">
      <w:pPr>
        <w:tabs>
          <w:tab w:val="left" w:pos="426"/>
          <w:tab w:val="left" w:pos="2977"/>
        </w:tabs>
        <w:rPr>
          <w:rFonts w:asciiTheme="minorHAnsi" w:eastAsia="Calibri" w:hAnsiTheme="minorHAnsi" w:cstheme="minorHAnsi"/>
          <w:i/>
          <w:sz w:val="22"/>
          <w:szCs w:val="22"/>
        </w:rPr>
      </w:pPr>
      <w:r w:rsidRPr="000E6FFF">
        <w:rPr>
          <w:rFonts w:asciiTheme="minorHAnsi" w:eastAsia="Calibri" w:hAnsiTheme="minorHAnsi" w:cstheme="minorHAnsi"/>
          <w:sz w:val="22"/>
          <w:szCs w:val="22"/>
        </w:rPr>
        <w:t>Obchodné meno:</w:t>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r w:rsidRPr="000E6FFF">
        <w:rPr>
          <w:rFonts w:asciiTheme="minorHAnsi" w:eastAsia="Calibri" w:hAnsiTheme="minorHAnsi" w:cstheme="minorHAnsi"/>
          <w:b/>
          <w:sz w:val="22"/>
          <w:szCs w:val="22"/>
        </w:rPr>
        <w:tab/>
      </w:r>
      <w:r w:rsidRPr="000E6FFF">
        <w:rPr>
          <w:rFonts w:asciiTheme="minorHAnsi" w:eastAsia="Calibri" w:hAnsiTheme="minorHAnsi" w:cstheme="minorHAnsi"/>
          <w:b/>
          <w:sz w:val="22"/>
          <w:szCs w:val="22"/>
        </w:rPr>
        <w:tab/>
      </w:r>
    </w:p>
    <w:p w14:paraId="762EA189" w14:textId="77777777" w:rsidR="00940A2E" w:rsidRPr="000E6FFF" w:rsidRDefault="00940A2E" w:rsidP="00940A2E">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Sídlo:                                    </w:t>
      </w:r>
      <w:r w:rsidRPr="000E6FFF">
        <w:rPr>
          <w:rFonts w:asciiTheme="minorHAnsi" w:eastAsia="Calibri" w:hAnsiTheme="minorHAnsi" w:cstheme="minorHAnsi"/>
          <w:sz w:val="22"/>
          <w:szCs w:val="22"/>
        </w:rPr>
        <w:tab/>
      </w:r>
    </w:p>
    <w:p w14:paraId="75F8062B" w14:textId="77777777" w:rsidR="00940A2E" w:rsidRPr="000E6FFF" w:rsidRDefault="00940A2E" w:rsidP="00940A2E">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Štatutárny orgán:</w:t>
      </w:r>
      <w:r w:rsidRPr="000E6FFF">
        <w:rPr>
          <w:rFonts w:asciiTheme="minorHAnsi" w:eastAsia="Calibri" w:hAnsiTheme="minorHAnsi" w:cstheme="minorHAnsi"/>
          <w:sz w:val="22"/>
          <w:szCs w:val="22"/>
        </w:rPr>
        <w:tab/>
      </w:r>
      <w:r w:rsidRPr="000E6FFF">
        <w:rPr>
          <w:rFonts w:asciiTheme="minorHAnsi" w:eastAsia="Calibri" w:hAnsiTheme="minorHAnsi" w:cstheme="minorHAnsi"/>
          <w:sz w:val="22"/>
          <w:szCs w:val="22"/>
        </w:rPr>
        <w:tab/>
      </w:r>
    </w:p>
    <w:p w14:paraId="47119422" w14:textId="77777777" w:rsidR="00940A2E" w:rsidRPr="000E6FFF" w:rsidRDefault="00940A2E" w:rsidP="00940A2E">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Oprávnený na vecné </w:t>
      </w:r>
    </w:p>
    <w:p w14:paraId="086CC794" w14:textId="77777777" w:rsidR="00940A2E" w:rsidRPr="000E6FFF" w:rsidRDefault="00940A2E" w:rsidP="00940A2E">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a obchodné rokovania:           </w:t>
      </w:r>
    </w:p>
    <w:p w14:paraId="50312978" w14:textId="77777777" w:rsidR="00940A2E" w:rsidRPr="000E6FFF" w:rsidRDefault="00940A2E" w:rsidP="00940A2E">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Bankové spojenie:                  </w:t>
      </w:r>
    </w:p>
    <w:p w14:paraId="0910BCFC" w14:textId="77777777" w:rsidR="00940A2E" w:rsidRPr="000E6FFF" w:rsidRDefault="00940A2E" w:rsidP="00940A2E">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IBAN:                                     </w:t>
      </w:r>
    </w:p>
    <w:p w14:paraId="622EC199" w14:textId="77777777" w:rsidR="00940A2E" w:rsidRPr="000E6FFF" w:rsidRDefault="00940A2E" w:rsidP="00940A2E">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IČO:                                        </w:t>
      </w:r>
    </w:p>
    <w:p w14:paraId="36C5F14F" w14:textId="77777777" w:rsidR="00940A2E" w:rsidRPr="000E6FFF" w:rsidRDefault="00940A2E" w:rsidP="00940A2E">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DIČ:                                        </w:t>
      </w:r>
      <w:r w:rsidRPr="000E6FFF">
        <w:rPr>
          <w:rFonts w:asciiTheme="minorHAnsi" w:eastAsia="Calibri" w:hAnsiTheme="minorHAnsi" w:cstheme="minorHAnsi"/>
          <w:sz w:val="22"/>
          <w:szCs w:val="22"/>
        </w:rPr>
        <w:tab/>
      </w:r>
    </w:p>
    <w:p w14:paraId="62C73EA9" w14:textId="77777777" w:rsidR="00940A2E" w:rsidRPr="000E6FFF" w:rsidRDefault="00940A2E" w:rsidP="00940A2E">
      <w:pPr>
        <w:tabs>
          <w:tab w:val="left" w:pos="426"/>
          <w:tab w:val="left" w:pos="2977"/>
        </w:tabs>
        <w:rPr>
          <w:rFonts w:asciiTheme="minorHAnsi" w:eastAsia="Calibri" w:hAnsiTheme="minorHAnsi" w:cstheme="minorHAnsi"/>
          <w:sz w:val="22"/>
          <w:szCs w:val="22"/>
        </w:rPr>
      </w:pPr>
      <w:r w:rsidRPr="000E6FFF">
        <w:rPr>
          <w:rFonts w:asciiTheme="minorHAnsi" w:eastAsia="Calibri" w:hAnsiTheme="minorHAnsi" w:cstheme="minorHAnsi"/>
          <w:sz w:val="22"/>
          <w:szCs w:val="22"/>
        </w:rPr>
        <w:t xml:space="preserve">Zapísaný v:                                          </w:t>
      </w:r>
      <w:r w:rsidRPr="000E6FFF">
        <w:rPr>
          <w:rFonts w:asciiTheme="minorHAnsi" w:eastAsia="Calibri" w:hAnsiTheme="minorHAnsi" w:cstheme="minorHAnsi"/>
          <w:sz w:val="22"/>
          <w:szCs w:val="22"/>
        </w:rPr>
        <w:tab/>
      </w:r>
    </w:p>
    <w:p w14:paraId="10BBC6DE" w14:textId="77777777" w:rsidR="00940A2E" w:rsidRPr="000E6FFF" w:rsidRDefault="00940A2E" w:rsidP="00940A2E">
      <w:pPr>
        <w:tabs>
          <w:tab w:val="left" w:pos="426"/>
          <w:tab w:val="left" w:pos="1985"/>
        </w:tabs>
        <w:rPr>
          <w:rFonts w:asciiTheme="minorHAnsi" w:eastAsia="Calibri" w:hAnsiTheme="minorHAnsi" w:cstheme="minorHAnsi"/>
          <w:sz w:val="22"/>
          <w:szCs w:val="22"/>
        </w:rPr>
      </w:pPr>
    </w:p>
    <w:p w14:paraId="0EC8F497" w14:textId="77777777" w:rsidR="00940A2E" w:rsidRPr="000E6FFF" w:rsidRDefault="00940A2E" w:rsidP="00940A2E">
      <w:pPr>
        <w:tabs>
          <w:tab w:val="left" w:pos="2280"/>
        </w:tabs>
        <w:ind w:right="-2"/>
        <w:rPr>
          <w:rFonts w:asciiTheme="minorHAnsi" w:hAnsiTheme="minorHAnsi" w:cstheme="minorHAnsi"/>
          <w:sz w:val="22"/>
          <w:szCs w:val="22"/>
          <w:lang w:eastAsia="ar-SA"/>
        </w:rPr>
      </w:pPr>
      <w:r w:rsidRPr="000E6FFF">
        <w:rPr>
          <w:rFonts w:asciiTheme="minorHAnsi" w:hAnsiTheme="minorHAnsi" w:cstheme="minorHAnsi"/>
          <w:sz w:val="22"/>
          <w:szCs w:val="22"/>
          <w:lang w:eastAsia="ar-SA"/>
        </w:rPr>
        <w:t>(ďalej len „</w:t>
      </w:r>
      <w:r w:rsidRPr="000E6FFF">
        <w:rPr>
          <w:rFonts w:asciiTheme="minorHAnsi" w:hAnsiTheme="minorHAnsi" w:cstheme="minorHAnsi"/>
          <w:b/>
          <w:sz w:val="22"/>
          <w:szCs w:val="22"/>
          <w:lang w:eastAsia="ar-SA"/>
        </w:rPr>
        <w:t>zhotoviteľ</w:t>
      </w:r>
      <w:r w:rsidRPr="000E6FFF">
        <w:rPr>
          <w:rFonts w:asciiTheme="minorHAnsi" w:hAnsiTheme="minorHAnsi" w:cstheme="minorHAnsi"/>
          <w:sz w:val="22"/>
          <w:szCs w:val="22"/>
          <w:lang w:eastAsia="ar-SA"/>
        </w:rPr>
        <w:t>“, objednávateľ a zhotoviteľ spoločne ďalej len ako „</w:t>
      </w:r>
      <w:r w:rsidRPr="000E6FFF">
        <w:rPr>
          <w:rFonts w:asciiTheme="minorHAnsi" w:hAnsiTheme="minorHAnsi" w:cstheme="minorHAnsi"/>
          <w:b/>
          <w:sz w:val="22"/>
          <w:szCs w:val="22"/>
          <w:lang w:eastAsia="ar-SA"/>
        </w:rPr>
        <w:t>zmluvné strany</w:t>
      </w:r>
      <w:r w:rsidRPr="000E6FFF">
        <w:rPr>
          <w:rFonts w:asciiTheme="minorHAnsi" w:hAnsiTheme="minorHAnsi" w:cstheme="minorHAnsi"/>
          <w:sz w:val="22"/>
          <w:szCs w:val="22"/>
          <w:lang w:eastAsia="ar-SA"/>
        </w:rPr>
        <w:t>“ a jednotlivo „</w:t>
      </w:r>
      <w:r w:rsidRPr="000E6FFF">
        <w:rPr>
          <w:rFonts w:asciiTheme="minorHAnsi" w:hAnsiTheme="minorHAnsi" w:cstheme="minorHAnsi"/>
          <w:b/>
          <w:sz w:val="22"/>
          <w:szCs w:val="22"/>
          <w:lang w:eastAsia="ar-SA"/>
        </w:rPr>
        <w:t>zmluvná strana</w:t>
      </w:r>
      <w:r w:rsidRPr="000E6FFF">
        <w:rPr>
          <w:rFonts w:asciiTheme="minorHAnsi" w:hAnsiTheme="minorHAnsi" w:cstheme="minorHAnsi"/>
          <w:sz w:val="22"/>
          <w:szCs w:val="22"/>
          <w:lang w:eastAsia="ar-SA"/>
        </w:rPr>
        <w:t>“)</w:t>
      </w:r>
    </w:p>
    <w:p w14:paraId="4E5BF256" w14:textId="77777777" w:rsidR="00940A2E" w:rsidRPr="000E6FFF" w:rsidRDefault="00940A2E" w:rsidP="00940A2E">
      <w:pPr>
        <w:tabs>
          <w:tab w:val="left" w:pos="2280"/>
        </w:tabs>
        <w:ind w:right="-2"/>
        <w:rPr>
          <w:rFonts w:asciiTheme="minorHAnsi" w:hAnsiTheme="minorHAnsi" w:cstheme="minorHAnsi"/>
          <w:sz w:val="22"/>
          <w:szCs w:val="22"/>
          <w:lang w:eastAsia="ar-SA"/>
        </w:rPr>
      </w:pPr>
    </w:p>
    <w:p w14:paraId="67BE3843" w14:textId="77777777" w:rsidR="006F54E8" w:rsidRPr="000E6FFF" w:rsidRDefault="006F54E8">
      <w:pPr>
        <w:spacing w:after="200" w:line="276" w:lineRule="auto"/>
        <w:rPr>
          <w:rFonts w:asciiTheme="minorHAnsi" w:hAnsiTheme="minorHAnsi" w:cstheme="minorHAnsi"/>
          <w:b/>
          <w:sz w:val="22"/>
          <w:szCs w:val="22"/>
          <w:lang w:eastAsia="ar-SA"/>
        </w:rPr>
      </w:pPr>
      <w:r w:rsidRPr="000E6FFF">
        <w:rPr>
          <w:rFonts w:asciiTheme="minorHAnsi" w:hAnsiTheme="minorHAnsi" w:cstheme="minorHAnsi"/>
          <w:b/>
          <w:sz w:val="22"/>
          <w:szCs w:val="22"/>
          <w:lang w:eastAsia="ar-SA"/>
        </w:rPr>
        <w:br w:type="page"/>
      </w:r>
    </w:p>
    <w:p w14:paraId="31B05F2F" w14:textId="5C0C87AF" w:rsidR="00940A2E" w:rsidRPr="000E6FFF" w:rsidRDefault="00940A2E" w:rsidP="00940A2E">
      <w:pPr>
        <w:tabs>
          <w:tab w:val="left" w:pos="4111"/>
        </w:tabs>
        <w:suppressAutoHyphens/>
        <w:jc w:val="center"/>
        <w:rPr>
          <w:rFonts w:asciiTheme="minorHAnsi" w:hAnsiTheme="minorHAnsi" w:cstheme="minorHAnsi"/>
          <w:b/>
          <w:sz w:val="22"/>
          <w:szCs w:val="22"/>
          <w:lang w:eastAsia="ar-SA"/>
        </w:rPr>
      </w:pPr>
      <w:r w:rsidRPr="000E6FFF">
        <w:rPr>
          <w:rFonts w:asciiTheme="minorHAnsi" w:hAnsiTheme="minorHAnsi" w:cstheme="minorHAnsi"/>
          <w:b/>
          <w:sz w:val="22"/>
          <w:szCs w:val="22"/>
          <w:lang w:eastAsia="ar-SA"/>
        </w:rPr>
        <w:lastRenderedPageBreak/>
        <w:t xml:space="preserve">Úvodné ustanovenia </w:t>
      </w:r>
    </w:p>
    <w:p w14:paraId="56404C30" w14:textId="77777777" w:rsidR="00940A2E" w:rsidRPr="000E6FFF" w:rsidRDefault="00940A2E" w:rsidP="00940A2E">
      <w:pPr>
        <w:tabs>
          <w:tab w:val="left" w:pos="4111"/>
        </w:tabs>
        <w:suppressAutoHyphens/>
        <w:rPr>
          <w:rFonts w:asciiTheme="minorHAnsi" w:hAnsiTheme="minorHAnsi" w:cstheme="minorHAnsi"/>
          <w:b/>
          <w:sz w:val="22"/>
          <w:szCs w:val="22"/>
          <w:lang w:eastAsia="ar-SA"/>
        </w:rPr>
      </w:pPr>
    </w:p>
    <w:p w14:paraId="7BB7BD87" w14:textId="77777777" w:rsidR="00940A2E" w:rsidRPr="000E6FFF" w:rsidRDefault="00940A2E" w:rsidP="00940A2E">
      <w:pPr>
        <w:ind w:left="426"/>
        <w:rPr>
          <w:rFonts w:asciiTheme="minorHAnsi" w:eastAsia="Calibri" w:hAnsiTheme="minorHAnsi" w:cstheme="minorHAnsi"/>
          <w:sz w:val="22"/>
          <w:szCs w:val="22"/>
        </w:rPr>
      </w:pPr>
      <w:r w:rsidRPr="000E6FFF">
        <w:rPr>
          <w:rFonts w:asciiTheme="minorHAnsi" w:eastAsia="Calibri" w:hAnsiTheme="minorHAnsi" w:cstheme="minorHAnsi"/>
          <w:sz w:val="22"/>
          <w:szCs w:val="22"/>
        </w:rPr>
        <w:t>Zmluvné strany uzatvárajú zmluvu na základe Rámcovej dohody č. ....., zo dňa ....... ....... 2021 a účinnej od ........ ........ 2021 (ďalej len „</w:t>
      </w:r>
      <w:r w:rsidRPr="000E6FFF">
        <w:rPr>
          <w:rFonts w:asciiTheme="minorHAnsi" w:eastAsia="Calibri" w:hAnsiTheme="minorHAnsi" w:cstheme="minorHAnsi"/>
          <w:b/>
          <w:sz w:val="22"/>
          <w:szCs w:val="22"/>
        </w:rPr>
        <w:t>Dohoda</w:t>
      </w:r>
      <w:r w:rsidRPr="000E6FFF">
        <w:rPr>
          <w:rFonts w:asciiTheme="minorHAnsi" w:eastAsia="Calibri" w:hAnsiTheme="minorHAnsi" w:cstheme="minorHAnsi"/>
          <w:sz w:val="22"/>
          <w:szCs w:val="22"/>
        </w:rPr>
        <w:t>“).</w:t>
      </w:r>
    </w:p>
    <w:p w14:paraId="52EEDA0E" w14:textId="77777777" w:rsidR="00940A2E" w:rsidRPr="000E6FFF" w:rsidRDefault="00940A2E" w:rsidP="00940A2E">
      <w:pPr>
        <w:ind w:left="708" w:firstLine="1"/>
        <w:rPr>
          <w:rFonts w:asciiTheme="minorHAnsi" w:eastAsia="Calibri" w:hAnsiTheme="minorHAnsi" w:cstheme="minorHAnsi"/>
          <w:sz w:val="22"/>
          <w:szCs w:val="22"/>
        </w:rPr>
      </w:pPr>
    </w:p>
    <w:p w14:paraId="30302839"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Článok 1 </w:t>
      </w:r>
    </w:p>
    <w:p w14:paraId="4283E414"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Predmet zmluvy </w:t>
      </w:r>
    </w:p>
    <w:p w14:paraId="58D1B725" w14:textId="77777777" w:rsidR="00940A2E" w:rsidRPr="000E6FFF" w:rsidRDefault="00940A2E" w:rsidP="00940A2E">
      <w:pPr>
        <w:spacing w:line="259" w:lineRule="auto"/>
        <w:ind w:left="489"/>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006BE528" w14:textId="77777777" w:rsidR="00940A2E" w:rsidRPr="000E6FFF" w:rsidRDefault="00940A2E" w:rsidP="00940A2E">
      <w:pPr>
        <w:numPr>
          <w:ilvl w:val="0"/>
          <w:numId w:val="65"/>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Predmetom zmluvy je záväzok zhotoviteľa zhotoviť a odovzdať objednávateľovi dielo s názvom .................... podľa špecifikácie uvedenej v prílohe č. 1 zmluvy „Špecifikácia predmetu zmluvy“, ktorá tvorí neoddeliteľnú súčasť zmluvy (ďalej len „príloha č. 1“) a za podmienok uvedených v Dohode a zmluve. Dielo bude dodané vo forme 3 ks tlačeného vyhotovenia v slovenskom jazyku a tiež na 3 ks elektronického nosiča dát (CD/DVD/USB kľúč) vo formáte MS Office 2007 resp. neskoršia verzia a PDF, pričom jedno vyhotovenie bude v zverejniteľnej verzii (ďalej len „Predmet zmluvy“ alebo „dielo“). </w:t>
      </w:r>
    </w:p>
    <w:p w14:paraId="4642D36C" w14:textId="77777777" w:rsidR="00940A2E" w:rsidRPr="000E6FFF" w:rsidRDefault="00940A2E" w:rsidP="00940A2E">
      <w:pPr>
        <w:numPr>
          <w:ilvl w:val="0"/>
          <w:numId w:val="65"/>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sa zaväzuje zaplatiť zhotoviteľovi za riadne dodané dielo bez vád dohodnutú zmluvnú cenu. </w:t>
      </w:r>
    </w:p>
    <w:p w14:paraId="0CB5B04E" w14:textId="77777777" w:rsidR="00940A2E" w:rsidRPr="000E6FFF" w:rsidRDefault="00940A2E" w:rsidP="00940A2E">
      <w:pPr>
        <w:spacing w:line="259" w:lineRule="auto"/>
        <w:ind w:left="494"/>
        <w:rPr>
          <w:rFonts w:asciiTheme="minorHAnsi" w:hAnsiTheme="minorHAnsi" w:cstheme="minorHAnsi"/>
          <w:sz w:val="22"/>
          <w:szCs w:val="22"/>
        </w:rPr>
      </w:pPr>
      <w:r w:rsidRPr="000E6FFF">
        <w:rPr>
          <w:rFonts w:asciiTheme="minorHAnsi" w:hAnsiTheme="minorHAnsi" w:cstheme="minorHAnsi"/>
          <w:sz w:val="22"/>
          <w:szCs w:val="22"/>
        </w:rPr>
        <w:t xml:space="preserve"> </w:t>
      </w:r>
    </w:p>
    <w:p w14:paraId="313945A7"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Článok 2 </w:t>
      </w:r>
    </w:p>
    <w:p w14:paraId="7D31DCAC"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Čas, miesto, rozsah plnenia zmluvy </w:t>
      </w:r>
    </w:p>
    <w:p w14:paraId="7CEBBDD9"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7ADF2856" w14:textId="77777777" w:rsidR="00940A2E" w:rsidRPr="000E6FFF" w:rsidRDefault="00940A2E" w:rsidP="00940A2E">
      <w:pPr>
        <w:numPr>
          <w:ilvl w:val="0"/>
          <w:numId w:val="66"/>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Zmluva sa uzatvára na dobu určitú, a to do ........ ........ ......., resp. na obdobie ............... odo dňa účinnosti zmluvy.</w:t>
      </w:r>
      <w:r w:rsidRPr="000E6FFF">
        <w:rPr>
          <w:rFonts w:asciiTheme="minorHAnsi" w:hAnsiTheme="minorHAnsi" w:cstheme="minorHAnsi"/>
          <w:b/>
          <w:sz w:val="22"/>
          <w:szCs w:val="22"/>
        </w:rPr>
        <w:t xml:space="preserve"> </w:t>
      </w:r>
    </w:p>
    <w:p w14:paraId="5E1B6AD8" w14:textId="77777777" w:rsidR="00940A2E" w:rsidRPr="000E6FFF" w:rsidRDefault="00940A2E" w:rsidP="00940A2E">
      <w:pPr>
        <w:numPr>
          <w:ilvl w:val="0"/>
          <w:numId w:val="66"/>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zhotoviť a odovzdať dielo riadne a včas. Dielo je zhotovené a odovzdané riadne, ak spĺňa všetky požiadavky podľa zmluvy a Dohody, podľa pokynov objednávateľa a zodpovedá Predmetu zmluvy. Dielo musí byť zhotovené v kvalite stanovenej objednávateľom v súlade s technickými normami, právnymi predpismi a bez vád, ktoré by mohli mať za následok vznik škody alebo inej ujmy na strane objednávateľa alebo tretej osoby.  </w:t>
      </w:r>
    </w:p>
    <w:p w14:paraId="5CDEC732" w14:textId="77777777" w:rsidR="00940A2E" w:rsidRPr="000E6FFF" w:rsidRDefault="00940A2E" w:rsidP="00940A2E">
      <w:pPr>
        <w:numPr>
          <w:ilvl w:val="0"/>
          <w:numId w:val="66"/>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sa zaväzuje zhotoviť a odovzdať dielo objednávateľovi v termíne do ........ ........ .......  alebo ....... mesiacov/dní od nadobudnutia účinnosti zmluvy. </w:t>
      </w:r>
    </w:p>
    <w:p w14:paraId="698CA420" w14:textId="77777777" w:rsidR="00940A2E" w:rsidRPr="000E6FFF" w:rsidRDefault="00940A2E" w:rsidP="00940A2E">
      <w:pPr>
        <w:numPr>
          <w:ilvl w:val="0"/>
          <w:numId w:val="66"/>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Miestom odovzdania diela je sídlo objednávateľa, pokiaľ objednávateľ písomne neoznámi iné miesto plnenia</w:t>
      </w:r>
      <w:r w:rsidRPr="000E6FFF">
        <w:rPr>
          <w:rFonts w:asciiTheme="minorHAnsi" w:eastAsia="Arial" w:hAnsiTheme="minorHAnsi" w:cstheme="minorHAnsi"/>
          <w:sz w:val="22"/>
          <w:szCs w:val="22"/>
        </w:rPr>
        <w:t xml:space="preserve">.  </w:t>
      </w:r>
    </w:p>
    <w:p w14:paraId="53814D18" w14:textId="77777777" w:rsidR="00940A2E" w:rsidRPr="000E6FFF" w:rsidRDefault="00940A2E" w:rsidP="00940A2E">
      <w:pPr>
        <w:numPr>
          <w:ilvl w:val="0"/>
          <w:numId w:val="66"/>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Rozsah plnenia zmluvy je .............. (slovom) riešiteľských hodín. </w:t>
      </w:r>
    </w:p>
    <w:p w14:paraId="22777A05" w14:textId="77777777" w:rsidR="00940A2E" w:rsidRPr="000E6FFF" w:rsidRDefault="00940A2E" w:rsidP="00940A2E">
      <w:pPr>
        <w:spacing w:line="259" w:lineRule="auto"/>
        <w:ind w:left="787"/>
        <w:rPr>
          <w:rFonts w:asciiTheme="minorHAnsi" w:hAnsiTheme="minorHAnsi" w:cstheme="minorHAnsi"/>
          <w:sz w:val="22"/>
          <w:szCs w:val="22"/>
        </w:rPr>
      </w:pPr>
      <w:r w:rsidRPr="000E6FFF">
        <w:rPr>
          <w:rFonts w:asciiTheme="minorHAnsi" w:eastAsia="Calibri" w:hAnsiTheme="minorHAnsi" w:cstheme="minorHAnsi"/>
          <w:sz w:val="22"/>
          <w:szCs w:val="22"/>
        </w:rPr>
        <w:t xml:space="preserve"> </w:t>
      </w:r>
    </w:p>
    <w:p w14:paraId="5C90E5A9" w14:textId="77777777" w:rsidR="00940A2E" w:rsidRPr="000E6FFF" w:rsidRDefault="00940A2E" w:rsidP="00940A2E">
      <w:pPr>
        <w:spacing w:line="259" w:lineRule="auto"/>
        <w:ind w:left="787"/>
        <w:rPr>
          <w:rFonts w:asciiTheme="minorHAnsi" w:hAnsiTheme="minorHAnsi" w:cstheme="minorHAnsi"/>
          <w:sz w:val="22"/>
          <w:szCs w:val="22"/>
        </w:rPr>
      </w:pPr>
      <w:r w:rsidRPr="000E6FFF">
        <w:rPr>
          <w:rFonts w:asciiTheme="minorHAnsi" w:hAnsiTheme="minorHAnsi" w:cstheme="minorHAnsi"/>
          <w:sz w:val="22"/>
          <w:szCs w:val="22"/>
        </w:rPr>
        <w:t xml:space="preserve"> </w:t>
      </w:r>
    </w:p>
    <w:p w14:paraId="3DC7680D"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Článok 3 </w:t>
      </w:r>
    </w:p>
    <w:p w14:paraId="25EF8487"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Cena a platobné podmienky </w:t>
      </w:r>
    </w:p>
    <w:p w14:paraId="70BC05A8" w14:textId="77777777" w:rsidR="00940A2E" w:rsidRPr="000E6FFF" w:rsidRDefault="00940A2E" w:rsidP="00940A2E">
      <w:pPr>
        <w:spacing w:line="259" w:lineRule="auto"/>
        <w:ind w:left="61"/>
        <w:jc w:val="center"/>
        <w:rPr>
          <w:rFonts w:asciiTheme="minorHAnsi" w:hAnsiTheme="minorHAnsi" w:cstheme="minorHAnsi"/>
          <w:sz w:val="22"/>
          <w:szCs w:val="22"/>
        </w:rPr>
      </w:pPr>
      <w:r w:rsidRPr="000E6FFF">
        <w:rPr>
          <w:rFonts w:asciiTheme="minorHAnsi" w:eastAsia="Calibri" w:hAnsiTheme="minorHAnsi" w:cstheme="minorHAnsi"/>
          <w:sz w:val="22"/>
          <w:szCs w:val="22"/>
        </w:rPr>
        <w:t xml:space="preserve"> </w:t>
      </w:r>
    </w:p>
    <w:p w14:paraId="7831FD55"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Celková cena za plnenie Predmetu zmluvy je stanovená dohodou zmluvných strán v súlade  so zákonom NR SR č. 18/1996 Z. z. o cenách v znení neskorších predpisov a vyhláškou Ministerstva financií SR č. 87/1996 Z. z., ktorou sa vykonáva zákon č. 18/1996 Z. z. o cenách v znení neskorších predpisov </w:t>
      </w:r>
      <w:r w:rsidRPr="000E6FFF">
        <w:rPr>
          <w:rFonts w:asciiTheme="minorHAnsi" w:eastAsia="Arial" w:hAnsiTheme="minorHAnsi" w:cstheme="minorHAnsi"/>
          <w:sz w:val="22"/>
          <w:szCs w:val="22"/>
        </w:rPr>
        <w:t xml:space="preserve">nasledovne: </w:t>
      </w:r>
    </w:p>
    <w:p w14:paraId="30D09719"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eastAsia="Arial" w:hAnsiTheme="minorHAnsi" w:cstheme="minorHAnsi"/>
          <w:sz w:val="22"/>
          <w:szCs w:val="22"/>
        </w:rPr>
        <w:t xml:space="preserve"> </w:t>
      </w:r>
    </w:p>
    <w:p w14:paraId="4D415F3E" w14:textId="77777777" w:rsidR="00940A2E" w:rsidRPr="000E6FFF" w:rsidRDefault="00940A2E" w:rsidP="00940A2E">
      <w:pPr>
        <w:ind w:left="360" w:right="55"/>
        <w:rPr>
          <w:rFonts w:asciiTheme="minorHAnsi" w:hAnsiTheme="minorHAnsi" w:cstheme="minorHAnsi"/>
          <w:sz w:val="22"/>
          <w:szCs w:val="22"/>
        </w:rPr>
      </w:pPr>
      <w:r w:rsidRPr="000E6FFF">
        <w:rPr>
          <w:rFonts w:asciiTheme="minorHAnsi" w:hAnsiTheme="minorHAnsi" w:cstheme="minorHAnsi"/>
          <w:sz w:val="22"/>
          <w:szCs w:val="22"/>
        </w:rPr>
        <w:t xml:space="preserve">.............................................. Eur bez DPH </w:t>
      </w:r>
    </w:p>
    <w:p w14:paraId="5FEF9A19" w14:textId="77777777" w:rsidR="00940A2E" w:rsidRPr="000E6FFF" w:rsidRDefault="00940A2E" w:rsidP="00940A2E">
      <w:pPr>
        <w:ind w:left="360" w:right="55"/>
        <w:rPr>
          <w:rFonts w:asciiTheme="minorHAnsi" w:hAnsiTheme="minorHAnsi" w:cstheme="minorHAnsi"/>
          <w:sz w:val="22"/>
          <w:szCs w:val="22"/>
        </w:rPr>
      </w:pPr>
      <w:r w:rsidRPr="000E6FFF">
        <w:rPr>
          <w:rFonts w:asciiTheme="minorHAnsi" w:hAnsiTheme="minorHAnsi" w:cstheme="minorHAnsi"/>
          <w:sz w:val="22"/>
          <w:szCs w:val="22"/>
        </w:rPr>
        <w:t xml:space="preserve">(slovom: ............................... Eur a ..................... euro centov bez DPH) </w:t>
      </w:r>
    </w:p>
    <w:p w14:paraId="05F7A35A" w14:textId="77777777" w:rsidR="00940A2E" w:rsidRPr="000E6FFF" w:rsidRDefault="00940A2E" w:rsidP="00940A2E">
      <w:pPr>
        <w:ind w:right="55" w:firstLine="360"/>
        <w:rPr>
          <w:rFonts w:asciiTheme="minorHAnsi" w:hAnsiTheme="minorHAnsi" w:cstheme="minorHAnsi"/>
          <w:sz w:val="22"/>
          <w:szCs w:val="22"/>
        </w:rPr>
      </w:pPr>
      <w:r w:rsidRPr="000E6FFF">
        <w:rPr>
          <w:rFonts w:asciiTheme="minorHAnsi" w:hAnsiTheme="minorHAnsi" w:cstheme="minorHAnsi"/>
          <w:sz w:val="22"/>
          <w:szCs w:val="22"/>
        </w:rPr>
        <w:t xml:space="preserve">.............................................. Eur s DPH </w:t>
      </w:r>
    </w:p>
    <w:p w14:paraId="08426740" w14:textId="77777777" w:rsidR="00940A2E" w:rsidRPr="000E6FFF" w:rsidRDefault="00940A2E" w:rsidP="00940A2E">
      <w:pPr>
        <w:ind w:right="55" w:firstLine="360"/>
        <w:rPr>
          <w:rFonts w:asciiTheme="minorHAnsi" w:hAnsiTheme="minorHAnsi" w:cstheme="minorHAnsi"/>
          <w:sz w:val="22"/>
          <w:szCs w:val="22"/>
        </w:rPr>
      </w:pPr>
      <w:r w:rsidRPr="000E6FFF">
        <w:rPr>
          <w:rFonts w:asciiTheme="minorHAnsi" w:hAnsiTheme="minorHAnsi" w:cstheme="minorHAnsi"/>
          <w:sz w:val="22"/>
          <w:szCs w:val="22"/>
        </w:rPr>
        <w:t xml:space="preserve">(slovom: ............................... Eur a ..................... euro centov s DPH). </w:t>
      </w:r>
    </w:p>
    <w:p w14:paraId="767FB486" w14:textId="77777777" w:rsidR="00940A2E" w:rsidRPr="000E6FFF" w:rsidRDefault="00940A2E" w:rsidP="00940A2E">
      <w:pPr>
        <w:ind w:left="787" w:right="55"/>
        <w:rPr>
          <w:rFonts w:asciiTheme="minorHAnsi" w:hAnsiTheme="minorHAnsi" w:cstheme="minorHAnsi"/>
          <w:sz w:val="22"/>
          <w:szCs w:val="22"/>
        </w:rPr>
      </w:pPr>
    </w:p>
    <w:p w14:paraId="1C3D7450"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Cena je stanovená ako sadzba za riešiteľskú hodinu vynásobená počtom hodín na vykonanie diela podľa špecifikácie zmluvnej ceny uvedenej v prílohe č. 2 zmluvy.</w:t>
      </w:r>
    </w:p>
    <w:p w14:paraId="7CA3EFCF"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lastRenderedPageBreak/>
        <w:t xml:space="preserve">Cena podľa odseku 1 je konečná a zahŕňa všetky náklady zhotoviteľa súvisiace so zhotovením diela. </w:t>
      </w:r>
    </w:p>
    <w:p w14:paraId="3833D4BB"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Cenu za odovzdané dielo objednávateľ zhotoviteľovi zaplatí nasledovne: </w:t>
      </w:r>
    </w:p>
    <w:p w14:paraId="3774DF94" w14:textId="77777777" w:rsidR="00940A2E" w:rsidRPr="000E6FFF" w:rsidRDefault="00940A2E" w:rsidP="00940A2E">
      <w:pPr>
        <w:numPr>
          <w:ilvl w:val="1"/>
          <w:numId w:val="67"/>
        </w:numPr>
        <w:spacing w:after="4" w:line="248" w:lineRule="auto"/>
        <w:ind w:left="709" w:right="55" w:hanging="282"/>
        <w:jc w:val="both"/>
        <w:rPr>
          <w:rFonts w:asciiTheme="minorHAnsi" w:hAnsiTheme="minorHAnsi" w:cstheme="minorHAnsi"/>
          <w:sz w:val="22"/>
          <w:szCs w:val="22"/>
        </w:rPr>
      </w:pPr>
      <w:r w:rsidRPr="000E6FFF">
        <w:rPr>
          <w:rFonts w:asciiTheme="minorHAnsi" w:hAnsiTheme="minorHAnsi" w:cstheme="minorHAnsi"/>
          <w:sz w:val="22"/>
          <w:szCs w:val="22"/>
        </w:rPr>
        <w:t xml:space="preserve">xx % ceny za odovzdané dielo po 1. kontrolnom dni a protokolárnom prevzatí vykonaných prác (časti diela) k 1. kontrolnému dňu podľa článku 5 ods. 1 zmluvy, </w:t>
      </w:r>
    </w:p>
    <w:p w14:paraId="19B1FBD9" w14:textId="77777777" w:rsidR="00940A2E" w:rsidRPr="000E6FFF" w:rsidRDefault="00940A2E" w:rsidP="00940A2E">
      <w:pPr>
        <w:numPr>
          <w:ilvl w:val="1"/>
          <w:numId w:val="67"/>
        </w:numPr>
        <w:spacing w:after="4" w:line="248" w:lineRule="auto"/>
        <w:ind w:left="709" w:right="55" w:hanging="282"/>
        <w:jc w:val="both"/>
        <w:rPr>
          <w:rFonts w:asciiTheme="minorHAnsi" w:hAnsiTheme="minorHAnsi" w:cstheme="minorHAnsi"/>
          <w:sz w:val="22"/>
          <w:szCs w:val="22"/>
        </w:rPr>
      </w:pPr>
      <w:proofErr w:type="spellStart"/>
      <w:r w:rsidRPr="000E6FFF">
        <w:rPr>
          <w:rFonts w:asciiTheme="minorHAnsi" w:hAnsiTheme="minorHAnsi" w:cstheme="minorHAnsi"/>
          <w:sz w:val="22"/>
          <w:szCs w:val="22"/>
        </w:rPr>
        <w:t>xy</w:t>
      </w:r>
      <w:proofErr w:type="spellEnd"/>
      <w:r w:rsidRPr="000E6FFF">
        <w:rPr>
          <w:rFonts w:asciiTheme="minorHAnsi" w:hAnsiTheme="minorHAnsi" w:cstheme="minorHAnsi"/>
          <w:sz w:val="22"/>
          <w:szCs w:val="22"/>
        </w:rPr>
        <w:t xml:space="preserve"> % ceny za odovzdané dielo po x. kontrolnom dni a protokolárnom prevzatí vykonaných prác (časti diela) k x. kontrolnému dňu podľa článku 5 ods. 1 zmluvy, </w:t>
      </w:r>
    </w:p>
    <w:p w14:paraId="5C176775" w14:textId="77777777" w:rsidR="00940A2E" w:rsidRPr="000E6FFF" w:rsidRDefault="00940A2E" w:rsidP="00940A2E">
      <w:pPr>
        <w:numPr>
          <w:ilvl w:val="1"/>
          <w:numId w:val="67"/>
        </w:numPr>
        <w:spacing w:after="4" w:line="248" w:lineRule="auto"/>
        <w:ind w:left="709" w:right="55" w:hanging="283"/>
        <w:jc w:val="both"/>
        <w:rPr>
          <w:rFonts w:asciiTheme="minorHAnsi" w:hAnsiTheme="minorHAnsi" w:cstheme="minorHAnsi"/>
          <w:sz w:val="22"/>
          <w:szCs w:val="22"/>
        </w:rPr>
      </w:pPr>
      <w:proofErr w:type="spellStart"/>
      <w:r w:rsidRPr="000E6FFF">
        <w:rPr>
          <w:rFonts w:asciiTheme="minorHAnsi" w:hAnsiTheme="minorHAnsi" w:cstheme="minorHAnsi"/>
          <w:sz w:val="22"/>
          <w:szCs w:val="22"/>
        </w:rPr>
        <w:t>xz</w:t>
      </w:r>
      <w:proofErr w:type="spellEnd"/>
      <w:r w:rsidRPr="000E6FFF">
        <w:rPr>
          <w:rFonts w:asciiTheme="minorHAnsi" w:hAnsiTheme="minorHAnsi" w:cstheme="minorHAnsi"/>
          <w:sz w:val="22"/>
          <w:szCs w:val="22"/>
        </w:rPr>
        <w:t xml:space="preserve"> % ceny za odovzdané dielo po záverečnom odovzdaní a prevzatí diela podpísaním preberacieho protokolu podľa článku 4 ods. 4 zmluvy.  </w:t>
      </w:r>
    </w:p>
    <w:p w14:paraId="08E8D31E"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Právo na zaplatenie ceny za odovzdané dielo vznikne zhotoviteľovi po prevzatí diela alebo jeho časti objednávateľom podľa čl. 4 zmluvy na základe ním vystavenej faktúry. Splatnosť faktúry je 60 (šesťdesiat) dní od jej doručenia na adresu objednávateľa.  </w:t>
      </w:r>
    </w:p>
    <w:p w14:paraId="66F7D0AE"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Neoddeliteľnou súčasťou faktúry je podpísaný preberací protokol. </w:t>
      </w:r>
    </w:p>
    <w:p w14:paraId="4C0D988C"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Faktúra musí mať všetky náležitosti stanovené príslušnými právnymi predpismi. V prípade, že faktúra nebude obsahovať predpísané náležitosti, resp. budú v nej uvedené nesprávne, alebo neúplné údaje, je objednávateľ oprávnený túto faktúru vrátiť pred jej splatnosťou. Opravenej alebo novej faktúre plynie nová 60 (šesťdesiat) dňová lehota splatnosti od jej doručenia objednávateľovi. </w:t>
      </w:r>
    </w:p>
    <w:p w14:paraId="40A21DEF"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 prípade zmeny zákonnej sadzby DPH sa cena za dodanie diela mení v rozsahu zmeny zákonnej sadzby DPH. </w:t>
      </w:r>
    </w:p>
    <w:p w14:paraId="266322F5" w14:textId="77777777" w:rsidR="00940A2E" w:rsidRPr="000E6FFF" w:rsidRDefault="00940A2E" w:rsidP="00940A2E">
      <w:pPr>
        <w:numPr>
          <w:ilvl w:val="0"/>
          <w:numId w:val="6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Úhrada faktúry sa realizuje bezhotovostne prevodom na bankový účet zhotoviteľa uvedený v záhlaví zmluvy. </w:t>
      </w:r>
    </w:p>
    <w:p w14:paraId="4440CF45"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055C61BD" w14:textId="2FBE5A9E" w:rsidR="00940A2E" w:rsidRPr="000E6FFF" w:rsidRDefault="00BF25A1"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4</w:t>
      </w:r>
    </w:p>
    <w:p w14:paraId="441E30B4"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Vykonanie, prevzatie diela, vlastnícke práva k dielu a nebezpečenstvo škody  </w:t>
      </w:r>
    </w:p>
    <w:p w14:paraId="553F4733" w14:textId="77777777" w:rsidR="00940A2E" w:rsidRPr="000E6FFF" w:rsidRDefault="00940A2E" w:rsidP="00940A2E">
      <w:pPr>
        <w:spacing w:line="259" w:lineRule="auto"/>
        <w:ind w:left="67"/>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779B5940" w14:textId="4C503930" w:rsidR="00940A2E" w:rsidRPr="000E6FFF" w:rsidRDefault="00940A2E" w:rsidP="00940A2E">
      <w:pPr>
        <w:numPr>
          <w:ilvl w:val="0"/>
          <w:numId w:val="68"/>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vykonať dielo riadne a včas a objednávateľ je takto vykonané dielo povinný prevziať a zaplatiť cenu za dielo. Dielo je vykonané riadne, ak spĺňa všetky požiadavky podľa zmluvy a zodpovedá výsledku určenému v zmluve, t. j. je vykonané podľa zmluvných podmienok a pokynov objednávateľa, inak v náležitom rozsahu a kvalite, v súlade s technickými normami a právnymi predpismi a bez vád, ktoré by mohli mať za následok vznik škody na strane objednávateľa alebo tretej osoby. </w:t>
      </w:r>
    </w:p>
    <w:p w14:paraId="1DBBD168" w14:textId="77777777" w:rsidR="00940A2E" w:rsidRPr="000E6FFF" w:rsidRDefault="00940A2E" w:rsidP="00940A2E">
      <w:pPr>
        <w:numPr>
          <w:ilvl w:val="0"/>
          <w:numId w:val="68"/>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nezodpovedá za nesplnenie svojich povinností pri vykonávaní diela podľa zmluvy, v prípade ak nesplnenie bude spôsobené v dôsledku porušení povinností objednávateľa. </w:t>
      </w:r>
    </w:p>
    <w:p w14:paraId="495D3EA6" w14:textId="77777777" w:rsidR="00940A2E" w:rsidRPr="000E6FFF" w:rsidRDefault="00940A2E" w:rsidP="00940A2E">
      <w:pPr>
        <w:numPr>
          <w:ilvl w:val="0"/>
          <w:numId w:val="68"/>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vyzve objednávateľa emailom alebo písomne, na adresu uvedenú v záhlaví zmluvy, najmenej 24 hodín vopred na prevzatie diela alebo jeho časti  v mieste plnenia. </w:t>
      </w:r>
    </w:p>
    <w:p w14:paraId="1939452B" w14:textId="77777777" w:rsidR="00940A2E" w:rsidRPr="000E6FFF" w:rsidRDefault="00940A2E" w:rsidP="00940A2E">
      <w:pPr>
        <w:numPr>
          <w:ilvl w:val="0"/>
          <w:numId w:val="68"/>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Dielo alebo jeho časť je prevzaté objednávateľom momentom podpísania preberacieho protokolu oprávnenou osobou objednávateľa. Preberací protokol vypracuje zhotoviteľ a okrem identifikačných údajov zmluvných strán, dátumu podpisu preberacieho protokolu, bude v protokole špecifikované vecné plnenie. Zodpovednosť zhotoviteľa za vykonané dielo podľa príslušných platných a účinných všeobecne záväzných právnych predpisov nie je jeho prevzatím dotknutá. </w:t>
      </w:r>
    </w:p>
    <w:p w14:paraId="451F3473" w14:textId="77777777" w:rsidR="00940A2E" w:rsidRPr="000E6FFF" w:rsidRDefault="00940A2E" w:rsidP="00940A2E">
      <w:pPr>
        <w:numPr>
          <w:ilvl w:val="0"/>
          <w:numId w:val="68"/>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Po riadnom splnení všetkých povinností zhotoviteľa a záverečnom odovzdaní diela podpíšu zmluvné strany záverečný preberací protokol, ktorým potvrdia prevzatie diela podľa zmluvy. </w:t>
      </w:r>
    </w:p>
    <w:p w14:paraId="592BF199" w14:textId="77777777" w:rsidR="00940A2E" w:rsidRPr="000E6FFF" w:rsidRDefault="00940A2E" w:rsidP="00940A2E">
      <w:pPr>
        <w:numPr>
          <w:ilvl w:val="0"/>
          <w:numId w:val="68"/>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Vlastnícke právo k dielu a nebezpečenstvo škody na diele prechádza na objednávateľa momentom prevzatia diela. </w:t>
      </w:r>
    </w:p>
    <w:p w14:paraId="05E061E9" w14:textId="77777777" w:rsidR="00940A2E" w:rsidRPr="000E6FFF" w:rsidRDefault="00940A2E" w:rsidP="00940A2E">
      <w:pPr>
        <w:numPr>
          <w:ilvl w:val="0"/>
          <w:numId w:val="68"/>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nie je povinný prevziať dielo, alebo jeho časť, ktoré nie je riadne vykonané. V tom prípade objednávateľ do 5 (piatich) pracovných dní od predloženia diela na prevzatie predloží zhotoviteľovi pripomienky k dielu. Zhotoviteľ je povinný dielo upraviť do 10 (desiatich) pracovných dní podľa pripomienok objednávateľa, resp. zdôvodniť písomne neodôvodnenosť pripomienok objednávateľa. Pripomienkou objednávateľa sa rozumie pripomienka k vecnej (funkčnej) stránke diela. Pokiaľ objednávateľ odmietne podpísať preberací protokol, hoci dielo bolo dodané riadne, </w:t>
      </w:r>
      <w:r w:rsidRPr="000E6FFF">
        <w:rPr>
          <w:rFonts w:asciiTheme="minorHAnsi" w:hAnsiTheme="minorHAnsi" w:cstheme="minorHAnsi"/>
          <w:sz w:val="22"/>
          <w:szCs w:val="22"/>
        </w:rPr>
        <w:lastRenderedPageBreak/>
        <w:t xml:space="preserve">resp. riadne upravené podľa pripomienok objednávateľa, považuje sa dielo za prevzaté nasledujúcim dňom po márnom uplynutí lehoty na zaslanie pripomienok k predloženému dielu. Toto ustanovenie platí obdobne aj pre opätovne zaslané pripomienky. </w:t>
      </w:r>
    </w:p>
    <w:p w14:paraId="0C18EDA2"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336105FE" w14:textId="605FB0A9" w:rsidR="00940A2E" w:rsidRPr="000E6FFF" w:rsidRDefault="00BF25A1"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5</w:t>
      </w:r>
    </w:p>
    <w:p w14:paraId="2C2FA636"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Kontrolné dni </w:t>
      </w:r>
    </w:p>
    <w:p w14:paraId="3B081D4A" w14:textId="77777777" w:rsidR="00940A2E" w:rsidRPr="000E6FFF" w:rsidRDefault="00940A2E" w:rsidP="00940A2E">
      <w:pPr>
        <w:spacing w:line="259" w:lineRule="auto"/>
        <w:ind w:left="489"/>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41587826" w14:textId="77777777" w:rsidR="00940A2E" w:rsidRPr="000E6FFF" w:rsidRDefault="00940A2E" w:rsidP="00940A2E">
      <w:pPr>
        <w:numPr>
          <w:ilvl w:val="0"/>
          <w:numId w:val="69"/>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Kontrolné dni postupu riešenia sa uskutočnia takto:  </w:t>
      </w:r>
    </w:p>
    <w:p w14:paraId="7A062297" w14:textId="77777777" w:rsidR="00940A2E" w:rsidRPr="000E6FFF" w:rsidRDefault="00940A2E" w:rsidP="00940A2E">
      <w:pPr>
        <w:numPr>
          <w:ilvl w:val="1"/>
          <w:numId w:val="69"/>
        </w:numPr>
        <w:spacing w:after="4" w:line="248" w:lineRule="auto"/>
        <w:ind w:left="709" w:right="55" w:hanging="283"/>
        <w:jc w:val="both"/>
        <w:rPr>
          <w:rFonts w:asciiTheme="minorHAnsi" w:hAnsiTheme="minorHAnsi" w:cstheme="minorHAnsi"/>
          <w:sz w:val="22"/>
          <w:szCs w:val="22"/>
        </w:rPr>
      </w:pPr>
      <w:r w:rsidRPr="000E6FFF">
        <w:rPr>
          <w:rFonts w:asciiTheme="minorHAnsi" w:hAnsiTheme="minorHAnsi" w:cstheme="minorHAnsi"/>
          <w:sz w:val="22"/>
          <w:szCs w:val="22"/>
        </w:rPr>
        <w:t xml:space="preserve">1. kontrolný deň do: ...................... </w:t>
      </w:r>
    </w:p>
    <w:p w14:paraId="586A046C" w14:textId="77777777" w:rsidR="00940A2E" w:rsidRPr="000E6FFF" w:rsidRDefault="00940A2E" w:rsidP="00940A2E">
      <w:pPr>
        <w:numPr>
          <w:ilvl w:val="1"/>
          <w:numId w:val="69"/>
        </w:numPr>
        <w:spacing w:after="4" w:line="248" w:lineRule="auto"/>
        <w:ind w:left="709" w:right="55" w:hanging="283"/>
        <w:jc w:val="both"/>
        <w:rPr>
          <w:rFonts w:asciiTheme="minorHAnsi" w:hAnsiTheme="minorHAnsi" w:cstheme="minorHAnsi"/>
          <w:sz w:val="22"/>
          <w:szCs w:val="22"/>
        </w:rPr>
      </w:pPr>
      <w:r w:rsidRPr="000E6FFF">
        <w:rPr>
          <w:rFonts w:asciiTheme="minorHAnsi" w:hAnsiTheme="minorHAnsi" w:cstheme="minorHAnsi"/>
          <w:sz w:val="22"/>
          <w:szCs w:val="22"/>
        </w:rPr>
        <w:t>2. kontrolný deň do: ......................</w:t>
      </w:r>
    </w:p>
    <w:p w14:paraId="76388FF4" w14:textId="77777777" w:rsidR="00940A2E" w:rsidRPr="000E6FFF" w:rsidRDefault="00940A2E" w:rsidP="00940A2E">
      <w:pPr>
        <w:numPr>
          <w:ilvl w:val="1"/>
          <w:numId w:val="69"/>
        </w:numPr>
        <w:spacing w:after="4" w:line="248" w:lineRule="auto"/>
        <w:ind w:left="709" w:right="55" w:hanging="283"/>
        <w:jc w:val="both"/>
        <w:rPr>
          <w:rFonts w:asciiTheme="minorHAnsi" w:hAnsiTheme="minorHAnsi" w:cstheme="minorHAnsi"/>
          <w:sz w:val="22"/>
          <w:szCs w:val="22"/>
        </w:rPr>
      </w:pPr>
      <w:r w:rsidRPr="000E6FFF">
        <w:rPr>
          <w:rFonts w:asciiTheme="minorHAnsi" w:hAnsiTheme="minorHAnsi" w:cstheme="minorHAnsi"/>
          <w:sz w:val="22"/>
          <w:szCs w:val="22"/>
        </w:rPr>
        <w:t xml:space="preserve">záverečné odovzdanie diela do: ...................... </w:t>
      </w:r>
    </w:p>
    <w:p w14:paraId="72F772FB" w14:textId="77777777" w:rsidR="00940A2E" w:rsidRPr="000E6FFF" w:rsidRDefault="00940A2E" w:rsidP="00940A2E">
      <w:pPr>
        <w:numPr>
          <w:ilvl w:val="0"/>
          <w:numId w:val="69"/>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Ku každému kontrolnému dňu podľa odseku 1 tohto článku zmluvy vypracuje zhotoviteľ:</w:t>
      </w:r>
    </w:p>
    <w:p w14:paraId="1A030464" w14:textId="77777777" w:rsidR="00940A2E" w:rsidRPr="000E6FFF" w:rsidRDefault="00940A2E" w:rsidP="00940A2E">
      <w:pPr>
        <w:ind w:left="708" w:right="55" w:hanging="281"/>
        <w:rPr>
          <w:rFonts w:asciiTheme="minorHAnsi" w:hAnsiTheme="minorHAnsi" w:cstheme="minorHAnsi"/>
          <w:sz w:val="22"/>
          <w:szCs w:val="22"/>
        </w:rPr>
      </w:pPr>
      <w:r w:rsidRPr="000E6FFF">
        <w:rPr>
          <w:rFonts w:asciiTheme="minorHAnsi" w:hAnsiTheme="minorHAnsi" w:cstheme="minorHAnsi"/>
          <w:sz w:val="22"/>
          <w:szCs w:val="22"/>
        </w:rPr>
        <w:t>a)</w:t>
      </w:r>
      <w:r w:rsidRPr="000E6FFF">
        <w:rPr>
          <w:rFonts w:asciiTheme="minorHAnsi" w:hAnsiTheme="minorHAnsi" w:cstheme="minorHAnsi"/>
          <w:sz w:val="22"/>
          <w:szCs w:val="22"/>
        </w:rPr>
        <w:tab/>
        <w:t>situačnú správu, resp. záverečnú správu (ďalej len „správa“), v ktorej bude popis vykonaných prác ku príslušnému kontrolnému dňu v súlade so špecifikáciou diela podľa prílohy č. 1 k zmluve,</w:t>
      </w:r>
    </w:p>
    <w:p w14:paraId="00CC37E4" w14:textId="77777777" w:rsidR="00940A2E" w:rsidRPr="000E6FFF" w:rsidRDefault="00940A2E" w:rsidP="00940A2E">
      <w:pPr>
        <w:ind w:left="708" w:right="55" w:hanging="281"/>
        <w:rPr>
          <w:rFonts w:asciiTheme="minorHAnsi" w:hAnsiTheme="minorHAnsi" w:cstheme="minorHAnsi"/>
          <w:sz w:val="22"/>
          <w:szCs w:val="22"/>
        </w:rPr>
      </w:pPr>
      <w:r w:rsidRPr="000E6FFF">
        <w:rPr>
          <w:rFonts w:asciiTheme="minorHAnsi" w:hAnsiTheme="minorHAnsi" w:cstheme="minorHAnsi"/>
          <w:sz w:val="22"/>
          <w:szCs w:val="22"/>
        </w:rPr>
        <w:t>b)</w:t>
      </w:r>
      <w:r w:rsidRPr="000E6FFF">
        <w:rPr>
          <w:rFonts w:asciiTheme="minorHAnsi" w:hAnsiTheme="minorHAnsi" w:cstheme="minorHAnsi"/>
          <w:sz w:val="22"/>
          <w:szCs w:val="22"/>
        </w:rPr>
        <w:tab/>
        <w:t xml:space="preserve">pracovné výkazy všetkých expertov/riešiteľov podieľajúcich sa na plnení predmetu zmluvy. </w:t>
      </w:r>
    </w:p>
    <w:p w14:paraId="3588C4D9" w14:textId="77777777" w:rsidR="00940A2E" w:rsidRPr="000E6FFF" w:rsidRDefault="00940A2E" w:rsidP="00940A2E">
      <w:pPr>
        <w:numPr>
          <w:ilvl w:val="0"/>
          <w:numId w:val="69"/>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dodá objednávateľovi najneskôr 5 (päť) pracovných dní pred termínom konania kontrolného dňa podľa odseku 1 tohto článku zmluvy správu s popisom vykonaných prác ohľadom ktorej sa má vykonať kontrolný deň. </w:t>
      </w:r>
    </w:p>
    <w:p w14:paraId="5AF49A50" w14:textId="77777777" w:rsidR="00940A2E" w:rsidRPr="000E6FFF" w:rsidRDefault="00940A2E" w:rsidP="00940A2E">
      <w:pPr>
        <w:numPr>
          <w:ilvl w:val="0"/>
          <w:numId w:val="69"/>
        </w:numPr>
        <w:spacing w:after="4" w:line="248" w:lineRule="auto"/>
        <w:ind w:right="55" w:hanging="427"/>
        <w:jc w:val="both"/>
        <w:rPr>
          <w:rFonts w:asciiTheme="minorHAnsi" w:hAnsiTheme="minorHAnsi" w:cstheme="minorHAnsi"/>
          <w:sz w:val="22"/>
          <w:szCs w:val="22"/>
        </w:rPr>
      </w:pPr>
      <w:r w:rsidRPr="000E6FFF">
        <w:rPr>
          <w:rFonts w:asciiTheme="minorHAnsi" w:hAnsiTheme="minorHAnsi" w:cstheme="minorHAnsi"/>
          <w:sz w:val="22"/>
          <w:szCs w:val="22"/>
        </w:rPr>
        <w:t xml:space="preserve">Správa podľa odseku 3 tohto článku zmluvy podlieha schvaľovaciemu konaniu zo strany objednávateľa nasledovne: </w:t>
      </w:r>
    </w:p>
    <w:p w14:paraId="74D0E06D" w14:textId="77777777" w:rsidR="00940A2E" w:rsidRPr="000E6FFF" w:rsidRDefault="00940A2E" w:rsidP="00940A2E">
      <w:pPr>
        <w:numPr>
          <w:ilvl w:val="1"/>
          <w:numId w:val="69"/>
        </w:numPr>
        <w:spacing w:after="4" w:line="248" w:lineRule="auto"/>
        <w:ind w:left="709" w:right="55" w:hanging="283"/>
        <w:jc w:val="both"/>
        <w:rPr>
          <w:rFonts w:asciiTheme="minorHAnsi" w:hAnsiTheme="minorHAnsi" w:cstheme="minorHAnsi"/>
          <w:sz w:val="22"/>
          <w:szCs w:val="22"/>
        </w:rPr>
      </w:pPr>
      <w:r w:rsidRPr="000E6FFF">
        <w:rPr>
          <w:rFonts w:asciiTheme="minorHAnsi" w:hAnsiTheme="minorHAnsi" w:cstheme="minorHAnsi"/>
          <w:sz w:val="22"/>
          <w:szCs w:val="22"/>
        </w:rPr>
        <w:t xml:space="preserve">Správu objednávateľ pripomienkuje na kontrolnom dni.  </w:t>
      </w:r>
    </w:p>
    <w:p w14:paraId="0C3EAEFC" w14:textId="77777777" w:rsidR="00940A2E" w:rsidRPr="000E6FFF" w:rsidRDefault="00940A2E" w:rsidP="00940A2E">
      <w:pPr>
        <w:numPr>
          <w:ilvl w:val="1"/>
          <w:numId w:val="69"/>
        </w:numPr>
        <w:spacing w:after="4" w:line="248" w:lineRule="auto"/>
        <w:ind w:left="709" w:right="55" w:hanging="283"/>
        <w:jc w:val="both"/>
        <w:rPr>
          <w:rFonts w:asciiTheme="minorHAnsi" w:hAnsiTheme="minorHAnsi" w:cstheme="minorHAnsi"/>
          <w:sz w:val="22"/>
          <w:szCs w:val="22"/>
        </w:rPr>
      </w:pPr>
      <w:r w:rsidRPr="000E6FFF">
        <w:rPr>
          <w:rFonts w:asciiTheme="minorHAnsi" w:hAnsiTheme="minorHAnsi" w:cstheme="minorHAnsi"/>
          <w:sz w:val="22"/>
          <w:szCs w:val="22"/>
        </w:rPr>
        <w:t xml:space="preserve">Ak správa zo zhotovenia diela spĺňa podmienky špecifikácie prác podľa prílohy č. 1 zmluvy, objednávateľ ju schváli a protokolárne prevezme. </w:t>
      </w:r>
    </w:p>
    <w:p w14:paraId="5BCBB6E9" w14:textId="77777777" w:rsidR="00940A2E" w:rsidRPr="000E6FFF" w:rsidRDefault="00940A2E" w:rsidP="00940A2E">
      <w:pPr>
        <w:numPr>
          <w:ilvl w:val="1"/>
          <w:numId w:val="69"/>
        </w:numPr>
        <w:spacing w:after="4" w:line="248" w:lineRule="auto"/>
        <w:ind w:left="709" w:right="55" w:hanging="283"/>
        <w:jc w:val="both"/>
        <w:rPr>
          <w:rFonts w:asciiTheme="minorHAnsi" w:hAnsiTheme="minorHAnsi" w:cstheme="minorHAnsi"/>
          <w:sz w:val="22"/>
          <w:szCs w:val="22"/>
        </w:rPr>
      </w:pPr>
      <w:r w:rsidRPr="000E6FFF">
        <w:rPr>
          <w:rFonts w:asciiTheme="minorHAnsi" w:hAnsiTheme="minorHAnsi" w:cstheme="minorHAnsi"/>
          <w:sz w:val="22"/>
          <w:szCs w:val="22"/>
        </w:rPr>
        <w:t xml:space="preserve">Ak sú k správe pripomienky, objednávateľ má na ich spracovanie a zaslanie zhotoviteľovi 5 (päť) pracovných dní. Zhotoviteľ následne upraví dielo podľa pripomienok v termíne do 10 (desiatich) pracovných dní a predloží ho opätovne objednávateľovi na schválenie. Termíny zaslania pripomienok a úpravy diela sa uvedú v zázname z kontrolného dňa.  </w:t>
      </w:r>
    </w:p>
    <w:p w14:paraId="3134FFC8"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59456E27"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Článok 6 </w:t>
      </w:r>
    </w:p>
    <w:p w14:paraId="579FA77B"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Práva a povinnosti zmluvných strán </w:t>
      </w:r>
    </w:p>
    <w:p w14:paraId="22E9074E"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60CA0B35" w14:textId="77777777" w:rsidR="00940A2E" w:rsidRPr="000E6FFF" w:rsidRDefault="00940A2E" w:rsidP="00940A2E">
      <w:pPr>
        <w:numPr>
          <w:ilvl w:val="0"/>
          <w:numId w:val="70"/>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Práva a povinnosti objednávateľa: </w:t>
      </w:r>
    </w:p>
    <w:p w14:paraId="421CE238" w14:textId="77777777" w:rsidR="00940A2E" w:rsidRPr="000E6FFF" w:rsidRDefault="00940A2E" w:rsidP="00940A2E">
      <w:pPr>
        <w:numPr>
          <w:ilvl w:val="1"/>
          <w:numId w:val="70"/>
        </w:numPr>
        <w:spacing w:after="4" w:line="248" w:lineRule="auto"/>
        <w:ind w:left="709" w:right="55" w:hanging="282"/>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je povinný poskytnúť zhotoviteľovi potrebnú súčinnosť pri plnení predmetu zmluvy, najmä poskytnúť zhotoviteľovi na požiadanie všetky podklady, ktoré sú podľa zhotoviteľa nevyhnutné pri plnení predmetu zmluvy. Objednávateľ zodpovedá za správnosť a úplnosť ním poskytnutých podkladov.  </w:t>
      </w:r>
    </w:p>
    <w:p w14:paraId="691F62BF" w14:textId="77777777" w:rsidR="00940A2E" w:rsidRPr="000E6FFF" w:rsidRDefault="00940A2E" w:rsidP="00940A2E">
      <w:pPr>
        <w:numPr>
          <w:ilvl w:val="1"/>
          <w:numId w:val="70"/>
        </w:numPr>
        <w:spacing w:after="4" w:line="247" w:lineRule="auto"/>
        <w:ind w:left="709" w:right="57"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je oprávnený počas plnenia predmetu zmluvy upresňovať svoje požiadavky na dielo, avšak len v rámci podmienok, uvedených v špecifikácii diela dohodnutej v prílohe č. 1 zmluvy. </w:t>
      </w:r>
    </w:p>
    <w:p w14:paraId="741C2282" w14:textId="77777777" w:rsidR="00940A2E" w:rsidRPr="000E6FFF" w:rsidRDefault="00940A2E" w:rsidP="00940A2E">
      <w:pPr>
        <w:numPr>
          <w:ilvl w:val="1"/>
          <w:numId w:val="70"/>
        </w:numPr>
        <w:spacing w:after="4" w:line="247" w:lineRule="auto"/>
        <w:ind w:left="709" w:right="57"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má právo informovať sa o priebežnom stave plnenia predmetu zmluvy, resp. reklamovať to, čo nie je v súlade s touto zmluvou. </w:t>
      </w:r>
    </w:p>
    <w:p w14:paraId="7664CF5B" w14:textId="77777777" w:rsidR="00940A2E" w:rsidRPr="000E6FFF" w:rsidRDefault="00940A2E" w:rsidP="00940A2E">
      <w:pPr>
        <w:numPr>
          <w:ilvl w:val="1"/>
          <w:numId w:val="70"/>
        </w:numPr>
        <w:spacing w:after="4" w:line="247" w:lineRule="auto"/>
        <w:ind w:left="709" w:right="57"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sa zaväzuje zaplatiť zhotoviteľovi za riadne vykonané dielo po jeho protokolárnom prevzatí dohodnutú cenu v súlade s podmienkami zmluvy. </w:t>
      </w:r>
    </w:p>
    <w:p w14:paraId="1473D943" w14:textId="77777777" w:rsidR="00940A2E" w:rsidRPr="000E6FFF" w:rsidRDefault="00940A2E" w:rsidP="00940A2E">
      <w:pPr>
        <w:numPr>
          <w:ilvl w:val="1"/>
          <w:numId w:val="70"/>
        </w:numPr>
        <w:spacing w:after="4" w:line="247" w:lineRule="auto"/>
        <w:ind w:left="709" w:right="57"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Ak objednávateľ zistí, že v registri partnerov verejného sektora nie je zapísané overenie identifikácie konečného užívateľa výhod k 31. decembru kalendárneho roka alebo ak v registri nie je zapísaná oprávnená osoba dlhšie ako 30 (tridsať) dní, bezodkladne informuje zhotoviteľa, že nenastane plnenie zo zmluvy.  </w:t>
      </w:r>
    </w:p>
    <w:p w14:paraId="3B6294EA" w14:textId="77777777" w:rsidR="00940A2E" w:rsidRPr="000E6FFF" w:rsidRDefault="00940A2E" w:rsidP="00940A2E">
      <w:pPr>
        <w:numPr>
          <w:ilvl w:val="0"/>
          <w:numId w:val="70"/>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Práva a povinnosti zhotoviteľa: </w:t>
      </w:r>
    </w:p>
    <w:p w14:paraId="4FF7A9FA" w14:textId="77777777" w:rsidR="00940A2E" w:rsidRPr="000E6FFF" w:rsidRDefault="00940A2E" w:rsidP="00940A2E">
      <w:pPr>
        <w:numPr>
          <w:ilvl w:val="1"/>
          <w:numId w:val="70"/>
        </w:numPr>
        <w:spacing w:after="4" w:line="248" w:lineRule="auto"/>
        <w:ind w:left="709" w:right="55" w:hanging="282"/>
        <w:jc w:val="both"/>
        <w:rPr>
          <w:rFonts w:asciiTheme="minorHAnsi" w:hAnsiTheme="minorHAnsi" w:cstheme="minorHAnsi"/>
          <w:sz w:val="22"/>
          <w:szCs w:val="22"/>
        </w:rPr>
      </w:pPr>
      <w:r w:rsidRPr="000E6FFF">
        <w:rPr>
          <w:rFonts w:asciiTheme="minorHAnsi" w:hAnsiTheme="minorHAnsi" w:cstheme="minorHAnsi"/>
          <w:sz w:val="22"/>
          <w:szCs w:val="22"/>
        </w:rPr>
        <w:lastRenderedPageBreak/>
        <w:t xml:space="preserve">Zhotoviteľ je povinný dodať dielo riadne a včas. Dielo je dodané riadne, ak spĺňa všetky požiadavky podľa zmluvy, podľa pokynov objednávateľa a zodpovedá predmetu zmluvy. Dielo musí byť dodané v kvalite stanovenej objednávateľom, s odbornou starostlivosťou, v súlade s právnymi predpismi a bez vád, ktoré by mohli mať za následok vznik škody alebo inej ujmy na strane objednávateľa alebo tretej osoby. Zhotoviteľ  je povinný dodať dielo v dohodnutej lehote. </w:t>
      </w:r>
    </w:p>
    <w:p w14:paraId="6B40B4E8"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podľa potreby objednávateľa zúčastňovať sa na rokovaniach k zhotoveniu diela. </w:t>
      </w:r>
    </w:p>
    <w:p w14:paraId="2C69275C"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včas písomne oznámiť objednávateľovi, akú súčinnosť, podklady, informácie a podobne bude potrebovať od objednávateľa. Zároveň je povinný ho upozorniť na nevhodné požiadavky počas tvorby diela. S poskytnutými podkladmi je zhotoviteľ oprávnený nakladať výlučne na účely plnenia predmetu zmluvy podľa zmluvy; nesmie ich sprístupniť tretím osobám, a to ani po zániku/zrušení zmluvy.  </w:t>
      </w:r>
    </w:p>
    <w:p w14:paraId="5917D0A8"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pri dodaní predmetu zmluvy riadiť sa pokynmi objednávateľa, najmä dielo predložiť objednávateľovi na posúdenie a následne prepracovať podľa jeho eventuálnych pripomienok a pokynov. </w:t>
      </w:r>
    </w:p>
    <w:p w14:paraId="01ACADE1"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Ak pokyny objednávateľa podľa názoru zhotoviteľa zásadným spôsobom odporujú záujmom objednávateľa, je zhotoviteľ povinný na nevhodnosť takýchto pokynov objednávateľa písomne upozorniť. </w:t>
      </w:r>
    </w:p>
    <w:p w14:paraId="589732FB"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oznámiť objednávateľovi všetky okolnosti, ktoré zistil pri plnení svojich záväzkov podľa zmluvy a ktoré môžu mať vplyv na zmenu pokynov objednávateľa týkajúcich sa dosiahnutia účelu sledovaného zmluvou alebo sú podľa názoru zhotoviteľa nevyhnutné na riadne plnenie záväzkov podľa zmluvy. </w:t>
      </w:r>
    </w:p>
    <w:p w14:paraId="3B8BA166"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sa zaväzuje neodkladne písomne informovať objednávateľa o každom prípadnom zdržaní, či iných skutočnostiach, ktoré by mohli ohroziť včasné a riadne odovzdanie diela. </w:t>
      </w:r>
    </w:p>
    <w:p w14:paraId="76BBAB34"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má povinnosť zapísať sa do registra partnerov verejného sektora, ak sú splnené podmienky podľa § 2 zákona č. 315/2016 Z. z. o registri partnerov verejného sektora a o zmene a doplnení niektorých zákonov (ďalej len „zákon č. 315/2016 Z. </w:t>
      </w:r>
    </w:p>
    <w:p w14:paraId="18A3F256" w14:textId="77777777" w:rsidR="00940A2E" w:rsidRPr="000E6FFF" w:rsidRDefault="00940A2E" w:rsidP="00940A2E">
      <w:pPr>
        <w:ind w:left="797" w:right="55"/>
        <w:rPr>
          <w:rFonts w:asciiTheme="minorHAnsi" w:hAnsiTheme="minorHAnsi" w:cstheme="minorHAnsi"/>
          <w:sz w:val="22"/>
          <w:szCs w:val="22"/>
        </w:rPr>
      </w:pPr>
      <w:r w:rsidRPr="000E6FFF">
        <w:rPr>
          <w:rFonts w:asciiTheme="minorHAnsi" w:hAnsiTheme="minorHAnsi" w:cstheme="minorHAnsi"/>
          <w:sz w:val="22"/>
          <w:szCs w:val="22"/>
        </w:rPr>
        <w:t xml:space="preserve">z.“). O tejto skutočnosti podá objednávateľovi dôkaz bezodkladne, najneskôr však ku dňu podpisu zmluvy zhotoviteľom. Nesplnenie tejto povinnosti podľa § 19 ods. 3 zákona o verejnom obstarávaní môže mať za následok odstúpenie od zmluvy zo strany objednávateľa. Zhotoviteľ je povinný počas celého trvania zmluvy byť zapísaný v registri partnerov verejného sektora a dodržiavať povinnosti podľa zákona č. 315/2016 Z. z.  a prostredníctvom oprávnenej osoby overovať identifikáciu konečných užívateľov výhod. </w:t>
      </w:r>
    </w:p>
    <w:p w14:paraId="64949E3D"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V prípade, že zhotoviteľovi vznikne povinnosť na zápis do registra partnerov verejného sektora po podpise zmluvy, je povinný oznámiť túto skutočnosť objednávateľovi bezodkladne, najneskôr do 3 (troch) pracovných dní od kedy sa o tejto povinnosti dozvedel. </w:t>
      </w:r>
    </w:p>
    <w:p w14:paraId="34877190" w14:textId="77777777" w:rsidR="00940A2E" w:rsidRPr="000E6FFF" w:rsidRDefault="00940A2E" w:rsidP="00940A2E">
      <w:pPr>
        <w:numPr>
          <w:ilvl w:val="1"/>
          <w:numId w:val="70"/>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V prípade, ak dôjde k zmene zmluvy podľa § 18 ods. 8 zákona o verejnom obstarávaní, povinnosti vyplývajúce z odseku 2 tohto článku sa vzťahujú aj na nového zhotoviteľa.  </w:t>
      </w:r>
    </w:p>
    <w:p w14:paraId="1CBEEF16" w14:textId="77777777" w:rsidR="00940A2E" w:rsidRPr="000E6FFF" w:rsidRDefault="00940A2E" w:rsidP="00940A2E">
      <w:pPr>
        <w:numPr>
          <w:ilvl w:val="0"/>
          <w:numId w:val="70"/>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Zmluvné strany sa dohodli, že sa budú navzájom informovať o všetkých otázkach a problémoch, ktoré súvisia s plnením predmetu zmluvy.  </w:t>
      </w:r>
    </w:p>
    <w:p w14:paraId="63E6E44D" w14:textId="77777777" w:rsidR="00940A2E" w:rsidRPr="000E6FFF" w:rsidRDefault="00940A2E" w:rsidP="00940A2E">
      <w:pPr>
        <w:spacing w:line="259" w:lineRule="auto"/>
        <w:ind w:left="134"/>
        <w:rPr>
          <w:rFonts w:asciiTheme="minorHAnsi" w:hAnsiTheme="minorHAnsi" w:cstheme="minorHAnsi"/>
          <w:sz w:val="22"/>
          <w:szCs w:val="22"/>
        </w:rPr>
      </w:pPr>
      <w:r w:rsidRPr="000E6FFF">
        <w:rPr>
          <w:rFonts w:asciiTheme="minorHAnsi" w:hAnsiTheme="minorHAnsi" w:cstheme="minorHAnsi"/>
          <w:sz w:val="22"/>
          <w:szCs w:val="22"/>
        </w:rPr>
        <w:t xml:space="preserve"> </w:t>
      </w:r>
    </w:p>
    <w:p w14:paraId="2BD1387D" w14:textId="2ABCF6B7" w:rsidR="00940A2E" w:rsidRPr="000E6FFF" w:rsidRDefault="00BF25A1"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7</w:t>
      </w:r>
    </w:p>
    <w:p w14:paraId="1470D713" w14:textId="7A75165C" w:rsidR="00940A2E" w:rsidRPr="000E6FFF" w:rsidRDefault="00BF25A1"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Zmluvné pokuty</w:t>
      </w:r>
    </w:p>
    <w:p w14:paraId="47F7A834" w14:textId="77777777" w:rsidR="00940A2E" w:rsidRPr="000E6FFF" w:rsidRDefault="00940A2E" w:rsidP="00940A2E">
      <w:pPr>
        <w:spacing w:line="259" w:lineRule="auto"/>
        <w:ind w:left="67"/>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02FCA47E" w14:textId="77777777" w:rsidR="00940A2E" w:rsidRPr="000E6FFF" w:rsidRDefault="00940A2E" w:rsidP="00940A2E">
      <w:pPr>
        <w:numPr>
          <w:ilvl w:val="0"/>
          <w:numId w:val="71"/>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 prípade omeškania zhotoviteľa s plnením si svojich povinností podľa zmluvy sa zhotoviteľ zaväzuje zaplatiť zmluvnú pokutu vo výške 0,05 % z celkovej ceny za dielo podľa príslušnej zmluvy za každý aj začatý deň omeškania, najviac však do výšky 50 % z ceny diela. Do času omeškania sa nezapočítajú dni od predloženia diela na prevzatie po jeho vrátenie s pripomienkami podľa článku 4 zmluvy. </w:t>
      </w:r>
    </w:p>
    <w:p w14:paraId="313F21D5" w14:textId="77777777" w:rsidR="00940A2E" w:rsidRPr="000E6FFF" w:rsidRDefault="00940A2E" w:rsidP="00940A2E">
      <w:pPr>
        <w:numPr>
          <w:ilvl w:val="0"/>
          <w:numId w:val="71"/>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lastRenderedPageBreak/>
        <w:t xml:space="preserve">V prípade, že objednávateľ je v omeškaní so zaplatením faktúry na základe zmluvy o dielo, má zhotoviteľ právo si uplatniť úrok z omeškania vo výške 0,05 % z dlžnej sumy za každý aj začatý deň omeškania, najviac však do výšky 50 % z dlžnej sumy. </w:t>
      </w:r>
    </w:p>
    <w:p w14:paraId="5E01BABA" w14:textId="77777777" w:rsidR="00940A2E" w:rsidRPr="000E6FFF" w:rsidRDefault="00940A2E" w:rsidP="00940A2E">
      <w:pPr>
        <w:numPr>
          <w:ilvl w:val="0"/>
          <w:numId w:val="71"/>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Zmluvné pokuty sú splatné 30. dňom odo dňa, kedy došlo k nesplneniu povinnosti, na porušenie ktorej sa vzťahuje zmluvná pokuta. </w:t>
      </w:r>
    </w:p>
    <w:p w14:paraId="036553F5" w14:textId="77777777" w:rsidR="00940A2E" w:rsidRPr="000E6FFF" w:rsidRDefault="00940A2E" w:rsidP="00940A2E">
      <w:pPr>
        <w:numPr>
          <w:ilvl w:val="0"/>
          <w:numId w:val="71"/>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Ustanovenia o náhrade škody pre škodu spôsobenú prípadom, na ktorý sa vzťahuje zmluvná pokuta týmto nie sú dotknuté. Poškodená strana je oprávnená požadovať zaplatenie náhrady škody presahujúcej výšku zmluvnej pokuty. </w:t>
      </w:r>
    </w:p>
    <w:p w14:paraId="61527E12" w14:textId="77777777" w:rsidR="00940A2E" w:rsidRPr="000E6FFF" w:rsidRDefault="00940A2E" w:rsidP="00940A2E">
      <w:pPr>
        <w:numPr>
          <w:ilvl w:val="0"/>
          <w:numId w:val="71"/>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Právo na plnenie podľa tohto článku nevznikne, pokiaľ povinná strana preukáže, že porušenie povinnosti bolo spôsobené prípadom vyššej moci. </w:t>
      </w:r>
    </w:p>
    <w:p w14:paraId="3C529811" w14:textId="5828F028"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47A08690" w14:textId="6A0D1E2B"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Článok </w:t>
      </w:r>
      <w:r w:rsidR="00C3332F" w:rsidRPr="000E6FFF">
        <w:rPr>
          <w:rFonts w:asciiTheme="minorHAnsi" w:hAnsiTheme="minorHAnsi" w:cstheme="minorHAnsi"/>
          <w:sz w:val="22"/>
          <w:szCs w:val="22"/>
        </w:rPr>
        <w:t>8</w:t>
      </w:r>
    </w:p>
    <w:p w14:paraId="7457199A" w14:textId="505465F5"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Zodpovednosť z</w:t>
      </w:r>
      <w:r w:rsidR="00BF25A1" w:rsidRPr="000E6FFF">
        <w:rPr>
          <w:rFonts w:asciiTheme="minorHAnsi" w:hAnsiTheme="minorHAnsi" w:cstheme="minorHAnsi"/>
          <w:sz w:val="22"/>
          <w:szCs w:val="22"/>
        </w:rPr>
        <w:t>a chyby a zodpovednosť za škodu</w:t>
      </w:r>
    </w:p>
    <w:p w14:paraId="4C7E1A3D"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1CC16237" w14:textId="77777777" w:rsidR="00940A2E" w:rsidRPr="000E6FFF" w:rsidRDefault="00940A2E" w:rsidP="00940A2E">
      <w:pPr>
        <w:numPr>
          <w:ilvl w:val="0"/>
          <w:numId w:val="73"/>
        </w:numPr>
        <w:spacing w:after="4" w:line="248" w:lineRule="auto"/>
        <w:ind w:left="426" w:right="55" w:hanging="426"/>
        <w:jc w:val="both"/>
        <w:rPr>
          <w:rFonts w:asciiTheme="minorHAnsi" w:hAnsiTheme="minorHAnsi" w:cstheme="minorHAnsi"/>
          <w:sz w:val="22"/>
          <w:szCs w:val="22"/>
        </w:rPr>
      </w:pPr>
      <w:r w:rsidRPr="000E6FFF">
        <w:rPr>
          <w:rFonts w:asciiTheme="minorHAnsi" w:eastAsia="Calibri" w:hAnsiTheme="minorHAnsi" w:cstheme="minorHAnsi"/>
          <w:sz w:val="22"/>
          <w:szCs w:val="22"/>
        </w:rPr>
        <w:t>Zhotoviteľ</w:t>
      </w:r>
      <w:r w:rsidRPr="000E6FFF">
        <w:rPr>
          <w:rFonts w:asciiTheme="minorHAnsi" w:hAnsiTheme="minorHAnsi" w:cstheme="minorHAnsi"/>
          <w:sz w:val="22"/>
          <w:szCs w:val="22"/>
        </w:rPr>
        <w:t xml:space="preserve"> zodpovedá za to, že plnenie predmetu zmluvy zodpovedá v dobe prevzatia výsledku určenému v zmluve a požiadavkám určeným v prílohe č. 1 zmluvy.  </w:t>
      </w:r>
    </w:p>
    <w:p w14:paraId="41E19978" w14:textId="77777777" w:rsidR="00940A2E" w:rsidRPr="000E6FFF" w:rsidRDefault="00940A2E" w:rsidP="00940A2E">
      <w:pPr>
        <w:numPr>
          <w:ilvl w:val="0"/>
          <w:numId w:val="73"/>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Zmluvná strana, ktorá spôsobila škodu druhej zmluvnej strane, sa zbaví zodpovednosti, ak preukáže, že škoda bola spôsobená okolnosťou vylučujúcou jej zodpovednosť. </w:t>
      </w:r>
    </w:p>
    <w:p w14:paraId="06C960FF" w14:textId="77777777" w:rsidR="00940A2E" w:rsidRPr="000E6FFF" w:rsidRDefault="00940A2E" w:rsidP="00940A2E">
      <w:pPr>
        <w:numPr>
          <w:ilvl w:val="0"/>
          <w:numId w:val="73"/>
        </w:numPr>
        <w:spacing w:after="4" w:line="248" w:lineRule="auto"/>
        <w:ind w:left="426" w:right="55" w:hanging="426"/>
        <w:jc w:val="both"/>
        <w:rPr>
          <w:rFonts w:asciiTheme="minorHAnsi" w:hAnsiTheme="minorHAnsi" w:cstheme="minorHAnsi"/>
          <w:sz w:val="22"/>
          <w:szCs w:val="22"/>
        </w:rPr>
      </w:pPr>
      <w:r w:rsidRPr="000E6FFF">
        <w:rPr>
          <w:rFonts w:asciiTheme="minorHAnsi" w:eastAsia="Calibri" w:hAnsiTheme="minorHAnsi" w:cstheme="minorHAnsi"/>
          <w:sz w:val="22"/>
          <w:szCs w:val="22"/>
        </w:rPr>
        <w:t xml:space="preserve">Zhotoviteľ </w:t>
      </w:r>
      <w:r w:rsidRPr="000E6FFF">
        <w:rPr>
          <w:rFonts w:asciiTheme="minorHAnsi" w:hAnsiTheme="minorHAnsi" w:cstheme="minorHAnsi"/>
          <w:sz w:val="22"/>
          <w:szCs w:val="22"/>
        </w:rPr>
        <w:t xml:space="preserve">je povinný uhradiť škodu, ktorá vznikne objednávateľovi v súvislosti plnením predmetu zmluvy, ktoré nebolo dodané riadne a včas. </w:t>
      </w:r>
    </w:p>
    <w:p w14:paraId="769AC64A" w14:textId="77777777" w:rsidR="00940A2E" w:rsidRPr="000E6FFF" w:rsidRDefault="00940A2E" w:rsidP="00940A2E">
      <w:pPr>
        <w:numPr>
          <w:ilvl w:val="0"/>
          <w:numId w:val="73"/>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Zmluvné strany zodpovedajú za vzniknuté škody podľa ustanovení Obchodného zákona.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 </w:t>
      </w:r>
    </w:p>
    <w:p w14:paraId="2AB5F2CE" w14:textId="77777777" w:rsidR="00940A2E" w:rsidRPr="000E6FFF" w:rsidRDefault="00940A2E" w:rsidP="00940A2E">
      <w:pPr>
        <w:numPr>
          <w:ilvl w:val="0"/>
          <w:numId w:val="73"/>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nezodpovedá za škody vzniknuté porušením zmluvných povinností zhotoviteľa. </w:t>
      </w:r>
    </w:p>
    <w:p w14:paraId="21308E4C" w14:textId="77777777" w:rsidR="00940A2E" w:rsidRPr="000E6FFF" w:rsidRDefault="00940A2E" w:rsidP="00940A2E">
      <w:pPr>
        <w:spacing w:line="259" w:lineRule="auto"/>
        <w:ind w:left="425"/>
        <w:rPr>
          <w:rFonts w:asciiTheme="minorHAnsi" w:hAnsiTheme="minorHAnsi" w:cstheme="minorHAnsi"/>
          <w:sz w:val="22"/>
          <w:szCs w:val="22"/>
        </w:rPr>
      </w:pPr>
      <w:r w:rsidRPr="000E6FFF">
        <w:rPr>
          <w:rFonts w:asciiTheme="minorHAnsi" w:hAnsiTheme="minorHAnsi" w:cstheme="minorHAnsi"/>
          <w:sz w:val="22"/>
          <w:szCs w:val="22"/>
        </w:rPr>
        <w:t xml:space="preserve"> </w:t>
      </w:r>
    </w:p>
    <w:p w14:paraId="5ECFBBB2" w14:textId="48192A15"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Článok </w:t>
      </w:r>
      <w:r w:rsidR="00C3332F" w:rsidRPr="000E6FFF">
        <w:rPr>
          <w:rFonts w:asciiTheme="minorHAnsi" w:hAnsiTheme="minorHAnsi" w:cstheme="minorHAnsi"/>
          <w:sz w:val="22"/>
          <w:szCs w:val="22"/>
        </w:rPr>
        <w:t>9</w:t>
      </w:r>
    </w:p>
    <w:p w14:paraId="62607D72"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Autorské práva k dielu </w:t>
      </w:r>
    </w:p>
    <w:p w14:paraId="2AB959D4" w14:textId="77777777" w:rsidR="00940A2E" w:rsidRPr="000E6FFF" w:rsidRDefault="00940A2E" w:rsidP="00940A2E">
      <w:pPr>
        <w:spacing w:line="259" w:lineRule="auto"/>
        <w:ind w:left="422"/>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23B7E492" w14:textId="77777777" w:rsidR="00940A2E" w:rsidRPr="000E6FFF" w:rsidRDefault="00940A2E" w:rsidP="00940A2E">
      <w:pPr>
        <w:numPr>
          <w:ilvl w:val="0"/>
          <w:numId w:val="74"/>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Ak počas trvania zmluvy vznikne konaním zhotoviteľa autorské dielo, zhotoviteľ udeľuje objednávateľovi súhlas na všetky spôsoby použitia diela podľa § 19 ods. 4 zákona č. 185/2015 Z. z. Autorský zákon v znení neskorších predpisov (ďalej len „licencia“).  </w:t>
      </w:r>
    </w:p>
    <w:p w14:paraId="60C8849C" w14:textId="77777777" w:rsidR="00940A2E" w:rsidRPr="000E6FFF" w:rsidRDefault="00940A2E" w:rsidP="00940A2E">
      <w:pPr>
        <w:numPr>
          <w:ilvl w:val="0"/>
          <w:numId w:val="74"/>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udeľuje objednávateľovi bezplatnú výhradnú licenciu, na dobu 50 rokov od udelenia licencie v nasledovnom rozsahu: </w:t>
      </w:r>
    </w:p>
    <w:p w14:paraId="07945122" w14:textId="77777777" w:rsidR="00940A2E" w:rsidRPr="000E6FFF" w:rsidRDefault="00940A2E" w:rsidP="00940A2E">
      <w:pPr>
        <w:numPr>
          <w:ilvl w:val="1"/>
          <w:numId w:val="74"/>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Neobmedzený územný rozsah licencie .</w:t>
      </w:r>
    </w:p>
    <w:p w14:paraId="5FF92D83" w14:textId="77777777" w:rsidR="00940A2E" w:rsidRPr="000E6FFF" w:rsidRDefault="00940A2E" w:rsidP="00940A2E">
      <w:pPr>
        <w:numPr>
          <w:ilvl w:val="1"/>
          <w:numId w:val="74"/>
        </w:numPr>
        <w:spacing w:after="4" w:line="248" w:lineRule="auto"/>
        <w:ind w:right="55" w:hanging="360"/>
        <w:jc w:val="both"/>
        <w:rPr>
          <w:rFonts w:asciiTheme="minorHAnsi" w:hAnsiTheme="minorHAnsi" w:cstheme="minorHAnsi"/>
          <w:sz w:val="22"/>
          <w:szCs w:val="22"/>
        </w:rPr>
      </w:pPr>
      <w:r w:rsidRPr="000E6FFF">
        <w:rPr>
          <w:rFonts w:asciiTheme="minorHAnsi" w:hAnsiTheme="minorHAnsi" w:cstheme="minorHAnsi"/>
          <w:sz w:val="22"/>
          <w:szCs w:val="22"/>
        </w:rPr>
        <w:t xml:space="preserve">Obmedzený vecný rozsah licencie - objednávateľ je oprávnený dielo použiť len v súvislosti s predmetom svojej činnosti a účelom tejto zmluvy.  </w:t>
      </w:r>
    </w:p>
    <w:p w14:paraId="7553E236" w14:textId="77777777" w:rsidR="00940A2E" w:rsidRPr="000E6FFF" w:rsidRDefault="00940A2E" w:rsidP="00940A2E">
      <w:pPr>
        <w:numPr>
          <w:ilvl w:val="0"/>
          <w:numId w:val="74"/>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udeľuje objednávateľovi súhlas na postúpenie licencie ako celku alebo niektorého z jej jednotlivých oprávnení a tiež mu udeľuje sublicenciu, na základe ktorej je objednávateľ oprávnený udeliť tretej osobe súhlas na použitie v rozsahu udelenej licencie.  </w:t>
      </w:r>
    </w:p>
    <w:p w14:paraId="2E1A39D7" w14:textId="77777777" w:rsidR="00940A2E" w:rsidRPr="000E6FFF" w:rsidRDefault="00940A2E" w:rsidP="00940A2E">
      <w:pPr>
        <w:numPr>
          <w:ilvl w:val="0"/>
          <w:numId w:val="74"/>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vyhlasuje, že ním dodané dielo nebude zaťažené právom tretej osoby, bude bez právnych vád. V prípade zistenia právnych vád je zhotoviteľ povinný bezodkladne upraviť dielo tak, aby nenarušovalo práva tretích osôb. </w:t>
      </w:r>
    </w:p>
    <w:p w14:paraId="3F29A946" w14:textId="77777777" w:rsidR="00940A2E" w:rsidRPr="000E6FFF" w:rsidRDefault="00940A2E" w:rsidP="00940A2E">
      <w:pPr>
        <w:spacing w:after="2" w:line="259" w:lineRule="auto"/>
        <w:ind w:left="659" w:right="953"/>
        <w:jc w:val="center"/>
        <w:rPr>
          <w:rFonts w:asciiTheme="minorHAnsi" w:hAnsiTheme="minorHAnsi" w:cstheme="minorHAnsi"/>
          <w:b/>
          <w:sz w:val="22"/>
          <w:szCs w:val="22"/>
        </w:rPr>
      </w:pPr>
      <w:r w:rsidRPr="000E6FFF">
        <w:rPr>
          <w:rFonts w:asciiTheme="minorHAnsi" w:hAnsiTheme="minorHAnsi" w:cstheme="minorHAnsi"/>
          <w:b/>
          <w:sz w:val="22"/>
          <w:szCs w:val="22"/>
        </w:rPr>
        <w:t xml:space="preserve"> </w:t>
      </w:r>
    </w:p>
    <w:p w14:paraId="3C4FB6CD" w14:textId="3BA0A3E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1</w:t>
      </w:r>
      <w:r w:rsidR="00C3332F" w:rsidRPr="000E6FFF">
        <w:rPr>
          <w:rFonts w:asciiTheme="minorHAnsi" w:hAnsiTheme="minorHAnsi" w:cstheme="minorHAnsi"/>
          <w:sz w:val="22"/>
          <w:szCs w:val="22"/>
        </w:rPr>
        <w:t>0</w:t>
      </w:r>
      <w:r w:rsidRPr="000E6FFF">
        <w:rPr>
          <w:rFonts w:asciiTheme="minorHAnsi" w:hAnsiTheme="minorHAnsi" w:cstheme="minorHAnsi"/>
          <w:sz w:val="22"/>
          <w:szCs w:val="22"/>
        </w:rPr>
        <w:t xml:space="preserve"> </w:t>
      </w:r>
    </w:p>
    <w:p w14:paraId="59249E2E"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Zánik zmluvy, odstúpenie od zmluvy a sankcie </w:t>
      </w:r>
    </w:p>
    <w:p w14:paraId="6CD51E07"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46EDF225"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Zmluva zaniká: </w:t>
      </w:r>
    </w:p>
    <w:p w14:paraId="316F5C2B"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vzájomnou písomnou dohodou zmluvných strán, </w:t>
      </w:r>
    </w:p>
    <w:p w14:paraId="182FB896"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lastRenderedPageBreak/>
        <w:t xml:space="preserve">písomným odstúpením od zmluvy, </w:t>
      </w:r>
    </w:p>
    <w:p w14:paraId="79C91999"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písomnou výpoveďou, </w:t>
      </w:r>
    </w:p>
    <w:p w14:paraId="32E7EAE2"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uplynutím dojednanej doby, na ktorú bola uzatvorená. </w:t>
      </w:r>
    </w:p>
    <w:p w14:paraId="062AB3F3"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Dohoda podľa odseku 1 písm. a) tohto článku zmluvy musí byť uzatvorená písomne, podpísaná oboma zmluvnými stranami a musí obsahovať dohovor o vzájomnom vyrovnaní </w:t>
      </w:r>
      <w:proofErr w:type="spellStart"/>
      <w:r w:rsidRPr="000E6FFF">
        <w:rPr>
          <w:rFonts w:asciiTheme="minorHAnsi" w:hAnsiTheme="minorHAnsi" w:cstheme="minorHAnsi"/>
          <w:sz w:val="22"/>
          <w:szCs w:val="22"/>
        </w:rPr>
        <w:t>nevysporiadaných</w:t>
      </w:r>
      <w:proofErr w:type="spellEnd"/>
      <w:r w:rsidRPr="000E6FFF">
        <w:rPr>
          <w:rFonts w:asciiTheme="minorHAnsi" w:hAnsiTheme="minorHAnsi" w:cstheme="minorHAnsi"/>
          <w:sz w:val="22"/>
          <w:szCs w:val="22"/>
        </w:rPr>
        <w:t xml:space="preserve"> majetkovoprávnych vzťahov vzniknutých v súvislosti so zmluvou, inak je neplatná.</w:t>
      </w:r>
      <w:r w:rsidRPr="000E6FFF">
        <w:rPr>
          <w:rFonts w:asciiTheme="minorHAnsi" w:hAnsiTheme="minorHAnsi" w:cstheme="minorHAnsi"/>
          <w:b/>
          <w:sz w:val="22"/>
          <w:szCs w:val="22"/>
        </w:rPr>
        <w:t xml:space="preserve"> </w:t>
      </w:r>
    </w:p>
    <w:p w14:paraId="2F462E92"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Každá zo zmluvných strán môže od zmluvy odstúpiť v prípade podstatného porušenia povinností (ods. 4 a 8 tohto článku)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r w:rsidRPr="000E6FFF">
        <w:rPr>
          <w:rFonts w:asciiTheme="minorHAnsi" w:hAnsiTheme="minorHAnsi" w:cstheme="minorHAnsi"/>
          <w:b/>
          <w:sz w:val="22"/>
          <w:szCs w:val="22"/>
        </w:rPr>
        <w:t xml:space="preserve"> </w:t>
      </w:r>
    </w:p>
    <w:p w14:paraId="327560D8"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je oprávnený odstúpiť od zmluvy pri podstatnom porušení zmluvy zhotoviteľom, pričom za podstatné porušenie zmluvy zhotoviteľom sa považuje najmä, ak: </w:t>
      </w:r>
    </w:p>
    <w:p w14:paraId="5C111516"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porušil svoje zmluvné povinnosti uvedené v zmluve, t. j. nedodal požadované dielo v termínoch podľa zmluvy, </w:t>
      </w:r>
    </w:p>
    <w:p w14:paraId="1662C5EF"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na zhotoviteľa bol podaný návrh na vyhlásenie konkurzu, bol na jeho majetok vyhlásený konkurz alebo bol návrh na jeho vyhlásenie zamietnutý pre nedostatok majetku alebo vstúpil do likvidácie alebo bolo začaté konanie o reštrukturalizácii, </w:t>
      </w:r>
    </w:p>
    <w:p w14:paraId="66502C9A"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pri plnení zmluvy závažným spôsobom porušuje práva tretích osôb, </w:t>
      </w:r>
    </w:p>
    <w:p w14:paraId="2CCBF46D"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má na základe dôveryhodných informácií dôvodné podozrenie, že zhotoviteľ alebo jeho subdodávateľ uzavrel v danom verejnom obstarávaní alebo počas plnenia Dohody, s iným hospodárskym subjektom dohodu narúšajúcu hospodársku súťaž. </w:t>
      </w:r>
    </w:p>
    <w:p w14:paraId="276CC354"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je oprávnený odstúpiť od zmluvy aj v zmysle § 19 zákona o verejnom obstarávaní. </w:t>
      </w:r>
    </w:p>
    <w:p w14:paraId="128E3D2B"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je oprávnený odstúpiť od zmluvy aj podľa § 15 ods. 1 zákona č. 315/2016 Z. </w:t>
      </w:r>
    </w:p>
    <w:p w14:paraId="75CD5151" w14:textId="77777777" w:rsidR="00940A2E" w:rsidRPr="000E6FFF" w:rsidRDefault="00940A2E" w:rsidP="00940A2E">
      <w:pPr>
        <w:ind w:left="426" w:right="55"/>
        <w:rPr>
          <w:rFonts w:asciiTheme="minorHAnsi" w:hAnsiTheme="minorHAnsi" w:cstheme="minorHAnsi"/>
          <w:sz w:val="22"/>
          <w:szCs w:val="22"/>
        </w:rPr>
      </w:pPr>
      <w:r w:rsidRPr="000E6FFF">
        <w:rPr>
          <w:rFonts w:asciiTheme="minorHAnsi" w:hAnsiTheme="minorHAnsi" w:cstheme="minorHAnsi"/>
          <w:sz w:val="22"/>
          <w:szCs w:val="22"/>
        </w:rPr>
        <w:t xml:space="preserve">z. alebo ak zistí, že došlo k porušeniu zákazu vykonávať úkony oprávnenej osoby z dôvodu jej vylúčenia alebo ak v registri partnerov verejného sektora nie je oprávnená osoba zapísaná dlhšie ako 30 (tridsať) dní. </w:t>
      </w:r>
    </w:p>
    <w:p w14:paraId="60B58131"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Pokiaľ v čase plnenia zmluvy bude objednávateľ dôvodne pochybovať o riadnom splnení Predmetu zmluvy, predloží zhotoviteľovi pripomienky k dielu a spôsobu jeho vykonávania.  V prípade, že  zhotoviteľ v lehote určenej objednávateľom (ktorá nesmie byť kratšia ako 5 (päť) pracovných dní, neodstráni vady diela a/alebo spôsob jeho vykonávania v zmysle pripomienok objednávateľa, je objednávateľ oprávnený od tejto zmluvy odstúpiť. Inak je objednávateľ oprávnený odstúpiť od tejto zmluvy, ak je zhotoviteľ v omeškaní s plnením zmluvy najmenej 30 (tridsať) dní a omeškanie nie je spôsobené v dôsledku správania sa objednávateľa alebo vyššou mocou.</w:t>
      </w:r>
      <w:r w:rsidRPr="000E6FFF">
        <w:rPr>
          <w:rFonts w:asciiTheme="minorHAnsi" w:hAnsiTheme="minorHAnsi" w:cstheme="minorHAnsi"/>
          <w:b/>
          <w:sz w:val="22"/>
          <w:szCs w:val="22"/>
        </w:rPr>
        <w:t xml:space="preserve"> </w:t>
      </w:r>
    </w:p>
    <w:p w14:paraId="2E2A1CE1"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oprávnený odstúpiť od zmluvy pri podstatnom porušení zmluvy objednávateľom, pričom za podstatné porušenie zmluvy objednávateľom sa považuje ak: </w:t>
      </w:r>
    </w:p>
    <w:p w14:paraId="20A2A2AE"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objednávateľ porušil autorské práva zhotoviteľa, </w:t>
      </w:r>
    </w:p>
    <w:p w14:paraId="1A47B6DE" w14:textId="77777777" w:rsidR="00940A2E" w:rsidRPr="000E6FFF" w:rsidRDefault="00940A2E" w:rsidP="00940A2E">
      <w:pPr>
        <w:numPr>
          <w:ilvl w:val="1"/>
          <w:numId w:val="75"/>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je objednávateľ v omeškaní s platbou za faktúru o viac ako 60 (šesťdesiat) dní po jej splatnosti. </w:t>
      </w:r>
    </w:p>
    <w:p w14:paraId="4C3F2B54"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Zmluvu môže ktorákoľvek zo zmluvných strán písomne vypovedať bez udania dôvodu s výpovednou lehotou 3 (troch) mesiacov. Výpovedná lehota začína plynúť prvým dňom mesiaca nasledujúceho po mesiaci, v ktorom bola písomná výpoveď doručená druhej zmluvnej strane.  </w:t>
      </w:r>
    </w:p>
    <w:p w14:paraId="2E6E16B3"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Predčasné ukončenie zmluvy, bez ohľadu na zmluvnú stranu, ktorá zmluvu vypovedala alebo od nej odstúpila, sa nedotýka zodpovednosti zhotoviteľa za vady dovtedy dodaného plnenia Predmetu zmluvy. </w:t>
      </w:r>
    </w:p>
    <w:p w14:paraId="50699B0E"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 prípade nesplnenia povinností zhotoviteľa uvedených v čl. 6 odseku 2 písm. i) a j)  zmluvy, má objednávateľ nárok na zmluvnú pokutu vo výške 5 % z ceny plnenia.   </w:t>
      </w:r>
    </w:p>
    <w:p w14:paraId="7E6E539B"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Ak vznikne objednávateľovi právo na odstúpenie od zmluvy podľa § 15 ods. 1 zákona č. 315/2016 Z. z. má zároveň nárok na zmluvnú pokutu vo výške 5 % z ceny plnenia. </w:t>
      </w:r>
    </w:p>
    <w:p w14:paraId="698A543F" w14:textId="77777777" w:rsidR="00940A2E" w:rsidRPr="000E6FFF" w:rsidRDefault="00940A2E" w:rsidP="00940A2E">
      <w:pPr>
        <w:numPr>
          <w:ilvl w:val="0"/>
          <w:numId w:val="75"/>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lastRenderedPageBreak/>
        <w:t xml:space="preserve">Zmluvné pokuty sú splatné 30. (tridsiatym) dňom odo dňa, kedy malo dôjsť  k nesplneniu povinnosti, na porušenie ktorej sa vzťahuje zmluvná pokuta. Ustanovenia článku 3 sa pre fakturáciu zmluvnej pokuty použijú primerane. </w:t>
      </w:r>
    </w:p>
    <w:p w14:paraId="7ACEE74D" w14:textId="77777777" w:rsidR="00940A2E" w:rsidRPr="000E6FFF" w:rsidRDefault="00940A2E" w:rsidP="00940A2E">
      <w:pPr>
        <w:spacing w:line="259" w:lineRule="auto"/>
        <w:ind w:left="422"/>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6E8C5CD2" w14:textId="3DC92E0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1</w:t>
      </w:r>
      <w:r w:rsidR="00C3332F" w:rsidRPr="000E6FFF">
        <w:rPr>
          <w:rFonts w:asciiTheme="minorHAnsi" w:hAnsiTheme="minorHAnsi" w:cstheme="minorHAnsi"/>
          <w:sz w:val="22"/>
          <w:szCs w:val="22"/>
        </w:rPr>
        <w:t>1</w:t>
      </w:r>
    </w:p>
    <w:p w14:paraId="19D1DB34"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Doručovanie a komunikácia zmluvných strán</w:t>
      </w:r>
    </w:p>
    <w:p w14:paraId="22D3178F" w14:textId="77777777" w:rsidR="00940A2E" w:rsidRPr="000E6FFF" w:rsidRDefault="00940A2E" w:rsidP="00940A2E">
      <w:pPr>
        <w:pStyle w:val="Nadpis3"/>
        <w:ind w:left="426"/>
        <w:jc w:val="center"/>
        <w:rPr>
          <w:rFonts w:asciiTheme="minorHAnsi" w:hAnsiTheme="minorHAnsi" w:cstheme="minorHAnsi"/>
          <w:sz w:val="22"/>
          <w:szCs w:val="22"/>
        </w:rPr>
      </w:pPr>
      <w:r w:rsidRPr="000E6FFF">
        <w:rPr>
          <w:rFonts w:asciiTheme="minorHAnsi" w:hAnsiTheme="minorHAnsi" w:cstheme="minorHAnsi"/>
          <w:sz w:val="22"/>
          <w:szCs w:val="22"/>
        </w:rPr>
        <w:t xml:space="preserve"> </w:t>
      </w:r>
    </w:p>
    <w:p w14:paraId="173B8F3C" w14:textId="77777777" w:rsidR="00940A2E" w:rsidRPr="000E6FFF" w:rsidRDefault="00940A2E" w:rsidP="00940A2E">
      <w:pPr>
        <w:numPr>
          <w:ilvl w:val="0"/>
          <w:numId w:val="8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Každá komunikácia podľa zmluvy medzi zmluvnými stranami bude prebiehať prostredníctvom oprávnených osôb - štatutárnych orgánov zmluvných strán, alebo osôb oprávnených na vecné a obchodné rokovania uvedených v záhlaví zmluvy. </w:t>
      </w:r>
    </w:p>
    <w:p w14:paraId="62F2B2CF" w14:textId="77777777" w:rsidR="00940A2E" w:rsidRPr="000E6FFF" w:rsidRDefault="00940A2E" w:rsidP="00940A2E">
      <w:pPr>
        <w:numPr>
          <w:ilvl w:val="0"/>
          <w:numId w:val="8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Všetky oznámenia medzi zmluvnými stranami týkajúce sa plnenia zmluvy musia byť vykonané v písomnej podobe a doručené osobne, elektronicky alebo poštou druhej zmluvnej strane podľa tohto článku zmluvy. </w:t>
      </w:r>
    </w:p>
    <w:p w14:paraId="13C28A04" w14:textId="77777777" w:rsidR="00940A2E" w:rsidRPr="000E6FFF" w:rsidRDefault="00940A2E" w:rsidP="00940A2E">
      <w:pPr>
        <w:numPr>
          <w:ilvl w:val="0"/>
          <w:numId w:val="8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Zmluvné strany sa dohodli, že písomnú podobu komunikácie považujú za zachovanú aj v prípade elektronickej komunikácie (e-mail). </w:t>
      </w:r>
    </w:p>
    <w:p w14:paraId="293574A0" w14:textId="77777777" w:rsidR="00940A2E" w:rsidRPr="000E6FFF" w:rsidRDefault="00940A2E" w:rsidP="00940A2E">
      <w:pPr>
        <w:numPr>
          <w:ilvl w:val="0"/>
          <w:numId w:val="8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Akákoľvek písomná komunikácia medzi zmluvnými stranami sa na účely plnenia zmluvy bude považovať za doručenú v prípade: </w:t>
      </w:r>
    </w:p>
    <w:p w14:paraId="02C7E84F" w14:textId="77777777" w:rsidR="00940A2E" w:rsidRPr="000E6FFF" w:rsidRDefault="00940A2E" w:rsidP="00940A2E">
      <w:pPr>
        <w:numPr>
          <w:ilvl w:val="1"/>
          <w:numId w:val="88"/>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osobného doručenia prostredníctvom kuriérskej služby alebo inak, po jej prijatí, </w:t>
      </w:r>
    </w:p>
    <w:p w14:paraId="4A27CB6E" w14:textId="77777777" w:rsidR="00940A2E" w:rsidRPr="000E6FFF" w:rsidRDefault="00940A2E" w:rsidP="00940A2E">
      <w:pPr>
        <w:numPr>
          <w:ilvl w:val="1"/>
          <w:numId w:val="88"/>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doručenia e-mailom, po doručení potvrdenia od príjemcu o prijatí, pričom príjemca nie je oprávnený vo vlastnom e-mailovom nastavení klientovi odmietnuť odoslanie potvrdenia o prijatí e-mailu, alebo </w:t>
      </w:r>
    </w:p>
    <w:p w14:paraId="73B425A9" w14:textId="77777777" w:rsidR="00940A2E" w:rsidRPr="000E6FFF" w:rsidRDefault="00940A2E" w:rsidP="00940A2E">
      <w:pPr>
        <w:numPr>
          <w:ilvl w:val="1"/>
          <w:numId w:val="88"/>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doporučenej zásielky, k dátumu uvedenému na potvrdení o doručení alebo na potvrdení o tom, že zásielku nemožno doručiť. </w:t>
      </w:r>
    </w:p>
    <w:p w14:paraId="6115A80C" w14:textId="77777777" w:rsidR="00940A2E" w:rsidRPr="000E6FFF" w:rsidRDefault="00940A2E" w:rsidP="00940A2E">
      <w:pPr>
        <w:numPr>
          <w:ilvl w:val="0"/>
          <w:numId w:val="8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Za deň doručenia zásielky zmluvnej strane, ktorej bola adresovaná, sa považuje aj deň: </w:t>
      </w:r>
    </w:p>
    <w:p w14:paraId="16DCC4AE" w14:textId="77777777" w:rsidR="00940A2E" w:rsidRPr="000E6FFF" w:rsidRDefault="00940A2E" w:rsidP="00940A2E">
      <w:pPr>
        <w:numPr>
          <w:ilvl w:val="1"/>
          <w:numId w:val="88"/>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v ktorom ju táto zmluvná strana odmietla prijať, </w:t>
      </w:r>
    </w:p>
    <w:p w14:paraId="2E720567" w14:textId="77777777" w:rsidR="00940A2E" w:rsidRPr="000E6FFF" w:rsidRDefault="00940A2E" w:rsidP="00940A2E">
      <w:pPr>
        <w:numPr>
          <w:ilvl w:val="1"/>
          <w:numId w:val="88"/>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ktorým márne uplynula odberná lehota pre jej vyzdvihnutie  na pošte alebo </w:t>
      </w:r>
    </w:p>
    <w:p w14:paraId="6746111D" w14:textId="77777777" w:rsidR="00940A2E" w:rsidRPr="000E6FFF" w:rsidRDefault="00940A2E" w:rsidP="00940A2E">
      <w:pPr>
        <w:numPr>
          <w:ilvl w:val="1"/>
          <w:numId w:val="88"/>
        </w:numPr>
        <w:spacing w:after="4" w:line="248" w:lineRule="auto"/>
        <w:ind w:right="55" w:hanging="284"/>
        <w:jc w:val="both"/>
        <w:rPr>
          <w:rFonts w:asciiTheme="minorHAnsi" w:hAnsiTheme="minorHAnsi" w:cstheme="minorHAnsi"/>
          <w:sz w:val="22"/>
          <w:szCs w:val="22"/>
        </w:rPr>
      </w:pPr>
      <w:r w:rsidRPr="000E6FFF">
        <w:rPr>
          <w:rFonts w:asciiTheme="minorHAnsi" w:hAnsiTheme="minorHAnsi" w:cstheme="minorHAnsi"/>
          <w:sz w:val="22"/>
          <w:szCs w:val="22"/>
        </w:rPr>
        <w:t xml:space="preserve">v ktorý bola na nej zamestnancom pošty vyznačená poznámka, že “adresát sa odsťahoval”, “adresát je neznámy” alebo iná poznámka, ktorá podľa poštového poriadku znamená nedoručiteľnosť zásielky. </w:t>
      </w:r>
    </w:p>
    <w:p w14:paraId="06868DBC" w14:textId="2E04B763" w:rsidR="00BF25A1" w:rsidRPr="000E6FFF" w:rsidRDefault="00BF25A1" w:rsidP="00940A2E">
      <w:pPr>
        <w:spacing w:line="259" w:lineRule="auto"/>
        <w:ind w:left="422"/>
        <w:jc w:val="center"/>
        <w:rPr>
          <w:rFonts w:asciiTheme="minorHAnsi" w:hAnsiTheme="minorHAnsi" w:cstheme="minorHAnsi"/>
          <w:b/>
          <w:sz w:val="22"/>
          <w:szCs w:val="22"/>
        </w:rPr>
      </w:pPr>
    </w:p>
    <w:p w14:paraId="05FC1A06" w14:textId="77777777" w:rsidR="00BF25A1" w:rsidRPr="000E6FFF" w:rsidRDefault="00BF25A1" w:rsidP="00940A2E">
      <w:pPr>
        <w:spacing w:line="259" w:lineRule="auto"/>
        <w:ind w:left="422"/>
        <w:jc w:val="center"/>
        <w:rPr>
          <w:rFonts w:asciiTheme="minorHAnsi" w:hAnsiTheme="minorHAnsi" w:cstheme="minorHAnsi"/>
          <w:b/>
          <w:sz w:val="22"/>
          <w:szCs w:val="22"/>
        </w:rPr>
      </w:pPr>
    </w:p>
    <w:p w14:paraId="00F16E0A" w14:textId="78E96FFB"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1</w:t>
      </w:r>
      <w:r w:rsidR="00C3332F" w:rsidRPr="000E6FFF">
        <w:rPr>
          <w:rFonts w:asciiTheme="minorHAnsi" w:hAnsiTheme="minorHAnsi" w:cstheme="minorHAnsi"/>
          <w:sz w:val="22"/>
          <w:szCs w:val="22"/>
        </w:rPr>
        <w:t>2</w:t>
      </w:r>
    </w:p>
    <w:p w14:paraId="49171627"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Dôverné informácie </w:t>
      </w:r>
    </w:p>
    <w:p w14:paraId="15B9A991"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0EAAE4FD" w14:textId="77777777" w:rsidR="00940A2E" w:rsidRPr="000E6FFF" w:rsidRDefault="00940A2E" w:rsidP="00940A2E">
      <w:pPr>
        <w:numPr>
          <w:ilvl w:val="0"/>
          <w:numId w:val="89"/>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Všetky informácie, ktoré si zmluvné strany pre splnenie predmetu zmluvy navzájom poskytli počas predzmluvných rokovaní sa považujú za dôverné a poskytnúť tieto informácie tretej osobe môže zmluvná strana len po predchádzajúcom písomnom súhlase druhej zmluvnej strany. Uvedené informácie sa zaväzuje chrániť ako vlastné, využívať ich len v súvislosti s plnením predmetu zmluvy,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zmluvy pokladajú aj všetky informácie, údaje alebo iné skutočnosti, o ktorých sa zmluvná strana dozvedela na základe a/alebo v spojení so zmluvou (ďalej len „dôverné informácie“).   </w:t>
      </w:r>
    </w:p>
    <w:p w14:paraId="4D1F720F" w14:textId="77777777" w:rsidR="00940A2E" w:rsidRPr="000E6FFF" w:rsidRDefault="00940A2E" w:rsidP="00940A2E">
      <w:pPr>
        <w:numPr>
          <w:ilvl w:val="0"/>
          <w:numId w:val="89"/>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 </w:t>
      </w:r>
    </w:p>
    <w:p w14:paraId="4A679379" w14:textId="77777777" w:rsidR="00940A2E" w:rsidRPr="000E6FFF" w:rsidRDefault="00940A2E" w:rsidP="00940A2E">
      <w:pPr>
        <w:numPr>
          <w:ilvl w:val="0"/>
          <w:numId w:val="89"/>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Tento záväzok mlčanlivosti platí aj po ukončení tohto zmluvného vzťahu. </w:t>
      </w:r>
    </w:p>
    <w:p w14:paraId="029163A0" w14:textId="77777777" w:rsidR="00940A2E" w:rsidRPr="000E6FFF" w:rsidRDefault="00940A2E" w:rsidP="00940A2E">
      <w:pPr>
        <w:numPr>
          <w:ilvl w:val="0"/>
          <w:numId w:val="89"/>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Povinnosť mlčanlivosti sa neaplikuje v prípade, ak zmluvná strana zodpovedne preukáže, že:   </w:t>
      </w:r>
    </w:p>
    <w:p w14:paraId="1EA79C5C" w14:textId="77777777" w:rsidR="00940A2E" w:rsidRPr="000E6FFF" w:rsidRDefault="00940A2E" w:rsidP="00940A2E">
      <w:pPr>
        <w:numPr>
          <w:ilvl w:val="1"/>
          <w:numId w:val="76"/>
        </w:numPr>
        <w:spacing w:after="4" w:line="248" w:lineRule="auto"/>
        <w:ind w:left="709" w:right="55" w:hanging="283"/>
        <w:jc w:val="both"/>
        <w:rPr>
          <w:rFonts w:asciiTheme="minorHAnsi" w:hAnsiTheme="minorHAnsi" w:cstheme="minorHAnsi"/>
          <w:sz w:val="22"/>
          <w:szCs w:val="22"/>
        </w:rPr>
      </w:pPr>
      <w:r w:rsidRPr="000E6FFF">
        <w:rPr>
          <w:rFonts w:asciiTheme="minorHAnsi" w:hAnsiTheme="minorHAnsi" w:cstheme="minorHAnsi"/>
          <w:sz w:val="22"/>
          <w:szCs w:val="22"/>
        </w:rPr>
        <w:lastRenderedPageBreak/>
        <w:t xml:space="preserve">je povinná predmetnú dôvernú informáciu sprístupniť a/alebo zverejniť na základe zákona alebo   </w:t>
      </w:r>
    </w:p>
    <w:p w14:paraId="1F2647D9" w14:textId="77777777" w:rsidR="00940A2E" w:rsidRPr="000E6FFF" w:rsidRDefault="00940A2E" w:rsidP="00940A2E">
      <w:pPr>
        <w:numPr>
          <w:ilvl w:val="1"/>
          <w:numId w:val="76"/>
        </w:numPr>
        <w:spacing w:after="4" w:line="248" w:lineRule="auto"/>
        <w:ind w:left="709" w:right="55" w:hanging="283"/>
        <w:jc w:val="both"/>
        <w:rPr>
          <w:rFonts w:asciiTheme="minorHAnsi" w:hAnsiTheme="minorHAnsi" w:cstheme="minorHAnsi"/>
          <w:sz w:val="22"/>
          <w:szCs w:val="22"/>
        </w:rPr>
      </w:pPr>
      <w:r w:rsidRPr="000E6FFF">
        <w:rPr>
          <w:rFonts w:asciiTheme="minorHAnsi" w:hAnsiTheme="minorHAnsi" w:cstheme="minorHAnsi"/>
          <w:sz w:val="22"/>
          <w:szCs w:val="22"/>
        </w:rPr>
        <w:t xml:space="preserve">dôverná informácia sa stala všeobecne známa.   </w:t>
      </w:r>
    </w:p>
    <w:p w14:paraId="1A9F12D2" w14:textId="77777777" w:rsidR="00940A2E" w:rsidRPr="000E6FFF" w:rsidRDefault="00940A2E" w:rsidP="00940A2E">
      <w:pPr>
        <w:numPr>
          <w:ilvl w:val="0"/>
          <w:numId w:val="89"/>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 prípade, ak zmluvná strana má v úmysle dôvernú informáciu sprístupniť, je povinná o tom bez zbytočného odkladu informovať vopred druhú zmluvnú stranu.  </w:t>
      </w:r>
    </w:p>
    <w:p w14:paraId="63A1C499" w14:textId="77777777" w:rsidR="00940A2E" w:rsidRPr="000E6FFF" w:rsidRDefault="00940A2E" w:rsidP="00940A2E">
      <w:pPr>
        <w:numPr>
          <w:ilvl w:val="0"/>
          <w:numId w:val="89"/>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Za porušenie povinnosti mlčanlivosti sa nepovažuje:   </w:t>
      </w:r>
    </w:p>
    <w:p w14:paraId="50001845" w14:textId="77777777" w:rsidR="00940A2E" w:rsidRPr="000E6FFF" w:rsidRDefault="00940A2E" w:rsidP="00940A2E">
      <w:pPr>
        <w:ind w:left="709" w:right="55" w:hanging="283"/>
        <w:rPr>
          <w:rFonts w:asciiTheme="minorHAnsi" w:hAnsiTheme="minorHAnsi" w:cstheme="minorHAnsi"/>
          <w:sz w:val="22"/>
          <w:szCs w:val="22"/>
        </w:rPr>
      </w:pPr>
      <w:r w:rsidRPr="000E6FFF">
        <w:rPr>
          <w:rFonts w:asciiTheme="minorHAnsi" w:hAnsiTheme="minorHAnsi" w:cstheme="minorHAnsi"/>
          <w:sz w:val="22"/>
          <w:szCs w:val="22"/>
        </w:rPr>
        <w:t xml:space="preserve">a) ak je dôverná informácia sprístupnená v potrebnom rozsahu právnemu zástupcovi, daňovému poradcovi alebo audítorovi zmluvnej strany, ak tieto osoby budú preukázateľne zaviazané zmluvnou stranou k povinnosti mlčanlivosti,   </w:t>
      </w:r>
    </w:p>
    <w:p w14:paraId="2EAFDE1E" w14:textId="77777777" w:rsidR="00940A2E" w:rsidRPr="000E6FFF" w:rsidRDefault="00940A2E" w:rsidP="00940A2E">
      <w:pPr>
        <w:ind w:left="709" w:right="55" w:hanging="283"/>
        <w:rPr>
          <w:rFonts w:asciiTheme="minorHAnsi" w:hAnsiTheme="minorHAnsi" w:cstheme="minorHAnsi"/>
          <w:sz w:val="22"/>
          <w:szCs w:val="22"/>
        </w:rPr>
      </w:pPr>
      <w:r w:rsidRPr="000E6FFF">
        <w:rPr>
          <w:rFonts w:asciiTheme="minorHAnsi" w:hAnsiTheme="minorHAnsi" w:cstheme="minorHAnsi"/>
          <w:sz w:val="22"/>
          <w:szCs w:val="22"/>
        </w:rPr>
        <w:t xml:space="preserve">b) zverejnenie zmluvy v Centrálnom registri zmlúv vedenom Úradom vlády Slovenskej republiky, </w:t>
      </w:r>
    </w:p>
    <w:p w14:paraId="2BE8F094" w14:textId="77777777" w:rsidR="00940A2E" w:rsidRPr="000E6FFF" w:rsidRDefault="00940A2E" w:rsidP="00940A2E">
      <w:pPr>
        <w:numPr>
          <w:ilvl w:val="1"/>
          <w:numId w:val="76"/>
        </w:numPr>
        <w:spacing w:after="4" w:line="248" w:lineRule="auto"/>
        <w:ind w:right="55" w:hanging="222"/>
        <w:jc w:val="both"/>
        <w:rPr>
          <w:rFonts w:asciiTheme="minorHAnsi" w:hAnsiTheme="minorHAnsi" w:cstheme="minorHAnsi"/>
          <w:sz w:val="22"/>
          <w:szCs w:val="22"/>
        </w:rPr>
      </w:pPr>
      <w:r w:rsidRPr="000E6FFF">
        <w:rPr>
          <w:rFonts w:asciiTheme="minorHAnsi" w:hAnsiTheme="minorHAnsi" w:cstheme="minorHAnsi"/>
          <w:sz w:val="22"/>
          <w:szCs w:val="22"/>
        </w:rPr>
        <w:t xml:space="preserve"> zverejnenie zmluvy Úradom pre verejné obstarávanie na základe jej predloženia objednávateľom.   </w:t>
      </w:r>
    </w:p>
    <w:p w14:paraId="226222C7"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29DCEAEF" w14:textId="3756F804"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1</w:t>
      </w:r>
      <w:r w:rsidR="00C3332F" w:rsidRPr="000E6FFF">
        <w:rPr>
          <w:rFonts w:asciiTheme="minorHAnsi" w:hAnsiTheme="minorHAnsi" w:cstheme="minorHAnsi"/>
          <w:sz w:val="22"/>
          <w:szCs w:val="22"/>
        </w:rPr>
        <w:t>3</w:t>
      </w:r>
    </w:p>
    <w:p w14:paraId="1B2DA6F9"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 xml:space="preserve">Zverejňovanie informácií podľa </w:t>
      </w:r>
      <w:proofErr w:type="spellStart"/>
      <w:r w:rsidRPr="000E6FFF">
        <w:rPr>
          <w:rFonts w:asciiTheme="minorHAnsi" w:hAnsiTheme="minorHAnsi" w:cstheme="minorHAnsi"/>
          <w:sz w:val="22"/>
          <w:szCs w:val="22"/>
        </w:rPr>
        <w:t>Infozákona</w:t>
      </w:r>
      <w:proofErr w:type="spellEnd"/>
      <w:r w:rsidRPr="000E6FFF">
        <w:rPr>
          <w:rFonts w:asciiTheme="minorHAnsi" w:hAnsiTheme="minorHAnsi" w:cstheme="minorHAnsi"/>
          <w:sz w:val="22"/>
          <w:szCs w:val="22"/>
        </w:rPr>
        <w:t xml:space="preserve"> </w:t>
      </w:r>
    </w:p>
    <w:p w14:paraId="416B5142" w14:textId="77777777" w:rsidR="00940A2E" w:rsidRPr="000E6FFF" w:rsidRDefault="00940A2E" w:rsidP="00940A2E">
      <w:pPr>
        <w:spacing w:line="259" w:lineRule="auto"/>
        <w:ind w:right="245"/>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4D1930A9" w14:textId="77777777" w:rsidR="00940A2E" w:rsidRPr="000E6FFF" w:rsidRDefault="00940A2E" w:rsidP="00940A2E">
      <w:pPr>
        <w:numPr>
          <w:ilvl w:val="0"/>
          <w:numId w:val="7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Zhotoviteľ je povinný na titulnej strane diela uviesť, či dielo je možné zverejniť podľa zákona č. 211/2000 Z. z. o slobodnom prístupe k informáciám a o zmene a doplnení k niektorých zákonov (zákon o slobode informácií) v znení neskorších predpisov. </w:t>
      </w:r>
    </w:p>
    <w:p w14:paraId="5A6C9B82" w14:textId="77777777" w:rsidR="00940A2E" w:rsidRPr="000E6FFF" w:rsidRDefault="00940A2E" w:rsidP="00940A2E">
      <w:pPr>
        <w:numPr>
          <w:ilvl w:val="0"/>
          <w:numId w:val="77"/>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V prípade, ak dielo nie je možné celé zverejniť a/alebo sprístupniť (napr. bolo spracované na základe podkladov charakteru obchodného tajomstva), je zhotoviteľ povinný spracovať dielo aj v zverejniteľnej a </w:t>
      </w:r>
      <w:proofErr w:type="spellStart"/>
      <w:r w:rsidRPr="000E6FFF">
        <w:rPr>
          <w:rFonts w:asciiTheme="minorHAnsi" w:hAnsiTheme="minorHAnsi" w:cstheme="minorHAnsi"/>
          <w:sz w:val="22"/>
          <w:szCs w:val="22"/>
        </w:rPr>
        <w:t>sprístupniteľnej</w:t>
      </w:r>
      <w:proofErr w:type="spellEnd"/>
      <w:r w:rsidRPr="000E6FFF">
        <w:rPr>
          <w:rFonts w:asciiTheme="minorHAnsi" w:hAnsiTheme="minorHAnsi" w:cstheme="minorHAnsi"/>
          <w:sz w:val="22"/>
          <w:szCs w:val="22"/>
        </w:rPr>
        <w:t xml:space="preserve"> verzii vynechaním údajov obchodného tajomstva a tiež v kompletnej verzii pre interné potreby objednávateľa.</w:t>
      </w:r>
    </w:p>
    <w:p w14:paraId="3CACD482" w14:textId="15F11633" w:rsidR="00BF25A1" w:rsidRPr="000E6FFF" w:rsidRDefault="00BF25A1" w:rsidP="00940A2E">
      <w:pPr>
        <w:spacing w:line="259" w:lineRule="auto"/>
        <w:ind w:left="427"/>
        <w:rPr>
          <w:rFonts w:asciiTheme="minorHAnsi" w:hAnsiTheme="minorHAnsi" w:cstheme="minorHAnsi"/>
          <w:sz w:val="22"/>
          <w:szCs w:val="22"/>
        </w:rPr>
      </w:pPr>
    </w:p>
    <w:p w14:paraId="5CED625D" w14:textId="77777777" w:rsidR="00BF25A1" w:rsidRPr="000E6FFF" w:rsidRDefault="00BF25A1" w:rsidP="00940A2E">
      <w:pPr>
        <w:spacing w:line="259" w:lineRule="auto"/>
        <w:ind w:left="427"/>
        <w:rPr>
          <w:rFonts w:asciiTheme="minorHAnsi" w:hAnsiTheme="minorHAnsi" w:cstheme="minorHAnsi"/>
          <w:sz w:val="22"/>
          <w:szCs w:val="22"/>
        </w:rPr>
      </w:pPr>
    </w:p>
    <w:p w14:paraId="18A1C980" w14:textId="70286C63"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Článok 1</w:t>
      </w:r>
      <w:r w:rsidR="00C3332F" w:rsidRPr="000E6FFF">
        <w:rPr>
          <w:rFonts w:asciiTheme="minorHAnsi" w:hAnsiTheme="minorHAnsi" w:cstheme="minorHAnsi"/>
          <w:sz w:val="22"/>
          <w:szCs w:val="22"/>
        </w:rPr>
        <w:t>4</w:t>
      </w:r>
    </w:p>
    <w:p w14:paraId="11BBF91D" w14:textId="77777777" w:rsidR="00940A2E" w:rsidRPr="000E6FFF" w:rsidRDefault="00940A2E" w:rsidP="00940A2E">
      <w:pPr>
        <w:pStyle w:val="Nadpis3"/>
        <w:ind w:left="3935" w:hanging="3935"/>
        <w:jc w:val="center"/>
        <w:rPr>
          <w:rFonts w:asciiTheme="minorHAnsi" w:hAnsiTheme="minorHAnsi" w:cstheme="minorHAnsi"/>
          <w:sz w:val="22"/>
          <w:szCs w:val="22"/>
        </w:rPr>
      </w:pPr>
      <w:r w:rsidRPr="000E6FFF">
        <w:rPr>
          <w:rFonts w:asciiTheme="minorHAnsi" w:hAnsiTheme="minorHAnsi" w:cstheme="minorHAnsi"/>
          <w:sz w:val="22"/>
          <w:szCs w:val="22"/>
        </w:rPr>
        <w:t>Záverečné ustanovenia</w:t>
      </w:r>
    </w:p>
    <w:p w14:paraId="73507731"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70F992B3"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317DDFA1"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Akékoľvek zmeny a dodatky k zmluve je možné uskutočniť len v súlade s § 18 zákona o verejnom obstarávaní a vo forme písomných dodatkov podpísaných oboma zmluvnými stranami. Uvedené sa netýka zmeny osôb oprávnených na vecné a obchodné rokovania na strane objednávateľa, v tomto prípade stačí písomné oznámenie zmeny zo strany objednávateľa. </w:t>
      </w:r>
    </w:p>
    <w:p w14:paraId="44F8EE0B"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1CD0EB93"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Ostatné, v zmluve neupravené práva a povinnosti zmluvných strán sa riadia príslušnými ustanoveniami Obchodného zákonníka v platnom znení a s ním súvisiacimi právnymi predpismi účinnými v Slovenskej republiky.   </w:t>
      </w:r>
    </w:p>
    <w:p w14:paraId="15EA1622"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Zmluvné strany sa zaväzujú prednostne riešiť prípadné spory zo zmluvy zmierom a dohodou. V prípade, že zmier nebude dosiahnutý, spor z právnych úkonov z realizácie predmetu zmluvy bude predložený vecne a miestne príslušnému súdu Slovenskej republiky. </w:t>
      </w:r>
    </w:p>
    <w:p w14:paraId="505FE4E0"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Zmluva je vyhotovená v 6 (šiestich) rovnopisoch, 4 (štyri) pre objednávateľa a 2 (dva) pre zhotoviteľa.  </w:t>
      </w:r>
    </w:p>
    <w:p w14:paraId="09DC4D01" w14:textId="77777777" w:rsidR="00940A2E" w:rsidRPr="000E6FFF" w:rsidRDefault="00940A2E" w:rsidP="00940A2E">
      <w:pPr>
        <w:numPr>
          <w:ilvl w:val="0"/>
          <w:numId w:val="78"/>
        </w:numPr>
        <w:spacing w:after="4" w:line="248" w:lineRule="auto"/>
        <w:ind w:left="426" w:right="55" w:hanging="426"/>
        <w:jc w:val="both"/>
        <w:rPr>
          <w:rFonts w:asciiTheme="minorHAnsi" w:hAnsiTheme="minorHAnsi" w:cstheme="minorHAnsi"/>
          <w:sz w:val="22"/>
          <w:szCs w:val="22"/>
        </w:rPr>
      </w:pPr>
      <w:r w:rsidRPr="000E6FFF">
        <w:rPr>
          <w:rFonts w:asciiTheme="minorHAnsi" w:hAnsiTheme="minorHAnsi" w:cstheme="minorHAnsi"/>
          <w:sz w:val="22"/>
          <w:szCs w:val="22"/>
        </w:rPr>
        <w:t xml:space="preserve">Neoddeliteľnou súčasťou zmluvy sú prílohy: </w:t>
      </w:r>
    </w:p>
    <w:p w14:paraId="6382DADB" w14:textId="77777777" w:rsidR="00940A2E" w:rsidRPr="000E6FFF" w:rsidRDefault="00940A2E" w:rsidP="00940A2E">
      <w:pPr>
        <w:ind w:left="435" w:right="55"/>
        <w:rPr>
          <w:rFonts w:asciiTheme="minorHAnsi" w:hAnsiTheme="minorHAnsi" w:cstheme="minorHAnsi"/>
          <w:sz w:val="22"/>
          <w:szCs w:val="22"/>
        </w:rPr>
      </w:pPr>
      <w:r w:rsidRPr="000E6FFF">
        <w:rPr>
          <w:rFonts w:asciiTheme="minorHAnsi" w:hAnsiTheme="minorHAnsi" w:cstheme="minorHAnsi"/>
          <w:sz w:val="22"/>
          <w:szCs w:val="22"/>
        </w:rPr>
        <w:lastRenderedPageBreak/>
        <w:t xml:space="preserve">Príloha č. 1: Špecifikácia predmetu zmluvy </w:t>
      </w:r>
    </w:p>
    <w:p w14:paraId="2E12E5F1" w14:textId="77777777" w:rsidR="00940A2E" w:rsidRPr="000E6FFF" w:rsidRDefault="00940A2E" w:rsidP="00940A2E">
      <w:pPr>
        <w:ind w:left="435" w:right="55"/>
        <w:rPr>
          <w:rFonts w:asciiTheme="minorHAnsi" w:hAnsiTheme="minorHAnsi" w:cstheme="minorHAnsi"/>
          <w:sz w:val="22"/>
          <w:szCs w:val="22"/>
        </w:rPr>
      </w:pPr>
      <w:r w:rsidRPr="000E6FFF">
        <w:rPr>
          <w:rFonts w:asciiTheme="minorHAnsi" w:hAnsiTheme="minorHAnsi" w:cstheme="minorHAnsi"/>
          <w:sz w:val="22"/>
          <w:szCs w:val="22"/>
        </w:rPr>
        <w:t xml:space="preserve">Príloha č. 2: Špecifikácia zmluvnej ceny </w:t>
      </w:r>
    </w:p>
    <w:p w14:paraId="3490F5B5" w14:textId="42B66694" w:rsidR="00940A2E" w:rsidRPr="000E6FFF" w:rsidDel="00550C24" w:rsidRDefault="00940A2E" w:rsidP="00940A2E">
      <w:pPr>
        <w:tabs>
          <w:tab w:val="center" w:pos="350"/>
          <w:tab w:val="center" w:pos="1478"/>
          <w:tab w:val="center" w:pos="2900"/>
          <w:tab w:val="center" w:pos="3608"/>
          <w:tab w:val="center" w:pos="4316"/>
          <w:tab w:val="center" w:pos="5024"/>
          <w:tab w:val="left" w:pos="5670"/>
          <w:tab w:val="center" w:pos="6470"/>
        </w:tabs>
        <w:spacing w:after="418"/>
        <w:rPr>
          <w:rFonts w:asciiTheme="minorHAnsi" w:hAnsiTheme="minorHAnsi" w:cstheme="minorHAnsi"/>
          <w:sz w:val="22"/>
          <w:szCs w:val="22"/>
        </w:rPr>
      </w:pPr>
    </w:p>
    <w:tbl>
      <w:tblPr>
        <w:tblW w:w="9001" w:type="dxa"/>
        <w:jc w:val="center"/>
        <w:tblLook w:val="0000" w:firstRow="0" w:lastRow="0" w:firstColumn="0" w:lastColumn="0" w:noHBand="0" w:noVBand="0"/>
      </w:tblPr>
      <w:tblGrid>
        <w:gridCol w:w="4223"/>
        <w:gridCol w:w="4778"/>
      </w:tblGrid>
      <w:tr w:rsidR="00940A2E" w:rsidRPr="000E6FFF" w14:paraId="1CC918D1" w14:textId="77777777" w:rsidTr="005541C5">
        <w:trPr>
          <w:trHeight w:val="454"/>
          <w:jc w:val="center"/>
        </w:trPr>
        <w:tc>
          <w:tcPr>
            <w:tcW w:w="4223" w:type="dxa"/>
            <w:tcBorders>
              <w:top w:val="nil"/>
              <w:left w:val="nil"/>
              <w:bottom w:val="nil"/>
              <w:right w:val="nil"/>
            </w:tcBorders>
          </w:tcPr>
          <w:p w14:paraId="382F010A" w14:textId="77777777" w:rsidR="00940A2E" w:rsidRPr="000E6FFF" w:rsidRDefault="00940A2E" w:rsidP="005541C5">
            <w:pPr>
              <w:suppressAutoHyphens/>
              <w:ind w:left="-24"/>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V Bratislave, dňa:</w:t>
            </w:r>
          </w:p>
        </w:tc>
        <w:tc>
          <w:tcPr>
            <w:tcW w:w="4778" w:type="dxa"/>
            <w:tcBorders>
              <w:top w:val="nil"/>
              <w:left w:val="nil"/>
              <w:bottom w:val="nil"/>
              <w:right w:val="nil"/>
            </w:tcBorders>
          </w:tcPr>
          <w:p w14:paraId="7E479FC4" w14:textId="77777777" w:rsidR="00940A2E" w:rsidRPr="000E6FFF" w:rsidRDefault="00940A2E" w:rsidP="005541C5">
            <w:pPr>
              <w:suppressAutoHyphens/>
              <w:ind w:left="-24" w:firstLine="510"/>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 xml:space="preserve">V ................................, dňa: </w:t>
            </w:r>
          </w:p>
        </w:tc>
      </w:tr>
      <w:tr w:rsidR="00940A2E" w:rsidRPr="000E6FFF" w14:paraId="0CD27792" w14:textId="77777777" w:rsidTr="005541C5">
        <w:trPr>
          <w:jc w:val="center"/>
        </w:trPr>
        <w:tc>
          <w:tcPr>
            <w:tcW w:w="4223" w:type="dxa"/>
            <w:tcBorders>
              <w:top w:val="nil"/>
              <w:left w:val="nil"/>
              <w:bottom w:val="nil"/>
              <w:right w:val="nil"/>
            </w:tcBorders>
          </w:tcPr>
          <w:p w14:paraId="69C9D214" w14:textId="77777777" w:rsidR="00940A2E" w:rsidRPr="000E6FFF" w:rsidRDefault="00940A2E" w:rsidP="005541C5">
            <w:pPr>
              <w:suppressAutoHyphens/>
              <w:ind w:left="-24"/>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za objednávateľa:</w:t>
            </w:r>
          </w:p>
        </w:tc>
        <w:tc>
          <w:tcPr>
            <w:tcW w:w="4778" w:type="dxa"/>
            <w:tcBorders>
              <w:top w:val="nil"/>
              <w:left w:val="nil"/>
              <w:bottom w:val="nil"/>
              <w:right w:val="nil"/>
            </w:tcBorders>
          </w:tcPr>
          <w:p w14:paraId="7E8D4664" w14:textId="77777777" w:rsidR="00940A2E" w:rsidRPr="000E6FFF" w:rsidRDefault="00940A2E" w:rsidP="005541C5">
            <w:pPr>
              <w:suppressAutoHyphens/>
              <w:ind w:left="-24" w:firstLine="510"/>
              <w:rPr>
                <w:rFonts w:asciiTheme="minorHAnsi" w:hAnsiTheme="minorHAnsi" w:cstheme="minorHAnsi"/>
                <w:b/>
                <w:bCs/>
                <w:sz w:val="22"/>
                <w:szCs w:val="22"/>
                <w:lang w:eastAsia="ar-SA"/>
              </w:rPr>
            </w:pPr>
            <w:r w:rsidRPr="000E6FFF">
              <w:rPr>
                <w:rFonts w:asciiTheme="minorHAnsi" w:hAnsiTheme="minorHAnsi" w:cstheme="minorHAnsi"/>
                <w:sz w:val="22"/>
                <w:szCs w:val="22"/>
                <w:lang w:eastAsia="ar-SA"/>
              </w:rPr>
              <w:t>za zhotoviteľa:</w:t>
            </w:r>
          </w:p>
        </w:tc>
      </w:tr>
    </w:tbl>
    <w:p w14:paraId="0141DEA8" w14:textId="77777777" w:rsidR="00940A2E" w:rsidRPr="000E6FFF" w:rsidRDefault="00940A2E" w:rsidP="00940A2E">
      <w:pPr>
        <w:spacing w:after="6" w:line="259" w:lineRule="auto"/>
        <w:ind w:left="67"/>
        <w:rPr>
          <w:rFonts w:asciiTheme="minorHAnsi" w:hAnsiTheme="minorHAnsi" w:cstheme="minorHAnsi"/>
          <w:sz w:val="22"/>
          <w:szCs w:val="22"/>
        </w:rPr>
      </w:pPr>
      <w:r w:rsidRPr="000E6FFF">
        <w:rPr>
          <w:rFonts w:asciiTheme="minorHAnsi" w:hAnsiTheme="minorHAnsi" w:cstheme="minorHAnsi"/>
          <w:sz w:val="22"/>
          <w:szCs w:val="22"/>
        </w:rPr>
        <w:t xml:space="preserve"> </w:t>
      </w:r>
    </w:p>
    <w:p w14:paraId="57077280" w14:textId="350188F5" w:rsidR="00940A2E" w:rsidRPr="000E6FFF" w:rsidRDefault="00940A2E" w:rsidP="00940A2E">
      <w:pPr>
        <w:tabs>
          <w:tab w:val="center" w:pos="6760"/>
        </w:tabs>
        <w:ind w:left="-15"/>
        <w:rPr>
          <w:rFonts w:asciiTheme="minorHAnsi" w:hAnsiTheme="minorHAnsi" w:cstheme="minorHAnsi"/>
          <w:sz w:val="22"/>
          <w:szCs w:val="22"/>
        </w:rPr>
      </w:pPr>
      <w:r w:rsidRPr="000E6FFF">
        <w:rPr>
          <w:rFonts w:asciiTheme="minorHAnsi" w:hAnsiTheme="minorHAnsi" w:cstheme="minorHAnsi"/>
          <w:sz w:val="22"/>
          <w:szCs w:val="22"/>
        </w:rPr>
        <w:t xml:space="preserve"> ....................................................                            </w:t>
      </w:r>
      <w:r w:rsidR="009705E8">
        <w:rPr>
          <w:rFonts w:asciiTheme="minorHAnsi" w:hAnsiTheme="minorHAnsi" w:cstheme="minorHAnsi"/>
          <w:sz w:val="22"/>
          <w:szCs w:val="22"/>
        </w:rPr>
        <w:t xml:space="preserve">            </w:t>
      </w:r>
      <w:r w:rsidRPr="000E6FFF">
        <w:rPr>
          <w:rFonts w:asciiTheme="minorHAnsi" w:hAnsiTheme="minorHAnsi" w:cstheme="minorHAnsi"/>
          <w:sz w:val="22"/>
          <w:szCs w:val="22"/>
        </w:rPr>
        <w:t xml:space="preserve"> ................................................... </w:t>
      </w:r>
    </w:p>
    <w:p w14:paraId="53C07D6E" w14:textId="77777777" w:rsidR="00940A2E" w:rsidRPr="000E6FFF" w:rsidRDefault="00940A2E" w:rsidP="00940A2E">
      <w:pPr>
        <w:tabs>
          <w:tab w:val="center" w:pos="5170"/>
          <w:tab w:val="center" w:pos="6721"/>
        </w:tabs>
        <w:ind w:left="-15"/>
        <w:rPr>
          <w:rFonts w:asciiTheme="minorHAnsi" w:hAnsiTheme="minorHAnsi" w:cstheme="minorHAnsi"/>
          <w:sz w:val="22"/>
          <w:szCs w:val="22"/>
        </w:rPr>
      </w:pPr>
      <w:r w:rsidRPr="000E6FFF">
        <w:rPr>
          <w:rFonts w:asciiTheme="minorHAnsi" w:hAnsiTheme="minorHAnsi" w:cstheme="minorHAnsi"/>
          <w:sz w:val="22"/>
          <w:szCs w:val="22"/>
        </w:rPr>
        <w:t xml:space="preserve">        </w:t>
      </w:r>
      <w:r w:rsidRPr="000E6FFF">
        <w:rPr>
          <w:rFonts w:asciiTheme="minorHAnsi" w:hAnsiTheme="minorHAnsi" w:cstheme="minorHAnsi"/>
          <w:sz w:val="22"/>
          <w:szCs w:val="22"/>
          <w:lang w:eastAsia="ar-SA"/>
        </w:rPr>
        <w:t>Ing. Martin Janáček</w:t>
      </w:r>
      <w:r w:rsidRPr="000E6FFF">
        <w:rPr>
          <w:rFonts w:asciiTheme="minorHAnsi" w:hAnsiTheme="minorHAnsi" w:cstheme="minorHAnsi"/>
          <w:sz w:val="22"/>
          <w:szCs w:val="22"/>
        </w:rPr>
        <w:t xml:space="preserve">   </w:t>
      </w:r>
      <w:r w:rsidRPr="000E6FFF">
        <w:rPr>
          <w:rFonts w:asciiTheme="minorHAnsi" w:hAnsiTheme="minorHAnsi" w:cstheme="minorHAnsi"/>
          <w:sz w:val="22"/>
          <w:szCs w:val="22"/>
        </w:rPr>
        <w:tab/>
        <w:t xml:space="preserve"> </w:t>
      </w:r>
      <w:r w:rsidRPr="000E6FFF">
        <w:rPr>
          <w:rFonts w:asciiTheme="minorHAnsi" w:hAnsiTheme="minorHAnsi" w:cstheme="minorHAnsi"/>
          <w:sz w:val="22"/>
          <w:szCs w:val="22"/>
        </w:rPr>
        <w:tab/>
        <w:t xml:space="preserve"> </w:t>
      </w:r>
      <w:r w:rsidRPr="000E6FFF">
        <w:rPr>
          <w:rFonts w:asciiTheme="minorHAnsi" w:hAnsiTheme="minorHAnsi" w:cstheme="minorHAnsi"/>
          <w:sz w:val="22"/>
          <w:szCs w:val="22"/>
        </w:rPr>
        <w:tab/>
        <w:t xml:space="preserve"> </w:t>
      </w:r>
      <w:r w:rsidRPr="000E6FFF">
        <w:rPr>
          <w:rFonts w:asciiTheme="minorHAnsi" w:hAnsiTheme="minorHAnsi" w:cstheme="minorHAnsi"/>
          <w:sz w:val="22"/>
          <w:szCs w:val="22"/>
        </w:rPr>
        <w:tab/>
      </w:r>
    </w:p>
    <w:p w14:paraId="1A98BD9B" w14:textId="77777777" w:rsidR="00940A2E" w:rsidRPr="000E6FFF" w:rsidRDefault="00940A2E" w:rsidP="00940A2E">
      <w:pPr>
        <w:ind w:left="-5" w:right="55"/>
        <w:rPr>
          <w:rFonts w:asciiTheme="minorHAnsi" w:hAnsiTheme="minorHAnsi" w:cstheme="minorHAnsi"/>
          <w:sz w:val="22"/>
          <w:szCs w:val="22"/>
        </w:rPr>
      </w:pPr>
      <w:r w:rsidRPr="000E6FFF">
        <w:rPr>
          <w:rFonts w:asciiTheme="minorHAnsi" w:hAnsiTheme="minorHAnsi" w:cstheme="minorHAnsi"/>
          <w:sz w:val="22"/>
          <w:szCs w:val="22"/>
          <w:lang w:eastAsia="ar-SA"/>
        </w:rPr>
        <w:t>generálny tajomník služobného úradu</w:t>
      </w:r>
      <w:r w:rsidRPr="000E6FFF">
        <w:rPr>
          <w:rFonts w:asciiTheme="minorHAnsi" w:hAnsiTheme="minorHAnsi" w:cstheme="minorHAnsi"/>
          <w:sz w:val="22"/>
          <w:szCs w:val="22"/>
        </w:rPr>
        <w:t xml:space="preserve"> </w:t>
      </w:r>
    </w:p>
    <w:p w14:paraId="742C1694" w14:textId="77777777" w:rsidR="00940A2E" w:rsidRPr="000E6FFF" w:rsidRDefault="00940A2E" w:rsidP="00382982">
      <w:pPr>
        <w:spacing w:line="259" w:lineRule="auto"/>
        <w:ind w:right="61"/>
        <w:rPr>
          <w:rFonts w:asciiTheme="minorHAnsi" w:hAnsiTheme="minorHAnsi" w:cstheme="minorHAnsi"/>
          <w:b/>
          <w:sz w:val="22"/>
          <w:szCs w:val="22"/>
        </w:rPr>
      </w:pPr>
    </w:p>
    <w:p w14:paraId="66C015A6" w14:textId="77777777" w:rsidR="00382982" w:rsidRPr="000E6FFF" w:rsidRDefault="00382982">
      <w:pPr>
        <w:spacing w:after="200" w:line="276" w:lineRule="auto"/>
        <w:rPr>
          <w:rFonts w:asciiTheme="minorHAnsi" w:hAnsiTheme="minorHAnsi" w:cstheme="minorHAnsi"/>
          <w:b/>
          <w:sz w:val="22"/>
          <w:szCs w:val="22"/>
        </w:rPr>
      </w:pPr>
      <w:r w:rsidRPr="000E6FFF">
        <w:rPr>
          <w:rFonts w:asciiTheme="minorHAnsi" w:hAnsiTheme="minorHAnsi" w:cstheme="minorHAnsi"/>
          <w:b/>
          <w:sz w:val="22"/>
          <w:szCs w:val="22"/>
        </w:rPr>
        <w:br w:type="page"/>
      </w:r>
    </w:p>
    <w:p w14:paraId="3C232F79" w14:textId="0D4337CB" w:rsidR="00940A2E" w:rsidRPr="000E6FFF" w:rsidRDefault="00940A2E" w:rsidP="00940A2E">
      <w:pPr>
        <w:spacing w:line="259" w:lineRule="auto"/>
        <w:ind w:right="61"/>
        <w:jc w:val="right"/>
        <w:rPr>
          <w:rFonts w:asciiTheme="minorHAnsi" w:hAnsiTheme="minorHAnsi" w:cstheme="minorHAnsi"/>
          <w:sz w:val="22"/>
          <w:szCs w:val="22"/>
        </w:rPr>
      </w:pPr>
      <w:r w:rsidRPr="000E6FFF">
        <w:rPr>
          <w:rFonts w:asciiTheme="minorHAnsi" w:hAnsiTheme="minorHAnsi" w:cstheme="minorHAnsi"/>
          <w:b/>
          <w:sz w:val="22"/>
          <w:szCs w:val="22"/>
        </w:rPr>
        <w:lastRenderedPageBreak/>
        <w:t xml:space="preserve">Príloha č. 1  </w:t>
      </w:r>
    </w:p>
    <w:p w14:paraId="2CE10FE2"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512B27DE" w14:textId="77777777" w:rsidR="00940A2E" w:rsidRPr="000E6FFF" w:rsidRDefault="00940A2E" w:rsidP="00940A2E">
      <w:pPr>
        <w:spacing w:after="2" w:line="259" w:lineRule="auto"/>
        <w:ind w:left="659" w:right="645"/>
        <w:jc w:val="center"/>
        <w:rPr>
          <w:rFonts w:asciiTheme="minorHAnsi" w:hAnsiTheme="minorHAnsi" w:cstheme="minorHAnsi"/>
          <w:sz w:val="22"/>
          <w:szCs w:val="22"/>
        </w:rPr>
      </w:pPr>
      <w:r w:rsidRPr="000E6FFF">
        <w:rPr>
          <w:rFonts w:asciiTheme="minorHAnsi" w:hAnsiTheme="minorHAnsi" w:cstheme="minorHAnsi"/>
          <w:b/>
          <w:sz w:val="22"/>
          <w:szCs w:val="22"/>
        </w:rPr>
        <w:t xml:space="preserve">Špecifikácia predmetu zmluvy </w:t>
      </w:r>
    </w:p>
    <w:p w14:paraId="7FA55685" w14:textId="77777777" w:rsidR="00940A2E" w:rsidRPr="000E6FFF" w:rsidRDefault="00940A2E" w:rsidP="00940A2E">
      <w:pPr>
        <w:spacing w:line="259" w:lineRule="auto"/>
        <w:ind w:left="67"/>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04F53B95" w14:textId="77777777" w:rsidR="00940A2E" w:rsidRPr="000E6FFF" w:rsidRDefault="00940A2E" w:rsidP="00940A2E">
      <w:pPr>
        <w:spacing w:after="2" w:line="259" w:lineRule="auto"/>
        <w:ind w:left="659" w:right="643"/>
        <w:jc w:val="center"/>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4EFB81FE" w14:textId="77777777" w:rsidR="00940A2E" w:rsidRPr="000E6FFF" w:rsidRDefault="00940A2E" w:rsidP="00940A2E">
      <w:pPr>
        <w:spacing w:line="259" w:lineRule="auto"/>
        <w:ind w:left="67"/>
        <w:jc w:val="center"/>
        <w:rPr>
          <w:rFonts w:asciiTheme="minorHAnsi" w:hAnsiTheme="minorHAnsi" w:cstheme="minorHAnsi"/>
          <w:sz w:val="22"/>
          <w:szCs w:val="22"/>
        </w:rPr>
      </w:pPr>
      <w:r w:rsidRPr="000E6FFF">
        <w:rPr>
          <w:rFonts w:asciiTheme="minorHAnsi" w:hAnsiTheme="minorHAnsi" w:cstheme="minorHAnsi"/>
          <w:sz w:val="22"/>
          <w:szCs w:val="22"/>
        </w:rPr>
        <w:t xml:space="preserve"> </w:t>
      </w:r>
    </w:p>
    <w:p w14:paraId="21B6D653" w14:textId="77777777" w:rsidR="00940A2E" w:rsidRPr="000E6FFF" w:rsidRDefault="00940A2E" w:rsidP="00940A2E">
      <w:pPr>
        <w:numPr>
          <w:ilvl w:val="0"/>
          <w:numId w:val="79"/>
        </w:numPr>
        <w:spacing w:line="259" w:lineRule="auto"/>
        <w:ind w:right="3113" w:hanging="360"/>
        <w:rPr>
          <w:rFonts w:asciiTheme="minorHAnsi" w:hAnsiTheme="minorHAnsi" w:cstheme="minorHAnsi"/>
          <w:sz w:val="22"/>
          <w:szCs w:val="22"/>
        </w:rPr>
      </w:pPr>
      <w:r w:rsidRPr="000E6FFF">
        <w:rPr>
          <w:rFonts w:asciiTheme="minorHAnsi" w:hAnsiTheme="minorHAnsi" w:cstheme="minorHAnsi"/>
          <w:b/>
          <w:sz w:val="22"/>
          <w:szCs w:val="22"/>
          <w:u w:val="single" w:color="000000"/>
        </w:rPr>
        <w:t>Súhrnné informácie</w:t>
      </w:r>
      <w:r w:rsidRPr="000E6FFF">
        <w:rPr>
          <w:rFonts w:asciiTheme="minorHAnsi" w:hAnsiTheme="minorHAnsi" w:cstheme="minorHAnsi"/>
          <w:b/>
          <w:sz w:val="22"/>
          <w:szCs w:val="22"/>
        </w:rPr>
        <w:t xml:space="preserve"> </w:t>
      </w:r>
    </w:p>
    <w:p w14:paraId="7E48FAF3"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b/>
          <w:i/>
          <w:sz w:val="22"/>
          <w:szCs w:val="22"/>
        </w:rPr>
        <w:t xml:space="preserve"> </w:t>
      </w:r>
    </w:p>
    <w:p w14:paraId="50D04373" w14:textId="77777777" w:rsidR="00940A2E" w:rsidRPr="000E6FFF" w:rsidRDefault="00940A2E" w:rsidP="00940A2E">
      <w:pPr>
        <w:spacing w:line="259" w:lineRule="auto"/>
        <w:ind w:left="67"/>
        <w:rPr>
          <w:rFonts w:asciiTheme="minorHAnsi" w:hAnsiTheme="minorHAnsi" w:cstheme="minorHAnsi"/>
          <w:sz w:val="22"/>
          <w:szCs w:val="22"/>
        </w:rPr>
      </w:pPr>
      <w:r w:rsidRPr="000E6FFF">
        <w:rPr>
          <w:rFonts w:asciiTheme="minorHAnsi" w:hAnsiTheme="minorHAnsi" w:cstheme="minorHAnsi"/>
          <w:b/>
          <w:i/>
          <w:sz w:val="22"/>
          <w:szCs w:val="22"/>
        </w:rPr>
        <w:t xml:space="preserve">Charakteristika predmetu diela:  </w:t>
      </w:r>
    </w:p>
    <w:p w14:paraId="60B86054" w14:textId="77777777" w:rsidR="00940A2E" w:rsidRPr="000E6FFF" w:rsidRDefault="00940A2E" w:rsidP="00940A2E">
      <w:pPr>
        <w:spacing w:line="259" w:lineRule="auto"/>
        <w:ind w:left="427"/>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1C545048" w14:textId="77777777" w:rsidR="00940A2E" w:rsidRPr="000E6FFF" w:rsidRDefault="00940A2E" w:rsidP="00940A2E">
      <w:pPr>
        <w:spacing w:line="259" w:lineRule="auto"/>
        <w:ind w:left="427"/>
        <w:rPr>
          <w:rFonts w:asciiTheme="minorHAnsi" w:hAnsiTheme="minorHAnsi" w:cstheme="minorHAnsi"/>
          <w:sz w:val="22"/>
          <w:szCs w:val="22"/>
        </w:rPr>
      </w:pPr>
      <w:r w:rsidRPr="000E6FFF">
        <w:rPr>
          <w:rFonts w:asciiTheme="minorHAnsi" w:hAnsiTheme="minorHAnsi" w:cstheme="minorHAnsi"/>
          <w:b/>
          <w:sz w:val="22"/>
          <w:szCs w:val="22"/>
        </w:rPr>
        <w:t xml:space="preserve"> </w:t>
      </w:r>
    </w:p>
    <w:p w14:paraId="6998A4DC" w14:textId="77777777" w:rsidR="00940A2E" w:rsidRPr="000E6FFF" w:rsidRDefault="00940A2E" w:rsidP="00940A2E">
      <w:pPr>
        <w:numPr>
          <w:ilvl w:val="0"/>
          <w:numId w:val="79"/>
        </w:numPr>
        <w:spacing w:after="31" w:line="259" w:lineRule="auto"/>
        <w:ind w:right="3113" w:hanging="360"/>
        <w:rPr>
          <w:rFonts w:asciiTheme="minorHAnsi" w:hAnsiTheme="minorHAnsi" w:cstheme="minorHAnsi"/>
          <w:sz w:val="22"/>
          <w:szCs w:val="22"/>
        </w:rPr>
      </w:pPr>
      <w:r w:rsidRPr="000E6FFF">
        <w:rPr>
          <w:rFonts w:asciiTheme="minorHAnsi" w:hAnsiTheme="minorHAnsi" w:cstheme="minorHAnsi"/>
          <w:b/>
          <w:sz w:val="22"/>
          <w:szCs w:val="22"/>
          <w:u w:val="single" w:color="000000"/>
        </w:rPr>
        <w:t>Podrobnejšie definovanie diela</w:t>
      </w:r>
      <w:r w:rsidRPr="000E6FFF">
        <w:rPr>
          <w:rFonts w:asciiTheme="minorHAnsi" w:hAnsiTheme="minorHAnsi" w:cstheme="minorHAnsi"/>
          <w:b/>
          <w:sz w:val="22"/>
          <w:szCs w:val="22"/>
        </w:rPr>
        <w:t xml:space="preserve"> </w:t>
      </w:r>
      <w:r w:rsidRPr="000E6FFF">
        <w:rPr>
          <w:rFonts w:asciiTheme="minorHAnsi" w:hAnsiTheme="minorHAnsi" w:cstheme="minorHAnsi"/>
          <w:sz w:val="22"/>
          <w:szCs w:val="22"/>
        </w:rPr>
        <w:t xml:space="preserve">......................................... </w:t>
      </w:r>
    </w:p>
    <w:p w14:paraId="1FF9696F" w14:textId="77777777" w:rsidR="00940A2E" w:rsidRPr="000E6FFF" w:rsidRDefault="00940A2E" w:rsidP="00940A2E">
      <w:pPr>
        <w:spacing w:after="47"/>
        <w:ind w:left="790" w:right="55"/>
        <w:rPr>
          <w:rFonts w:asciiTheme="minorHAnsi" w:hAnsiTheme="minorHAnsi" w:cstheme="minorHAnsi"/>
          <w:sz w:val="22"/>
          <w:szCs w:val="22"/>
        </w:rPr>
      </w:pPr>
      <w:r w:rsidRPr="000E6FFF">
        <w:rPr>
          <w:rFonts w:asciiTheme="minorHAnsi" w:hAnsiTheme="minorHAnsi" w:cstheme="minorHAnsi"/>
          <w:sz w:val="22"/>
          <w:szCs w:val="22"/>
        </w:rPr>
        <w:t xml:space="preserve">.............................................. </w:t>
      </w:r>
    </w:p>
    <w:p w14:paraId="3E4E952D" w14:textId="77777777" w:rsidR="00940A2E" w:rsidRPr="000E6FFF" w:rsidRDefault="00940A2E" w:rsidP="00940A2E">
      <w:pPr>
        <w:spacing w:after="47"/>
        <w:ind w:left="790" w:right="55"/>
        <w:rPr>
          <w:rFonts w:asciiTheme="minorHAnsi" w:hAnsiTheme="minorHAnsi" w:cstheme="minorHAnsi"/>
          <w:sz w:val="22"/>
          <w:szCs w:val="22"/>
        </w:rPr>
      </w:pPr>
      <w:r w:rsidRPr="000E6FFF">
        <w:rPr>
          <w:rFonts w:asciiTheme="minorHAnsi" w:hAnsiTheme="minorHAnsi" w:cstheme="minorHAnsi"/>
          <w:sz w:val="22"/>
          <w:szCs w:val="22"/>
        </w:rPr>
        <w:t xml:space="preserve">.............................................. </w:t>
      </w:r>
    </w:p>
    <w:p w14:paraId="67BDAE9F" w14:textId="77777777" w:rsidR="00940A2E" w:rsidRPr="000E6FFF" w:rsidRDefault="00940A2E" w:rsidP="00940A2E">
      <w:pPr>
        <w:spacing w:after="216" w:line="259" w:lineRule="auto"/>
        <w:ind w:left="780"/>
        <w:rPr>
          <w:rFonts w:asciiTheme="minorHAnsi" w:hAnsiTheme="minorHAnsi" w:cstheme="minorHAnsi"/>
          <w:sz w:val="22"/>
          <w:szCs w:val="22"/>
        </w:rPr>
      </w:pPr>
      <w:r w:rsidRPr="000E6FFF">
        <w:rPr>
          <w:rFonts w:asciiTheme="minorHAnsi" w:hAnsiTheme="minorHAnsi" w:cstheme="minorHAnsi"/>
          <w:sz w:val="22"/>
          <w:szCs w:val="22"/>
        </w:rPr>
        <w:t xml:space="preserve"> </w:t>
      </w:r>
    </w:p>
    <w:p w14:paraId="72E0EA57" w14:textId="77777777" w:rsidR="00940A2E" w:rsidRPr="000E6FFF" w:rsidRDefault="00940A2E" w:rsidP="00940A2E">
      <w:pPr>
        <w:numPr>
          <w:ilvl w:val="1"/>
          <w:numId w:val="79"/>
        </w:numPr>
        <w:spacing w:after="26" w:line="249" w:lineRule="auto"/>
        <w:ind w:right="50" w:hanging="278"/>
        <w:rPr>
          <w:rFonts w:asciiTheme="minorHAnsi" w:hAnsiTheme="minorHAnsi" w:cstheme="minorHAnsi"/>
          <w:sz w:val="22"/>
          <w:szCs w:val="22"/>
        </w:rPr>
      </w:pPr>
      <w:r w:rsidRPr="000E6FFF">
        <w:rPr>
          <w:rFonts w:asciiTheme="minorHAnsi" w:hAnsiTheme="minorHAnsi" w:cstheme="minorHAnsi"/>
          <w:i/>
          <w:sz w:val="22"/>
          <w:szCs w:val="22"/>
        </w:rPr>
        <w:t xml:space="preserve">ETAPA </w:t>
      </w:r>
    </w:p>
    <w:p w14:paraId="398B10FB" w14:textId="77777777" w:rsidR="00940A2E" w:rsidRPr="000E6FFF" w:rsidRDefault="00940A2E" w:rsidP="00940A2E">
      <w:pPr>
        <w:spacing w:after="229"/>
        <w:ind w:left="797" w:right="55"/>
        <w:rPr>
          <w:rFonts w:asciiTheme="minorHAnsi" w:hAnsiTheme="minorHAnsi" w:cstheme="minorHAnsi"/>
          <w:sz w:val="22"/>
          <w:szCs w:val="22"/>
        </w:rPr>
      </w:pPr>
      <w:r w:rsidRPr="000E6FFF">
        <w:rPr>
          <w:rFonts w:asciiTheme="minorHAnsi" w:hAnsiTheme="minorHAnsi" w:cstheme="minorHAnsi"/>
          <w:sz w:val="22"/>
          <w:szCs w:val="22"/>
        </w:rPr>
        <w:t xml:space="preserve">Termín plnenia: do </w:t>
      </w:r>
      <w:proofErr w:type="spellStart"/>
      <w:r w:rsidRPr="000E6FFF">
        <w:rPr>
          <w:rFonts w:asciiTheme="minorHAnsi" w:hAnsiTheme="minorHAnsi" w:cstheme="minorHAnsi"/>
          <w:sz w:val="22"/>
          <w:szCs w:val="22"/>
        </w:rPr>
        <w:t>dd.mm.rrrr</w:t>
      </w:r>
      <w:proofErr w:type="spellEnd"/>
      <w:r w:rsidRPr="000E6FFF">
        <w:rPr>
          <w:rFonts w:asciiTheme="minorHAnsi" w:hAnsiTheme="minorHAnsi" w:cstheme="minorHAnsi"/>
          <w:sz w:val="22"/>
          <w:szCs w:val="22"/>
        </w:rPr>
        <w:t xml:space="preserve"> </w:t>
      </w:r>
    </w:p>
    <w:p w14:paraId="27172CF3" w14:textId="77777777" w:rsidR="00940A2E" w:rsidRPr="000E6FFF" w:rsidRDefault="00940A2E" w:rsidP="00940A2E">
      <w:pPr>
        <w:numPr>
          <w:ilvl w:val="1"/>
          <w:numId w:val="79"/>
        </w:numPr>
        <w:spacing w:after="26" w:line="249" w:lineRule="auto"/>
        <w:ind w:right="50" w:hanging="278"/>
        <w:rPr>
          <w:rFonts w:asciiTheme="minorHAnsi" w:hAnsiTheme="minorHAnsi" w:cstheme="minorHAnsi"/>
          <w:sz w:val="22"/>
          <w:szCs w:val="22"/>
        </w:rPr>
      </w:pPr>
      <w:r w:rsidRPr="000E6FFF">
        <w:rPr>
          <w:rFonts w:asciiTheme="minorHAnsi" w:hAnsiTheme="minorHAnsi" w:cstheme="minorHAnsi"/>
          <w:i/>
          <w:sz w:val="22"/>
          <w:szCs w:val="22"/>
        </w:rPr>
        <w:t xml:space="preserve">ETAPA </w:t>
      </w:r>
    </w:p>
    <w:p w14:paraId="3F242FDB" w14:textId="77777777" w:rsidR="00940A2E" w:rsidRPr="000E6FFF" w:rsidRDefault="00940A2E" w:rsidP="00940A2E">
      <w:pPr>
        <w:ind w:left="797" w:right="55"/>
        <w:rPr>
          <w:rFonts w:asciiTheme="minorHAnsi" w:hAnsiTheme="minorHAnsi" w:cstheme="minorHAnsi"/>
          <w:sz w:val="22"/>
          <w:szCs w:val="22"/>
        </w:rPr>
      </w:pPr>
      <w:r w:rsidRPr="000E6FFF">
        <w:rPr>
          <w:rFonts w:asciiTheme="minorHAnsi" w:hAnsiTheme="minorHAnsi" w:cstheme="minorHAnsi"/>
          <w:sz w:val="22"/>
          <w:szCs w:val="22"/>
        </w:rPr>
        <w:t xml:space="preserve">Termín plnenia: do </w:t>
      </w:r>
      <w:proofErr w:type="spellStart"/>
      <w:r w:rsidRPr="000E6FFF">
        <w:rPr>
          <w:rFonts w:asciiTheme="minorHAnsi" w:hAnsiTheme="minorHAnsi" w:cstheme="minorHAnsi"/>
          <w:sz w:val="22"/>
          <w:szCs w:val="22"/>
        </w:rPr>
        <w:t>dd.mm.rrrr</w:t>
      </w:r>
      <w:proofErr w:type="spellEnd"/>
      <w:r w:rsidRPr="000E6FFF">
        <w:rPr>
          <w:rFonts w:asciiTheme="minorHAnsi" w:hAnsiTheme="minorHAnsi" w:cstheme="minorHAnsi"/>
          <w:sz w:val="22"/>
          <w:szCs w:val="22"/>
        </w:rPr>
        <w:t xml:space="preserve"> </w:t>
      </w:r>
    </w:p>
    <w:p w14:paraId="6A4CCCA2" w14:textId="77777777" w:rsidR="00940A2E" w:rsidRPr="000E6FFF" w:rsidRDefault="00940A2E" w:rsidP="00940A2E">
      <w:pPr>
        <w:ind w:left="-5" w:right="55"/>
        <w:rPr>
          <w:rFonts w:asciiTheme="minorHAnsi" w:hAnsiTheme="minorHAnsi" w:cstheme="minorHAnsi"/>
          <w:sz w:val="22"/>
          <w:szCs w:val="22"/>
        </w:rPr>
      </w:pPr>
      <w:r w:rsidRPr="000E6FFF">
        <w:rPr>
          <w:rFonts w:asciiTheme="minorHAnsi" w:hAnsiTheme="minorHAnsi" w:cstheme="minorHAnsi"/>
          <w:sz w:val="22"/>
          <w:szCs w:val="22"/>
        </w:rPr>
        <w:t xml:space="preserve">       ...................................................... </w:t>
      </w:r>
    </w:p>
    <w:p w14:paraId="1F534828" w14:textId="77777777" w:rsidR="00940A2E" w:rsidRPr="000E6FFF" w:rsidRDefault="00940A2E" w:rsidP="00940A2E">
      <w:pPr>
        <w:ind w:left="-5" w:right="55"/>
        <w:rPr>
          <w:rFonts w:asciiTheme="minorHAnsi" w:hAnsiTheme="minorHAnsi" w:cstheme="minorHAnsi"/>
          <w:sz w:val="22"/>
          <w:szCs w:val="22"/>
        </w:rPr>
      </w:pPr>
      <w:r w:rsidRPr="000E6FFF">
        <w:rPr>
          <w:rFonts w:asciiTheme="minorHAnsi" w:hAnsiTheme="minorHAnsi" w:cstheme="minorHAnsi"/>
          <w:sz w:val="22"/>
          <w:szCs w:val="22"/>
        </w:rPr>
        <w:t xml:space="preserve">       ...................................................... </w:t>
      </w:r>
    </w:p>
    <w:p w14:paraId="5903F02F" w14:textId="77777777" w:rsidR="00940A2E" w:rsidRPr="000E6FFF" w:rsidRDefault="00940A2E" w:rsidP="00940A2E">
      <w:pPr>
        <w:ind w:left="-5" w:right="55"/>
        <w:rPr>
          <w:rFonts w:asciiTheme="minorHAnsi" w:hAnsiTheme="minorHAnsi" w:cstheme="minorHAnsi"/>
          <w:sz w:val="22"/>
          <w:szCs w:val="22"/>
        </w:rPr>
      </w:pPr>
      <w:r w:rsidRPr="000E6FFF">
        <w:rPr>
          <w:rFonts w:asciiTheme="minorHAnsi" w:hAnsiTheme="minorHAnsi" w:cstheme="minorHAnsi"/>
          <w:sz w:val="22"/>
          <w:szCs w:val="22"/>
        </w:rPr>
        <w:t xml:space="preserve">       ...................................................... </w:t>
      </w:r>
    </w:p>
    <w:p w14:paraId="07222A1F" w14:textId="77777777" w:rsidR="00940A2E" w:rsidRPr="000E6FFF" w:rsidRDefault="00940A2E" w:rsidP="00940A2E">
      <w:pPr>
        <w:ind w:right="55"/>
        <w:rPr>
          <w:rFonts w:asciiTheme="minorHAnsi" w:hAnsiTheme="minorHAnsi" w:cstheme="minorHAnsi"/>
          <w:sz w:val="22"/>
          <w:szCs w:val="22"/>
        </w:rPr>
      </w:pPr>
    </w:p>
    <w:p w14:paraId="2839206C" w14:textId="77777777" w:rsidR="009705E8" w:rsidRDefault="009705E8" w:rsidP="00940A2E">
      <w:pPr>
        <w:ind w:right="55"/>
        <w:rPr>
          <w:rFonts w:asciiTheme="minorHAnsi" w:hAnsiTheme="minorHAnsi" w:cstheme="minorHAnsi"/>
          <w:sz w:val="22"/>
          <w:szCs w:val="22"/>
        </w:rPr>
        <w:sectPr w:rsidR="009705E8" w:rsidSect="009705E8">
          <w:footerReference w:type="default" r:id="rId11"/>
          <w:footnotePr>
            <w:numRestart w:val="eachPage"/>
          </w:footnotePr>
          <w:type w:val="continuous"/>
          <w:pgSz w:w="11906" w:h="16838"/>
          <w:pgMar w:top="1418" w:right="1276" w:bottom="1418" w:left="1418" w:header="567" w:footer="454" w:gutter="0"/>
          <w:cols w:space="708"/>
          <w:docGrid w:linePitch="360"/>
        </w:sectPr>
      </w:pPr>
    </w:p>
    <w:p w14:paraId="295D2050" w14:textId="77777777" w:rsidR="00940A2E" w:rsidRPr="000E6FFF" w:rsidRDefault="00940A2E" w:rsidP="00940A2E">
      <w:pPr>
        <w:pStyle w:val="Nadpis3"/>
        <w:ind w:left="3329" w:firstLine="4644"/>
        <w:jc w:val="right"/>
        <w:rPr>
          <w:rFonts w:asciiTheme="minorHAnsi" w:hAnsiTheme="minorHAnsi" w:cstheme="minorHAnsi"/>
          <w:sz w:val="22"/>
          <w:szCs w:val="22"/>
        </w:rPr>
      </w:pPr>
      <w:r w:rsidRPr="000E6FFF">
        <w:rPr>
          <w:rFonts w:asciiTheme="minorHAnsi" w:hAnsiTheme="minorHAnsi" w:cstheme="minorHAnsi"/>
          <w:sz w:val="22"/>
          <w:szCs w:val="22"/>
        </w:rPr>
        <w:lastRenderedPageBreak/>
        <w:t xml:space="preserve">Príloha č. 2 </w:t>
      </w:r>
    </w:p>
    <w:p w14:paraId="29076ABF" w14:textId="0D2922B4" w:rsidR="009705E8" w:rsidRDefault="00940A2E" w:rsidP="009705E8">
      <w:pPr>
        <w:spacing w:after="2" w:line="259" w:lineRule="auto"/>
        <w:ind w:left="659" w:right="647"/>
        <w:jc w:val="center"/>
        <w:rPr>
          <w:rFonts w:asciiTheme="minorHAnsi" w:hAnsiTheme="minorHAnsi" w:cstheme="minorHAnsi"/>
          <w:sz w:val="22"/>
          <w:szCs w:val="22"/>
        </w:rPr>
      </w:pPr>
      <w:r w:rsidRPr="000E6FFF">
        <w:rPr>
          <w:rFonts w:asciiTheme="minorHAnsi" w:hAnsiTheme="minorHAnsi" w:cstheme="minorHAnsi"/>
          <w:b/>
          <w:sz w:val="22"/>
          <w:szCs w:val="22"/>
        </w:rPr>
        <w:t xml:space="preserve">Špecifikácia zmluvnej ceny </w:t>
      </w:r>
    </w:p>
    <w:p w14:paraId="7E25140D" w14:textId="77777777" w:rsidR="009705E8" w:rsidRPr="000E6FFF" w:rsidRDefault="009705E8" w:rsidP="009705E8">
      <w:pPr>
        <w:spacing w:after="2" w:line="259" w:lineRule="auto"/>
        <w:ind w:left="659" w:right="647"/>
        <w:jc w:val="center"/>
        <w:rPr>
          <w:rFonts w:asciiTheme="minorHAnsi" w:hAnsiTheme="minorHAnsi" w:cstheme="minorHAnsi"/>
          <w:sz w:val="22"/>
          <w:szCs w:val="22"/>
        </w:rPr>
      </w:pPr>
    </w:p>
    <w:tbl>
      <w:tblPr>
        <w:tblStyle w:val="TableGrid"/>
        <w:tblW w:w="5000" w:type="pct"/>
        <w:tblInd w:w="0" w:type="dxa"/>
        <w:tblCellMar>
          <w:top w:w="58" w:type="dxa"/>
          <w:left w:w="107" w:type="dxa"/>
          <w:right w:w="48" w:type="dxa"/>
        </w:tblCellMar>
        <w:tblLook w:val="04A0" w:firstRow="1" w:lastRow="0" w:firstColumn="1" w:lastColumn="0" w:noHBand="0" w:noVBand="1"/>
      </w:tblPr>
      <w:tblGrid>
        <w:gridCol w:w="561"/>
        <w:gridCol w:w="1338"/>
        <w:gridCol w:w="3733"/>
        <w:gridCol w:w="1391"/>
        <w:gridCol w:w="1671"/>
        <w:gridCol w:w="1405"/>
        <w:gridCol w:w="1385"/>
        <w:gridCol w:w="1254"/>
        <w:gridCol w:w="1254"/>
      </w:tblGrid>
      <w:tr w:rsidR="00940A2E" w:rsidRPr="000E6FFF" w14:paraId="79A88640" w14:textId="77777777" w:rsidTr="009705E8">
        <w:trPr>
          <w:trHeight w:val="1386"/>
        </w:trPr>
        <w:tc>
          <w:tcPr>
            <w:tcW w:w="201"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4A4A4428" w14:textId="77777777" w:rsidR="00940A2E" w:rsidRPr="000E6FFF" w:rsidRDefault="00940A2E" w:rsidP="005541C5">
            <w:pPr>
              <w:spacing w:line="259" w:lineRule="auto"/>
              <w:jc w:val="center"/>
              <w:rPr>
                <w:rFonts w:asciiTheme="minorHAnsi" w:hAnsiTheme="minorHAnsi" w:cstheme="minorHAnsi"/>
                <w:sz w:val="22"/>
                <w:szCs w:val="22"/>
              </w:rPr>
            </w:pPr>
            <w:proofErr w:type="spellStart"/>
            <w:r w:rsidRPr="000E6FFF">
              <w:rPr>
                <w:rFonts w:asciiTheme="minorHAnsi" w:hAnsiTheme="minorHAnsi" w:cstheme="minorHAnsi"/>
                <w:b/>
                <w:sz w:val="22"/>
                <w:szCs w:val="22"/>
              </w:rPr>
              <w:t>P.č</w:t>
            </w:r>
            <w:proofErr w:type="spellEnd"/>
            <w:r w:rsidRPr="000E6FFF">
              <w:rPr>
                <w:rFonts w:asciiTheme="minorHAnsi" w:hAnsiTheme="minorHAnsi" w:cstheme="minorHAnsi"/>
                <w:b/>
                <w:sz w:val="22"/>
                <w:szCs w:val="22"/>
              </w:rPr>
              <w:t>.</w:t>
            </w:r>
          </w:p>
        </w:tc>
        <w:tc>
          <w:tcPr>
            <w:tcW w:w="478"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1E259284" w14:textId="77777777" w:rsidR="00940A2E" w:rsidRPr="000E6FFF" w:rsidRDefault="00940A2E" w:rsidP="005541C5">
            <w:pPr>
              <w:spacing w:line="259" w:lineRule="auto"/>
              <w:ind w:right="59"/>
              <w:jc w:val="center"/>
              <w:rPr>
                <w:rFonts w:asciiTheme="minorHAnsi" w:hAnsiTheme="minorHAnsi" w:cstheme="minorHAnsi"/>
                <w:sz w:val="22"/>
                <w:szCs w:val="22"/>
              </w:rPr>
            </w:pPr>
            <w:r w:rsidRPr="000E6FFF">
              <w:rPr>
                <w:rFonts w:asciiTheme="minorHAnsi" w:hAnsiTheme="minorHAnsi" w:cstheme="minorHAnsi"/>
                <w:b/>
                <w:sz w:val="22"/>
                <w:szCs w:val="22"/>
              </w:rPr>
              <w:t>Názov oblasti</w:t>
            </w:r>
          </w:p>
        </w:tc>
        <w:tc>
          <w:tcPr>
            <w:tcW w:w="1334"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22729F95" w14:textId="77777777" w:rsidR="00940A2E" w:rsidRPr="000E6FFF" w:rsidRDefault="00940A2E" w:rsidP="005541C5">
            <w:pPr>
              <w:spacing w:line="259" w:lineRule="auto"/>
              <w:jc w:val="center"/>
              <w:rPr>
                <w:rFonts w:asciiTheme="minorHAnsi" w:hAnsiTheme="minorHAnsi" w:cstheme="minorHAnsi"/>
                <w:b/>
                <w:sz w:val="22"/>
                <w:szCs w:val="22"/>
              </w:rPr>
            </w:pPr>
            <w:r w:rsidRPr="000E6FFF">
              <w:rPr>
                <w:rFonts w:asciiTheme="minorHAnsi" w:hAnsiTheme="minorHAnsi" w:cstheme="minorHAnsi"/>
                <w:b/>
                <w:sz w:val="22"/>
                <w:szCs w:val="22"/>
              </w:rPr>
              <w:t>Projekt</w:t>
            </w:r>
          </w:p>
        </w:tc>
        <w:tc>
          <w:tcPr>
            <w:tcW w:w="497"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2260D180" w14:textId="77777777" w:rsidR="00940A2E" w:rsidRPr="000E6FFF" w:rsidRDefault="00940A2E" w:rsidP="005541C5">
            <w:pPr>
              <w:spacing w:line="259" w:lineRule="auto"/>
              <w:jc w:val="center"/>
              <w:rPr>
                <w:rFonts w:asciiTheme="minorHAnsi" w:hAnsiTheme="minorHAnsi" w:cstheme="minorHAnsi"/>
                <w:sz w:val="22"/>
                <w:szCs w:val="22"/>
              </w:rPr>
            </w:pPr>
            <w:r w:rsidRPr="000E6FFF">
              <w:rPr>
                <w:rFonts w:asciiTheme="minorHAnsi" w:hAnsiTheme="minorHAnsi" w:cstheme="minorHAnsi"/>
                <w:b/>
                <w:sz w:val="22"/>
                <w:szCs w:val="22"/>
              </w:rPr>
              <w:t>Kľúčový expert</w:t>
            </w:r>
          </w:p>
        </w:tc>
        <w:tc>
          <w:tcPr>
            <w:tcW w:w="597"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7751E214" w14:textId="77777777" w:rsidR="00940A2E" w:rsidRPr="000E6FFF" w:rsidRDefault="00940A2E" w:rsidP="005541C5">
            <w:pPr>
              <w:spacing w:line="238" w:lineRule="auto"/>
              <w:jc w:val="center"/>
              <w:rPr>
                <w:rFonts w:asciiTheme="minorHAnsi" w:hAnsiTheme="minorHAnsi" w:cstheme="minorHAnsi"/>
                <w:sz w:val="22"/>
                <w:szCs w:val="22"/>
              </w:rPr>
            </w:pPr>
            <w:r w:rsidRPr="000E6FFF">
              <w:rPr>
                <w:rFonts w:asciiTheme="minorHAnsi" w:hAnsiTheme="minorHAnsi" w:cstheme="minorHAnsi"/>
                <w:b/>
                <w:sz w:val="22"/>
                <w:szCs w:val="22"/>
              </w:rPr>
              <w:t>Počet riešiteľských hodín</w:t>
            </w:r>
          </w:p>
        </w:tc>
        <w:tc>
          <w:tcPr>
            <w:tcW w:w="502"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1B5B1D84" w14:textId="77777777" w:rsidR="00940A2E" w:rsidRPr="000E6FFF" w:rsidRDefault="00940A2E" w:rsidP="005541C5">
            <w:pPr>
              <w:spacing w:line="238" w:lineRule="auto"/>
              <w:ind w:right="163"/>
              <w:jc w:val="center"/>
              <w:rPr>
                <w:rFonts w:asciiTheme="minorHAnsi" w:hAnsiTheme="minorHAnsi" w:cstheme="minorHAnsi"/>
                <w:sz w:val="22"/>
                <w:szCs w:val="22"/>
              </w:rPr>
            </w:pPr>
            <w:r w:rsidRPr="000E6FFF">
              <w:rPr>
                <w:rFonts w:asciiTheme="minorHAnsi" w:hAnsiTheme="minorHAnsi" w:cstheme="minorHAnsi"/>
                <w:b/>
                <w:sz w:val="22"/>
                <w:szCs w:val="22"/>
              </w:rPr>
              <w:t>Cena za 1 riešiteľskú hodinu</w:t>
            </w:r>
          </w:p>
          <w:p w14:paraId="11881B5C" w14:textId="77777777" w:rsidR="00940A2E" w:rsidRPr="000E6FFF" w:rsidRDefault="00940A2E" w:rsidP="005541C5">
            <w:pPr>
              <w:spacing w:line="259" w:lineRule="auto"/>
              <w:ind w:right="61"/>
              <w:jc w:val="center"/>
              <w:rPr>
                <w:rFonts w:asciiTheme="minorHAnsi" w:hAnsiTheme="minorHAnsi" w:cstheme="minorHAnsi"/>
                <w:sz w:val="22"/>
                <w:szCs w:val="22"/>
              </w:rPr>
            </w:pPr>
            <w:r w:rsidRPr="000E6FFF">
              <w:rPr>
                <w:rFonts w:asciiTheme="minorHAnsi" w:hAnsiTheme="minorHAnsi" w:cstheme="minorHAnsi"/>
                <w:b/>
                <w:sz w:val="22"/>
                <w:szCs w:val="22"/>
              </w:rPr>
              <w:t>(eur bez DPH)</w:t>
            </w:r>
          </w:p>
        </w:tc>
        <w:tc>
          <w:tcPr>
            <w:tcW w:w="495"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2D8E5A0F" w14:textId="77777777" w:rsidR="00940A2E" w:rsidRPr="000E6FFF" w:rsidRDefault="00940A2E" w:rsidP="005541C5">
            <w:pPr>
              <w:spacing w:line="238" w:lineRule="auto"/>
              <w:jc w:val="center"/>
              <w:rPr>
                <w:rFonts w:asciiTheme="minorHAnsi" w:hAnsiTheme="minorHAnsi" w:cstheme="minorHAnsi"/>
                <w:sz w:val="22"/>
                <w:szCs w:val="22"/>
              </w:rPr>
            </w:pPr>
            <w:r w:rsidRPr="000E6FFF">
              <w:rPr>
                <w:rFonts w:asciiTheme="minorHAnsi" w:hAnsiTheme="minorHAnsi" w:cstheme="minorHAnsi"/>
                <w:b/>
                <w:sz w:val="22"/>
                <w:szCs w:val="22"/>
              </w:rPr>
              <w:t>Celková cena</w:t>
            </w:r>
          </w:p>
          <w:p w14:paraId="4921CFC9" w14:textId="77777777" w:rsidR="00940A2E" w:rsidRPr="000E6FFF" w:rsidRDefault="00940A2E" w:rsidP="005541C5">
            <w:pPr>
              <w:spacing w:line="259" w:lineRule="auto"/>
              <w:ind w:left="6"/>
              <w:jc w:val="center"/>
              <w:rPr>
                <w:rFonts w:asciiTheme="minorHAnsi" w:hAnsiTheme="minorHAnsi" w:cstheme="minorHAnsi"/>
                <w:sz w:val="22"/>
                <w:szCs w:val="22"/>
              </w:rPr>
            </w:pPr>
            <w:r w:rsidRPr="000E6FFF">
              <w:rPr>
                <w:rFonts w:asciiTheme="minorHAnsi" w:hAnsiTheme="minorHAnsi" w:cstheme="minorHAnsi"/>
                <w:b/>
                <w:sz w:val="22"/>
                <w:szCs w:val="22"/>
              </w:rPr>
              <w:t>v eur bez DPH</w:t>
            </w:r>
          </w:p>
        </w:tc>
        <w:tc>
          <w:tcPr>
            <w:tcW w:w="448"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312D1FCC" w14:textId="77777777" w:rsidR="00940A2E" w:rsidRPr="000E6FFF" w:rsidRDefault="00940A2E" w:rsidP="005541C5">
            <w:pPr>
              <w:spacing w:line="259" w:lineRule="auto"/>
              <w:ind w:left="24" w:right="65" w:hanging="17"/>
              <w:jc w:val="center"/>
              <w:rPr>
                <w:rFonts w:asciiTheme="minorHAnsi" w:hAnsiTheme="minorHAnsi" w:cstheme="minorHAnsi"/>
                <w:b/>
                <w:sz w:val="22"/>
                <w:szCs w:val="22"/>
              </w:rPr>
            </w:pPr>
            <w:r w:rsidRPr="000E6FFF">
              <w:rPr>
                <w:rFonts w:asciiTheme="minorHAnsi" w:hAnsiTheme="minorHAnsi" w:cstheme="minorHAnsi"/>
                <w:b/>
                <w:sz w:val="22"/>
                <w:szCs w:val="22"/>
              </w:rPr>
              <w:t>DPH v eur</w:t>
            </w:r>
          </w:p>
        </w:tc>
        <w:tc>
          <w:tcPr>
            <w:tcW w:w="448"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2B299D6B" w14:textId="77777777" w:rsidR="00940A2E" w:rsidRPr="000E6FFF" w:rsidRDefault="00940A2E" w:rsidP="005541C5">
            <w:pPr>
              <w:spacing w:line="259" w:lineRule="auto"/>
              <w:ind w:left="24" w:right="65" w:hanging="17"/>
              <w:jc w:val="center"/>
              <w:rPr>
                <w:rFonts w:asciiTheme="minorHAnsi" w:hAnsiTheme="minorHAnsi" w:cstheme="minorHAnsi"/>
                <w:b/>
                <w:sz w:val="22"/>
                <w:szCs w:val="22"/>
              </w:rPr>
            </w:pPr>
            <w:r w:rsidRPr="000E6FFF">
              <w:rPr>
                <w:rFonts w:asciiTheme="minorHAnsi" w:hAnsiTheme="minorHAnsi" w:cstheme="minorHAnsi"/>
                <w:b/>
                <w:sz w:val="22"/>
                <w:szCs w:val="22"/>
              </w:rPr>
              <w:t xml:space="preserve">Celková cena </w:t>
            </w:r>
          </w:p>
          <w:p w14:paraId="7688D035" w14:textId="77777777" w:rsidR="00940A2E" w:rsidRPr="000E6FFF" w:rsidRDefault="00940A2E" w:rsidP="005541C5">
            <w:pPr>
              <w:spacing w:line="259" w:lineRule="auto"/>
              <w:ind w:left="24" w:right="65" w:hanging="17"/>
              <w:jc w:val="center"/>
              <w:rPr>
                <w:rFonts w:asciiTheme="minorHAnsi" w:hAnsiTheme="minorHAnsi" w:cstheme="minorHAnsi"/>
                <w:sz w:val="22"/>
                <w:szCs w:val="22"/>
              </w:rPr>
            </w:pPr>
            <w:r w:rsidRPr="000E6FFF">
              <w:rPr>
                <w:rFonts w:asciiTheme="minorHAnsi" w:hAnsiTheme="minorHAnsi" w:cstheme="minorHAnsi"/>
                <w:b/>
                <w:sz w:val="22"/>
                <w:szCs w:val="22"/>
              </w:rPr>
              <w:t>v eur s DPH</w:t>
            </w:r>
          </w:p>
        </w:tc>
      </w:tr>
      <w:tr w:rsidR="00940A2E" w:rsidRPr="000E6FFF" w14:paraId="3F29657E" w14:textId="77777777" w:rsidTr="009705E8">
        <w:trPr>
          <w:trHeight w:val="841"/>
        </w:trPr>
        <w:tc>
          <w:tcPr>
            <w:tcW w:w="201" w:type="pct"/>
            <w:tcBorders>
              <w:top w:val="single" w:sz="4" w:space="0" w:color="000000"/>
              <w:left w:val="single" w:sz="4" w:space="0" w:color="000000"/>
              <w:bottom w:val="single" w:sz="4" w:space="0" w:color="auto"/>
              <w:right w:val="single" w:sz="4" w:space="0" w:color="000000"/>
            </w:tcBorders>
            <w:vAlign w:val="center"/>
          </w:tcPr>
          <w:p w14:paraId="51332EF9" w14:textId="77777777" w:rsidR="00940A2E" w:rsidRPr="000E6FFF" w:rsidRDefault="00940A2E" w:rsidP="005541C5">
            <w:pPr>
              <w:spacing w:line="259" w:lineRule="auto"/>
              <w:rPr>
                <w:rFonts w:asciiTheme="minorHAnsi" w:hAnsiTheme="minorHAnsi" w:cstheme="minorHAnsi"/>
                <w:sz w:val="22"/>
                <w:szCs w:val="22"/>
              </w:rPr>
            </w:pPr>
            <w:r w:rsidRPr="000E6FFF">
              <w:rPr>
                <w:rFonts w:asciiTheme="minorHAnsi" w:hAnsiTheme="minorHAnsi" w:cstheme="minorHAnsi"/>
                <w:sz w:val="22"/>
                <w:szCs w:val="22"/>
              </w:rPr>
              <w:t>1.</w:t>
            </w:r>
          </w:p>
        </w:tc>
        <w:tc>
          <w:tcPr>
            <w:tcW w:w="478" w:type="pct"/>
            <w:tcBorders>
              <w:top w:val="single" w:sz="4" w:space="0" w:color="000000"/>
              <w:left w:val="single" w:sz="4" w:space="0" w:color="000000"/>
              <w:bottom w:val="single" w:sz="4" w:space="0" w:color="000000"/>
              <w:right w:val="single" w:sz="4" w:space="0" w:color="000000"/>
            </w:tcBorders>
            <w:vAlign w:val="center"/>
          </w:tcPr>
          <w:p w14:paraId="339DEBB0" w14:textId="77777777" w:rsidR="00940A2E" w:rsidRPr="000E6FFF" w:rsidRDefault="00940A2E" w:rsidP="005541C5">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 xml:space="preserve">Štatistika dopravy </w:t>
            </w:r>
          </w:p>
        </w:tc>
        <w:tc>
          <w:tcPr>
            <w:tcW w:w="1334" w:type="pct"/>
            <w:tcBorders>
              <w:top w:val="single" w:sz="4" w:space="0" w:color="000000"/>
              <w:left w:val="single" w:sz="4" w:space="0" w:color="000000"/>
              <w:bottom w:val="single" w:sz="4" w:space="0" w:color="000000"/>
              <w:right w:val="single" w:sz="4" w:space="0" w:color="000000"/>
            </w:tcBorders>
            <w:vAlign w:val="center"/>
          </w:tcPr>
          <w:p w14:paraId="4C6781A0" w14:textId="77777777" w:rsidR="00940A2E" w:rsidRPr="000E6FFF" w:rsidRDefault="00940A2E" w:rsidP="005541C5">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Spracovávanie štatistiky dopravy</w:t>
            </w:r>
          </w:p>
        </w:tc>
        <w:tc>
          <w:tcPr>
            <w:tcW w:w="497" w:type="pct"/>
            <w:tcBorders>
              <w:top w:val="single" w:sz="4" w:space="0" w:color="000000"/>
              <w:left w:val="single" w:sz="4" w:space="0" w:color="000000"/>
              <w:bottom w:val="single" w:sz="4" w:space="0" w:color="000000"/>
              <w:right w:val="single" w:sz="4" w:space="0" w:color="000000"/>
            </w:tcBorders>
            <w:vAlign w:val="center"/>
          </w:tcPr>
          <w:p w14:paraId="39E4A3ED" w14:textId="77777777" w:rsidR="00940A2E" w:rsidRPr="000E6FFF" w:rsidRDefault="00940A2E" w:rsidP="005541C5">
            <w:pPr>
              <w:spacing w:line="259" w:lineRule="auto"/>
              <w:ind w:left="1"/>
              <w:jc w:val="center"/>
              <w:rPr>
                <w:rFonts w:asciiTheme="minorHAnsi" w:hAnsiTheme="minorHAnsi" w:cstheme="minorHAnsi"/>
                <w:sz w:val="22"/>
                <w:szCs w:val="22"/>
              </w:rPr>
            </w:pPr>
            <w:r w:rsidRPr="000E6FFF">
              <w:rPr>
                <w:rFonts w:asciiTheme="minorHAnsi" w:hAnsiTheme="minorHAnsi" w:cstheme="minorHAnsi"/>
                <w:sz w:val="22"/>
                <w:szCs w:val="22"/>
              </w:rPr>
              <w:t>Expert č. 1</w:t>
            </w:r>
          </w:p>
        </w:tc>
        <w:tc>
          <w:tcPr>
            <w:tcW w:w="597" w:type="pct"/>
            <w:tcBorders>
              <w:top w:val="single" w:sz="4" w:space="0" w:color="000000"/>
              <w:left w:val="single" w:sz="4" w:space="0" w:color="000000"/>
              <w:bottom w:val="single" w:sz="4" w:space="0" w:color="000000"/>
              <w:right w:val="single" w:sz="4" w:space="0" w:color="000000"/>
            </w:tcBorders>
            <w:vAlign w:val="center"/>
          </w:tcPr>
          <w:p w14:paraId="13719BE8"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14:paraId="0876E0D6"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539C2524" w14:textId="77777777" w:rsidR="00940A2E" w:rsidRPr="000E6FFF" w:rsidRDefault="00940A2E" w:rsidP="009705E8">
            <w:pPr>
              <w:spacing w:line="259" w:lineRule="auto"/>
              <w:ind w:left="1"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2849C726" w14:textId="77777777" w:rsidR="00940A2E" w:rsidRPr="000E6FFF" w:rsidRDefault="00940A2E" w:rsidP="009705E8">
            <w:pPr>
              <w:spacing w:line="259" w:lineRule="auto"/>
              <w:ind w:left="4"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3169B3F4" w14:textId="77777777" w:rsidR="00940A2E" w:rsidRPr="000E6FFF" w:rsidRDefault="00940A2E" w:rsidP="009705E8">
            <w:pPr>
              <w:spacing w:line="259" w:lineRule="auto"/>
              <w:ind w:left="4" w:right="41"/>
              <w:jc w:val="right"/>
              <w:rPr>
                <w:rFonts w:asciiTheme="minorHAnsi" w:hAnsiTheme="minorHAnsi" w:cstheme="minorHAnsi"/>
                <w:sz w:val="22"/>
                <w:szCs w:val="22"/>
              </w:rPr>
            </w:pPr>
          </w:p>
        </w:tc>
      </w:tr>
      <w:tr w:rsidR="00940A2E" w:rsidRPr="000E6FFF" w14:paraId="694AF64D" w14:textId="77777777" w:rsidTr="009705E8">
        <w:trPr>
          <w:trHeight w:val="841"/>
        </w:trPr>
        <w:tc>
          <w:tcPr>
            <w:tcW w:w="201" w:type="pct"/>
            <w:tcBorders>
              <w:top w:val="single" w:sz="4" w:space="0" w:color="auto"/>
              <w:left w:val="single" w:sz="4" w:space="0" w:color="auto"/>
              <w:bottom w:val="single" w:sz="4" w:space="0" w:color="auto"/>
              <w:right w:val="single" w:sz="4" w:space="0" w:color="auto"/>
            </w:tcBorders>
            <w:vAlign w:val="center"/>
          </w:tcPr>
          <w:p w14:paraId="3227620C" w14:textId="77777777" w:rsidR="00940A2E" w:rsidRPr="000E6FFF" w:rsidRDefault="00940A2E" w:rsidP="005541C5">
            <w:pPr>
              <w:spacing w:line="259" w:lineRule="auto"/>
              <w:rPr>
                <w:rFonts w:asciiTheme="minorHAnsi" w:hAnsiTheme="minorHAnsi" w:cstheme="minorHAnsi"/>
                <w:sz w:val="22"/>
                <w:szCs w:val="22"/>
              </w:rPr>
            </w:pPr>
            <w:r w:rsidRPr="000E6FFF">
              <w:rPr>
                <w:rFonts w:asciiTheme="minorHAnsi" w:hAnsiTheme="minorHAnsi" w:cstheme="minorHAnsi"/>
                <w:sz w:val="22"/>
                <w:szCs w:val="22"/>
              </w:rPr>
              <w:t>2.</w:t>
            </w:r>
          </w:p>
        </w:tc>
        <w:tc>
          <w:tcPr>
            <w:tcW w:w="478" w:type="pct"/>
            <w:vMerge w:val="restart"/>
            <w:tcBorders>
              <w:top w:val="single" w:sz="4" w:space="0" w:color="000000"/>
              <w:left w:val="single" w:sz="4" w:space="0" w:color="auto"/>
              <w:right w:val="single" w:sz="4" w:space="0" w:color="000000"/>
            </w:tcBorders>
            <w:vAlign w:val="center"/>
          </w:tcPr>
          <w:p w14:paraId="2BE946F2" w14:textId="77777777" w:rsidR="00940A2E" w:rsidRPr="000E6FFF" w:rsidRDefault="00940A2E" w:rsidP="005541C5">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 xml:space="preserve">Prognózy, prípadové, analytické, rozborové štúdie a strategické dokumenty rezortu dopravy a preklady predpisov v oblasti dopravy </w:t>
            </w:r>
          </w:p>
        </w:tc>
        <w:tc>
          <w:tcPr>
            <w:tcW w:w="1334" w:type="pct"/>
            <w:tcBorders>
              <w:top w:val="single" w:sz="4" w:space="0" w:color="000000"/>
              <w:left w:val="single" w:sz="4" w:space="0" w:color="000000"/>
              <w:bottom w:val="single" w:sz="4" w:space="0" w:color="000000"/>
              <w:right w:val="single" w:sz="4" w:space="0" w:color="000000"/>
            </w:tcBorders>
          </w:tcPr>
          <w:p w14:paraId="2F536A90" w14:textId="77777777" w:rsidR="00940A2E" w:rsidRPr="000E6FFF" w:rsidRDefault="00940A2E" w:rsidP="005541C5">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Spracovávanie podkladov pre tvorbu strategických rezortných dokumentov a zabezpečovanie činností potrebných pre ich prijatie, sledovanie a vyhodnocovanie ich implementácie</w:t>
            </w:r>
          </w:p>
        </w:tc>
        <w:tc>
          <w:tcPr>
            <w:tcW w:w="497" w:type="pct"/>
            <w:tcBorders>
              <w:top w:val="single" w:sz="4" w:space="0" w:color="000000"/>
              <w:left w:val="single" w:sz="4" w:space="0" w:color="000000"/>
              <w:bottom w:val="single" w:sz="4" w:space="0" w:color="000000"/>
              <w:right w:val="single" w:sz="4" w:space="0" w:color="000000"/>
            </w:tcBorders>
            <w:vAlign w:val="center"/>
          </w:tcPr>
          <w:p w14:paraId="2E2BD614" w14:textId="77777777" w:rsidR="00940A2E" w:rsidRPr="000E6FFF" w:rsidRDefault="00940A2E" w:rsidP="005541C5">
            <w:pPr>
              <w:spacing w:line="259" w:lineRule="auto"/>
              <w:ind w:left="1"/>
              <w:jc w:val="center"/>
              <w:rPr>
                <w:rFonts w:asciiTheme="minorHAnsi" w:hAnsiTheme="minorHAnsi" w:cstheme="minorHAnsi"/>
                <w:sz w:val="22"/>
                <w:szCs w:val="22"/>
              </w:rPr>
            </w:pPr>
            <w:r w:rsidRPr="000E6FFF">
              <w:rPr>
                <w:rFonts w:asciiTheme="minorHAnsi" w:hAnsiTheme="minorHAnsi" w:cstheme="minorHAnsi"/>
                <w:sz w:val="22"/>
                <w:szCs w:val="22"/>
              </w:rPr>
              <w:t>Expert č. 2</w:t>
            </w:r>
          </w:p>
        </w:tc>
        <w:tc>
          <w:tcPr>
            <w:tcW w:w="597" w:type="pct"/>
            <w:tcBorders>
              <w:top w:val="single" w:sz="4" w:space="0" w:color="000000"/>
              <w:left w:val="single" w:sz="4" w:space="0" w:color="000000"/>
              <w:bottom w:val="single" w:sz="4" w:space="0" w:color="000000"/>
              <w:right w:val="single" w:sz="4" w:space="0" w:color="000000"/>
            </w:tcBorders>
            <w:vAlign w:val="center"/>
          </w:tcPr>
          <w:p w14:paraId="62C086D8"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14:paraId="0F01F48C"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590F5DCC" w14:textId="77777777" w:rsidR="00940A2E" w:rsidRPr="000E6FFF" w:rsidRDefault="00940A2E" w:rsidP="009705E8">
            <w:pPr>
              <w:spacing w:line="259" w:lineRule="auto"/>
              <w:ind w:left="1"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3D8E4B21" w14:textId="77777777" w:rsidR="00940A2E" w:rsidRPr="000E6FFF" w:rsidRDefault="00940A2E" w:rsidP="009705E8">
            <w:pPr>
              <w:spacing w:line="259" w:lineRule="auto"/>
              <w:ind w:left="4"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16E4F9AC" w14:textId="77777777" w:rsidR="00940A2E" w:rsidRPr="000E6FFF" w:rsidRDefault="00940A2E" w:rsidP="009705E8">
            <w:pPr>
              <w:spacing w:line="259" w:lineRule="auto"/>
              <w:ind w:left="4" w:right="41"/>
              <w:jc w:val="right"/>
              <w:rPr>
                <w:rFonts w:asciiTheme="minorHAnsi" w:hAnsiTheme="minorHAnsi" w:cstheme="minorHAnsi"/>
                <w:sz w:val="22"/>
                <w:szCs w:val="22"/>
              </w:rPr>
            </w:pPr>
          </w:p>
        </w:tc>
      </w:tr>
      <w:tr w:rsidR="00940A2E" w:rsidRPr="000E6FFF" w14:paraId="35FA8F43" w14:textId="77777777" w:rsidTr="009705E8">
        <w:trPr>
          <w:trHeight w:val="841"/>
        </w:trPr>
        <w:tc>
          <w:tcPr>
            <w:tcW w:w="201" w:type="pct"/>
            <w:tcBorders>
              <w:top w:val="single" w:sz="4" w:space="0" w:color="auto"/>
              <w:left w:val="single" w:sz="4" w:space="0" w:color="auto"/>
              <w:bottom w:val="single" w:sz="4" w:space="0" w:color="auto"/>
              <w:right w:val="single" w:sz="4" w:space="0" w:color="auto"/>
            </w:tcBorders>
            <w:vAlign w:val="center"/>
          </w:tcPr>
          <w:p w14:paraId="7BD7D85D" w14:textId="77777777" w:rsidR="00940A2E" w:rsidRPr="000E6FFF" w:rsidRDefault="00940A2E" w:rsidP="005541C5">
            <w:pPr>
              <w:spacing w:line="259" w:lineRule="auto"/>
              <w:rPr>
                <w:rFonts w:asciiTheme="minorHAnsi" w:hAnsiTheme="minorHAnsi" w:cstheme="minorHAnsi"/>
                <w:sz w:val="22"/>
                <w:szCs w:val="22"/>
              </w:rPr>
            </w:pPr>
            <w:r w:rsidRPr="000E6FFF">
              <w:rPr>
                <w:rFonts w:asciiTheme="minorHAnsi" w:hAnsiTheme="minorHAnsi" w:cstheme="minorHAnsi"/>
                <w:sz w:val="22"/>
                <w:szCs w:val="22"/>
              </w:rPr>
              <w:t>3.</w:t>
            </w:r>
          </w:p>
        </w:tc>
        <w:tc>
          <w:tcPr>
            <w:tcW w:w="478" w:type="pct"/>
            <w:vMerge/>
            <w:tcBorders>
              <w:left w:val="single" w:sz="4" w:space="0" w:color="auto"/>
              <w:right w:val="single" w:sz="4" w:space="0" w:color="000000"/>
            </w:tcBorders>
            <w:vAlign w:val="center"/>
          </w:tcPr>
          <w:p w14:paraId="2294534F" w14:textId="77777777" w:rsidR="00940A2E" w:rsidRPr="000E6FFF" w:rsidRDefault="00940A2E" w:rsidP="005541C5">
            <w:pPr>
              <w:spacing w:line="259" w:lineRule="auto"/>
              <w:ind w:left="1"/>
              <w:rPr>
                <w:rFonts w:asciiTheme="minorHAnsi" w:hAnsiTheme="minorHAnsi" w:cstheme="minorHAnsi"/>
                <w:sz w:val="22"/>
                <w:szCs w:val="22"/>
              </w:rPr>
            </w:pPr>
          </w:p>
        </w:tc>
        <w:tc>
          <w:tcPr>
            <w:tcW w:w="1334" w:type="pct"/>
            <w:tcBorders>
              <w:top w:val="single" w:sz="4" w:space="0" w:color="000000"/>
              <w:left w:val="single" w:sz="4" w:space="0" w:color="000000"/>
              <w:bottom w:val="single" w:sz="4" w:space="0" w:color="000000"/>
              <w:right w:val="single" w:sz="4" w:space="0" w:color="000000"/>
            </w:tcBorders>
          </w:tcPr>
          <w:p w14:paraId="2F4CCA5A" w14:textId="77777777" w:rsidR="00940A2E" w:rsidRPr="000E6FFF" w:rsidRDefault="00940A2E" w:rsidP="005541C5">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Spracovávanie prípadových, analytických, rozborových štúdii pre potreby ministerstva</w:t>
            </w:r>
          </w:p>
        </w:tc>
        <w:tc>
          <w:tcPr>
            <w:tcW w:w="497" w:type="pct"/>
            <w:tcBorders>
              <w:top w:val="single" w:sz="4" w:space="0" w:color="000000"/>
              <w:left w:val="single" w:sz="4" w:space="0" w:color="000000"/>
              <w:bottom w:val="single" w:sz="4" w:space="0" w:color="000000"/>
              <w:right w:val="single" w:sz="4" w:space="0" w:color="000000"/>
            </w:tcBorders>
            <w:vAlign w:val="center"/>
          </w:tcPr>
          <w:p w14:paraId="2FFBB191" w14:textId="77777777" w:rsidR="00940A2E" w:rsidRPr="000E6FFF" w:rsidRDefault="00940A2E" w:rsidP="005541C5">
            <w:pPr>
              <w:spacing w:line="259" w:lineRule="auto"/>
              <w:ind w:left="1"/>
              <w:jc w:val="center"/>
              <w:rPr>
                <w:rFonts w:asciiTheme="minorHAnsi" w:hAnsiTheme="minorHAnsi" w:cstheme="minorHAnsi"/>
                <w:sz w:val="22"/>
                <w:szCs w:val="22"/>
              </w:rPr>
            </w:pPr>
            <w:r w:rsidRPr="000E6FFF">
              <w:rPr>
                <w:rFonts w:asciiTheme="minorHAnsi" w:hAnsiTheme="minorHAnsi" w:cstheme="minorHAnsi"/>
                <w:sz w:val="22"/>
                <w:szCs w:val="22"/>
              </w:rPr>
              <w:t>Expert č. 3</w:t>
            </w:r>
          </w:p>
        </w:tc>
        <w:tc>
          <w:tcPr>
            <w:tcW w:w="597" w:type="pct"/>
            <w:tcBorders>
              <w:top w:val="single" w:sz="4" w:space="0" w:color="000000"/>
              <w:left w:val="single" w:sz="4" w:space="0" w:color="000000"/>
              <w:bottom w:val="single" w:sz="4" w:space="0" w:color="000000"/>
              <w:right w:val="single" w:sz="4" w:space="0" w:color="000000"/>
            </w:tcBorders>
            <w:vAlign w:val="center"/>
          </w:tcPr>
          <w:p w14:paraId="65D7DD77"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14:paraId="25581D9C"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4074BB6B" w14:textId="77777777" w:rsidR="00940A2E" w:rsidRPr="000E6FFF" w:rsidRDefault="00940A2E" w:rsidP="009705E8">
            <w:pPr>
              <w:spacing w:line="259" w:lineRule="auto"/>
              <w:ind w:left="1"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5946D83A" w14:textId="77777777" w:rsidR="00940A2E" w:rsidRPr="000E6FFF" w:rsidRDefault="00940A2E" w:rsidP="009705E8">
            <w:pPr>
              <w:spacing w:line="259" w:lineRule="auto"/>
              <w:ind w:left="4"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0DE2198B" w14:textId="77777777" w:rsidR="00940A2E" w:rsidRPr="000E6FFF" w:rsidRDefault="00940A2E" w:rsidP="009705E8">
            <w:pPr>
              <w:spacing w:line="259" w:lineRule="auto"/>
              <w:ind w:left="4" w:right="41"/>
              <w:jc w:val="right"/>
              <w:rPr>
                <w:rFonts w:asciiTheme="minorHAnsi" w:hAnsiTheme="minorHAnsi" w:cstheme="minorHAnsi"/>
                <w:sz w:val="22"/>
                <w:szCs w:val="22"/>
              </w:rPr>
            </w:pPr>
          </w:p>
        </w:tc>
      </w:tr>
      <w:tr w:rsidR="00940A2E" w:rsidRPr="000E6FFF" w14:paraId="109167D8" w14:textId="77777777" w:rsidTr="009705E8">
        <w:trPr>
          <w:trHeight w:val="841"/>
        </w:trPr>
        <w:tc>
          <w:tcPr>
            <w:tcW w:w="201" w:type="pct"/>
            <w:tcBorders>
              <w:top w:val="single" w:sz="4" w:space="0" w:color="auto"/>
              <w:left w:val="single" w:sz="4" w:space="0" w:color="auto"/>
              <w:bottom w:val="single" w:sz="4" w:space="0" w:color="auto"/>
              <w:right w:val="single" w:sz="4" w:space="0" w:color="auto"/>
            </w:tcBorders>
            <w:vAlign w:val="center"/>
          </w:tcPr>
          <w:p w14:paraId="6856C5CB" w14:textId="77777777" w:rsidR="00940A2E" w:rsidRPr="000E6FFF" w:rsidRDefault="00940A2E" w:rsidP="005541C5">
            <w:pPr>
              <w:spacing w:line="259" w:lineRule="auto"/>
              <w:rPr>
                <w:rFonts w:asciiTheme="minorHAnsi" w:hAnsiTheme="minorHAnsi" w:cstheme="minorHAnsi"/>
                <w:sz w:val="22"/>
                <w:szCs w:val="22"/>
              </w:rPr>
            </w:pPr>
            <w:r w:rsidRPr="000E6FFF">
              <w:rPr>
                <w:rFonts w:asciiTheme="minorHAnsi" w:hAnsiTheme="minorHAnsi" w:cstheme="minorHAnsi"/>
                <w:sz w:val="22"/>
                <w:szCs w:val="22"/>
              </w:rPr>
              <w:t>4.</w:t>
            </w:r>
          </w:p>
        </w:tc>
        <w:tc>
          <w:tcPr>
            <w:tcW w:w="478" w:type="pct"/>
            <w:vMerge/>
            <w:tcBorders>
              <w:left w:val="single" w:sz="4" w:space="0" w:color="auto"/>
              <w:bottom w:val="single" w:sz="4" w:space="0" w:color="000000"/>
              <w:right w:val="single" w:sz="4" w:space="0" w:color="000000"/>
            </w:tcBorders>
            <w:vAlign w:val="center"/>
          </w:tcPr>
          <w:p w14:paraId="63EEEF62" w14:textId="77777777" w:rsidR="00940A2E" w:rsidRPr="000E6FFF" w:rsidRDefault="00940A2E" w:rsidP="005541C5">
            <w:pPr>
              <w:spacing w:line="259" w:lineRule="auto"/>
              <w:ind w:left="1"/>
              <w:rPr>
                <w:rFonts w:asciiTheme="minorHAnsi" w:hAnsiTheme="minorHAnsi" w:cstheme="minorHAnsi"/>
                <w:sz w:val="22"/>
                <w:szCs w:val="22"/>
              </w:rPr>
            </w:pPr>
          </w:p>
        </w:tc>
        <w:tc>
          <w:tcPr>
            <w:tcW w:w="1334" w:type="pct"/>
            <w:tcBorders>
              <w:top w:val="single" w:sz="4" w:space="0" w:color="000000"/>
              <w:left w:val="single" w:sz="4" w:space="0" w:color="000000"/>
              <w:bottom w:val="single" w:sz="4" w:space="0" w:color="000000"/>
              <w:right w:val="single" w:sz="4" w:space="0" w:color="000000"/>
            </w:tcBorders>
          </w:tcPr>
          <w:p w14:paraId="60627F5B" w14:textId="77777777" w:rsidR="00940A2E" w:rsidRPr="000E6FFF" w:rsidRDefault="00940A2E" w:rsidP="005541C5">
            <w:pPr>
              <w:spacing w:line="259" w:lineRule="auto"/>
              <w:ind w:left="1"/>
              <w:rPr>
                <w:rFonts w:asciiTheme="minorHAnsi" w:hAnsiTheme="minorHAnsi" w:cstheme="minorHAnsi"/>
                <w:sz w:val="22"/>
                <w:szCs w:val="22"/>
              </w:rPr>
            </w:pPr>
            <w:r w:rsidRPr="000E6FFF">
              <w:rPr>
                <w:rFonts w:asciiTheme="minorHAnsi" w:hAnsiTheme="minorHAnsi" w:cstheme="minorHAnsi"/>
                <w:sz w:val="22"/>
                <w:szCs w:val="22"/>
              </w:rPr>
              <w:t>Spracovávanie aktualizácie a prezentácie databáz predpisov Európskej hospodárskej komisie OSN pre harmonizáciu predpisov o vozidlách týkajúcich sa homologizácie vozidiel cestnej premávky</w:t>
            </w:r>
          </w:p>
        </w:tc>
        <w:tc>
          <w:tcPr>
            <w:tcW w:w="497" w:type="pct"/>
            <w:tcBorders>
              <w:top w:val="single" w:sz="4" w:space="0" w:color="000000"/>
              <w:left w:val="single" w:sz="4" w:space="0" w:color="000000"/>
              <w:bottom w:val="single" w:sz="4" w:space="0" w:color="000000"/>
              <w:right w:val="single" w:sz="4" w:space="0" w:color="000000"/>
            </w:tcBorders>
            <w:vAlign w:val="center"/>
          </w:tcPr>
          <w:p w14:paraId="3DBCB075" w14:textId="77777777" w:rsidR="00940A2E" w:rsidRPr="000E6FFF" w:rsidRDefault="00940A2E" w:rsidP="005541C5">
            <w:pPr>
              <w:spacing w:line="259" w:lineRule="auto"/>
              <w:ind w:left="1"/>
              <w:jc w:val="center"/>
              <w:rPr>
                <w:rFonts w:asciiTheme="minorHAnsi" w:hAnsiTheme="minorHAnsi" w:cstheme="minorHAnsi"/>
                <w:sz w:val="22"/>
                <w:szCs w:val="22"/>
              </w:rPr>
            </w:pPr>
            <w:r w:rsidRPr="000E6FFF">
              <w:rPr>
                <w:rFonts w:asciiTheme="minorHAnsi" w:hAnsiTheme="minorHAnsi" w:cstheme="minorHAnsi"/>
                <w:sz w:val="22"/>
                <w:szCs w:val="22"/>
              </w:rPr>
              <w:t>Expert č. 4</w:t>
            </w:r>
          </w:p>
        </w:tc>
        <w:tc>
          <w:tcPr>
            <w:tcW w:w="597" w:type="pct"/>
            <w:tcBorders>
              <w:top w:val="single" w:sz="4" w:space="0" w:color="000000"/>
              <w:left w:val="single" w:sz="4" w:space="0" w:color="000000"/>
              <w:bottom w:val="single" w:sz="4" w:space="0" w:color="000000"/>
              <w:right w:val="single" w:sz="4" w:space="0" w:color="000000"/>
            </w:tcBorders>
            <w:vAlign w:val="center"/>
          </w:tcPr>
          <w:p w14:paraId="0ACA4FA6"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14:paraId="0E5E504D" w14:textId="77777777" w:rsidR="00940A2E" w:rsidRPr="000E6FFF" w:rsidRDefault="00940A2E" w:rsidP="009705E8">
            <w:pPr>
              <w:spacing w:line="259" w:lineRule="auto"/>
              <w:ind w:right="41"/>
              <w:jc w:val="right"/>
              <w:rPr>
                <w:rFonts w:asciiTheme="minorHAnsi" w:hAnsiTheme="minorHAnsi" w:cstheme="minorHAnsi"/>
                <w:sz w:val="22"/>
                <w:szCs w:val="22"/>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533B47E7" w14:textId="77777777" w:rsidR="00940A2E" w:rsidRPr="000E6FFF" w:rsidRDefault="00940A2E" w:rsidP="009705E8">
            <w:pPr>
              <w:spacing w:line="259" w:lineRule="auto"/>
              <w:ind w:left="1"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24425005" w14:textId="77777777" w:rsidR="00940A2E" w:rsidRPr="000E6FFF" w:rsidRDefault="00940A2E" w:rsidP="009705E8">
            <w:pPr>
              <w:spacing w:line="259" w:lineRule="auto"/>
              <w:ind w:left="4"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1F04A743" w14:textId="77777777" w:rsidR="00940A2E" w:rsidRPr="000E6FFF" w:rsidRDefault="00940A2E" w:rsidP="009705E8">
            <w:pPr>
              <w:spacing w:line="259" w:lineRule="auto"/>
              <w:ind w:left="4" w:right="41"/>
              <w:jc w:val="right"/>
              <w:rPr>
                <w:rFonts w:asciiTheme="minorHAnsi" w:hAnsiTheme="minorHAnsi" w:cstheme="minorHAnsi"/>
                <w:sz w:val="22"/>
                <w:szCs w:val="22"/>
              </w:rPr>
            </w:pPr>
          </w:p>
        </w:tc>
      </w:tr>
      <w:tr w:rsidR="00940A2E" w:rsidRPr="000E6FFF" w14:paraId="1ED014B6" w14:textId="77777777" w:rsidTr="009705E8">
        <w:trPr>
          <w:trHeight w:val="252"/>
        </w:trPr>
        <w:tc>
          <w:tcPr>
            <w:tcW w:w="3609" w:type="pct"/>
            <w:gridSpan w:val="6"/>
            <w:tcBorders>
              <w:top w:val="single" w:sz="4" w:space="0" w:color="000000"/>
              <w:left w:val="single" w:sz="4" w:space="0" w:color="000000"/>
              <w:bottom w:val="single" w:sz="4" w:space="0" w:color="000000"/>
              <w:right w:val="single" w:sz="4" w:space="0" w:color="000000"/>
            </w:tcBorders>
          </w:tcPr>
          <w:p w14:paraId="35498D48" w14:textId="77777777" w:rsidR="00940A2E" w:rsidRPr="009705E8" w:rsidRDefault="00940A2E" w:rsidP="009705E8">
            <w:pPr>
              <w:spacing w:line="259" w:lineRule="auto"/>
              <w:ind w:right="41"/>
              <w:rPr>
                <w:rFonts w:asciiTheme="minorHAnsi" w:hAnsiTheme="minorHAnsi" w:cstheme="minorHAnsi"/>
                <w:sz w:val="22"/>
                <w:szCs w:val="22"/>
              </w:rPr>
            </w:pPr>
            <w:r w:rsidRPr="009705E8">
              <w:rPr>
                <w:rFonts w:asciiTheme="minorHAnsi" w:hAnsiTheme="minorHAnsi" w:cstheme="minorHAnsi"/>
                <w:sz w:val="22"/>
                <w:szCs w:val="22"/>
              </w:rPr>
              <w:t>Celková cena zmluvy</w:t>
            </w:r>
          </w:p>
        </w:tc>
        <w:tc>
          <w:tcPr>
            <w:tcW w:w="495" w:type="pct"/>
            <w:tcBorders>
              <w:top w:val="single" w:sz="4" w:space="0" w:color="000000"/>
              <w:left w:val="single" w:sz="4" w:space="0" w:color="000000"/>
              <w:bottom w:val="single" w:sz="4" w:space="0" w:color="000000"/>
              <w:right w:val="single" w:sz="4" w:space="0" w:color="000000"/>
            </w:tcBorders>
            <w:vAlign w:val="center"/>
          </w:tcPr>
          <w:p w14:paraId="61BDC564" w14:textId="77777777" w:rsidR="00940A2E" w:rsidRPr="000E6FFF" w:rsidRDefault="00940A2E" w:rsidP="009705E8">
            <w:pPr>
              <w:spacing w:line="259" w:lineRule="auto"/>
              <w:ind w:left="4"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484A7D0C" w14:textId="77777777" w:rsidR="00940A2E" w:rsidRPr="000E6FFF" w:rsidRDefault="00940A2E" w:rsidP="009705E8">
            <w:pPr>
              <w:spacing w:line="259" w:lineRule="auto"/>
              <w:ind w:left="4" w:right="41"/>
              <w:jc w:val="right"/>
              <w:rPr>
                <w:rFonts w:asciiTheme="minorHAnsi" w:hAnsiTheme="minorHAnsi" w:cstheme="minorHAnsi"/>
                <w:sz w:val="22"/>
                <w:szCs w:val="22"/>
              </w:rPr>
            </w:pPr>
          </w:p>
        </w:tc>
        <w:tc>
          <w:tcPr>
            <w:tcW w:w="448" w:type="pct"/>
            <w:tcBorders>
              <w:top w:val="single" w:sz="4" w:space="0" w:color="000000"/>
              <w:left w:val="single" w:sz="4" w:space="0" w:color="000000"/>
              <w:bottom w:val="single" w:sz="4" w:space="0" w:color="000000"/>
              <w:right w:val="single" w:sz="4" w:space="0" w:color="000000"/>
            </w:tcBorders>
            <w:vAlign w:val="center"/>
          </w:tcPr>
          <w:p w14:paraId="6CAC0887" w14:textId="77777777" w:rsidR="00940A2E" w:rsidRPr="000E6FFF" w:rsidRDefault="00940A2E" w:rsidP="009705E8">
            <w:pPr>
              <w:spacing w:line="259" w:lineRule="auto"/>
              <w:ind w:left="4" w:right="41"/>
              <w:jc w:val="right"/>
              <w:rPr>
                <w:rFonts w:asciiTheme="minorHAnsi" w:hAnsiTheme="minorHAnsi" w:cstheme="minorHAnsi"/>
                <w:sz w:val="22"/>
                <w:szCs w:val="22"/>
              </w:rPr>
            </w:pPr>
          </w:p>
        </w:tc>
      </w:tr>
    </w:tbl>
    <w:p w14:paraId="5DB0FC09" w14:textId="5CD6AE31" w:rsidR="009705E8" w:rsidRDefault="009705E8">
      <w:pPr>
        <w:spacing w:after="200" w:line="276" w:lineRule="auto"/>
        <w:rPr>
          <w:rFonts w:asciiTheme="minorHAnsi" w:hAnsiTheme="minorHAnsi" w:cstheme="minorHAnsi"/>
          <w:sz w:val="22"/>
          <w:szCs w:val="22"/>
        </w:rPr>
      </w:pPr>
    </w:p>
    <w:sectPr w:rsidR="009705E8" w:rsidSect="009705E8">
      <w:footnotePr>
        <w:numRestart w:val="eachPage"/>
      </w:footnotePr>
      <w:pgSz w:w="16838" w:h="11906" w:orient="landscape"/>
      <w:pgMar w:top="1418" w:right="1418" w:bottom="1276"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AF1D" w14:textId="77777777" w:rsidR="004C2C25" w:rsidRDefault="004C2C25">
      <w:r>
        <w:separator/>
      </w:r>
    </w:p>
  </w:endnote>
  <w:endnote w:type="continuationSeparator" w:id="0">
    <w:p w14:paraId="1DAF8857" w14:textId="77777777" w:rsidR="004C2C25" w:rsidRDefault="004C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tura Bk">
    <w:charset w:val="00"/>
    <w:family w:val="swiss"/>
    <w:pitch w:val="variable"/>
    <w:sig w:usb0="80000867"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01">
    <w:altName w:val="Times New Roman"/>
    <w:charset w:val="EE"/>
    <w:family w:val="auto"/>
    <w:pitch w:val="variable"/>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T*Switzerlan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A4AA" w14:textId="77777777" w:rsidR="00750138" w:rsidRDefault="00750138">
    <w:pPr>
      <w:spacing w:line="259" w:lineRule="auto"/>
      <w:ind w:left="7"/>
      <w:jc w:val="center"/>
    </w:pPr>
    <w:r>
      <w:fldChar w:fldCharType="begin"/>
    </w:r>
    <w:r>
      <w:instrText xml:space="preserve"> PAGE   \* MERGEFORMAT </w:instrText>
    </w:r>
    <w:r>
      <w:fldChar w:fldCharType="separate"/>
    </w:r>
    <w:r>
      <w:t>19</w:t>
    </w:r>
    <w:r>
      <w:fldChar w:fldCharType="end"/>
    </w:r>
    <w:r>
      <w:t xml:space="preserve"> </w:t>
    </w:r>
  </w:p>
  <w:p w14:paraId="3A15B41F" w14:textId="77777777" w:rsidR="00750138" w:rsidRDefault="00750138">
    <w:pPr>
      <w:spacing w:line="259" w:lineRule="auto"/>
      <w:ind w:left="67"/>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105514"/>
      <w:docPartObj>
        <w:docPartGallery w:val="Page Numbers (Bottom of Page)"/>
        <w:docPartUnique/>
      </w:docPartObj>
    </w:sdtPr>
    <w:sdtEndPr/>
    <w:sdtContent>
      <w:p w14:paraId="7634451E" w14:textId="1CB29280" w:rsidR="00750138" w:rsidRPr="00750138" w:rsidRDefault="00750138" w:rsidP="00750138">
        <w:pPr>
          <w:pStyle w:val="Zpat"/>
          <w:jc w:val="center"/>
        </w:pPr>
        <w:r>
          <w:fldChar w:fldCharType="begin"/>
        </w:r>
        <w:r>
          <w:instrText>PAGE   \* MERGEFORMAT</w:instrText>
        </w:r>
        <w:r>
          <w:fldChar w:fldCharType="separate"/>
        </w:r>
        <w:r w:rsidR="00F93CC3">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D77C" w14:textId="77777777" w:rsidR="00750138" w:rsidRDefault="00750138">
    <w:pPr>
      <w:spacing w:line="259" w:lineRule="auto"/>
      <w:ind w:left="7"/>
      <w:jc w:val="center"/>
    </w:pPr>
    <w:r>
      <w:fldChar w:fldCharType="begin"/>
    </w:r>
    <w:r>
      <w:instrText xml:space="preserve"> PAGE   \* MERGEFORMAT </w:instrText>
    </w:r>
    <w:r>
      <w:fldChar w:fldCharType="separate"/>
    </w:r>
    <w:r>
      <w:t>19</w:t>
    </w:r>
    <w:r>
      <w:fldChar w:fldCharType="end"/>
    </w:r>
    <w:r>
      <w:t xml:space="preserve"> </w:t>
    </w:r>
  </w:p>
  <w:p w14:paraId="1515A4F0" w14:textId="77777777" w:rsidR="00750138" w:rsidRDefault="00750138">
    <w:pPr>
      <w:spacing w:line="259" w:lineRule="auto"/>
      <w:ind w:left="67"/>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695908"/>
      <w:docPartObj>
        <w:docPartGallery w:val="Page Numbers (Bottom of Page)"/>
        <w:docPartUnique/>
      </w:docPartObj>
    </w:sdtPr>
    <w:sdtEndPr/>
    <w:sdtContent>
      <w:p w14:paraId="644554B4" w14:textId="4F16A56A" w:rsidR="00673488" w:rsidRPr="00750138" w:rsidRDefault="00673488" w:rsidP="00750138">
        <w:pPr>
          <w:pStyle w:val="Zpat"/>
          <w:jc w:val="center"/>
        </w:pPr>
        <w:r>
          <w:fldChar w:fldCharType="begin"/>
        </w:r>
        <w:r>
          <w:instrText>PAGE   \* MERGEFORMAT</w:instrText>
        </w:r>
        <w:r>
          <w:fldChar w:fldCharType="separate"/>
        </w:r>
        <w:r w:rsidR="00F93CC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5215" w14:textId="77777777" w:rsidR="004C2C25" w:rsidRDefault="004C2C25">
      <w:r>
        <w:separator/>
      </w:r>
    </w:p>
  </w:footnote>
  <w:footnote w:type="continuationSeparator" w:id="0">
    <w:p w14:paraId="6FB17B3E" w14:textId="77777777" w:rsidR="004C2C25" w:rsidRDefault="004C2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5"/>
    <w:multiLevelType w:val="multilevel"/>
    <w:tmpl w:val="3A729F1A"/>
    <w:name w:val="WW8Num5"/>
    <w:lvl w:ilvl="0">
      <w:start w:val="1"/>
      <w:numFmt w:val="decimal"/>
      <w:lvlText w:val="%1."/>
      <w:lvlJc w:val="left"/>
      <w:pPr>
        <w:tabs>
          <w:tab w:val="num" w:pos="-284"/>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6"/>
    <w:multiLevelType w:val="multilevel"/>
    <w:tmpl w:val="7422B66A"/>
    <w:name w:val="WW8Num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A4062"/>
    <w:multiLevelType w:val="hybridMultilevel"/>
    <w:tmpl w:val="65CCD6E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A554D1"/>
    <w:multiLevelType w:val="hybridMultilevel"/>
    <w:tmpl w:val="AFCCB656"/>
    <w:lvl w:ilvl="0" w:tplc="AADC3D1C">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7764D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C55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47B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6EC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C84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246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412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AF8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1C926C0"/>
    <w:multiLevelType w:val="hybridMultilevel"/>
    <w:tmpl w:val="9BC0A6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21C16A3"/>
    <w:multiLevelType w:val="hybridMultilevel"/>
    <w:tmpl w:val="FC1ECDCA"/>
    <w:lvl w:ilvl="0" w:tplc="F5BE052E">
      <w:start w:val="1"/>
      <w:numFmt w:val="lowerLetter"/>
      <w:lvlText w:val="%1)"/>
      <w:lvlJc w:val="left"/>
      <w:pPr>
        <w:ind w:left="1620" w:hanging="360"/>
      </w:pPr>
    </w:lvl>
    <w:lvl w:ilvl="1" w:tplc="041B0019">
      <w:start w:val="1"/>
      <w:numFmt w:val="lowerLetter"/>
      <w:lvlText w:val="%2."/>
      <w:lvlJc w:val="left"/>
      <w:pPr>
        <w:ind w:left="2340" w:hanging="360"/>
      </w:pPr>
    </w:lvl>
    <w:lvl w:ilvl="2" w:tplc="041B001B">
      <w:start w:val="1"/>
      <w:numFmt w:val="lowerRoman"/>
      <w:lvlText w:val="%3."/>
      <w:lvlJc w:val="right"/>
      <w:pPr>
        <w:ind w:left="3060" w:hanging="180"/>
      </w:pPr>
    </w:lvl>
    <w:lvl w:ilvl="3" w:tplc="041B000F">
      <w:start w:val="1"/>
      <w:numFmt w:val="decimal"/>
      <w:lvlText w:val="%4."/>
      <w:lvlJc w:val="left"/>
      <w:pPr>
        <w:ind w:left="3780" w:hanging="360"/>
      </w:pPr>
    </w:lvl>
    <w:lvl w:ilvl="4" w:tplc="041B0019">
      <w:start w:val="1"/>
      <w:numFmt w:val="lowerLetter"/>
      <w:lvlText w:val="%5."/>
      <w:lvlJc w:val="left"/>
      <w:pPr>
        <w:ind w:left="4500" w:hanging="360"/>
      </w:pPr>
    </w:lvl>
    <w:lvl w:ilvl="5" w:tplc="041B001B">
      <w:start w:val="1"/>
      <w:numFmt w:val="lowerRoman"/>
      <w:lvlText w:val="%6."/>
      <w:lvlJc w:val="right"/>
      <w:pPr>
        <w:ind w:left="5220" w:hanging="180"/>
      </w:pPr>
    </w:lvl>
    <w:lvl w:ilvl="6" w:tplc="041B000F">
      <w:start w:val="1"/>
      <w:numFmt w:val="decimal"/>
      <w:lvlText w:val="%7."/>
      <w:lvlJc w:val="left"/>
      <w:pPr>
        <w:ind w:left="5940" w:hanging="360"/>
      </w:pPr>
    </w:lvl>
    <w:lvl w:ilvl="7" w:tplc="041B0019">
      <w:start w:val="1"/>
      <w:numFmt w:val="lowerLetter"/>
      <w:lvlText w:val="%8."/>
      <w:lvlJc w:val="left"/>
      <w:pPr>
        <w:ind w:left="6660" w:hanging="360"/>
      </w:pPr>
    </w:lvl>
    <w:lvl w:ilvl="8" w:tplc="041B001B">
      <w:start w:val="1"/>
      <w:numFmt w:val="lowerRoman"/>
      <w:lvlText w:val="%9."/>
      <w:lvlJc w:val="right"/>
      <w:pPr>
        <w:ind w:left="7380" w:hanging="180"/>
      </w:pPr>
    </w:lvl>
  </w:abstractNum>
  <w:abstractNum w:abstractNumId="8" w15:restartNumberingAfterBreak="0">
    <w:nsid w:val="08695770"/>
    <w:multiLevelType w:val="hybridMultilevel"/>
    <w:tmpl w:val="7318FA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B13163B"/>
    <w:multiLevelType w:val="hybridMultilevel"/>
    <w:tmpl w:val="E02228C6"/>
    <w:lvl w:ilvl="0" w:tplc="8E6E78D2">
      <w:start w:val="1"/>
      <w:numFmt w:val="lowerLetter"/>
      <w:lvlText w:val="%1)"/>
      <w:lvlJc w:val="left"/>
      <w:pPr>
        <w:ind w:left="787" w:hanging="360"/>
      </w:pPr>
      <w:rPr>
        <w:rFonts w:asciiTheme="minorHAnsi" w:hAnsiTheme="minorHAnsi" w:cstheme="minorHAnsi" w:hint="default"/>
        <w:sz w:val="22"/>
        <w:szCs w:val="22"/>
      </w:rPr>
    </w:lvl>
    <w:lvl w:ilvl="1" w:tplc="041B0019" w:tentative="1">
      <w:start w:val="1"/>
      <w:numFmt w:val="lowerLetter"/>
      <w:lvlText w:val="%2."/>
      <w:lvlJc w:val="left"/>
      <w:pPr>
        <w:ind w:left="1507" w:hanging="360"/>
      </w:pPr>
    </w:lvl>
    <w:lvl w:ilvl="2" w:tplc="041B001B" w:tentative="1">
      <w:start w:val="1"/>
      <w:numFmt w:val="lowerRoman"/>
      <w:lvlText w:val="%3."/>
      <w:lvlJc w:val="right"/>
      <w:pPr>
        <w:ind w:left="2227" w:hanging="180"/>
      </w:pPr>
    </w:lvl>
    <w:lvl w:ilvl="3" w:tplc="041B000F" w:tentative="1">
      <w:start w:val="1"/>
      <w:numFmt w:val="decimal"/>
      <w:lvlText w:val="%4."/>
      <w:lvlJc w:val="left"/>
      <w:pPr>
        <w:ind w:left="2947" w:hanging="360"/>
      </w:pPr>
    </w:lvl>
    <w:lvl w:ilvl="4" w:tplc="041B0019" w:tentative="1">
      <w:start w:val="1"/>
      <w:numFmt w:val="lowerLetter"/>
      <w:lvlText w:val="%5."/>
      <w:lvlJc w:val="left"/>
      <w:pPr>
        <w:ind w:left="3667" w:hanging="360"/>
      </w:pPr>
    </w:lvl>
    <w:lvl w:ilvl="5" w:tplc="041B001B" w:tentative="1">
      <w:start w:val="1"/>
      <w:numFmt w:val="lowerRoman"/>
      <w:lvlText w:val="%6."/>
      <w:lvlJc w:val="right"/>
      <w:pPr>
        <w:ind w:left="4387" w:hanging="180"/>
      </w:pPr>
    </w:lvl>
    <w:lvl w:ilvl="6" w:tplc="041B000F" w:tentative="1">
      <w:start w:val="1"/>
      <w:numFmt w:val="decimal"/>
      <w:lvlText w:val="%7."/>
      <w:lvlJc w:val="left"/>
      <w:pPr>
        <w:ind w:left="5107" w:hanging="360"/>
      </w:pPr>
    </w:lvl>
    <w:lvl w:ilvl="7" w:tplc="041B0019" w:tentative="1">
      <w:start w:val="1"/>
      <w:numFmt w:val="lowerLetter"/>
      <w:lvlText w:val="%8."/>
      <w:lvlJc w:val="left"/>
      <w:pPr>
        <w:ind w:left="5827" w:hanging="360"/>
      </w:pPr>
    </w:lvl>
    <w:lvl w:ilvl="8" w:tplc="041B001B" w:tentative="1">
      <w:start w:val="1"/>
      <w:numFmt w:val="lowerRoman"/>
      <w:lvlText w:val="%9."/>
      <w:lvlJc w:val="right"/>
      <w:pPr>
        <w:ind w:left="6547" w:hanging="180"/>
      </w:pPr>
    </w:lvl>
  </w:abstractNum>
  <w:abstractNum w:abstractNumId="10" w15:restartNumberingAfterBreak="0">
    <w:nsid w:val="0B527130"/>
    <w:multiLevelType w:val="multilevel"/>
    <w:tmpl w:val="12C80128"/>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DB7006"/>
    <w:multiLevelType w:val="hybridMultilevel"/>
    <w:tmpl w:val="3E5840B2"/>
    <w:lvl w:ilvl="0" w:tplc="7E947212">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4100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24E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48A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6AA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C1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4C8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200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5697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DE4FC1"/>
    <w:multiLevelType w:val="hybridMultilevel"/>
    <w:tmpl w:val="D45A3E3E"/>
    <w:lvl w:ilvl="0" w:tplc="3C142DD4">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3C4BF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820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C50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A78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488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E1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478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6AA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E25B7B"/>
    <w:multiLevelType w:val="hybridMultilevel"/>
    <w:tmpl w:val="65C6BF44"/>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4" w15:restartNumberingAfterBreak="0">
    <w:nsid w:val="0D0B050A"/>
    <w:multiLevelType w:val="hybridMultilevel"/>
    <w:tmpl w:val="ED50B5B4"/>
    <w:lvl w:ilvl="0" w:tplc="2DC8DF14">
      <w:start w:val="1"/>
      <w:numFmt w:val="decimal"/>
      <w:pStyle w:val="Style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CF65E1"/>
    <w:multiLevelType w:val="hybridMultilevel"/>
    <w:tmpl w:val="F4C82C70"/>
    <w:lvl w:ilvl="0" w:tplc="46BE3668">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81023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AAE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8830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859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02CC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254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6EB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E12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F3F1695"/>
    <w:multiLevelType w:val="hybridMultilevel"/>
    <w:tmpl w:val="8D1E4CEC"/>
    <w:lvl w:ilvl="0" w:tplc="C45A68C4">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B846634">
      <w:start w:val="1"/>
      <w:numFmt w:val="lowerLetter"/>
      <w:lvlText w:val="%2)"/>
      <w:lvlJc w:val="left"/>
      <w:pPr>
        <w:ind w:left="7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951CBB9C">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658C2">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4BC66">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8C78E">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6A1CE">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CA782">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06B30">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0C75E2C"/>
    <w:multiLevelType w:val="multilevel"/>
    <w:tmpl w:val="B3320E1A"/>
    <w:lvl w:ilvl="0">
      <w:start w:val="10"/>
      <w:numFmt w:val="decimal"/>
      <w:lvlText w:val="%1"/>
      <w:lvlJc w:val="left"/>
      <w:pPr>
        <w:ind w:left="400" w:hanging="400"/>
      </w:pPr>
      <w:rPr>
        <w:rFonts w:hint="default"/>
      </w:rPr>
    </w:lvl>
    <w:lvl w:ilvl="1">
      <w:start w:val="1"/>
      <w:numFmt w:val="decimal"/>
      <w:lvlText w:val="%1.%2"/>
      <w:lvlJc w:val="left"/>
      <w:pPr>
        <w:ind w:left="826" w:hanging="4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11EF2BBF"/>
    <w:multiLevelType w:val="hybridMultilevel"/>
    <w:tmpl w:val="165E5142"/>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4897"/>
        </w:tabs>
        <w:ind w:left="4897"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14DF5C50"/>
    <w:multiLevelType w:val="hybridMultilevel"/>
    <w:tmpl w:val="3AAC5426"/>
    <w:lvl w:ilvl="0" w:tplc="D8BC300A">
      <w:start w:val="16"/>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168E6A6A"/>
    <w:multiLevelType w:val="multilevel"/>
    <w:tmpl w:val="22846B06"/>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4144D1"/>
    <w:multiLevelType w:val="hybridMultilevel"/>
    <w:tmpl w:val="B1466B06"/>
    <w:lvl w:ilvl="0" w:tplc="3594FB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EA560">
      <w:start w:val="1"/>
      <w:numFmt w:val="lowerLetter"/>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2D7A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DA819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87AD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2E48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A560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C12E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4C4F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7B2C2C"/>
    <w:multiLevelType w:val="hybridMultilevel"/>
    <w:tmpl w:val="8C50541A"/>
    <w:lvl w:ilvl="0" w:tplc="0108FE8E">
      <w:start w:val="1"/>
      <w:numFmt w:val="bullet"/>
      <w:lvlText w:val="-"/>
      <w:lvlJc w:val="left"/>
      <w:pPr>
        <w:ind w:left="1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78F818">
      <w:start w:val="1"/>
      <w:numFmt w:val="bullet"/>
      <w:lvlText w:val="o"/>
      <w:lvlJc w:val="left"/>
      <w:pPr>
        <w:ind w:left="2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9E11EA">
      <w:start w:val="1"/>
      <w:numFmt w:val="bullet"/>
      <w:lvlText w:val="▪"/>
      <w:lvlJc w:val="left"/>
      <w:pPr>
        <w:ind w:left="2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26BE7A">
      <w:start w:val="1"/>
      <w:numFmt w:val="bullet"/>
      <w:lvlText w:val="•"/>
      <w:lvlJc w:val="left"/>
      <w:pPr>
        <w:ind w:left="3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84FF00">
      <w:start w:val="1"/>
      <w:numFmt w:val="bullet"/>
      <w:lvlText w:val="o"/>
      <w:lvlJc w:val="left"/>
      <w:pPr>
        <w:ind w:left="4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BA323A">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48700C">
      <w:start w:val="1"/>
      <w:numFmt w:val="bullet"/>
      <w:lvlText w:val="•"/>
      <w:lvlJc w:val="left"/>
      <w:pPr>
        <w:ind w:left="5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E9C06">
      <w:start w:val="1"/>
      <w:numFmt w:val="bullet"/>
      <w:lvlText w:val="o"/>
      <w:lvlJc w:val="left"/>
      <w:pPr>
        <w:ind w:left="6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069108">
      <w:start w:val="1"/>
      <w:numFmt w:val="bullet"/>
      <w:lvlText w:val="▪"/>
      <w:lvlJc w:val="left"/>
      <w:pPr>
        <w:ind w:left="7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683CC6"/>
    <w:multiLevelType w:val="hybridMultilevel"/>
    <w:tmpl w:val="60AE785A"/>
    <w:lvl w:ilvl="0" w:tplc="041B0001">
      <w:start w:val="1"/>
      <w:numFmt w:val="bullet"/>
      <w:pStyle w:val="Odrkabodka"/>
      <w:lvlText w:val=""/>
      <w:lvlJc w:val="left"/>
      <w:pPr>
        <w:tabs>
          <w:tab w:val="num" w:pos="644"/>
        </w:tabs>
        <w:ind w:left="644" w:hanging="360"/>
      </w:pPr>
      <w:rPr>
        <w:rFonts w:ascii="Symbol" w:hAnsi="Symbol"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start w:val="1"/>
      <w:numFmt w:val="bullet"/>
      <w:lvlText w:val=""/>
      <w:lvlJc w:val="left"/>
      <w:pPr>
        <w:tabs>
          <w:tab w:val="num" w:pos="2444"/>
        </w:tabs>
        <w:ind w:left="2444" w:hanging="360"/>
      </w:pPr>
      <w:rPr>
        <w:rFonts w:ascii="Symbol" w:hAnsi="Symbol" w:hint="default"/>
      </w:rPr>
    </w:lvl>
    <w:lvl w:ilvl="3" w:tplc="041B000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1ACF36EE"/>
    <w:multiLevelType w:val="hybridMultilevel"/>
    <w:tmpl w:val="FBE8A25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17">
      <w:start w:val="1"/>
      <w:numFmt w:val="lowerLetter"/>
      <w:lvlText w:val="%3)"/>
      <w:lvlJc w:val="left"/>
      <w:pPr>
        <w:tabs>
          <w:tab w:val="num" w:pos="2160"/>
        </w:tabs>
        <w:ind w:left="2160" w:hanging="360"/>
      </w:pPr>
      <w:rPr>
        <w:rFont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DDD56B4"/>
    <w:multiLevelType w:val="hybridMultilevel"/>
    <w:tmpl w:val="09184D6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A35F39"/>
    <w:multiLevelType w:val="hybridMultilevel"/>
    <w:tmpl w:val="2FAA133A"/>
    <w:lvl w:ilvl="0" w:tplc="E5104C30">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7048CD0">
      <w:start w:val="1"/>
      <w:numFmt w:val="lowerLetter"/>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CBB9C">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658C2">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4BC66">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8C78E">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6A1CE">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CA782">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06B30">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0AE5F98"/>
    <w:multiLevelType w:val="multilevel"/>
    <w:tmpl w:val="5D38AC80"/>
    <w:lvl w:ilvl="0">
      <w:start w:val="1"/>
      <w:numFmt w:val="decimal"/>
      <w:pStyle w:val="SPNadpis3"/>
      <w:lvlText w:val="%1"/>
      <w:lvlJc w:val="left"/>
      <w:pPr>
        <w:tabs>
          <w:tab w:val="num" w:pos="432"/>
        </w:tabs>
        <w:ind w:left="432" w:hanging="432"/>
      </w:pPr>
      <w:rPr>
        <w:rFonts w:ascii="Times New Roman" w:hAnsi="Times New Roman" w:cs="Times New Roman" w:hint="default"/>
      </w:rPr>
    </w:lvl>
    <w:lvl w:ilvl="1">
      <w:start w:val="1"/>
      <w:numFmt w:val="decimal"/>
      <w:pStyle w:val="SPNadpis4"/>
      <w:lvlText w:val="%1.%2"/>
      <w:lvlJc w:val="left"/>
      <w:pPr>
        <w:tabs>
          <w:tab w:val="num" w:pos="718"/>
        </w:tabs>
        <w:ind w:left="718" w:hanging="576"/>
      </w:pPr>
      <w:rPr>
        <w:rFonts w:ascii="Times New Roman" w:hAnsi="Times New Roman" w:cs="Times New Roman" w:hint="default"/>
        <w:b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332603A"/>
    <w:multiLevelType w:val="hybridMultilevel"/>
    <w:tmpl w:val="AA7E15EC"/>
    <w:lvl w:ilvl="0" w:tplc="041B0001">
      <w:start w:val="1"/>
      <w:numFmt w:val="bullet"/>
      <w:lvlText w:val=""/>
      <w:lvlJc w:val="left"/>
      <w:pPr>
        <w:tabs>
          <w:tab w:val="num" w:pos="720"/>
        </w:tabs>
        <w:ind w:left="720" w:hanging="360"/>
      </w:pPr>
      <w:rPr>
        <w:rFonts w:ascii="Symbol" w:hAnsi="Symbol" w:hint="default"/>
      </w:rPr>
    </w:lvl>
    <w:lvl w:ilvl="1" w:tplc="6B0ABA0C">
      <w:numFmt w:val="bullet"/>
      <w:lvlText w:val="-"/>
      <w:lvlJc w:val="left"/>
      <w:pPr>
        <w:tabs>
          <w:tab w:val="num" w:pos="1440"/>
        </w:tabs>
        <w:ind w:left="1440" w:hanging="360"/>
      </w:pPr>
      <w:rPr>
        <w:rFonts w:ascii="Calibri" w:eastAsia="Calibri" w:hAnsi="Calibri"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404735"/>
    <w:multiLevelType w:val="hybridMultilevel"/>
    <w:tmpl w:val="0FA6B346"/>
    <w:lvl w:ilvl="0" w:tplc="CDEA0424">
      <w:start w:val="1"/>
      <w:numFmt w:val="lowerLetter"/>
      <w:lvlText w:val="%1)"/>
      <w:lvlJc w:val="left"/>
      <w:pPr>
        <w:ind w:left="1006" w:firstLine="0"/>
      </w:pPr>
      <w:rPr>
        <w:rFonts w:ascii="Times New Roman" w:eastAsia="Arial" w:hAnsi="Times New Roman" w:cs="Times New Roman" w:hint="default"/>
        <w:b w:val="0"/>
        <w:i w:val="0"/>
        <w:strike w:val="0"/>
        <w:dstrike w:val="0"/>
        <w:color w:val="000000"/>
        <w:sz w:val="24"/>
        <w:szCs w:val="24"/>
        <w:u w:val="none" w:color="000000"/>
        <w:effect w:val="none"/>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291A0AD0"/>
    <w:multiLevelType w:val="hybridMultilevel"/>
    <w:tmpl w:val="01F69E94"/>
    <w:lvl w:ilvl="0" w:tplc="01EC3612">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ABC1CE2">
      <w:start w:val="1"/>
      <w:numFmt w:val="lowerLetter"/>
      <w:lvlText w:val="%2)"/>
      <w:lvlJc w:val="left"/>
      <w:pPr>
        <w:ind w:left="78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44BA133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0E2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42C2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A780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8A1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C0E8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6080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A3905E4"/>
    <w:multiLevelType w:val="multilevel"/>
    <w:tmpl w:val="852A42D0"/>
    <w:lvl w:ilvl="0">
      <w:start w:val="11"/>
      <w:numFmt w:val="decimal"/>
      <w:lvlText w:val="%1"/>
      <w:lvlJc w:val="left"/>
      <w:pPr>
        <w:ind w:left="400" w:hanging="400"/>
      </w:pPr>
      <w:rPr>
        <w:rFonts w:hint="default"/>
      </w:rPr>
    </w:lvl>
    <w:lvl w:ilvl="1">
      <w:start w:val="1"/>
      <w:numFmt w:val="decimal"/>
      <w:lvlText w:val="%1.%2"/>
      <w:lvlJc w:val="left"/>
      <w:pPr>
        <w:ind w:left="826" w:hanging="4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2B3E1CB4"/>
    <w:multiLevelType w:val="hybridMultilevel"/>
    <w:tmpl w:val="950C7E74"/>
    <w:lvl w:ilvl="0" w:tplc="A30EB7DA">
      <w:start w:val="1"/>
      <w:numFmt w:val="bullet"/>
      <w:lvlText w:val="-"/>
      <w:lvlJc w:val="left"/>
      <w:pPr>
        <w:ind w:left="1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F6FAD0">
      <w:start w:val="1"/>
      <w:numFmt w:val="bullet"/>
      <w:lvlText w:val="o"/>
      <w:lvlJc w:val="left"/>
      <w:pPr>
        <w:ind w:left="2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62BE32">
      <w:start w:val="1"/>
      <w:numFmt w:val="bullet"/>
      <w:lvlText w:val="▪"/>
      <w:lvlJc w:val="left"/>
      <w:pPr>
        <w:ind w:left="2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E0C698">
      <w:start w:val="1"/>
      <w:numFmt w:val="bullet"/>
      <w:lvlText w:val="•"/>
      <w:lvlJc w:val="left"/>
      <w:pPr>
        <w:ind w:left="3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84E2C">
      <w:start w:val="1"/>
      <w:numFmt w:val="bullet"/>
      <w:lvlText w:val="o"/>
      <w:lvlJc w:val="left"/>
      <w:pPr>
        <w:ind w:left="4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4625E">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F4B4B2">
      <w:start w:val="1"/>
      <w:numFmt w:val="bullet"/>
      <w:lvlText w:val="•"/>
      <w:lvlJc w:val="left"/>
      <w:pPr>
        <w:ind w:left="5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882150">
      <w:start w:val="1"/>
      <w:numFmt w:val="bullet"/>
      <w:lvlText w:val="o"/>
      <w:lvlJc w:val="left"/>
      <w:pPr>
        <w:ind w:left="6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4E05A8">
      <w:start w:val="1"/>
      <w:numFmt w:val="bullet"/>
      <w:lvlText w:val="▪"/>
      <w:lvlJc w:val="left"/>
      <w:pPr>
        <w:ind w:left="7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C211ED3"/>
    <w:multiLevelType w:val="hybridMultilevel"/>
    <w:tmpl w:val="EC16A8E2"/>
    <w:lvl w:ilvl="0" w:tplc="5F34B172">
      <w:start w:val="1"/>
      <w:numFmt w:val="lowerLetter"/>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34" w15:restartNumberingAfterBreak="0">
    <w:nsid w:val="2D68321B"/>
    <w:multiLevelType w:val="hybridMultilevel"/>
    <w:tmpl w:val="2D465E8C"/>
    <w:lvl w:ilvl="0" w:tplc="B934B22E">
      <w:start w:val="1"/>
      <w:numFmt w:val="decimal"/>
      <w:lvlText w:val="%1."/>
      <w:lvlJc w:val="left"/>
      <w:pPr>
        <w:tabs>
          <w:tab w:val="num" w:pos="502"/>
        </w:tabs>
        <w:ind w:left="502"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15:restartNumberingAfterBreak="0">
    <w:nsid w:val="2DB368C0"/>
    <w:multiLevelType w:val="hybridMultilevel"/>
    <w:tmpl w:val="0240ACB4"/>
    <w:lvl w:ilvl="0" w:tplc="130050F0">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7F8A55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210A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8015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EAB7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8A86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A457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45DB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4334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2E6B6ABA"/>
    <w:multiLevelType w:val="multilevel"/>
    <w:tmpl w:val="5D4A6AA0"/>
    <w:lvl w:ilvl="0">
      <w:start w:val="3"/>
      <w:numFmt w:val="decimal"/>
      <w:lvlText w:val="%1"/>
      <w:lvlJc w:val="left"/>
      <w:pPr>
        <w:ind w:left="360" w:hanging="360"/>
      </w:pPr>
      <w:rPr>
        <w:rFonts w:hint="default"/>
      </w:rPr>
    </w:lvl>
    <w:lvl w:ilvl="1">
      <w:start w:val="1"/>
      <w:numFmt w:val="decimal"/>
      <w:lvlText w:val="3.%2"/>
      <w:lvlJc w:val="left"/>
      <w:pPr>
        <w:ind w:left="1637" w:hanging="360"/>
      </w:pPr>
      <w:rPr>
        <w:rFonts w:hint="default"/>
        <w:b w:val="0"/>
        <w:strike w:val="0"/>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38" w15:restartNumberingAfterBreak="0">
    <w:nsid w:val="321A3D3D"/>
    <w:multiLevelType w:val="hybridMultilevel"/>
    <w:tmpl w:val="21BCB27C"/>
    <w:lvl w:ilvl="0" w:tplc="DB84116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84F2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0249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45EA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CA45F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EBBF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2797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4A41B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8E4D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2CE3AC0"/>
    <w:multiLevelType w:val="hybridMultilevel"/>
    <w:tmpl w:val="4D9CEEB2"/>
    <w:lvl w:ilvl="0" w:tplc="B30C4224">
      <w:start w:val="3"/>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85540">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81CAC">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D082DE">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0894C">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80EC6">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8088E">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C2184">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E905A">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8734FD2"/>
    <w:multiLevelType w:val="hybridMultilevel"/>
    <w:tmpl w:val="B5E47566"/>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38BF3034"/>
    <w:multiLevelType w:val="hybridMultilevel"/>
    <w:tmpl w:val="AE160710"/>
    <w:lvl w:ilvl="0" w:tplc="9EA82DB4">
      <w:start w:val="1"/>
      <w:numFmt w:val="lowerLetter"/>
      <w:lvlText w:val="%1)"/>
      <w:lvlJc w:val="left"/>
      <w:pPr>
        <w:ind w:left="5747"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2" w15:restartNumberingAfterBreak="0">
    <w:nsid w:val="38C6474F"/>
    <w:multiLevelType w:val="multilevel"/>
    <w:tmpl w:val="8E6C58D6"/>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A411E63"/>
    <w:multiLevelType w:val="multilevel"/>
    <w:tmpl w:val="C48E2116"/>
    <w:styleLink w:val="List1"/>
    <w:lvl w:ilvl="0">
      <w:start w:val="2"/>
      <w:numFmt w:val="decimal"/>
      <w:lvlText w:val="%1."/>
      <w:lvlJc w:val="left"/>
      <w:pPr>
        <w:tabs>
          <w:tab w:val="num" w:pos="788"/>
        </w:tabs>
        <w:ind w:left="788" w:hanging="360"/>
      </w:pPr>
      <w:rPr>
        <w:position w:val="0"/>
        <w:sz w:val="24"/>
        <w:szCs w:val="24"/>
      </w:rPr>
    </w:lvl>
    <w:lvl w:ilvl="1">
      <w:start w:val="1"/>
      <w:numFmt w:val="lowerLetter"/>
      <w:lvlText w:val="%2."/>
      <w:lvlJc w:val="left"/>
      <w:pPr>
        <w:tabs>
          <w:tab w:val="num" w:pos="1508"/>
        </w:tabs>
        <w:ind w:left="1508" w:hanging="360"/>
      </w:pPr>
      <w:rPr>
        <w:position w:val="0"/>
        <w:sz w:val="24"/>
        <w:szCs w:val="24"/>
      </w:rPr>
    </w:lvl>
    <w:lvl w:ilvl="2">
      <w:start w:val="1"/>
      <w:numFmt w:val="lowerRoman"/>
      <w:lvlText w:val="%3."/>
      <w:lvlJc w:val="left"/>
      <w:pPr>
        <w:tabs>
          <w:tab w:val="num" w:pos="2228"/>
        </w:tabs>
        <w:ind w:left="2228" w:hanging="296"/>
      </w:pPr>
      <w:rPr>
        <w:position w:val="0"/>
        <w:sz w:val="24"/>
        <w:szCs w:val="24"/>
      </w:rPr>
    </w:lvl>
    <w:lvl w:ilvl="3">
      <w:start w:val="1"/>
      <w:numFmt w:val="decimal"/>
      <w:lvlText w:val="%4."/>
      <w:lvlJc w:val="left"/>
      <w:pPr>
        <w:tabs>
          <w:tab w:val="num" w:pos="2948"/>
        </w:tabs>
        <w:ind w:left="2948" w:hanging="360"/>
      </w:pPr>
      <w:rPr>
        <w:position w:val="0"/>
        <w:sz w:val="24"/>
        <w:szCs w:val="24"/>
      </w:rPr>
    </w:lvl>
    <w:lvl w:ilvl="4">
      <w:start w:val="1"/>
      <w:numFmt w:val="lowerLetter"/>
      <w:lvlText w:val="%5."/>
      <w:lvlJc w:val="left"/>
      <w:pPr>
        <w:tabs>
          <w:tab w:val="num" w:pos="3668"/>
        </w:tabs>
        <w:ind w:left="3668" w:hanging="360"/>
      </w:pPr>
      <w:rPr>
        <w:position w:val="0"/>
        <w:sz w:val="24"/>
        <w:szCs w:val="24"/>
      </w:rPr>
    </w:lvl>
    <w:lvl w:ilvl="5">
      <w:start w:val="1"/>
      <w:numFmt w:val="lowerRoman"/>
      <w:lvlText w:val="%6."/>
      <w:lvlJc w:val="left"/>
      <w:pPr>
        <w:tabs>
          <w:tab w:val="num" w:pos="4388"/>
        </w:tabs>
        <w:ind w:left="4388" w:hanging="296"/>
      </w:pPr>
      <w:rPr>
        <w:position w:val="0"/>
        <w:sz w:val="24"/>
        <w:szCs w:val="24"/>
      </w:rPr>
    </w:lvl>
    <w:lvl w:ilvl="6">
      <w:start w:val="1"/>
      <w:numFmt w:val="decimal"/>
      <w:lvlText w:val="%7."/>
      <w:lvlJc w:val="left"/>
      <w:pPr>
        <w:tabs>
          <w:tab w:val="num" w:pos="5108"/>
        </w:tabs>
        <w:ind w:left="5108" w:hanging="360"/>
      </w:pPr>
      <w:rPr>
        <w:position w:val="0"/>
        <w:sz w:val="24"/>
        <w:szCs w:val="24"/>
      </w:rPr>
    </w:lvl>
    <w:lvl w:ilvl="7">
      <w:start w:val="1"/>
      <w:numFmt w:val="lowerLetter"/>
      <w:lvlText w:val="%8."/>
      <w:lvlJc w:val="left"/>
      <w:pPr>
        <w:tabs>
          <w:tab w:val="num" w:pos="5828"/>
        </w:tabs>
        <w:ind w:left="5828" w:hanging="360"/>
      </w:pPr>
      <w:rPr>
        <w:position w:val="0"/>
        <w:sz w:val="24"/>
        <w:szCs w:val="24"/>
      </w:rPr>
    </w:lvl>
    <w:lvl w:ilvl="8">
      <w:start w:val="1"/>
      <w:numFmt w:val="lowerRoman"/>
      <w:lvlText w:val="%9."/>
      <w:lvlJc w:val="left"/>
      <w:pPr>
        <w:tabs>
          <w:tab w:val="num" w:pos="6548"/>
        </w:tabs>
        <w:ind w:left="6548" w:hanging="296"/>
      </w:pPr>
      <w:rPr>
        <w:position w:val="0"/>
        <w:sz w:val="24"/>
        <w:szCs w:val="24"/>
      </w:rPr>
    </w:lvl>
  </w:abstractNum>
  <w:abstractNum w:abstractNumId="44"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BAD0BF3"/>
    <w:multiLevelType w:val="hybridMultilevel"/>
    <w:tmpl w:val="7910E704"/>
    <w:lvl w:ilvl="0" w:tplc="DA70B082">
      <w:start w:val="1"/>
      <w:numFmt w:val="decimal"/>
      <w:pStyle w:val="Prloha"/>
      <w:lvlText w:val="Príloha č. %1."/>
      <w:lvlJc w:val="left"/>
      <w:pPr>
        <w:tabs>
          <w:tab w:val="num" w:pos="1800"/>
        </w:tabs>
        <w:ind w:left="720" w:hanging="360"/>
      </w:pPr>
      <w:rPr>
        <w:rFonts w:hint="default"/>
      </w:rPr>
    </w:lvl>
    <w:lvl w:ilvl="1" w:tplc="0406D8E8">
      <w:start w:val="1"/>
      <w:numFmt w:val="decimal"/>
      <w:lvlText w:val="%2."/>
      <w:lvlJc w:val="left"/>
      <w:pPr>
        <w:tabs>
          <w:tab w:val="num" w:pos="1440"/>
        </w:tabs>
        <w:ind w:left="1440" w:hanging="360"/>
      </w:pPr>
      <w:rPr>
        <w:rFonts w:hint="default"/>
        <w:b/>
      </w:rPr>
    </w:lvl>
    <w:lvl w:ilvl="2" w:tplc="E3EEE406" w:tentative="1">
      <w:start w:val="1"/>
      <w:numFmt w:val="lowerRoman"/>
      <w:lvlText w:val="%3."/>
      <w:lvlJc w:val="right"/>
      <w:pPr>
        <w:tabs>
          <w:tab w:val="num" w:pos="2160"/>
        </w:tabs>
        <w:ind w:left="2160" w:hanging="180"/>
      </w:pPr>
    </w:lvl>
    <w:lvl w:ilvl="3" w:tplc="70EEE10E" w:tentative="1">
      <w:start w:val="1"/>
      <w:numFmt w:val="decimal"/>
      <w:lvlText w:val="%4."/>
      <w:lvlJc w:val="left"/>
      <w:pPr>
        <w:tabs>
          <w:tab w:val="num" w:pos="2880"/>
        </w:tabs>
        <w:ind w:left="2880" w:hanging="360"/>
      </w:pPr>
    </w:lvl>
    <w:lvl w:ilvl="4" w:tplc="72CA4EF8" w:tentative="1">
      <w:start w:val="1"/>
      <w:numFmt w:val="lowerLetter"/>
      <w:lvlText w:val="%5."/>
      <w:lvlJc w:val="left"/>
      <w:pPr>
        <w:tabs>
          <w:tab w:val="num" w:pos="3600"/>
        </w:tabs>
        <w:ind w:left="3600" w:hanging="360"/>
      </w:pPr>
    </w:lvl>
    <w:lvl w:ilvl="5" w:tplc="D2800204" w:tentative="1">
      <w:start w:val="1"/>
      <w:numFmt w:val="lowerRoman"/>
      <w:lvlText w:val="%6."/>
      <w:lvlJc w:val="right"/>
      <w:pPr>
        <w:tabs>
          <w:tab w:val="num" w:pos="4320"/>
        </w:tabs>
        <w:ind w:left="4320" w:hanging="180"/>
      </w:pPr>
    </w:lvl>
    <w:lvl w:ilvl="6" w:tplc="B61272C2" w:tentative="1">
      <w:start w:val="1"/>
      <w:numFmt w:val="decimal"/>
      <w:lvlText w:val="%7."/>
      <w:lvlJc w:val="left"/>
      <w:pPr>
        <w:tabs>
          <w:tab w:val="num" w:pos="5040"/>
        </w:tabs>
        <w:ind w:left="5040" w:hanging="360"/>
      </w:pPr>
    </w:lvl>
    <w:lvl w:ilvl="7" w:tplc="18F24976" w:tentative="1">
      <w:start w:val="1"/>
      <w:numFmt w:val="lowerLetter"/>
      <w:lvlText w:val="%8."/>
      <w:lvlJc w:val="left"/>
      <w:pPr>
        <w:tabs>
          <w:tab w:val="num" w:pos="5760"/>
        </w:tabs>
        <w:ind w:left="5760" w:hanging="360"/>
      </w:pPr>
    </w:lvl>
    <w:lvl w:ilvl="8" w:tplc="AC9C87E4" w:tentative="1">
      <w:start w:val="1"/>
      <w:numFmt w:val="lowerRoman"/>
      <w:lvlText w:val="%9."/>
      <w:lvlJc w:val="right"/>
      <w:pPr>
        <w:tabs>
          <w:tab w:val="num" w:pos="6480"/>
        </w:tabs>
        <w:ind w:left="6480" w:hanging="180"/>
      </w:pPr>
    </w:lvl>
  </w:abstractNum>
  <w:abstractNum w:abstractNumId="46" w15:restartNumberingAfterBreak="0">
    <w:nsid w:val="3C473E22"/>
    <w:multiLevelType w:val="hybridMultilevel"/>
    <w:tmpl w:val="28C20C90"/>
    <w:lvl w:ilvl="0" w:tplc="6C1267E4">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C857066"/>
    <w:multiLevelType w:val="hybridMultilevel"/>
    <w:tmpl w:val="755A62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3F5F6F2B"/>
    <w:multiLevelType w:val="hybridMultilevel"/>
    <w:tmpl w:val="C010A13C"/>
    <w:lvl w:ilvl="0" w:tplc="092E8DD4">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5A4D062">
      <w:start w:val="1"/>
      <w:numFmt w:val="lowerLetter"/>
      <w:lvlText w:val="%2)"/>
      <w:lvlJc w:val="left"/>
      <w:pPr>
        <w:ind w:left="7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951CBB9C">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658C2">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4BC66">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8C78E">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6A1CE">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CA782">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06B30">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FB94AC8"/>
    <w:multiLevelType w:val="multilevel"/>
    <w:tmpl w:val="FDC07D2A"/>
    <w:lvl w:ilvl="0">
      <w:start w:val="17"/>
      <w:numFmt w:val="decimal"/>
      <w:lvlText w:val="%1"/>
      <w:lvlJc w:val="left"/>
      <w:pPr>
        <w:ind w:left="400" w:hanging="400"/>
      </w:pPr>
      <w:rPr>
        <w:rFonts w:hint="default"/>
      </w:rPr>
    </w:lvl>
    <w:lvl w:ilvl="1">
      <w:start w:val="1"/>
      <w:numFmt w:val="decimal"/>
      <w:lvlText w:val="19.%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0" w15:restartNumberingAfterBreak="0">
    <w:nsid w:val="3FCE0039"/>
    <w:multiLevelType w:val="hybridMultilevel"/>
    <w:tmpl w:val="13003B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52" w15:restartNumberingAfterBreak="0">
    <w:nsid w:val="478870D1"/>
    <w:multiLevelType w:val="multilevel"/>
    <w:tmpl w:val="85D6D44A"/>
    <w:lvl w:ilvl="0">
      <w:start w:val="1"/>
      <w:numFmt w:val="decimal"/>
      <w:pStyle w:val="SPnadpis30"/>
      <w:lvlText w:val="%1"/>
      <w:lvlJc w:val="left"/>
      <w:pPr>
        <w:tabs>
          <w:tab w:val="num" w:pos="432"/>
        </w:tabs>
        <w:ind w:left="432" w:hanging="432"/>
      </w:pPr>
      <w:rPr>
        <w:rFonts w:cs="Times New Roman" w:hint="default"/>
      </w:rPr>
    </w:lvl>
    <w:lvl w:ilvl="1">
      <w:start w:val="1"/>
      <w:numFmt w:val="decimal"/>
      <w:lvlText w:val="%1.%2"/>
      <w:lvlJc w:val="left"/>
      <w:pPr>
        <w:tabs>
          <w:tab w:val="num" w:pos="1427"/>
        </w:tabs>
        <w:ind w:left="1427"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cs="Times New Roman"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486E6194"/>
    <w:multiLevelType w:val="hybridMultilevel"/>
    <w:tmpl w:val="EC16A8E2"/>
    <w:lvl w:ilvl="0" w:tplc="5F34B172">
      <w:start w:val="1"/>
      <w:numFmt w:val="lowerLetter"/>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54" w15:restartNumberingAfterBreak="0">
    <w:nsid w:val="497373E9"/>
    <w:multiLevelType w:val="multilevel"/>
    <w:tmpl w:val="0C26533C"/>
    <w:lvl w:ilvl="0">
      <w:start w:val="1"/>
      <w:numFmt w:val="decimal"/>
      <w:pStyle w:val="TabHd1"/>
      <w:lvlText w:val="%1."/>
      <w:lvlJc w:val="left"/>
      <w:pPr>
        <w:tabs>
          <w:tab w:val="num" w:pos="432"/>
        </w:tabs>
        <w:ind w:left="432" w:hanging="432"/>
      </w:pPr>
      <w:rPr>
        <w:rFonts w:ascii="Arial" w:hAnsi="Arial" w:cs="Times New Roman" w:hint="default"/>
        <w:b/>
        <w:i w:val="0"/>
        <w:sz w:val="24"/>
      </w:rPr>
    </w:lvl>
    <w:lvl w:ilvl="1">
      <w:start w:val="1"/>
      <w:numFmt w:val="decimal"/>
      <w:pStyle w:val="TabHd2"/>
      <w:lvlText w:val="%1.%2"/>
      <w:lvlJc w:val="left"/>
      <w:pPr>
        <w:tabs>
          <w:tab w:val="num" w:pos="576"/>
        </w:tabs>
        <w:ind w:left="576" w:hanging="576"/>
      </w:pPr>
      <w:rPr>
        <w:rFonts w:ascii="Arial" w:hAnsi="Arial" w:cs="Times New Roman" w:hint="default"/>
        <w:b w:val="0"/>
        <w:i w:val="0"/>
        <w:sz w:val="22"/>
      </w:rPr>
    </w:lvl>
    <w:lvl w:ilvl="2">
      <w:start w:val="1"/>
      <w:numFmt w:val="decimal"/>
      <w:pStyle w:val="TabHd3"/>
      <w:lvlText w:val="%1.%2.%3"/>
      <w:lvlJc w:val="left"/>
      <w:pPr>
        <w:tabs>
          <w:tab w:val="num" w:pos="820"/>
        </w:tabs>
        <w:ind w:left="820" w:hanging="720"/>
      </w:pPr>
    </w:lvl>
    <w:lvl w:ilvl="3">
      <w:start w:val="1"/>
      <w:numFmt w:val="decimal"/>
      <w:lvlText w:val="4.%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9B9041C"/>
    <w:multiLevelType w:val="multilevel"/>
    <w:tmpl w:val="0A1650D4"/>
    <w:lvl w:ilvl="0">
      <w:start w:val="17"/>
      <w:numFmt w:val="decimal"/>
      <w:lvlText w:val="%1"/>
      <w:lvlJc w:val="left"/>
      <w:pPr>
        <w:ind w:left="400" w:hanging="400"/>
      </w:pPr>
      <w:rPr>
        <w:rFonts w:hint="default"/>
      </w:rPr>
    </w:lvl>
    <w:lvl w:ilvl="1">
      <w:start w:val="1"/>
      <w:numFmt w:val="decimal"/>
      <w:lvlText w:val="18.%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6" w15:restartNumberingAfterBreak="0">
    <w:nsid w:val="4A3A4EC6"/>
    <w:multiLevelType w:val="multilevel"/>
    <w:tmpl w:val="5C2C7992"/>
    <w:lvl w:ilvl="0">
      <w:start w:val="2"/>
      <w:numFmt w:val="decimal"/>
      <w:pStyle w:val="NormlnyPodaokraja"/>
      <w:lvlText w:val="%1."/>
      <w:lvlJc w:val="left"/>
      <w:pPr>
        <w:tabs>
          <w:tab w:val="num" w:pos="357"/>
        </w:tabs>
        <w:ind w:left="720" w:hanging="720"/>
      </w:pPr>
      <w:rPr>
        <w:rFonts w:cs="Times New Roman" w:hint="default"/>
        <w:b/>
        <w:bCs/>
      </w:rPr>
    </w:lvl>
    <w:lvl w:ilvl="1">
      <w:start w:val="1"/>
      <w:numFmt w:val="decimal"/>
      <w:pStyle w:val="NormlnyPodaokraja"/>
      <w:isLgl/>
      <w:lvlText w:val="%1.%2."/>
      <w:lvlJc w:val="left"/>
      <w:pPr>
        <w:tabs>
          <w:tab w:val="num" w:pos="1031"/>
        </w:tabs>
        <w:ind w:left="1031" w:hanging="491"/>
      </w:pPr>
      <w:rPr>
        <w:rFonts w:ascii="Times New Roman" w:hAnsi="Times New Roman" w:cs="Times New Roman" w:hint="default"/>
        <w:b w:val="0"/>
        <w:bCs w:val="0"/>
        <w:i w:val="0"/>
        <w:iCs w:val="0"/>
        <w:color w:val="auto"/>
      </w:rPr>
    </w:lvl>
    <w:lvl w:ilvl="2">
      <w:start w:val="1"/>
      <w:numFmt w:val="decimal"/>
      <w:isLgl/>
      <w:lvlText w:val="%1.%2.%3."/>
      <w:lvlJc w:val="left"/>
      <w:pPr>
        <w:tabs>
          <w:tab w:val="num" w:pos="1817"/>
        </w:tabs>
        <w:ind w:left="1817" w:hanging="737"/>
      </w:pPr>
      <w:rPr>
        <w:rFonts w:cs="Times New Roman" w:hint="default"/>
        <w:b w:val="0"/>
        <w:bCs w:val="0"/>
        <w:i w:val="0"/>
        <w:iCs w:val="0"/>
      </w:rPr>
    </w:lvl>
    <w:lvl w:ilvl="3">
      <w:start w:val="1"/>
      <w:numFmt w:val="decimal"/>
      <w:isLgl/>
      <w:lvlText w:val="%1.%2.%3.%4."/>
      <w:lvlJc w:val="left"/>
      <w:pPr>
        <w:tabs>
          <w:tab w:val="num" w:pos="1440"/>
        </w:tabs>
        <w:ind w:left="1797" w:hanging="89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7" w15:restartNumberingAfterBreak="0">
    <w:nsid w:val="4A52781F"/>
    <w:multiLevelType w:val="multilevel"/>
    <w:tmpl w:val="3D3ED82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4C190F26"/>
    <w:multiLevelType w:val="hybridMultilevel"/>
    <w:tmpl w:val="9CCE30DC"/>
    <w:lvl w:ilvl="0" w:tplc="BBBA618C">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FCCF092">
      <w:start w:val="1"/>
      <w:numFmt w:val="lowerLetter"/>
      <w:lvlText w:val="%2)"/>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45EB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657F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4F7B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CB89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46DA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EE0B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AA48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D213800"/>
    <w:multiLevelType w:val="multilevel"/>
    <w:tmpl w:val="4A68E294"/>
    <w:styleLink w:val="tl1"/>
    <w:lvl w:ilvl="0">
      <w:start w:val="6"/>
      <w:numFmt w:val="decimal"/>
      <w:lvlText w:val="%1"/>
      <w:lvlJc w:val="left"/>
      <w:pPr>
        <w:tabs>
          <w:tab w:val="num" w:pos="360"/>
        </w:tabs>
        <w:ind w:left="360" w:hanging="360"/>
      </w:pPr>
      <w:rPr>
        <w:rFonts w:cs="Times New Roman" w:hint="default"/>
      </w:rPr>
    </w:lvl>
    <w:lvl w:ilvl="1">
      <w:start w:val="6"/>
      <w:numFmt w:val="decimal"/>
      <w:lvlText w:val="%2.1"/>
      <w:lvlJc w:val="left"/>
      <w:pPr>
        <w:tabs>
          <w:tab w:val="num" w:pos="360"/>
        </w:tabs>
        <w:ind w:left="360" w:hanging="360"/>
      </w:pPr>
      <w:rPr>
        <w:rFonts w:hint="default"/>
        <w:b w:val="0"/>
        <w:sz w:val="21"/>
        <w:szCs w:val="21"/>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1" w15:restartNumberingAfterBreak="0">
    <w:nsid w:val="503676A7"/>
    <w:multiLevelType w:val="hybridMultilevel"/>
    <w:tmpl w:val="E0D26B32"/>
    <w:lvl w:ilvl="0" w:tplc="C9FC7450">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F0C0C9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A8CAA">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AE96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400CC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2C330">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E497C">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FCE97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A24D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13F3513"/>
    <w:multiLevelType w:val="hybridMultilevel"/>
    <w:tmpl w:val="8C926370"/>
    <w:lvl w:ilvl="0" w:tplc="474A30BE">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26A3F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2D3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879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C80A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C9F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A6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220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5680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2414CDD"/>
    <w:multiLevelType w:val="multilevel"/>
    <w:tmpl w:val="BF8AB940"/>
    <w:lvl w:ilvl="0">
      <w:start w:val="1"/>
      <w:numFmt w:val="decimal"/>
      <w:pStyle w:val="Style4"/>
      <w:lvlText w:val="%1."/>
      <w:lvlJc w:val="left"/>
      <w:pPr>
        <w:ind w:left="936" w:hanging="51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52DA34A9"/>
    <w:multiLevelType w:val="hybridMultilevel"/>
    <w:tmpl w:val="9012AC90"/>
    <w:lvl w:ilvl="0" w:tplc="4EA4675C">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65" w15:restartNumberingAfterBreak="0">
    <w:nsid w:val="547602CD"/>
    <w:multiLevelType w:val="multilevel"/>
    <w:tmpl w:val="B9822802"/>
    <w:lvl w:ilvl="0">
      <w:start w:val="1"/>
      <w:numFmt w:val="decimal"/>
      <w:pStyle w:val="Nadpis1"/>
      <w:lvlText w:val="%1"/>
      <w:lvlJc w:val="left"/>
      <w:pPr>
        <w:tabs>
          <w:tab w:val="num" w:pos="432"/>
        </w:tabs>
        <w:ind w:left="432" w:hanging="432"/>
      </w:pPr>
      <w:rPr>
        <w:rFonts w:ascii="Arial" w:hAnsi="Arial" w:cs="Times New Roman" w:hint="default"/>
        <w:b w:val="0"/>
        <w:i w:val="0"/>
      </w:rPr>
    </w:lvl>
    <w:lvl w:ilvl="1">
      <w:start w:val="1"/>
      <w:numFmt w:val="decimal"/>
      <w:lvlText w:val="%1.%2"/>
      <w:lvlJc w:val="left"/>
      <w:pPr>
        <w:tabs>
          <w:tab w:val="num" w:pos="576"/>
        </w:tabs>
        <w:ind w:left="576" w:hanging="576"/>
      </w:pPr>
      <w:rPr>
        <w:rFonts w:ascii="Arial" w:hAnsi="Arial" w:cs="Times New Roman" w:hint="default"/>
        <w:b w:val="0"/>
        <w:i w:val="0"/>
        <w:color w:val="000000"/>
        <w:sz w:val="20"/>
        <w:szCs w:val="20"/>
      </w:rPr>
    </w:lvl>
    <w:lvl w:ilvl="2">
      <w:start w:val="1"/>
      <w:numFmt w:val="decimal"/>
      <w:lvlText w:val="%1.%2.%3"/>
      <w:lvlJc w:val="left"/>
      <w:pPr>
        <w:tabs>
          <w:tab w:val="num" w:pos="720"/>
        </w:tabs>
        <w:ind w:left="720" w:hanging="720"/>
      </w:pPr>
      <w:rPr>
        <w:rFonts w:ascii="Arial" w:hAnsi="Arial" w:cs="Times New Roman" w:hint="default"/>
        <w:b w:val="0"/>
        <w:i w:val="0"/>
        <w:color w:val="auto"/>
        <w:sz w:val="20"/>
        <w:szCs w:val="20"/>
      </w:rPr>
    </w:lvl>
    <w:lvl w:ilvl="3">
      <w:start w:val="1"/>
      <w:numFmt w:val="decimal"/>
      <w:lvlText w:val="%1.%2.%3.%4"/>
      <w:lvlJc w:val="left"/>
      <w:pPr>
        <w:tabs>
          <w:tab w:val="num" w:pos="1400"/>
        </w:tabs>
        <w:ind w:left="1134" w:hanging="454"/>
      </w:pPr>
      <w:rPr>
        <w:rFonts w:ascii="Arial" w:hAnsi="Arial" w:cs="Times New Roman" w:hint="default"/>
        <w:b w:val="0"/>
        <w:i w:val="0"/>
        <w:color w:val="auto"/>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4976DAB"/>
    <w:multiLevelType w:val="multilevel"/>
    <w:tmpl w:val="015A52C6"/>
    <w:lvl w:ilvl="0">
      <w:start w:val="16"/>
      <w:numFmt w:val="decimal"/>
      <w:lvlText w:val="%1"/>
      <w:lvlJc w:val="left"/>
      <w:pPr>
        <w:ind w:left="400" w:hanging="400"/>
      </w:pPr>
      <w:rPr>
        <w:rFonts w:hint="default"/>
      </w:rPr>
    </w:lvl>
    <w:lvl w:ilvl="1">
      <w:start w:val="1"/>
      <w:numFmt w:val="decimal"/>
      <w:lvlText w:val="%1.%2"/>
      <w:lvlJc w:val="left"/>
      <w:pPr>
        <w:ind w:left="7205"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7"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68" w15:restartNumberingAfterBreak="0">
    <w:nsid w:val="56083371"/>
    <w:multiLevelType w:val="multilevel"/>
    <w:tmpl w:val="CA0E19F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9" w15:restartNumberingAfterBreak="0">
    <w:nsid w:val="57243D12"/>
    <w:multiLevelType w:val="hybridMultilevel"/>
    <w:tmpl w:val="E0D86986"/>
    <w:lvl w:ilvl="0" w:tplc="92BA705C">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E1E7A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74BC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7C5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021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419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BE9D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16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68B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90E4881"/>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1" w15:restartNumberingAfterBreak="0">
    <w:nsid w:val="59986F7B"/>
    <w:multiLevelType w:val="hybridMultilevel"/>
    <w:tmpl w:val="B5C026DC"/>
    <w:lvl w:ilvl="0" w:tplc="041B000F">
      <w:start w:val="1"/>
      <w:numFmt w:val="decimal"/>
      <w:pStyle w:val="odsek"/>
      <w:lvlText w:val="%1."/>
      <w:lvlJc w:val="left"/>
      <w:pPr>
        <w:ind w:left="360" w:hanging="360"/>
      </w:pPr>
      <w:rPr>
        <w:rFonts w:hint="default"/>
      </w:rPr>
    </w:lvl>
    <w:lvl w:ilvl="1" w:tplc="041B0017">
      <w:start w:val="1"/>
      <w:numFmt w:val="lowerLetter"/>
      <w:lvlText w:val="%2)"/>
      <w:lvlJc w:val="left"/>
      <w:pPr>
        <w:ind w:left="1440" w:hanging="360"/>
      </w:pPr>
      <w:rPr>
        <w:rFonts w:cs="Times New Roman"/>
        <w:b w:val="0"/>
        <w:color w:val="000000" w:themeColor="text1"/>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59F671A0"/>
    <w:multiLevelType w:val="hybridMultilevel"/>
    <w:tmpl w:val="FC1ECDCA"/>
    <w:lvl w:ilvl="0" w:tplc="F5BE052E">
      <w:start w:val="1"/>
      <w:numFmt w:val="lowerLetter"/>
      <w:lvlText w:val="%1)"/>
      <w:lvlJc w:val="left"/>
      <w:pPr>
        <w:ind w:left="1620" w:hanging="360"/>
      </w:pPr>
    </w:lvl>
    <w:lvl w:ilvl="1" w:tplc="041B0019">
      <w:start w:val="1"/>
      <w:numFmt w:val="lowerLetter"/>
      <w:lvlText w:val="%2."/>
      <w:lvlJc w:val="left"/>
      <w:pPr>
        <w:ind w:left="2340" w:hanging="360"/>
      </w:pPr>
    </w:lvl>
    <w:lvl w:ilvl="2" w:tplc="041B001B">
      <w:start w:val="1"/>
      <w:numFmt w:val="lowerRoman"/>
      <w:lvlText w:val="%3."/>
      <w:lvlJc w:val="right"/>
      <w:pPr>
        <w:ind w:left="3060" w:hanging="180"/>
      </w:pPr>
    </w:lvl>
    <w:lvl w:ilvl="3" w:tplc="041B000F">
      <w:start w:val="1"/>
      <w:numFmt w:val="decimal"/>
      <w:lvlText w:val="%4."/>
      <w:lvlJc w:val="left"/>
      <w:pPr>
        <w:ind w:left="3780" w:hanging="360"/>
      </w:pPr>
    </w:lvl>
    <w:lvl w:ilvl="4" w:tplc="041B0019">
      <w:start w:val="1"/>
      <w:numFmt w:val="lowerLetter"/>
      <w:lvlText w:val="%5."/>
      <w:lvlJc w:val="left"/>
      <w:pPr>
        <w:ind w:left="4500" w:hanging="360"/>
      </w:pPr>
    </w:lvl>
    <w:lvl w:ilvl="5" w:tplc="041B001B">
      <w:start w:val="1"/>
      <w:numFmt w:val="lowerRoman"/>
      <w:lvlText w:val="%6."/>
      <w:lvlJc w:val="right"/>
      <w:pPr>
        <w:ind w:left="5220" w:hanging="180"/>
      </w:pPr>
    </w:lvl>
    <w:lvl w:ilvl="6" w:tplc="041B000F">
      <w:start w:val="1"/>
      <w:numFmt w:val="decimal"/>
      <w:lvlText w:val="%7."/>
      <w:lvlJc w:val="left"/>
      <w:pPr>
        <w:ind w:left="5940" w:hanging="360"/>
      </w:pPr>
    </w:lvl>
    <w:lvl w:ilvl="7" w:tplc="041B0019">
      <w:start w:val="1"/>
      <w:numFmt w:val="lowerLetter"/>
      <w:lvlText w:val="%8."/>
      <w:lvlJc w:val="left"/>
      <w:pPr>
        <w:ind w:left="6660" w:hanging="360"/>
      </w:pPr>
    </w:lvl>
    <w:lvl w:ilvl="8" w:tplc="041B001B">
      <w:start w:val="1"/>
      <w:numFmt w:val="lowerRoman"/>
      <w:lvlText w:val="%9."/>
      <w:lvlJc w:val="right"/>
      <w:pPr>
        <w:ind w:left="7380" w:hanging="180"/>
      </w:pPr>
    </w:lvl>
  </w:abstractNum>
  <w:abstractNum w:abstractNumId="73"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4" w15:restartNumberingAfterBreak="0">
    <w:nsid w:val="5B9A5E75"/>
    <w:multiLevelType w:val="hybridMultilevel"/>
    <w:tmpl w:val="EF424E6A"/>
    <w:lvl w:ilvl="0" w:tplc="6B0ABA0C">
      <w:numFmt w:val="bullet"/>
      <w:lvlText w:val="-"/>
      <w:lvlJc w:val="left"/>
      <w:pPr>
        <w:ind w:left="1713" w:hanging="360"/>
      </w:pPr>
      <w:rPr>
        <w:rFonts w:ascii="Calibri" w:eastAsia="Calibri" w:hAnsi="Calibri"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5" w15:restartNumberingAfterBreak="0">
    <w:nsid w:val="5BC557F1"/>
    <w:multiLevelType w:val="hybridMultilevel"/>
    <w:tmpl w:val="E85E0CDE"/>
    <w:lvl w:ilvl="0" w:tplc="404E5734">
      <w:start w:val="1"/>
      <w:numFmt w:val="decimal"/>
      <w:lvlText w:val="%1."/>
      <w:lvlJc w:val="left"/>
      <w:pPr>
        <w:tabs>
          <w:tab w:val="num" w:pos="3060"/>
        </w:tabs>
        <w:ind w:left="3060" w:hanging="360"/>
      </w:pPr>
    </w:lvl>
    <w:lvl w:ilvl="1" w:tplc="041B0019">
      <w:start w:val="1"/>
      <w:numFmt w:val="lowerLetter"/>
      <w:lvlText w:val="%2."/>
      <w:lvlJc w:val="left"/>
      <w:pPr>
        <w:tabs>
          <w:tab w:val="num" w:pos="3060"/>
        </w:tabs>
        <w:ind w:left="3060" w:hanging="360"/>
      </w:pPr>
    </w:lvl>
    <w:lvl w:ilvl="2" w:tplc="041B001B">
      <w:start w:val="1"/>
      <w:numFmt w:val="lowerRoman"/>
      <w:lvlText w:val="%3."/>
      <w:lvlJc w:val="right"/>
      <w:pPr>
        <w:tabs>
          <w:tab w:val="num" w:pos="3780"/>
        </w:tabs>
        <w:ind w:left="3780" w:hanging="180"/>
      </w:pPr>
    </w:lvl>
    <w:lvl w:ilvl="3" w:tplc="041B000F">
      <w:start w:val="1"/>
      <w:numFmt w:val="decimal"/>
      <w:lvlText w:val="%4."/>
      <w:lvlJc w:val="left"/>
      <w:pPr>
        <w:tabs>
          <w:tab w:val="num" w:pos="4500"/>
        </w:tabs>
        <w:ind w:left="4500" w:hanging="360"/>
      </w:pPr>
    </w:lvl>
    <w:lvl w:ilvl="4" w:tplc="041B0019">
      <w:start w:val="1"/>
      <w:numFmt w:val="lowerLetter"/>
      <w:lvlText w:val="%5."/>
      <w:lvlJc w:val="left"/>
      <w:pPr>
        <w:tabs>
          <w:tab w:val="num" w:pos="5220"/>
        </w:tabs>
        <w:ind w:left="5220" w:hanging="360"/>
      </w:pPr>
    </w:lvl>
    <w:lvl w:ilvl="5" w:tplc="041B001B">
      <w:start w:val="1"/>
      <w:numFmt w:val="lowerRoman"/>
      <w:lvlText w:val="%6."/>
      <w:lvlJc w:val="right"/>
      <w:pPr>
        <w:tabs>
          <w:tab w:val="num" w:pos="5940"/>
        </w:tabs>
        <w:ind w:left="5940" w:hanging="180"/>
      </w:pPr>
    </w:lvl>
    <w:lvl w:ilvl="6" w:tplc="041B000F">
      <w:start w:val="1"/>
      <w:numFmt w:val="decimal"/>
      <w:lvlText w:val="%7."/>
      <w:lvlJc w:val="left"/>
      <w:pPr>
        <w:tabs>
          <w:tab w:val="num" w:pos="6660"/>
        </w:tabs>
        <w:ind w:left="6660" w:hanging="360"/>
      </w:pPr>
    </w:lvl>
    <w:lvl w:ilvl="7" w:tplc="041B0019">
      <w:start w:val="1"/>
      <w:numFmt w:val="lowerLetter"/>
      <w:lvlText w:val="%8."/>
      <w:lvlJc w:val="left"/>
      <w:pPr>
        <w:tabs>
          <w:tab w:val="num" w:pos="7380"/>
        </w:tabs>
        <w:ind w:left="7380" w:hanging="360"/>
      </w:pPr>
    </w:lvl>
    <w:lvl w:ilvl="8" w:tplc="041B001B">
      <w:start w:val="1"/>
      <w:numFmt w:val="lowerRoman"/>
      <w:lvlText w:val="%9."/>
      <w:lvlJc w:val="right"/>
      <w:pPr>
        <w:tabs>
          <w:tab w:val="num" w:pos="8100"/>
        </w:tabs>
        <w:ind w:left="8100" w:hanging="180"/>
      </w:pPr>
    </w:lvl>
  </w:abstractNum>
  <w:abstractNum w:abstractNumId="76" w15:restartNumberingAfterBreak="0">
    <w:nsid w:val="5CCB15E0"/>
    <w:multiLevelType w:val="hybridMultilevel"/>
    <w:tmpl w:val="BCF21542"/>
    <w:lvl w:ilvl="0" w:tplc="13806ADA">
      <w:start w:val="1"/>
      <w:numFmt w:val="lowerLetter"/>
      <w:lvlText w:val="%1)"/>
      <w:lvlJc w:val="left"/>
      <w:pPr>
        <w:ind w:left="720" w:hanging="360"/>
      </w:pPr>
      <w:rPr>
        <w:b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7" w15:restartNumberingAfterBreak="0">
    <w:nsid w:val="5F370996"/>
    <w:multiLevelType w:val="multilevel"/>
    <w:tmpl w:val="D66C9786"/>
    <w:lvl w:ilvl="0">
      <w:start w:val="17"/>
      <w:numFmt w:val="decimal"/>
      <w:lvlText w:val="%1"/>
      <w:lvlJc w:val="left"/>
      <w:pPr>
        <w:ind w:left="400" w:hanging="400"/>
      </w:pPr>
      <w:rPr>
        <w:rFonts w:hint="default"/>
      </w:rPr>
    </w:lvl>
    <w:lvl w:ilvl="1">
      <w:start w:val="1"/>
      <w:numFmt w:val="decimal"/>
      <w:lvlText w:val="20.%2"/>
      <w:lvlJc w:val="left"/>
      <w:pPr>
        <w:ind w:left="826" w:hanging="4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8" w15:restartNumberingAfterBreak="0">
    <w:nsid w:val="610E146C"/>
    <w:multiLevelType w:val="multilevel"/>
    <w:tmpl w:val="D04C7536"/>
    <w:lvl w:ilvl="0">
      <w:start w:val="1"/>
      <w:numFmt w:val="decimal"/>
      <w:lvlText w:val="%1"/>
      <w:lvlJc w:val="left"/>
      <w:pPr>
        <w:tabs>
          <w:tab w:val="num" w:pos="7949"/>
        </w:tabs>
        <w:ind w:left="7949" w:hanging="435"/>
      </w:pPr>
      <w:rPr>
        <w:rFonts w:hint="default"/>
      </w:rPr>
    </w:lvl>
    <w:lvl w:ilvl="1">
      <w:start w:val="1"/>
      <w:numFmt w:val="decimal"/>
      <w:lvlText w:val="%1.%2"/>
      <w:lvlJc w:val="left"/>
      <w:pPr>
        <w:tabs>
          <w:tab w:val="num" w:pos="1695"/>
        </w:tabs>
        <w:ind w:left="1695" w:hanging="435"/>
      </w:pPr>
      <w:rPr>
        <w:rFonts w:ascii="Times New Roman" w:hAnsi="Times New Roman" w:cs="Times New Roman" w:hint="default"/>
        <w:b w:val="0"/>
        <w:i w:val="0"/>
        <w:strike w:val="0"/>
        <w:color w:val="auto"/>
        <w:sz w:val="24"/>
        <w:szCs w:val="24"/>
      </w:rPr>
    </w:lvl>
    <w:lvl w:ilvl="2">
      <w:numFmt w:val="bullet"/>
      <w:lvlText w:val="-"/>
      <w:lvlJc w:val="left"/>
      <w:pPr>
        <w:tabs>
          <w:tab w:val="num" w:pos="2488"/>
        </w:tabs>
        <w:ind w:left="2488" w:hanging="720"/>
      </w:pPr>
      <w:rPr>
        <w:rFonts w:ascii="Arial" w:eastAsia="Times New Roman" w:hAnsi="Arial" w:cs="Arial" w:hint="default"/>
      </w:rPr>
    </w:lvl>
    <w:lvl w:ilvl="3">
      <w:start w:val="1"/>
      <w:numFmt w:val="decimal"/>
      <w:lvlText w:val="%1.%2.%3.%4"/>
      <w:lvlJc w:val="left"/>
      <w:pPr>
        <w:tabs>
          <w:tab w:val="num" w:pos="3372"/>
        </w:tabs>
        <w:ind w:left="3372" w:hanging="720"/>
      </w:pPr>
      <w:rPr>
        <w:rFonts w:hint="default"/>
        <w:b w:val="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79" w15:restartNumberingAfterBreak="0">
    <w:nsid w:val="63CA7CDD"/>
    <w:multiLevelType w:val="hybridMultilevel"/>
    <w:tmpl w:val="B0148B08"/>
    <w:lvl w:ilvl="0" w:tplc="3C9CBA54">
      <w:start w:val="1"/>
      <w:numFmt w:val="decimal"/>
      <w:lvlText w:val="%1."/>
      <w:lvlJc w:val="left"/>
      <w:pPr>
        <w:tabs>
          <w:tab w:val="num" w:pos="928"/>
        </w:tabs>
        <w:ind w:left="928" w:hanging="360"/>
      </w:pPr>
      <w:rPr>
        <w:b w:val="0"/>
        <w:i w:val="0"/>
        <w:color w:val="auto"/>
      </w:rPr>
    </w:lvl>
    <w:lvl w:ilvl="1" w:tplc="E244C784">
      <w:start w:val="1"/>
      <w:numFmt w:val="lowerLetter"/>
      <w:lvlText w:val="%2."/>
      <w:lvlJc w:val="left"/>
      <w:pPr>
        <w:tabs>
          <w:tab w:val="num" w:pos="1648"/>
        </w:tabs>
        <w:ind w:left="1648" w:hanging="360"/>
      </w:pPr>
    </w:lvl>
    <w:lvl w:ilvl="2" w:tplc="B4746C84">
      <w:start w:val="1"/>
      <w:numFmt w:val="decimal"/>
      <w:lvlText w:val="%3."/>
      <w:lvlJc w:val="left"/>
      <w:pPr>
        <w:tabs>
          <w:tab w:val="num" w:pos="2368"/>
        </w:tabs>
        <w:ind w:left="2368" w:hanging="360"/>
      </w:pPr>
    </w:lvl>
    <w:lvl w:ilvl="3" w:tplc="66844270">
      <w:start w:val="1"/>
      <w:numFmt w:val="decimal"/>
      <w:lvlText w:val="%4."/>
      <w:lvlJc w:val="left"/>
      <w:pPr>
        <w:tabs>
          <w:tab w:val="num" w:pos="3088"/>
        </w:tabs>
        <w:ind w:left="3088" w:hanging="360"/>
      </w:pPr>
    </w:lvl>
    <w:lvl w:ilvl="4" w:tplc="58B0D528">
      <w:start w:val="1"/>
      <w:numFmt w:val="decimal"/>
      <w:lvlText w:val="%5."/>
      <w:lvlJc w:val="left"/>
      <w:pPr>
        <w:tabs>
          <w:tab w:val="num" w:pos="3808"/>
        </w:tabs>
        <w:ind w:left="3808" w:hanging="360"/>
      </w:pPr>
    </w:lvl>
    <w:lvl w:ilvl="5" w:tplc="15C8127A">
      <w:start w:val="1"/>
      <w:numFmt w:val="decimal"/>
      <w:lvlText w:val="%6."/>
      <w:lvlJc w:val="left"/>
      <w:pPr>
        <w:tabs>
          <w:tab w:val="num" w:pos="4528"/>
        </w:tabs>
        <w:ind w:left="4528" w:hanging="360"/>
      </w:pPr>
    </w:lvl>
    <w:lvl w:ilvl="6" w:tplc="3746095A">
      <w:start w:val="1"/>
      <w:numFmt w:val="decimal"/>
      <w:lvlText w:val="%7."/>
      <w:lvlJc w:val="left"/>
      <w:pPr>
        <w:tabs>
          <w:tab w:val="num" w:pos="5248"/>
        </w:tabs>
        <w:ind w:left="5248" w:hanging="360"/>
      </w:pPr>
    </w:lvl>
    <w:lvl w:ilvl="7" w:tplc="202458B2">
      <w:start w:val="1"/>
      <w:numFmt w:val="decimal"/>
      <w:lvlText w:val="%8."/>
      <w:lvlJc w:val="left"/>
      <w:pPr>
        <w:tabs>
          <w:tab w:val="num" w:pos="5968"/>
        </w:tabs>
        <w:ind w:left="5968" w:hanging="360"/>
      </w:pPr>
    </w:lvl>
    <w:lvl w:ilvl="8" w:tplc="FA24CAE6">
      <w:start w:val="1"/>
      <w:numFmt w:val="decimal"/>
      <w:lvlText w:val="%9."/>
      <w:lvlJc w:val="left"/>
      <w:pPr>
        <w:tabs>
          <w:tab w:val="num" w:pos="6688"/>
        </w:tabs>
        <w:ind w:left="6688" w:hanging="360"/>
      </w:pPr>
    </w:lvl>
  </w:abstractNum>
  <w:abstractNum w:abstractNumId="80" w15:restartNumberingAfterBreak="0">
    <w:nsid w:val="64A14339"/>
    <w:multiLevelType w:val="multilevel"/>
    <w:tmpl w:val="7A4A0BF8"/>
    <w:lvl w:ilvl="0">
      <w:start w:val="1"/>
      <w:numFmt w:val="decimal"/>
      <w:pStyle w:val="MLNadpislnku"/>
      <w:lvlText w:val="%1."/>
      <w:lvlJc w:val="left"/>
      <w:pPr>
        <w:tabs>
          <w:tab w:val="num" w:pos="4423"/>
        </w:tabs>
        <w:ind w:left="4282" w:hanging="737"/>
      </w:pPr>
      <w:rPr>
        <w:rFonts w:ascii="Times New Roman" w:hAnsi="Times New Roman" w:cs="Times New Roman" w:hint="default"/>
        <w:b/>
        <w:sz w:val="22"/>
        <w:szCs w:val="22"/>
      </w:rPr>
    </w:lvl>
    <w:lvl w:ilvl="1">
      <w:start w:val="1"/>
      <w:numFmt w:val="decimal"/>
      <w:pStyle w:val="MLOdsek"/>
      <w:lvlText w:val="%1.%2"/>
      <w:lvlJc w:val="left"/>
      <w:pPr>
        <w:tabs>
          <w:tab w:val="num" w:pos="1021"/>
        </w:tabs>
        <w:ind w:left="737" w:hanging="737"/>
      </w:pPr>
      <w:rPr>
        <w:rFonts w:ascii="Times New Roman" w:hAnsi="Times New Roman" w:cs="Times New Roman" w:hint="default"/>
        <w:b w:val="0"/>
        <w:sz w:val="22"/>
        <w:szCs w:val="22"/>
      </w:rPr>
    </w:lvl>
    <w:lvl w:ilvl="2">
      <w:start w:val="1"/>
      <w:numFmt w:val="lowerLetter"/>
      <w:lvlText w:val="%3)"/>
      <w:lvlJc w:val="left"/>
      <w:pPr>
        <w:tabs>
          <w:tab w:val="num" w:pos="1134"/>
        </w:tabs>
        <w:ind w:left="1134" w:hanging="397"/>
      </w:pPr>
      <w:rPr>
        <w:rFonts w:ascii="Times New Roman" w:hAnsi="Times New Roman" w:cs="Times New Roman"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1" w15:restartNumberingAfterBreak="0">
    <w:nsid w:val="64E86433"/>
    <w:multiLevelType w:val="hybridMultilevel"/>
    <w:tmpl w:val="984047E2"/>
    <w:lvl w:ilvl="0" w:tplc="3DCAD70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22792">
      <w:start w:val="1"/>
      <w:numFmt w:val="lowerLetter"/>
      <w:lvlText w:val="%2)"/>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6B55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6AAE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4D5C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86A1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6D2B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622C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A2BD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5CC06C9"/>
    <w:multiLevelType w:val="hybridMultilevel"/>
    <w:tmpl w:val="3DC05294"/>
    <w:lvl w:ilvl="0" w:tplc="67360060">
      <w:start w:val="1"/>
      <w:numFmt w:val="decimal"/>
      <w:lvlText w:val="%1."/>
      <w:lvlJc w:val="left"/>
      <w:pPr>
        <w:ind w:left="720" w:hanging="360"/>
      </w:pPr>
      <w:rPr>
        <w:rFonts w:hint="default"/>
      </w:rPr>
    </w:lvl>
    <w:lvl w:ilvl="1" w:tplc="5AAE466E">
      <w:start w:val="1"/>
      <w:numFmt w:val="decimal"/>
      <w:lvlText w:val="%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69242EE"/>
    <w:multiLevelType w:val="hybridMultilevel"/>
    <w:tmpl w:val="A50C52B2"/>
    <w:lvl w:ilvl="0" w:tplc="DDEC4FD6">
      <w:start w:val="1"/>
      <w:numFmt w:val="lowerLetter"/>
      <w:lvlText w:val="%1)"/>
      <w:lvlJc w:val="left"/>
      <w:pPr>
        <w:ind w:left="1006" w:firstLine="0"/>
      </w:pPr>
      <w:rPr>
        <w:rFonts w:asciiTheme="minorHAnsi" w:eastAsia="Arial" w:hAnsiTheme="minorHAnsi" w:cstheme="minorHAnsi" w:hint="default"/>
        <w:b w:val="0"/>
        <w:i w:val="0"/>
        <w:strike w:val="0"/>
        <w:dstrike w:val="0"/>
        <w:color w:val="000000"/>
        <w:sz w:val="22"/>
        <w:szCs w:val="22"/>
        <w:u w:val="none" w:color="000000"/>
        <w:effect w:val="none"/>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4" w15:restartNumberingAfterBreak="0">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85" w15:restartNumberingAfterBreak="0">
    <w:nsid w:val="6842688F"/>
    <w:multiLevelType w:val="hybridMultilevel"/>
    <w:tmpl w:val="751AFF0C"/>
    <w:lvl w:ilvl="0" w:tplc="0932478A">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A24D444">
      <w:start w:val="1"/>
      <w:numFmt w:val="lowerLetter"/>
      <w:lvlText w:val="%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AA94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0914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CD7E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2007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22A1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66D0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CE86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A0B0411"/>
    <w:multiLevelType w:val="hybridMultilevel"/>
    <w:tmpl w:val="15E085B6"/>
    <w:lvl w:ilvl="0" w:tplc="365CDCAA">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CDAB1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82C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CF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206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4EC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468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AA4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A4DD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A5C21E4"/>
    <w:multiLevelType w:val="hybridMultilevel"/>
    <w:tmpl w:val="A918735A"/>
    <w:lvl w:ilvl="0" w:tplc="041B0001">
      <w:start w:val="1"/>
      <w:numFmt w:val="bullet"/>
      <w:lvlText w:val=""/>
      <w:lvlJc w:val="left"/>
      <w:pPr>
        <w:tabs>
          <w:tab w:val="num" w:pos="720"/>
        </w:tabs>
        <w:ind w:left="720" w:hanging="360"/>
      </w:pPr>
      <w:rPr>
        <w:rFonts w:ascii="Symbol" w:hAnsi="Symbol" w:hint="default"/>
      </w:rPr>
    </w:lvl>
    <w:lvl w:ilvl="1" w:tplc="6B0ABA0C">
      <w:numFmt w:val="bullet"/>
      <w:lvlText w:val="-"/>
      <w:lvlJc w:val="left"/>
      <w:pPr>
        <w:tabs>
          <w:tab w:val="num" w:pos="1440"/>
        </w:tabs>
        <w:ind w:left="1440" w:hanging="360"/>
      </w:pPr>
      <w:rPr>
        <w:rFonts w:ascii="Calibri" w:eastAsia="Calibri" w:hAnsi="Calibri"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AF75235"/>
    <w:multiLevelType w:val="hybridMultilevel"/>
    <w:tmpl w:val="4A54FC44"/>
    <w:lvl w:ilvl="0" w:tplc="5F58485C">
      <w:start w:val="1"/>
      <w:numFmt w:val="decimal"/>
      <w:lvlText w:val="%1."/>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090F54E">
      <w:start w:val="1"/>
      <w:numFmt w:val="lowerLetter"/>
      <w:lvlText w:val="%2)"/>
      <w:lvlJc w:val="left"/>
      <w:pPr>
        <w:ind w:left="78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278ECAA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C635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C6624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C2A6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853D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AC95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8032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B1D1232"/>
    <w:multiLevelType w:val="multilevel"/>
    <w:tmpl w:val="B442BF54"/>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3005"/>
        </w:tabs>
        <w:ind w:left="3005" w:hanging="907"/>
      </w:pPr>
      <w:rPr>
        <w:rFonts w:ascii="Arial" w:hAnsi="Arial"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90" w15:restartNumberingAfterBreak="0">
    <w:nsid w:val="6C2774E3"/>
    <w:multiLevelType w:val="hybridMultilevel"/>
    <w:tmpl w:val="3DD0CB3A"/>
    <w:lvl w:ilvl="0" w:tplc="BF62827C">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1" w15:restartNumberingAfterBreak="0">
    <w:nsid w:val="6CD857D9"/>
    <w:multiLevelType w:val="multilevel"/>
    <w:tmpl w:val="A9605DC0"/>
    <w:lvl w:ilvl="0">
      <w:start w:val="3"/>
      <w:numFmt w:val="decimal"/>
      <w:lvlText w:val="%1"/>
      <w:lvlJc w:val="left"/>
      <w:pPr>
        <w:ind w:left="360" w:hanging="360"/>
      </w:pPr>
      <w:rPr>
        <w:rFonts w:hint="default"/>
      </w:rPr>
    </w:lvl>
    <w:lvl w:ilvl="1">
      <w:start w:val="1"/>
      <w:numFmt w:val="decimal"/>
      <w:lvlText w:val="2.%2"/>
      <w:lvlJc w:val="left"/>
      <w:pPr>
        <w:ind w:left="1637" w:hanging="360"/>
      </w:pPr>
      <w:rPr>
        <w:rFonts w:hint="default"/>
        <w:b w:val="0"/>
        <w:strike w:val="0"/>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92" w15:restartNumberingAfterBreak="0">
    <w:nsid w:val="6F5A0ECC"/>
    <w:multiLevelType w:val="hybridMultilevel"/>
    <w:tmpl w:val="AF5A9C80"/>
    <w:lvl w:ilvl="0" w:tplc="F3EC28DA">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24623FA">
      <w:start w:val="1"/>
      <w:numFmt w:val="lowerLetter"/>
      <w:lvlText w:val="%2)"/>
      <w:lvlJc w:val="left"/>
      <w:pPr>
        <w:ind w:left="105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342E26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D0943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0456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01B9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94FE0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B8A66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8221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F70619B"/>
    <w:multiLevelType w:val="multilevel"/>
    <w:tmpl w:val="7CC06C5C"/>
    <w:lvl w:ilvl="0">
      <w:start w:val="6"/>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94" w15:restartNumberingAfterBreak="0">
    <w:nsid w:val="70A0004D"/>
    <w:multiLevelType w:val="hybridMultilevel"/>
    <w:tmpl w:val="7C3A3B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70FF3BC7"/>
    <w:multiLevelType w:val="hybridMultilevel"/>
    <w:tmpl w:val="0D245D70"/>
    <w:lvl w:ilvl="0" w:tplc="25022A66">
      <w:start w:val="1"/>
      <w:numFmt w:val="upperLetter"/>
      <w:lvlText w:val="%1."/>
      <w:lvlJc w:val="left"/>
      <w:pPr>
        <w:ind w:left="710" w:hanging="360"/>
      </w:pPr>
      <w:rPr>
        <w:rFonts w:asciiTheme="minorHAnsi" w:hAnsiTheme="minorHAnsi" w:cstheme="minorHAnsi" w:hint="default"/>
        <w:sz w:val="22"/>
        <w:szCs w:val="20"/>
      </w:r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96" w15:restartNumberingAfterBreak="0">
    <w:nsid w:val="71785B8F"/>
    <w:multiLevelType w:val="hybridMultilevel"/>
    <w:tmpl w:val="058E8D00"/>
    <w:lvl w:ilvl="0" w:tplc="5DC4A50E">
      <w:start w:val="1"/>
      <w:numFmt w:val="decimal"/>
      <w:lvlText w:val="%1."/>
      <w:lvlJc w:val="left"/>
      <w:pPr>
        <w:tabs>
          <w:tab w:val="num" w:pos="720"/>
        </w:tabs>
        <w:ind w:left="720" w:hanging="360"/>
      </w:pPr>
      <w:rPr>
        <w:rFonts w:asciiTheme="minorHAnsi" w:hAnsiTheme="minorHAnsi" w:cstheme="minorHAnsi" w:hint="default"/>
        <w:sz w:val="22"/>
        <w:szCs w:val="22"/>
      </w:rPr>
    </w:lvl>
    <w:lvl w:ilvl="1" w:tplc="7EB090E4">
      <w:start w:val="1"/>
      <w:numFmt w:val="decimal"/>
      <w:lvlText w:val="%2."/>
      <w:lvlJc w:val="left"/>
      <w:pPr>
        <w:tabs>
          <w:tab w:val="num" w:pos="1440"/>
        </w:tabs>
        <w:ind w:left="1440" w:hanging="360"/>
      </w:pPr>
    </w:lvl>
    <w:lvl w:ilvl="2" w:tplc="B4ACAE00">
      <w:start w:val="1"/>
      <w:numFmt w:val="lowerLetter"/>
      <w:lvlText w:val="%3)"/>
      <w:lvlJc w:val="left"/>
      <w:pPr>
        <w:ind w:left="2340" w:hanging="360"/>
      </w:pPr>
      <w:rPr>
        <w:rFonts w:asciiTheme="minorHAnsi" w:eastAsia="Calibri" w:hAnsiTheme="minorHAnsi" w:cstheme="minorHAnsi"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7"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76421972"/>
    <w:multiLevelType w:val="hybridMultilevel"/>
    <w:tmpl w:val="233C2CF6"/>
    <w:lvl w:ilvl="0" w:tplc="23B4FAE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9" w15:restartNumberingAfterBreak="0">
    <w:nsid w:val="77CC0D8B"/>
    <w:multiLevelType w:val="hybridMultilevel"/>
    <w:tmpl w:val="C5969B4C"/>
    <w:lvl w:ilvl="0" w:tplc="3D9ABBEA">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78CD2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48C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641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49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A1B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82D1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4D9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20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82615DB"/>
    <w:multiLevelType w:val="hybridMultilevel"/>
    <w:tmpl w:val="25C206AE"/>
    <w:lvl w:ilvl="0" w:tplc="041B000F">
      <w:start w:val="1"/>
      <w:numFmt w:val="decimal"/>
      <w:isLgl/>
      <w:lvlText w:val="1.1.1.%1"/>
      <w:lvlJc w:val="left"/>
      <w:pPr>
        <w:tabs>
          <w:tab w:val="num" w:pos="1944"/>
        </w:tabs>
        <w:ind w:left="1901" w:hanging="1001"/>
      </w:pPr>
      <w:rPr>
        <w:rFonts w:cs="Times New Roman" w:hint="default"/>
        <w:b w:val="0"/>
        <w:bCs w:val="0"/>
        <w:i w:val="0"/>
        <w:iCs w:val="0"/>
      </w:rPr>
    </w:lvl>
    <w:lvl w:ilvl="1" w:tplc="041B0019">
      <w:start w:val="1"/>
      <w:numFmt w:val="decimal"/>
      <w:lvlText w:val="%2."/>
      <w:lvlJc w:val="left"/>
      <w:pPr>
        <w:tabs>
          <w:tab w:val="num" w:pos="1980"/>
        </w:tabs>
        <w:ind w:left="1980" w:hanging="360"/>
      </w:pPr>
      <w:rPr>
        <w:rFonts w:cs="Times New Roman" w:hint="default"/>
      </w:rPr>
    </w:lvl>
    <w:lvl w:ilvl="2" w:tplc="041B001B">
      <w:start w:val="1"/>
      <w:numFmt w:val="lowerLetter"/>
      <w:pStyle w:val="tltlSSCnorm2Tun1Kapitlky"/>
      <w:lvlText w:val="%3)"/>
      <w:lvlJc w:val="left"/>
      <w:pPr>
        <w:tabs>
          <w:tab w:val="num" w:pos="2700"/>
        </w:tabs>
        <w:ind w:left="2700" w:hanging="360"/>
      </w:pPr>
      <w:rPr>
        <w:rFonts w:cs="Times New Roman" w:hint="default"/>
      </w:rPr>
    </w:lvl>
    <w:lvl w:ilvl="3" w:tplc="BECE6080">
      <w:start w:val="1"/>
      <w:numFmt w:val="decimal"/>
      <w:lvlText w:val="%4)"/>
      <w:lvlJc w:val="left"/>
      <w:pPr>
        <w:ind w:left="3420" w:hanging="360"/>
      </w:pPr>
      <w:rPr>
        <w:rFonts w:cs="Times New Roman" w:hint="default"/>
        <w:b w:val="0"/>
        <w:bCs/>
      </w:rPr>
    </w:lvl>
    <w:lvl w:ilvl="4" w:tplc="041B0019">
      <w:start w:val="1"/>
      <w:numFmt w:val="lowerLetter"/>
      <w:lvlText w:val="%5)"/>
      <w:lvlJc w:val="left"/>
      <w:pPr>
        <w:ind w:left="4140" w:hanging="360"/>
      </w:pPr>
      <w:rPr>
        <w:rFonts w:cs="Times New Roman"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start w:val="1"/>
      <w:numFmt w:val="bullet"/>
      <w:lvlText w:val=""/>
      <w:lvlJc w:val="left"/>
      <w:pPr>
        <w:tabs>
          <w:tab w:val="num" w:pos="5580"/>
        </w:tabs>
        <w:ind w:left="5580" w:hanging="360"/>
      </w:pPr>
      <w:rPr>
        <w:rFonts w:ascii="Symbol" w:hAnsi="Symbol" w:hint="default"/>
      </w:rPr>
    </w:lvl>
    <w:lvl w:ilvl="7" w:tplc="041B0019">
      <w:start w:val="1"/>
      <w:numFmt w:val="bullet"/>
      <w:lvlText w:val="o"/>
      <w:lvlJc w:val="left"/>
      <w:pPr>
        <w:tabs>
          <w:tab w:val="num" w:pos="6300"/>
        </w:tabs>
        <w:ind w:left="6300" w:hanging="360"/>
      </w:pPr>
      <w:rPr>
        <w:rFonts w:ascii="Courier New" w:hAnsi="Courier New" w:hint="default"/>
      </w:rPr>
    </w:lvl>
    <w:lvl w:ilvl="8" w:tplc="041B001B">
      <w:start w:val="1"/>
      <w:numFmt w:val="bullet"/>
      <w:lvlText w:val=""/>
      <w:lvlJc w:val="left"/>
      <w:pPr>
        <w:tabs>
          <w:tab w:val="num" w:pos="7020"/>
        </w:tabs>
        <w:ind w:left="7020" w:hanging="360"/>
      </w:pPr>
      <w:rPr>
        <w:rFonts w:ascii="Wingdings" w:hAnsi="Wingdings" w:hint="default"/>
      </w:rPr>
    </w:lvl>
  </w:abstractNum>
  <w:abstractNum w:abstractNumId="101" w15:restartNumberingAfterBreak="0">
    <w:nsid w:val="78C44A0F"/>
    <w:multiLevelType w:val="multilevel"/>
    <w:tmpl w:val="CC9AB5AE"/>
    <w:lvl w:ilvl="0">
      <w:start w:val="17"/>
      <w:numFmt w:val="decimal"/>
      <w:lvlText w:val="%1"/>
      <w:lvlJc w:val="left"/>
      <w:pPr>
        <w:ind w:left="400" w:hanging="400"/>
      </w:pPr>
      <w:rPr>
        <w:rFonts w:hint="default"/>
      </w:rPr>
    </w:lvl>
    <w:lvl w:ilvl="1">
      <w:start w:val="1"/>
      <w:numFmt w:val="decimal"/>
      <w:lvlText w:val="%1.%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2" w15:restartNumberingAfterBreak="0">
    <w:nsid w:val="78D311DF"/>
    <w:multiLevelType w:val="hybridMultilevel"/>
    <w:tmpl w:val="8B5851E2"/>
    <w:lvl w:ilvl="0" w:tplc="AADA0434">
      <w:start w:val="1"/>
      <w:numFmt w:val="upperLetter"/>
      <w:lvlText w:val="%1."/>
      <w:lvlJc w:val="left"/>
      <w:pPr>
        <w:ind w:left="412"/>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54800CB0">
      <w:start w:val="1"/>
      <w:numFmt w:val="upperRoman"/>
      <w:lvlText w:val="%2."/>
      <w:lvlJc w:val="left"/>
      <w:pPr>
        <w:ind w:left="688"/>
      </w:pPr>
      <w:rPr>
        <w:rFonts w:asciiTheme="minorHAnsi" w:eastAsia="Times New Roman" w:hAnsiTheme="minorHAnsi" w:cstheme="minorHAnsi" w:hint="default"/>
        <w:b/>
        <w:bCs/>
        <w:i/>
        <w:iCs/>
        <w:strike w:val="0"/>
        <w:dstrike w:val="0"/>
        <w:color w:val="000000"/>
        <w:sz w:val="22"/>
        <w:szCs w:val="22"/>
        <w:u w:val="none" w:color="000000"/>
        <w:bdr w:val="none" w:sz="0" w:space="0" w:color="auto"/>
        <w:shd w:val="clear" w:color="auto" w:fill="auto"/>
        <w:vertAlign w:val="baseline"/>
      </w:rPr>
    </w:lvl>
    <w:lvl w:ilvl="2" w:tplc="72AA83E6">
      <w:start w:val="1"/>
      <w:numFmt w:val="lowerRoman"/>
      <w:lvlText w:val="%3"/>
      <w:lvlJc w:val="left"/>
      <w:pPr>
        <w:ind w:left="14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8D4F82C">
      <w:start w:val="1"/>
      <w:numFmt w:val="decimal"/>
      <w:lvlText w:val="%4"/>
      <w:lvlJc w:val="left"/>
      <w:pPr>
        <w:ind w:left="215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DB4F3A6">
      <w:start w:val="1"/>
      <w:numFmt w:val="lowerLetter"/>
      <w:lvlText w:val="%5"/>
      <w:lvlJc w:val="left"/>
      <w:pPr>
        <w:ind w:left="287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DBC3686">
      <w:start w:val="1"/>
      <w:numFmt w:val="lowerRoman"/>
      <w:lvlText w:val="%6"/>
      <w:lvlJc w:val="left"/>
      <w:pPr>
        <w:ind w:left="359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1F08D2A">
      <w:start w:val="1"/>
      <w:numFmt w:val="decimal"/>
      <w:lvlText w:val="%7"/>
      <w:lvlJc w:val="left"/>
      <w:pPr>
        <w:ind w:left="431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AFEBB38">
      <w:start w:val="1"/>
      <w:numFmt w:val="lowerLetter"/>
      <w:lvlText w:val="%8"/>
      <w:lvlJc w:val="left"/>
      <w:pPr>
        <w:ind w:left="50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69A2D90">
      <w:start w:val="1"/>
      <w:numFmt w:val="lowerRoman"/>
      <w:lvlText w:val="%9"/>
      <w:lvlJc w:val="left"/>
      <w:pPr>
        <w:ind w:left="575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9133397"/>
    <w:multiLevelType w:val="hybridMultilevel"/>
    <w:tmpl w:val="E20EB71A"/>
    <w:lvl w:ilvl="0" w:tplc="E14E097A">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2EE34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4A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001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8F2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AD2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EF1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034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4F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94926DA"/>
    <w:multiLevelType w:val="multilevel"/>
    <w:tmpl w:val="5F628A68"/>
    <w:lvl w:ilvl="0">
      <w:start w:val="7"/>
      <w:numFmt w:val="decimal"/>
      <w:lvlText w:val="%1."/>
      <w:lvlJc w:val="left"/>
      <w:pPr>
        <w:tabs>
          <w:tab w:val="num" w:pos="0"/>
        </w:tabs>
        <w:ind w:left="0" w:firstLine="0"/>
      </w:pPr>
      <w:rPr>
        <w:rFonts w:hint="default"/>
        <w:b/>
      </w:rPr>
    </w:lvl>
    <w:lvl w:ilvl="1">
      <w:start w:val="1"/>
      <w:numFmt w:val="decimal"/>
      <w:lvlText w:val="%1.%2"/>
      <w:lvlJc w:val="left"/>
      <w:pPr>
        <w:tabs>
          <w:tab w:val="num" w:pos="1296"/>
        </w:tabs>
        <w:ind w:left="907" w:firstLine="0"/>
      </w:pPr>
      <w:rPr>
        <w:rFonts w:cs="Times New Roman" w:hint="default"/>
        <w:b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720"/>
        </w:tabs>
        <w:ind w:left="0" w:firstLine="0"/>
      </w:pPr>
      <w:rPr>
        <w:rFonts w:hint="default"/>
        <w:b w:val="0"/>
        <w:i w:val="0"/>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5" w15:restartNumberingAfterBreak="0">
    <w:nsid w:val="79A5075A"/>
    <w:multiLevelType w:val="hybridMultilevel"/>
    <w:tmpl w:val="66C06DFA"/>
    <w:lvl w:ilvl="0" w:tplc="041B000F">
      <w:start w:val="1"/>
      <w:numFmt w:val="bullet"/>
      <w:pStyle w:val="Text-1-odr-1"/>
      <w:lvlText w:val=""/>
      <w:lvlJc w:val="left"/>
      <w:pPr>
        <w:ind w:left="1211" w:hanging="360"/>
      </w:pPr>
      <w:rPr>
        <w:rFonts w:ascii="Symbol" w:hAnsi="Symbol" w:hint="default"/>
      </w:rPr>
    </w:lvl>
    <w:lvl w:ilvl="1" w:tplc="041B0019">
      <w:start w:val="1"/>
      <w:numFmt w:val="bullet"/>
      <w:lvlText w:val="o"/>
      <w:lvlJc w:val="left"/>
      <w:pPr>
        <w:ind w:left="2291" w:hanging="360"/>
      </w:pPr>
      <w:rPr>
        <w:rFonts w:ascii="Courier New" w:hAnsi="Courier New" w:cs="Courier New" w:hint="default"/>
      </w:rPr>
    </w:lvl>
    <w:lvl w:ilvl="2" w:tplc="041B001B" w:tentative="1">
      <w:start w:val="1"/>
      <w:numFmt w:val="bullet"/>
      <w:lvlText w:val=""/>
      <w:lvlJc w:val="left"/>
      <w:pPr>
        <w:ind w:left="3011" w:hanging="360"/>
      </w:pPr>
      <w:rPr>
        <w:rFonts w:ascii="Wingdings" w:hAnsi="Wingdings" w:hint="default"/>
      </w:rPr>
    </w:lvl>
    <w:lvl w:ilvl="3" w:tplc="041B000F" w:tentative="1">
      <w:start w:val="1"/>
      <w:numFmt w:val="bullet"/>
      <w:lvlText w:val=""/>
      <w:lvlJc w:val="left"/>
      <w:pPr>
        <w:ind w:left="3731" w:hanging="360"/>
      </w:pPr>
      <w:rPr>
        <w:rFonts w:ascii="Symbol" w:hAnsi="Symbol" w:hint="default"/>
      </w:rPr>
    </w:lvl>
    <w:lvl w:ilvl="4" w:tplc="041B0019" w:tentative="1">
      <w:start w:val="1"/>
      <w:numFmt w:val="bullet"/>
      <w:lvlText w:val="o"/>
      <w:lvlJc w:val="left"/>
      <w:pPr>
        <w:ind w:left="4451" w:hanging="360"/>
      </w:pPr>
      <w:rPr>
        <w:rFonts w:ascii="Courier New" w:hAnsi="Courier New" w:cs="Courier New" w:hint="default"/>
      </w:rPr>
    </w:lvl>
    <w:lvl w:ilvl="5" w:tplc="041B001B" w:tentative="1">
      <w:start w:val="1"/>
      <w:numFmt w:val="bullet"/>
      <w:lvlText w:val=""/>
      <w:lvlJc w:val="left"/>
      <w:pPr>
        <w:ind w:left="5171" w:hanging="360"/>
      </w:pPr>
      <w:rPr>
        <w:rFonts w:ascii="Wingdings" w:hAnsi="Wingdings" w:hint="default"/>
      </w:rPr>
    </w:lvl>
    <w:lvl w:ilvl="6" w:tplc="041B000F" w:tentative="1">
      <w:start w:val="1"/>
      <w:numFmt w:val="bullet"/>
      <w:lvlText w:val=""/>
      <w:lvlJc w:val="left"/>
      <w:pPr>
        <w:ind w:left="5891" w:hanging="360"/>
      </w:pPr>
      <w:rPr>
        <w:rFonts w:ascii="Symbol" w:hAnsi="Symbol" w:hint="default"/>
      </w:rPr>
    </w:lvl>
    <w:lvl w:ilvl="7" w:tplc="041B0019" w:tentative="1">
      <w:start w:val="1"/>
      <w:numFmt w:val="bullet"/>
      <w:lvlText w:val="o"/>
      <w:lvlJc w:val="left"/>
      <w:pPr>
        <w:ind w:left="6611" w:hanging="360"/>
      </w:pPr>
      <w:rPr>
        <w:rFonts w:ascii="Courier New" w:hAnsi="Courier New" w:cs="Courier New" w:hint="default"/>
      </w:rPr>
    </w:lvl>
    <w:lvl w:ilvl="8" w:tplc="041B001B" w:tentative="1">
      <w:start w:val="1"/>
      <w:numFmt w:val="bullet"/>
      <w:lvlText w:val=""/>
      <w:lvlJc w:val="left"/>
      <w:pPr>
        <w:ind w:left="7331" w:hanging="360"/>
      </w:pPr>
      <w:rPr>
        <w:rFonts w:ascii="Wingdings" w:hAnsi="Wingdings" w:hint="default"/>
      </w:rPr>
    </w:lvl>
  </w:abstractNum>
  <w:abstractNum w:abstractNumId="106" w15:restartNumberingAfterBreak="0">
    <w:nsid w:val="7DDD55FD"/>
    <w:multiLevelType w:val="hybridMultilevel"/>
    <w:tmpl w:val="61765964"/>
    <w:lvl w:ilvl="0" w:tplc="E7F0638C">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AEA23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299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8AC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411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8A6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82B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894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0F5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259386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0848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7258006">
    <w:abstractNumId w:val="23"/>
  </w:num>
  <w:num w:numId="4" w16cid:durableId="661810822">
    <w:abstractNumId w:val="45"/>
  </w:num>
  <w:num w:numId="5" w16cid:durableId="1427311449">
    <w:abstractNumId w:val="56"/>
  </w:num>
  <w:num w:numId="6" w16cid:durableId="1220245968">
    <w:abstractNumId w:val="105"/>
  </w:num>
  <w:num w:numId="7" w16cid:durableId="302854716">
    <w:abstractNumId w:val="63"/>
  </w:num>
  <w:num w:numId="8" w16cid:durableId="664747496">
    <w:abstractNumId w:val="91"/>
  </w:num>
  <w:num w:numId="9" w16cid:durableId="806241162">
    <w:abstractNumId w:val="104"/>
  </w:num>
  <w:num w:numId="10" w16cid:durableId="1960643397">
    <w:abstractNumId w:val="93"/>
  </w:num>
  <w:num w:numId="11" w16cid:durableId="881748073">
    <w:abstractNumId w:val="68"/>
  </w:num>
  <w:num w:numId="12" w16cid:durableId="329219776">
    <w:abstractNumId w:val="17"/>
  </w:num>
  <w:num w:numId="13" w16cid:durableId="1095515849">
    <w:abstractNumId w:val="31"/>
  </w:num>
  <w:num w:numId="14" w16cid:durableId="838810644">
    <w:abstractNumId w:val="101"/>
  </w:num>
  <w:num w:numId="15" w16cid:durableId="459615085">
    <w:abstractNumId w:val="14"/>
  </w:num>
  <w:num w:numId="16" w16cid:durableId="1133868991">
    <w:abstractNumId w:val="36"/>
  </w:num>
  <w:num w:numId="17" w16cid:durableId="36702907">
    <w:abstractNumId w:val="73"/>
  </w:num>
  <w:num w:numId="18" w16cid:durableId="1408727895">
    <w:abstractNumId w:val="58"/>
  </w:num>
  <w:num w:numId="19" w16cid:durableId="870074540">
    <w:abstractNumId w:val="27"/>
  </w:num>
  <w:num w:numId="20" w16cid:durableId="242493979">
    <w:abstractNumId w:val="79"/>
  </w:num>
  <w:num w:numId="21" w16cid:durableId="1391729662">
    <w:abstractNumId w:val="42"/>
  </w:num>
  <w:num w:numId="22" w16cid:durableId="1687488211">
    <w:abstractNumId w:val="100"/>
  </w:num>
  <w:num w:numId="23" w16cid:durableId="2117433757">
    <w:abstractNumId w:val="60"/>
  </w:num>
  <w:num w:numId="24" w16cid:durableId="1117332019">
    <w:abstractNumId w:val="44"/>
  </w:num>
  <w:num w:numId="25" w16cid:durableId="394399341">
    <w:abstractNumId w:val="57"/>
  </w:num>
  <w:num w:numId="26" w16cid:durableId="949776962">
    <w:abstractNumId w:val="20"/>
  </w:num>
  <w:num w:numId="27" w16cid:durableId="753360183">
    <w:abstractNumId w:val="10"/>
  </w:num>
  <w:num w:numId="28" w16cid:durableId="1021083043">
    <w:abstractNumId w:val="66"/>
  </w:num>
  <w:num w:numId="29" w16cid:durableId="124465472">
    <w:abstractNumId w:val="82"/>
  </w:num>
  <w:num w:numId="30" w16cid:durableId="541476783">
    <w:abstractNumId w:val="19"/>
  </w:num>
  <w:num w:numId="31" w16cid:durableId="1147123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520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2373489">
    <w:abstractNumId w:val="51"/>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34" w16cid:durableId="909272611">
    <w:abstractNumId w:val="71"/>
  </w:num>
  <w:num w:numId="35" w16cid:durableId="931819167">
    <w:abstractNumId w:val="52"/>
  </w:num>
  <w:num w:numId="36" w16cid:durableId="521016069">
    <w:abstractNumId w:val="84"/>
  </w:num>
  <w:num w:numId="37" w16cid:durableId="1373384489">
    <w:abstractNumId w:val="43"/>
  </w:num>
  <w:num w:numId="38" w16cid:durableId="55906598">
    <w:abstractNumId w:val="78"/>
  </w:num>
  <w:num w:numId="39" w16cid:durableId="1244535477">
    <w:abstractNumId w:val="4"/>
  </w:num>
  <w:num w:numId="40" w16cid:durableId="1459296622">
    <w:abstractNumId w:val="25"/>
  </w:num>
  <w:num w:numId="41" w16cid:durableId="1731416464">
    <w:abstractNumId w:val="87"/>
  </w:num>
  <w:num w:numId="42" w16cid:durableId="1001927298">
    <w:abstractNumId w:val="28"/>
  </w:num>
  <w:num w:numId="43" w16cid:durableId="1692952241">
    <w:abstractNumId w:val="24"/>
  </w:num>
  <w:num w:numId="44" w16cid:durableId="1941638381">
    <w:abstractNumId w:val="74"/>
  </w:num>
  <w:num w:numId="45" w16cid:durableId="161969700">
    <w:abstractNumId w:val="46"/>
  </w:num>
  <w:num w:numId="46" w16cid:durableId="1335764971">
    <w:abstractNumId w:val="13"/>
  </w:num>
  <w:num w:numId="47" w16cid:durableId="755518637">
    <w:abstractNumId w:val="37"/>
  </w:num>
  <w:num w:numId="48" w16cid:durableId="1804422595">
    <w:abstractNumId w:val="55"/>
  </w:num>
  <w:num w:numId="49" w16cid:durableId="1197111667">
    <w:abstractNumId w:val="49"/>
  </w:num>
  <w:num w:numId="50" w16cid:durableId="654844145">
    <w:abstractNumId w:val="77"/>
  </w:num>
  <w:num w:numId="51" w16cid:durableId="1707680694">
    <w:abstractNumId w:val="97"/>
  </w:num>
  <w:num w:numId="52" w16cid:durableId="1146509112">
    <w:abstractNumId w:val="67"/>
  </w:num>
  <w:num w:numId="53" w16cid:durableId="637027095">
    <w:abstractNumId w:val="80"/>
  </w:num>
  <w:num w:numId="54" w16cid:durableId="569536316">
    <w:abstractNumId w:val="89"/>
  </w:num>
  <w:num w:numId="55" w16cid:durableId="1492679213">
    <w:abstractNumId w:val="99"/>
  </w:num>
  <w:num w:numId="56" w16cid:durableId="1356879830">
    <w:abstractNumId w:val="5"/>
  </w:num>
  <w:num w:numId="57" w16cid:durableId="677929208">
    <w:abstractNumId w:val="12"/>
  </w:num>
  <w:num w:numId="58" w16cid:durableId="1133866885">
    <w:abstractNumId w:val="15"/>
  </w:num>
  <w:num w:numId="59" w16cid:durableId="343749841">
    <w:abstractNumId w:val="86"/>
  </w:num>
  <w:num w:numId="60" w16cid:durableId="892347175">
    <w:abstractNumId w:val="85"/>
  </w:num>
  <w:num w:numId="61" w16cid:durableId="1877811941">
    <w:abstractNumId w:val="22"/>
  </w:num>
  <w:num w:numId="62" w16cid:durableId="286276309">
    <w:abstractNumId w:val="32"/>
  </w:num>
  <w:num w:numId="63" w16cid:durableId="171339234">
    <w:abstractNumId w:val="39"/>
  </w:num>
  <w:num w:numId="64" w16cid:durableId="896937461">
    <w:abstractNumId w:val="38"/>
  </w:num>
  <w:num w:numId="65" w16cid:durableId="1005011511">
    <w:abstractNumId w:val="106"/>
  </w:num>
  <w:num w:numId="66" w16cid:durableId="854224162">
    <w:abstractNumId w:val="62"/>
  </w:num>
  <w:num w:numId="67" w16cid:durableId="656374555">
    <w:abstractNumId w:val="88"/>
  </w:num>
  <w:num w:numId="68" w16cid:durableId="1125003188">
    <w:abstractNumId w:val="35"/>
  </w:num>
  <w:num w:numId="69" w16cid:durableId="215824577">
    <w:abstractNumId w:val="92"/>
  </w:num>
  <w:num w:numId="70" w16cid:durableId="792558553">
    <w:abstractNumId w:val="30"/>
  </w:num>
  <w:num w:numId="71" w16cid:durableId="1612778158">
    <w:abstractNumId w:val="69"/>
  </w:num>
  <w:num w:numId="72" w16cid:durableId="1671912238">
    <w:abstractNumId w:val="21"/>
  </w:num>
  <w:num w:numId="73" w16cid:durableId="1679309928">
    <w:abstractNumId w:val="61"/>
  </w:num>
  <w:num w:numId="74" w16cid:durableId="1136028364">
    <w:abstractNumId w:val="59"/>
  </w:num>
  <w:num w:numId="75" w16cid:durableId="783500478">
    <w:abstractNumId w:val="48"/>
  </w:num>
  <w:num w:numId="76" w16cid:durableId="1418205786">
    <w:abstractNumId w:val="81"/>
  </w:num>
  <w:num w:numId="77" w16cid:durableId="1499227990">
    <w:abstractNumId w:val="11"/>
  </w:num>
  <w:num w:numId="78" w16cid:durableId="732890625">
    <w:abstractNumId w:val="103"/>
  </w:num>
  <w:num w:numId="79" w16cid:durableId="997801608">
    <w:abstractNumId w:val="102"/>
  </w:num>
  <w:num w:numId="80" w16cid:durableId="4636923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39827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09774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242501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39967581">
    <w:abstractNumId w:val="47"/>
  </w:num>
  <w:num w:numId="85" w16cid:durableId="1629510120">
    <w:abstractNumId w:val="8"/>
  </w:num>
  <w:num w:numId="86" w16cid:durableId="765227511">
    <w:abstractNumId w:val="94"/>
  </w:num>
  <w:num w:numId="87" w16cid:durableId="1091660671">
    <w:abstractNumId w:val="6"/>
  </w:num>
  <w:num w:numId="88" w16cid:durableId="1832216216">
    <w:abstractNumId w:val="16"/>
  </w:num>
  <w:num w:numId="89" w16cid:durableId="330719214">
    <w:abstractNumId w:val="26"/>
  </w:num>
  <w:num w:numId="90" w16cid:durableId="1394038239">
    <w:abstractNumId w:val="95"/>
  </w:num>
  <w:num w:numId="91" w16cid:durableId="1053384990">
    <w:abstractNumId w:val="9"/>
  </w:num>
  <w:num w:numId="92" w16cid:durableId="1280554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949920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83358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524384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29398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839402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580936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578459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2764255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80955705">
    <w:abstractNumId w:val="40"/>
  </w:num>
  <w:num w:numId="102" w16cid:durableId="2035882442">
    <w:abstractNumId w:val="7"/>
  </w:num>
  <w:num w:numId="103" w16cid:durableId="1935819239">
    <w:abstractNumId w:val="3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cs-CZ"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2E"/>
    <w:rsid w:val="00000E68"/>
    <w:rsid w:val="0000178C"/>
    <w:rsid w:val="00001D3E"/>
    <w:rsid w:val="00001E8A"/>
    <w:rsid w:val="00004887"/>
    <w:rsid w:val="0000788A"/>
    <w:rsid w:val="0000789E"/>
    <w:rsid w:val="00010D5E"/>
    <w:rsid w:val="00013214"/>
    <w:rsid w:val="00016834"/>
    <w:rsid w:val="000178AF"/>
    <w:rsid w:val="0002060F"/>
    <w:rsid w:val="000211B2"/>
    <w:rsid w:val="00021D64"/>
    <w:rsid w:val="00021E19"/>
    <w:rsid w:val="000233ED"/>
    <w:rsid w:val="0002346C"/>
    <w:rsid w:val="0002351C"/>
    <w:rsid w:val="00023568"/>
    <w:rsid w:val="0002444A"/>
    <w:rsid w:val="000256E3"/>
    <w:rsid w:val="00025B2B"/>
    <w:rsid w:val="00025EF8"/>
    <w:rsid w:val="00026B5E"/>
    <w:rsid w:val="00026FFD"/>
    <w:rsid w:val="00027121"/>
    <w:rsid w:val="000272F3"/>
    <w:rsid w:val="000308E7"/>
    <w:rsid w:val="00030B30"/>
    <w:rsid w:val="00031361"/>
    <w:rsid w:val="000322B1"/>
    <w:rsid w:val="00033E95"/>
    <w:rsid w:val="0003533C"/>
    <w:rsid w:val="00035770"/>
    <w:rsid w:val="00035B19"/>
    <w:rsid w:val="0003787A"/>
    <w:rsid w:val="00037F54"/>
    <w:rsid w:val="00040988"/>
    <w:rsid w:val="00040D61"/>
    <w:rsid w:val="00041553"/>
    <w:rsid w:val="00041615"/>
    <w:rsid w:val="000438DD"/>
    <w:rsid w:val="000443E8"/>
    <w:rsid w:val="000445EF"/>
    <w:rsid w:val="000448A0"/>
    <w:rsid w:val="000454F9"/>
    <w:rsid w:val="000463BD"/>
    <w:rsid w:val="00050361"/>
    <w:rsid w:val="00050684"/>
    <w:rsid w:val="000517BC"/>
    <w:rsid w:val="000543C3"/>
    <w:rsid w:val="0005530D"/>
    <w:rsid w:val="000565AD"/>
    <w:rsid w:val="00056A76"/>
    <w:rsid w:val="00060182"/>
    <w:rsid w:val="0006082D"/>
    <w:rsid w:val="000615AB"/>
    <w:rsid w:val="000626A0"/>
    <w:rsid w:val="00062EB2"/>
    <w:rsid w:val="00064340"/>
    <w:rsid w:val="00064880"/>
    <w:rsid w:val="00064FA7"/>
    <w:rsid w:val="00066718"/>
    <w:rsid w:val="000679FE"/>
    <w:rsid w:val="000726CE"/>
    <w:rsid w:val="0007282E"/>
    <w:rsid w:val="000746BE"/>
    <w:rsid w:val="00075276"/>
    <w:rsid w:val="0007579A"/>
    <w:rsid w:val="00076082"/>
    <w:rsid w:val="00077677"/>
    <w:rsid w:val="00077778"/>
    <w:rsid w:val="00080FDA"/>
    <w:rsid w:val="00081074"/>
    <w:rsid w:val="00082144"/>
    <w:rsid w:val="000825D1"/>
    <w:rsid w:val="00082BDE"/>
    <w:rsid w:val="00084022"/>
    <w:rsid w:val="0008489E"/>
    <w:rsid w:val="00085AB2"/>
    <w:rsid w:val="00085B8C"/>
    <w:rsid w:val="00085C88"/>
    <w:rsid w:val="00085E0D"/>
    <w:rsid w:val="00087A9D"/>
    <w:rsid w:val="000926F8"/>
    <w:rsid w:val="000928FB"/>
    <w:rsid w:val="00093AE2"/>
    <w:rsid w:val="00093B4C"/>
    <w:rsid w:val="00094914"/>
    <w:rsid w:val="00094944"/>
    <w:rsid w:val="0009516E"/>
    <w:rsid w:val="000953A4"/>
    <w:rsid w:val="00096B67"/>
    <w:rsid w:val="000A1DE1"/>
    <w:rsid w:val="000A5CCE"/>
    <w:rsid w:val="000A5FC2"/>
    <w:rsid w:val="000A6322"/>
    <w:rsid w:val="000A6D51"/>
    <w:rsid w:val="000A758D"/>
    <w:rsid w:val="000B00FF"/>
    <w:rsid w:val="000B093D"/>
    <w:rsid w:val="000B1A7D"/>
    <w:rsid w:val="000B343C"/>
    <w:rsid w:val="000B35D9"/>
    <w:rsid w:val="000B512C"/>
    <w:rsid w:val="000B623A"/>
    <w:rsid w:val="000B7522"/>
    <w:rsid w:val="000B7729"/>
    <w:rsid w:val="000C000D"/>
    <w:rsid w:val="000C09D5"/>
    <w:rsid w:val="000C1014"/>
    <w:rsid w:val="000C41EE"/>
    <w:rsid w:val="000C47C9"/>
    <w:rsid w:val="000C4A43"/>
    <w:rsid w:val="000C4BE7"/>
    <w:rsid w:val="000C5A6B"/>
    <w:rsid w:val="000C7DF7"/>
    <w:rsid w:val="000D0C51"/>
    <w:rsid w:val="000D187A"/>
    <w:rsid w:val="000D1899"/>
    <w:rsid w:val="000D230C"/>
    <w:rsid w:val="000D2C53"/>
    <w:rsid w:val="000D333F"/>
    <w:rsid w:val="000D3C6B"/>
    <w:rsid w:val="000D3EEE"/>
    <w:rsid w:val="000D438C"/>
    <w:rsid w:val="000D481A"/>
    <w:rsid w:val="000D4E16"/>
    <w:rsid w:val="000D57DD"/>
    <w:rsid w:val="000D5AF5"/>
    <w:rsid w:val="000D611F"/>
    <w:rsid w:val="000D6EB3"/>
    <w:rsid w:val="000E100B"/>
    <w:rsid w:val="000E146D"/>
    <w:rsid w:val="000E183D"/>
    <w:rsid w:val="000E3E8E"/>
    <w:rsid w:val="000E4F21"/>
    <w:rsid w:val="000E50F4"/>
    <w:rsid w:val="000E6545"/>
    <w:rsid w:val="000E6D49"/>
    <w:rsid w:val="000E6FFF"/>
    <w:rsid w:val="000F2447"/>
    <w:rsid w:val="000F2CF3"/>
    <w:rsid w:val="000F2F34"/>
    <w:rsid w:val="000F44DB"/>
    <w:rsid w:val="000F5724"/>
    <w:rsid w:val="000F6184"/>
    <w:rsid w:val="000F6360"/>
    <w:rsid w:val="000F7E19"/>
    <w:rsid w:val="000F7E5A"/>
    <w:rsid w:val="001018CE"/>
    <w:rsid w:val="00103282"/>
    <w:rsid w:val="001036E7"/>
    <w:rsid w:val="001037DF"/>
    <w:rsid w:val="0010408F"/>
    <w:rsid w:val="001042D8"/>
    <w:rsid w:val="001049B2"/>
    <w:rsid w:val="001050AC"/>
    <w:rsid w:val="00105452"/>
    <w:rsid w:val="00105A6F"/>
    <w:rsid w:val="00106F10"/>
    <w:rsid w:val="00107282"/>
    <w:rsid w:val="0010742D"/>
    <w:rsid w:val="001074C8"/>
    <w:rsid w:val="001074DF"/>
    <w:rsid w:val="00110C54"/>
    <w:rsid w:val="0011163B"/>
    <w:rsid w:val="0011188C"/>
    <w:rsid w:val="00111D11"/>
    <w:rsid w:val="0011279F"/>
    <w:rsid w:val="001162A7"/>
    <w:rsid w:val="00117E7A"/>
    <w:rsid w:val="00117E94"/>
    <w:rsid w:val="00120A12"/>
    <w:rsid w:val="001213D1"/>
    <w:rsid w:val="0012246C"/>
    <w:rsid w:val="00122CB6"/>
    <w:rsid w:val="001230AF"/>
    <w:rsid w:val="00124041"/>
    <w:rsid w:val="00124656"/>
    <w:rsid w:val="001247FD"/>
    <w:rsid w:val="00124942"/>
    <w:rsid w:val="00125182"/>
    <w:rsid w:val="00125447"/>
    <w:rsid w:val="00127825"/>
    <w:rsid w:val="00130576"/>
    <w:rsid w:val="001305F9"/>
    <w:rsid w:val="00130C4C"/>
    <w:rsid w:val="00130F8B"/>
    <w:rsid w:val="0013164C"/>
    <w:rsid w:val="001319F2"/>
    <w:rsid w:val="00131AC4"/>
    <w:rsid w:val="0013355D"/>
    <w:rsid w:val="0013370B"/>
    <w:rsid w:val="0013493D"/>
    <w:rsid w:val="00134B5F"/>
    <w:rsid w:val="00134DB4"/>
    <w:rsid w:val="00135865"/>
    <w:rsid w:val="001364CA"/>
    <w:rsid w:val="00136CFF"/>
    <w:rsid w:val="00141694"/>
    <w:rsid w:val="00142062"/>
    <w:rsid w:val="00142D1D"/>
    <w:rsid w:val="00143AD0"/>
    <w:rsid w:val="00143D66"/>
    <w:rsid w:val="001445FA"/>
    <w:rsid w:val="001463EA"/>
    <w:rsid w:val="001479E7"/>
    <w:rsid w:val="0015170A"/>
    <w:rsid w:val="00152910"/>
    <w:rsid w:val="001532A3"/>
    <w:rsid w:val="001535C7"/>
    <w:rsid w:val="001537D2"/>
    <w:rsid w:val="00154F46"/>
    <w:rsid w:val="00155F72"/>
    <w:rsid w:val="001567F9"/>
    <w:rsid w:val="00156BBA"/>
    <w:rsid w:val="00161879"/>
    <w:rsid w:val="001620DB"/>
    <w:rsid w:val="00163070"/>
    <w:rsid w:val="00163272"/>
    <w:rsid w:val="001646B7"/>
    <w:rsid w:val="0016569B"/>
    <w:rsid w:val="001657D2"/>
    <w:rsid w:val="00166890"/>
    <w:rsid w:val="00167158"/>
    <w:rsid w:val="00172A21"/>
    <w:rsid w:val="00173742"/>
    <w:rsid w:val="00174E51"/>
    <w:rsid w:val="00177BD3"/>
    <w:rsid w:val="00181A19"/>
    <w:rsid w:val="00181CFD"/>
    <w:rsid w:val="00182104"/>
    <w:rsid w:val="00183BC5"/>
    <w:rsid w:val="0018472B"/>
    <w:rsid w:val="001851F7"/>
    <w:rsid w:val="00185C1A"/>
    <w:rsid w:val="001871CA"/>
    <w:rsid w:val="001871F8"/>
    <w:rsid w:val="001873E3"/>
    <w:rsid w:val="00187BB3"/>
    <w:rsid w:val="00190A6A"/>
    <w:rsid w:val="00190D7F"/>
    <w:rsid w:val="00193D10"/>
    <w:rsid w:val="0019434C"/>
    <w:rsid w:val="001945DF"/>
    <w:rsid w:val="00194E62"/>
    <w:rsid w:val="001953AB"/>
    <w:rsid w:val="001953CD"/>
    <w:rsid w:val="00195B7E"/>
    <w:rsid w:val="00196882"/>
    <w:rsid w:val="00197571"/>
    <w:rsid w:val="00197F14"/>
    <w:rsid w:val="001A0173"/>
    <w:rsid w:val="001A0D80"/>
    <w:rsid w:val="001A2E2B"/>
    <w:rsid w:val="001A2EBC"/>
    <w:rsid w:val="001A31ED"/>
    <w:rsid w:val="001A52FC"/>
    <w:rsid w:val="001A697E"/>
    <w:rsid w:val="001A77C9"/>
    <w:rsid w:val="001A7CEE"/>
    <w:rsid w:val="001B1F96"/>
    <w:rsid w:val="001B507F"/>
    <w:rsid w:val="001B536F"/>
    <w:rsid w:val="001B7C92"/>
    <w:rsid w:val="001C065E"/>
    <w:rsid w:val="001C2B4C"/>
    <w:rsid w:val="001C314C"/>
    <w:rsid w:val="001C5F9C"/>
    <w:rsid w:val="001C685F"/>
    <w:rsid w:val="001C6A1E"/>
    <w:rsid w:val="001C6E41"/>
    <w:rsid w:val="001C7040"/>
    <w:rsid w:val="001C706A"/>
    <w:rsid w:val="001D0322"/>
    <w:rsid w:val="001D17D9"/>
    <w:rsid w:val="001D26FE"/>
    <w:rsid w:val="001D2A1E"/>
    <w:rsid w:val="001D4D20"/>
    <w:rsid w:val="001D6111"/>
    <w:rsid w:val="001D618D"/>
    <w:rsid w:val="001D641B"/>
    <w:rsid w:val="001D6E5A"/>
    <w:rsid w:val="001D7793"/>
    <w:rsid w:val="001D7E4B"/>
    <w:rsid w:val="001E1007"/>
    <w:rsid w:val="001E20A1"/>
    <w:rsid w:val="001E2CBC"/>
    <w:rsid w:val="001E3821"/>
    <w:rsid w:val="001E3FB8"/>
    <w:rsid w:val="001E5715"/>
    <w:rsid w:val="001F27CB"/>
    <w:rsid w:val="001F2DA7"/>
    <w:rsid w:val="001F2EBB"/>
    <w:rsid w:val="001F4285"/>
    <w:rsid w:val="001F4AAB"/>
    <w:rsid w:val="001F55A3"/>
    <w:rsid w:val="001F58CF"/>
    <w:rsid w:val="001F5D75"/>
    <w:rsid w:val="001F6346"/>
    <w:rsid w:val="001F6C01"/>
    <w:rsid w:val="001F7E45"/>
    <w:rsid w:val="0020002C"/>
    <w:rsid w:val="00200BA2"/>
    <w:rsid w:val="00201220"/>
    <w:rsid w:val="00201D0C"/>
    <w:rsid w:val="002030F4"/>
    <w:rsid w:val="00203F79"/>
    <w:rsid w:val="00204A70"/>
    <w:rsid w:val="00206601"/>
    <w:rsid w:val="0021067E"/>
    <w:rsid w:val="00211CF3"/>
    <w:rsid w:val="00211CFC"/>
    <w:rsid w:val="00212649"/>
    <w:rsid w:val="00212740"/>
    <w:rsid w:val="002141DB"/>
    <w:rsid w:val="002142BA"/>
    <w:rsid w:val="002142D1"/>
    <w:rsid w:val="00217898"/>
    <w:rsid w:val="00217AF9"/>
    <w:rsid w:val="00220124"/>
    <w:rsid w:val="0022026C"/>
    <w:rsid w:val="002205FD"/>
    <w:rsid w:val="00221891"/>
    <w:rsid w:val="0022210B"/>
    <w:rsid w:val="002242C2"/>
    <w:rsid w:val="00224E62"/>
    <w:rsid w:val="00224F98"/>
    <w:rsid w:val="0022548D"/>
    <w:rsid w:val="00225541"/>
    <w:rsid w:val="0022599C"/>
    <w:rsid w:val="00225D42"/>
    <w:rsid w:val="00226262"/>
    <w:rsid w:val="00230545"/>
    <w:rsid w:val="00230A07"/>
    <w:rsid w:val="00231504"/>
    <w:rsid w:val="00235D71"/>
    <w:rsid w:val="00236862"/>
    <w:rsid w:val="00236AF0"/>
    <w:rsid w:val="00236CD9"/>
    <w:rsid w:val="0023796B"/>
    <w:rsid w:val="002403F2"/>
    <w:rsid w:val="00242A15"/>
    <w:rsid w:val="00242BAD"/>
    <w:rsid w:val="00243267"/>
    <w:rsid w:val="00245F33"/>
    <w:rsid w:val="002513A5"/>
    <w:rsid w:val="00251C75"/>
    <w:rsid w:val="00256ED9"/>
    <w:rsid w:val="0025706B"/>
    <w:rsid w:val="002575A0"/>
    <w:rsid w:val="00257AC6"/>
    <w:rsid w:val="0026189D"/>
    <w:rsid w:val="00261CCE"/>
    <w:rsid w:val="00261D90"/>
    <w:rsid w:val="002624F0"/>
    <w:rsid w:val="002634A0"/>
    <w:rsid w:val="002639A0"/>
    <w:rsid w:val="00264F57"/>
    <w:rsid w:val="0026624C"/>
    <w:rsid w:val="00266F49"/>
    <w:rsid w:val="00267A01"/>
    <w:rsid w:val="002723C6"/>
    <w:rsid w:val="00272EA5"/>
    <w:rsid w:val="002739DC"/>
    <w:rsid w:val="00273D8E"/>
    <w:rsid w:val="00274EE8"/>
    <w:rsid w:val="00275624"/>
    <w:rsid w:val="00275877"/>
    <w:rsid w:val="00275C9A"/>
    <w:rsid w:val="0027662D"/>
    <w:rsid w:val="0027788E"/>
    <w:rsid w:val="00281766"/>
    <w:rsid w:val="00282D91"/>
    <w:rsid w:val="0028335E"/>
    <w:rsid w:val="00285331"/>
    <w:rsid w:val="00286249"/>
    <w:rsid w:val="002871A6"/>
    <w:rsid w:val="00287674"/>
    <w:rsid w:val="002907C8"/>
    <w:rsid w:val="002908EB"/>
    <w:rsid w:val="002920BB"/>
    <w:rsid w:val="00292117"/>
    <w:rsid w:val="0029371A"/>
    <w:rsid w:val="00294E4F"/>
    <w:rsid w:val="002962AE"/>
    <w:rsid w:val="002A116C"/>
    <w:rsid w:val="002A3471"/>
    <w:rsid w:val="002A360F"/>
    <w:rsid w:val="002A38CF"/>
    <w:rsid w:val="002A4F01"/>
    <w:rsid w:val="002A53E2"/>
    <w:rsid w:val="002A5C49"/>
    <w:rsid w:val="002A74C1"/>
    <w:rsid w:val="002B0117"/>
    <w:rsid w:val="002B15E5"/>
    <w:rsid w:val="002B1A86"/>
    <w:rsid w:val="002B5993"/>
    <w:rsid w:val="002B735C"/>
    <w:rsid w:val="002B78B6"/>
    <w:rsid w:val="002C00B0"/>
    <w:rsid w:val="002C260B"/>
    <w:rsid w:val="002C4721"/>
    <w:rsid w:val="002C5DC8"/>
    <w:rsid w:val="002D01C0"/>
    <w:rsid w:val="002D01CF"/>
    <w:rsid w:val="002D07A8"/>
    <w:rsid w:val="002D214D"/>
    <w:rsid w:val="002D2A6D"/>
    <w:rsid w:val="002D2E7D"/>
    <w:rsid w:val="002D2FDA"/>
    <w:rsid w:val="002D3A84"/>
    <w:rsid w:val="002D3EFF"/>
    <w:rsid w:val="002D6368"/>
    <w:rsid w:val="002D6FDD"/>
    <w:rsid w:val="002D7B1F"/>
    <w:rsid w:val="002E07C0"/>
    <w:rsid w:val="002E0C95"/>
    <w:rsid w:val="002E0FAE"/>
    <w:rsid w:val="002E237F"/>
    <w:rsid w:val="002E2C7E"/>
    <w:rsid w:val="002E3368"/>
    <w:rsid w:val="002E72CC"/>
    <w:rsid w:val="002F06B1"/>
    <w:rsid w:val="002F075E"/>
    <w:rsid w:val="002F1A5B"/>
    <w:rsid w:val="002F2AA9"/>
    <w:rsid w:val="002F2B9B"/>
    <w:rsid w:val="002F493E"/>
    <w:rsid w:val="002F4FE0"/>
    <w:rsid w:val="002F56E0"/>
    <w:rsid w:val="002F583C"/>
    <w:rsid w:val="002F77AC"/>
    <w:rsid w:val="00300229"/>
    <w:rsid w:val="00300D25"/>
    <w:rsid w:val="00301F6E"/>
    <w:rsid w:val="003032EE"/>
    <w:rsid w:val="00303CF6"/>
    <w:rsid w:val="00305F63"/>
    <w:rsid w:val="0030704A"/>
    <w:rsid w:val="00307349"/>
    <w:rsid w:val="0030770C"/>
    <w:rsid w:val="00307E31"/>
    <w:rsid w:val="00310C3E"/>
    <w:rsid w:val="00311E36"/>
    <w:rsid w:val="00312670"/>
    <w:rsid w:val="00313F65"/>
    <w:rsid w:val="00314B4E"/>
    <w:rsid w:val="003157F8"/>
    <w:rsid w:val="00315D21"/>
    <w:rsid w:val="0031714A"/>
    <w:rsid w:val="00317FD4"/>
    <w:rsid w:val="003200E2"/>
    <w:rsid w:val="00320125"/>
    <w:rsid w:val="00323793"/>
    <w:rsid w:val="00323896"/>
    <w:rsid w:val="00324F87"/>
    <w:rsid w:val="00325643"/>
    <w:rsid w:val="00325DC5"/>
    <w:rsid w:val="00330710"/>
    <w:rsid w:val="00330999"/>
    <w:rsid w:val="00333298"/>
    <w:rsid w:val="003338EE"/>
    <w:rsid w:val="0033411A"/>
    <w:rsid w:val="003341F6"/>
    <w:rsid w:val="003342B4"/>
    <w:rsid w:val="00334C5D"/>
    <w:rsid w:val="00335331"/>
    <w:rsid w:val="00336A37"/>
    <w:rsid w:val="0033718E"/>
    <w:rsid w:val="003410F3"/>
    <w:rsid w:val="00341328"/>
    <w:rsid w:val="003415EC"/>
    <w:rsid w:val="003416F6"/>
    <w:rsid w:val="00342BD2"/>
    <w:rsid w:val="0034348F"/>
    <w:rsid w:val="00343E8D"/>
    <w:rsid w:val="003451EB"/>
    <w:rsid w:val="00345AAE"/>
    <w:rsid w:val="00347D96"/>
    <w:rsid w:val="00347F13"/>
    <w:rsid w:val="00352A77"/>
    <w:rsid w:val="00353B0F"/>
    <w:rsid w:val="00353E4E"/>
    <w:rsid w:val="0035423C"/>
    <w:rsid w:val="00355C49"/>
    <w:rsid w:val="00360331"/>
    <w:rsid w:val="003620D0"/>
    <w:rsid w:val="00362236"/>
    <w:rsid w:val="00362332"/>
    <w:rsid w:val="00363959"/>
    <w:rsid w:val="0036459F"/>
    <w:rsid w:val="00364AFE"/>
    <w:rsid w:val="00366417"/>
    <w:rsid w:val="003664A9"/>
    <w:rsid w:val="00366FFD"/>
    <w:rsid w:val="00370C97"/>
    <w:rsid w:val="00371E64"/>
    <w:rsid w:val="0037281D"/>
    <w:rsid w:val="003735FB"/>
    <w:rsid w:val="00375403"/>
    <w:rsid w:val="00375561"/>
    <w:rsid w:val="00375B59"/>
    <w:rsid w:val="0037628B"/>
    <w:rsid w:val="0037724F"/>
    <w:rsid w:val="003773F6"/>
    <w:rsid w:val="00377EAE"/>
    <w:rsid w:val="00380B8C"/>
    <w:rsid w:val="00381011"/>
    <w:rsid w:val="00381903"/>
    <w:rsid w:val="00381FBE"/>
    <w:rsid w:val="00382982"/>
    <w:rsid w:val="003829F0"/>
    <w:rsid w:val="00382C5C"/>
    <w:rsid w:val="00383E87"/>
    <w:rsid w:val="003844D6"/>
    <w:rsid w:val="00385025"/>
    <w:rsid w:val="00385EC9"/>
    <w:rsid w:val="00386C89"/>
    <w:rsid w:val="00387111"/>
    <w:rsid w:val="003906D6"/>
    <w:rsid w:val="003906ED"/>
    <w:rsid w:val="003910B2"/>
    <w:rsid w:val="003915A3"/>
    <w:rsid w:val="00392322"/>
    <w:rsid w:val="0039289C"/>
    <w:rsid w:val="0039416E"/>
    <w:rsid w:val="00395343"/>
    <w:rsid w:val="0039568B"/>
    <w:rsid w:val="0039637A"/>
    <w:rsid w:val="00397E33"/>
    <w:rsid w:val="003A06AA"/>
    <w:rsid w:val="003A2C0A"/>
    <w:rsid w:val="003A41C6"/>
    <w:rsid w:val="003A6AC8"/>
    <w:rsid w:val="003A7974"/>
    <w:rsid w:val="003A7990"/>
    <w:rsid w:val="003A7A43"/>
    <w:rsid w:val="003A7C9F"/>
    <w:rsid w:val="003B0B4F"/>
    <w:rsid w:val="003B13B1"/>
    <w:rsid w:val="003B13F1"/>
    <w:rsid w:val="003B14CC"/>
    <w:rsid w:val="003B1E57"/>
    <w:rsid w:val="003B22C8"/>
    <w:rsid w:val="003B361C"/>
    <w:rsid w:val="003B3D4D"/>
    <w:rsid w:val="003B4474"/>
    <w:rsid w:val="003B4FB1"/>
    <w:rsid w:val="003B5F25"/>
    <w:rsid w:val="003B601B"/>
    <w:rsid w:val="003B77E9"/>
    <w:rsid w:val="003B7B63"/>
    <w:rsid w:val="003C03D0"/>
    <w:rsid w:val="003C228F"/>
    <w:rsid w:val="003C2EAB"/>
    <w:rsid w:val="003C6AB5"/>
    <w:rsid w:val="003C6D85"/>
    <w:rsid w:val="003C727E"/>
    <w:rsid w:val="003D188F"/>
    <w:rsid w:val="003D1D31"/>
    <w:rsid w:val="003D20A6"/>
    <w:rsid w:val="003D2480"/>
    <w:rsid w:val="003D2E02"/>
    <w:rsid w:val="003D3DE1"/>
    <w:rsid w:val="003D4447"/>
    <w:rsid w:val="003D573B"/>
    <w:rsid w:val="003D5C21"/>
    <w:rsid w:val="003D5CE3"/>
    <w:rsid w:val="003D5D43"/>
    <w:rsid w:val="003D64AF"/>
    <w:rsid w:val="003D68D5"/>
    <w:rsid w:val="003D695A"/>
    <w:rsid w:val="003D7573"/>
    <w:rsid w:val="003D7A6E"/>
    <w:rsid w:val="003E482F"/>
    <w:rsid w:val="003E58BA"/>
    <w:rsid w:val="003E5B65"/>
    <w:rsid w:val="003E5F3D"/>
    <w:rsid w:val="003E61A7"/>
    <w:rsid w:val="003E61DF"/>
    <w:rsid w:val="003E6E62"/>
    <w:rsid w:val="003E726B"/>
    <w:rsid w:val="003E76CD"/>
    <w:rsid w:val="003F0B71"/>
    <w:rsid w:val="003F12E1"/>
    <w:rsid w:val="003F1522"/>
    <w:rsid w:val="003F253B"/>
    <w:rsid w:val="003F2BF6"/>
    <w:rsid w:val="003F3F66"/>
    <w:rsid w:val="003F4BAA"/>
    <w:rsid w:val="004026F9"/>
    <w:rsid w:val="00402E6E"/>
    <w:rsid w:val="00403417"/>
    <w:rsid w:val="00403FA4"/>
    <w:rsid w:val="004064B2"/>
    <w:rsid w:val="004064F7"/>
    <w:rsid w:val="0040748F"/>
    <w:rsid w:val="00410D20"/>
    <w:rsid w:val="0041208C"/>
    <w:rsid w:val="00412EBF"/>
    <w:rsid w:val="00413FA0"/>
    <w:rsid w:val="00414532"/>
    <w:rsid w:val="004153F2"/>
    <w:rsid w:val="00415D0B"/>
    <w:rsid w:val="0041754C"/>
    <w:rsid w:val="00420568"/>
    <w:rsid w:val="00420981"/>
    <w:rsid w:val="00420BFF"/>
    <w:rsid w:val="0042142A"/>
    <w:rsid w:val="00421CDC"/>
    <w:rsid w:val="0042366C"/>
    <w:rsid w:val="004238C7"/>
    <w:rsid w:val="00423C7A"/>
    <w:rsid w:val="00426660"/>
    <w:rsid w:val="004272CF"/>
    <w:rsid w:val="004273E9"/>
    <w:rsid w:val="0042791A"/>
    <w:rsid w:val="00431CC5"/>
    <w:rsid w:val="0043201A"/>
    <w:rsid w:val="004336A2"/>
    <w:rsid w:val="0043440E"/>
    <w:rsid w:val="00434565"/>
    <w:rsid w:val="00435730"/>
    <w:rsid w:val="00435ADC"/>
    <w:rsid w:val="00436FA5"/>
    <w:rsid w:val="00437603"/>
    <w:rsid w:val="00440AAA"/>
    <w:rsid w:val="004415C2"/>
    <w:rsid w:val="004428A7"/>
    <w:rsid w:val="00444785"/>
    <w:rsid w:val="00444E3A"/>
    <w:rsid w:val="00444ECF"/>
    <w:rsid w:val="00445145"/>
    <w:rsid w:val="004457D1"/>
    <w:rsid w:val="00445C12"/>
    <w:rsid w:val="00445E00"/>
    <w:rsid w:val="004469FC"/>
    <w:rsid w:val="00446B8D"/>
    <w:rsid w:val="00446DC1"/>
    <w:rsid w:val="00447399"/>
    <w:rsid w:val="00447C8F"/>
    <w:rsid w:val="004508D1"/>
    <w:rsid w:val="00450BC4"/>
    <w:rsid w:val="0045299A"/>
    <w:rsid w:val="00452E81"/>
    <w:rsid w:val="00454263"/>
    <w:rsid w:val="00454651"/>
    <w:rsid w:val="00454938"/>
    <w:rsid w:val="00454BF2"/>
    <w:rsid w:val="00454CD1"/>
    <w:rsid w:val="00455B4B"/>
    <w:rsid w:val="00456BA1"/>
    <w:rsid w:val="00460EFE"/>
    <w:rsid w:val="00463A70"/>
    <w:rsid w:val="00470D9B"/>
    <w:rsid w:val="00470F4B"/>
    <w:rsid w:val="00471EC7"/>
    <w:rsid w:val="00472823"/>
    <w:rsid w:val="00475614"/>
    <w:rsid w:val="00475DBE"/>
    <w:rsid w:val="00476108"/>
    <w:rsid w:val="0047610E"/>
    <w:rsid w:val="00476C42"/>
    <w:rsid w:val="00481B61"/>
    <w:rsid w:val="00482CF9"/>
    <w:rsid w:val="00483C90"/>
    <w:rsid w:val="00484128"/>
    <w:rsid w:val="00484557"/>
    <w:rsid w:val="00485EF1"/>
    <w:rsid w:val="0048622B"/>
    <w:rsid w:val="00487722"/>
    <w:rsid w:val="00487ABA"/>
    <w:rsid w:val="0049004E"/>
    <w:rsid w:val="00490355"/>
    <w:rsid w:val="0049158B"/>
    <w:rsid w:val="004916A6"/>
    <w:rsid w:val="00493004"/>
    <w:rsid w:val="00494CF7"/>
    <w:rsid w:val="00496452"/>
    <w:rsid w:val="00496C2C"/>
    <w:rsid w:val="00497063"/>
    <w:rsid w:val="00497208"/>
    <w:rsid w:val="004A0062"/>
    <w:rsid w:val="004A2251"/>
    <w:rsid w:val="004A2A95"/>
    <w:rsid w:val="004A364E"/>
    <w:rsid w:val="004A5304"/>
    <w:rsid w:val="004A5531"/>
    <w:rsid w:val="004A591E"/>
    <w:rsid w:val="004B01E8"/>
    <w:rsid w:val="004B3E6D"/>
    <w:rsid w:val="004B443F"/>
    <w:rsid w:val="004B5AE6"/>
    <w:rsid w:val="004B6210"/>
    <w:rsid w:val="004B62B4"/>
    <w:rsid w:val="004B70B5"/>
    <w:rsid w:val="004B77F9"/>
    <w:rsid w:val="004C0871"/>
    <w:rsid w:val="004C16D1"/>
    <w:rsid w:val="004C16F9"/>
    <w:rsid w:val="004C2733"/>
    <w:rsid w:val="004C2C25"/>
    <w:rsid w:val="004C2E86"/>
    <w:rsid w:val="004C3DE3"/>
    <w:rsid w:val="004C422F"/>
    <w:rsid w:val="004C58ED"/>
    <w:rsid w:val="004C5DCC"/>
    <w:rsid w:val="004C6724"/>
    <w:rsid w:val="004C692E"/>
    <w:rsid w:val="004C735E"/>
    <w:rsid w:val="004D29CD"/>
    <w:rsid w:val="004D32F7"/>
    <w:rsid w:val="004D3A56"/>
    <w:rsid w:val="004D4E41"/>
    <w:rsid w:val="004D5938"/>
    <w:rsid w:val="004D5BB8"/>
    <w:rsid w:val="004D6663"/>
    <w:rsid w:val="004D6A72"/>
    <w:rsid w:val="004D752D"/>
    <w:rsid w:val="004E08A0"/>
    <w:rsid w:val="004E101F"/>
    <w:rsid w:val="004E31D4"/>
    <w:rsid w:val="004E3BF2"/>
    <w:rsid w:val="004E4D97"/>
    <w:rsid w:val="004E4DFB"/>
    <w:rsid w:val="004E6308"/>
    <w:rsid w:val="004F048C"/>
    <w:rsid w:val="004F0A89"/>
    <w:rsid w:val="004F18DD"/>
    <w:rsid w:val="004F2DCD"/>
    <w:rsid w:val="004F45C4"/>
    <w:rsid w:val="004F47AC"/>
    <w:rsid w:val="004F5241"/>
    <w:rsid w:val="004F67FE"/>
    <w:rsid w:val="00500DC0"/>
    <w:rsid w:val="00502990"/>
    <w:rsid w:val="00502D86"/>
    <w:rsid w:val="0050348C"/>
    <w:rsid w:val="00503D00"/>
    <w:rsid w:val="005045F3"/>
    <w:rsid w:val="005060AC"/>
    <w:rsid w:val="00507F0D"/>
    <w:rsid w:val="00512202"/>
    <w:rsid w:val="0051499D"/>
    <w:rsid w:val="00516CE3"/>
    <w:rsid w:val="00517341"/>
    <w:rsid w:val="00517790"/>
    <w:rsid w:val="00520021"/>
    <w:rsid w:val="00523635"/>
    <w:rsid w:val="00523B59"/>
    <w:rsid w:val="00523DBD"/>
    <w:rsid w:val="0052429E"/>
    <w:rsid w:val="005242F7"/>
    <w:rsid w:val="00524434"/>
    <w:rsid w:val="0052500F"/>
    <w:rsid w:val="005255AD"/>
    <w:rsid w:val="005259F7"/>
    <w:rsid w:val="00525F38"/>
    <w:rsid w:val="005269A6"/>
    <w:rsid w:val="00530758"/>
    <w:rsid w:val="00530784"/>
    <w:rsid w:val="00531BBA"/>
    <w:rsid w:val="0053545B"/>
    <w:rsid w:val="005358EA"/>
    <w:rsid w:val="00535A01"/>
    <w:rsid w:val="00536F2B"/>
    <w:rsid w:val="0053709B"/>
    <w:rsid w:val="00537704"/>
    <w:rsid w:val="0054010B"/>
    <w:rsid w:val="0054054C"/>
    <w:rsid w:val="00540ADA"/>
    <w:rsid w:val="00540AEA"/>
    <w:rsid w:val="00542998"/>
    <w:rsid w:val="005431A7"/>
    <w:rsid w:val="005434E2"/>
    <w:rsid w:val="00543B6B"/>
    <w:rsid w:val="00544E64"/>
    <w:rsid w:val="00545C91"/>
    <w:rsid w:val="00547E44"/>
    <w:rsid w:val="00547F81"/>
    <w:rsid w:val="00550506"/>
    <w:rsid w:val="005510AB"/>
    <w:rsid w:val="0055148C"/>
    <w:rsid w:val="005524B9"/>
    <w:rsid w:val="005541C5"/>
    <w:rsid w:val="0055524F"/>
    <w:rsid w:val="00555572"/>
    <w:rsid w:val="005567A2"/>
    <w:rsid w:val="0055683E"/>
    <w:rsid w:val="00556FB4"/>
    <w:rsid w:val="005579E3"/>
    <w:rsid w:val="005604B0"/>
    <w:rsid w:val="00560EFD"/>
    <w:rsid w:val="00561595"/>
    <w:rsid w:val="0056163C"/>
    <w:rsid w:val="00561C88"/>
    <w:rsid w:val="00561CBD"/>
    <w:rsid w:val="0056285F"/>
    <w:rsid w:val="00562E36"/>
    <w:rsid w:val="00566205"/>
    <w:rsid w:val="00566F6B"/>
    <w:rsid w:val="00567F94"/>
    <w:rsid w:val="005700DA"/>
    <w:rsid w:val="005700F3"/>
    <w:rsid w:val="0057074F"/>
    <w:rsid w:val="00570B4B"/>
    <w:rsid w:val="00571794"/>
    <w:rsid w:val="00571C2B"/>
    <w:rsid w:val="00571D5B"/>
    <w:rsid w:val="00571F17"/>
    <w:rsid w:val="005730FF"/>
    <w:rsid w:val="00574331"/>
    <w:rsid w:val="005744BB"/>
    <w:rsid w:val="00574C13"/>
    <w:rsid w:val="00575A54"/>
    <w:rsid w:val="00575AD3"/>
    <w:rsid w:val="0057632B"/>
    <w:rsid w:val="005763B1"/>
    <w:rsid w:val="0057728B"/>
    <w:rsid w:val="00577331"/>
    <w:rsid w:val="00577BD9"/>
    <w:rsid w:val="0058002A"/>
    <w:rsid w:val="00580762"/>
    <w:rsid w:val="00580B62"/>
    <w:rsid w:val="0058260E"/>
    <w:rsid w:val="00582877"/>
    <w:rsid w:val="00582F93"/>
    <w:rsid w:val="005838C0"/>
    <w:rsid w:val="00585B8E"/>
    <w:rsid w:val="00586E74"/>
    <w:rsid w:val="0058796C"/>
    <w:rsid w:val="00587DC7"/>
    <w:rsid w:val="00591421"/>
    <w:rsid w:val="00592843"/>
    <w:rsid w:val="005932E2"/>
    <w:rsid w:val="00594E17"/>
    <w:rsid w:val="00595922"/>
    <w:rsid w:val="005965BE"/>
    <w:rsid w:val="0059766F"/>
    <w:rsid w:val="00597FF9"/>
    <w:rsid w:val="005A0F9D"/>
    <w:rsid w:val="005A1FF5"/>
    <w:rsid w:val="005A21C7"/>
    <w:rsid w:val="005A244B"/>
    <w:rsid w:val="005A4564"/>
    <w:rsid w:val="005A6D5C"/>
    <w:rsid w:val="005A7215"/>
    <w:rsid w:val="005B0EA6"/>
    <w:rsid w:val="005B31C9"/>
    <w:rsid w:val="005B3CDA"/>
    <w:rsid w:val="005B45ED"/>
    <w:rsid w:val="005B5B3F"/>
    <w:rsid w:val="005B608D"/>
    <w:rsid w:val="005B6113"/>
    <w:rsid w:val="005C2715"/>
    <w:rsid w:val="005C304B"/>
    <w:rsid w:val="005C4D8A"/>
    <w:rsid w:val="005C5E15"/>
    <w:rsid w:val="005D08DB"/>
    <w:rsid w:val="005D0E17"/>
    <w:rsid w:val="005D2A58"/>
    <w:rsid w:val="005D3D26"/>
    <w:rsid w:val="005D4806"/>
    <w:rsid w:val="005D49A5"/>
    <w:rsid w:val="005D4FC9"/>
    <w:rsid w:val="005D59A2"/>
    <w:rsid w:val="005D6823"/>
    <w:rsid w:val="005D6EBD"/>
    <w:rsid w:val="005D7094"/>
    <w:rsid w:val="005E0035"/>
    <w:rsid w:val="005E1F96"/>
    <w:rsid w:val="005E34AE"/>
    <w:rsid w:val="005E35C6"/>
    <w:rsid w:val="005E368B"/>
    <w:rsid w:val="005E4E6B"/>
    <w:rsid w:val="005E561D"/>
    <w:rsid w:val="005E612D"/>
    <w:rsid w:val="005E6377"/>
    <w:rsid w:val="005E66B9"/>
    <w:rsid w:val="005F6668"/>
    <w:rsid w:val="005F70DE"/>
    <w:rsid w:val="005F7C84"/>
    <w:rsid w:val="0060002B"/>
    <w:rsid w:val="006001CE"/>
    <w:rsid w:val="006006C1"/>
    <w:rsid w:val="00600F14"/>
    <w:rsid w:val="00601633"/>
    <w:rsid w:val="00601904"/>
    <w:rsid w:val="00604C39"/>
    <w:rsid w:val="00604FD8"/>
    <w:rsid w:val="0060553B"/>
    <w:rsid w:val="006057FD"/>
    <w:rsid w:val="006064CB"/>
    <w:rsid w:val="00610119"/>
    <w:rsid w:val="0061228A"/>
    <w:rsid w:val="00612430"/>
    <w:rsid w:val="0061493C"/>
    <w:rsid w:val="00614967"/>
    <w:rsid w:val="006151BC"/>
    <w:rsid w:val="0061599B"/>
    <w:rsid w:val="0061684D"/>
    <w:rsid w:val="006178FD"/>
    <w:rsid w:val="006212FB"/>
    <w:rsid w:val="00622554"/>
    <w:rsid w:val="00624349"/>
    <w:rsid w:val="00624EF0"/>
    <w:rsid w:val="00625B1F"/>
    <w:rsid w:val="00626B6C"/>
    <w:rsid w:val="006275C8"/>
    <w:rsid w:val="0063027B"/>
    <w:rsid w:val="006307D3"/>
    <w:rsid w:val="006322E1"/>
    <w:rsid w:val="006337F3"/>
    <w:rsid w:val="00635048"/>
    <w:rsid w:val="00635209"/>
    <w:rsid w:val="00635299"/>
    <w:rsid w:val="00635969"/>
    <w:rsid w:val="00635F5D"/>
    <w:rsid w:val="00636248"/>
    <w:rsid w:val="006372E4"/>
    <w:rsid w:val="00640461"/>
    <w:rsid w:val="006405B1"/>
    <w:rsid w:val="00641FE4"/>
    <w:rsid w:val="00642330"/>
    <w:rsid w:val="00642694"/>
    <w:rsid w:val="00642BAE"/>
    <w:rsid w:val="00642C9E"/>
    <w:rsid w:val="00643BB7"/>
    <w:rsid w:val="00644418"/>
    <w:rsid w:val="006449E6"/>
    <w:rsid w:val="00644BED"/>
    <w:rsid w:val="00645755"/>
    <w:rsid w:val="006462A8"/>
    <w:rsid w:val="00646379"/>
    <w:rsid w:val="00646E87"/>
    <w:rsid w:val="00647815"/>
    <w:rsid w:val="00647C5C"/>
    <w:rsid w:val="00650657"/>
    <w:rsid w:val="00650B7B"/>
    <w:rsid w:val="00650EB1"/>
    <w:rsid w:val="0065167E"/>
    <w:rsid w:val="00651B30"/>
    <w:rsid w:val="0065247A"/>
    <w:rsid w:val="00654A30"/>
    <w:rsid w:val="00654DE1"/>
    <w:rsid w:val="006552E7"/>
    <w:rsid w:val="0065617B"/>
    <w:rsid w:val="006601EA"/>
    <w:rsid w:val="0066174E"/>
    <w:rsid w:val="006617DF"/>
    <w:rsid w:val="0066411E"/>
    <w:rsid w:val="006642E1"/>
    <w:rsid w:val="00664BF4"/>
    <w:rsid w:val="00665F4C"/>
    <w:rsid w:val="006664A2"/>
    <w:rsid w:val="0066694F"/>
    <w:rsid w:val="00670428"/>
    <w:rsid w:val="00670ED5"/>
    <w:rsid w:val="00673488"/>
    <w:rsid w:val="006749FF"/>
    <w:rsid w:val="00675443"/>
    <w:rsid w:val="00675978"/>
    <w:rsid w:val="00675DA5"/>
    <w:rsid w:val="00675E08"/>
    <w:rsid w:val="0067704D"/>
    <w:rsid w:val="006775CA"/>
    <w:rsid w:val="006779D3"/>
    <w:rsid w:val="0068009A"/>
    <w:rsid w:val="0068018A"/>
    <w:rsid w:val="00680379"/>
    <w:rsid w:val="006826D2"/>
    <w:rsid w:val="00682C35"/>
    <w:rsid w:val="00682D5C"/>
    <w:rsid w:val="0068309B"/>
    <w:rsid w:val="00684408"/>
    <w:rsid w:val="00685383"/>
    <w:rsid w:val="00686F9C"/>
    <w:rsid w:val="00690F66"/>
    <w:rsid w:val="00691199"/>
    <w:rsid w:val="006912D2"/>
    <w:rsid w:val="0069260D"/>
    <w:rsid w:val="006929C2"/>
    <w:rsid w:val="006936FD"/>
    <w:rsid w:val="00693B6B"/>
    <w:rsid w:val="00693D02"/>
    <w:rsid w:val="0069652B"/>
    <w:rsid w:val="006A0599"/>
    <w:rsid w:val="006A1191"/>
    <w:rsid w:val="006A1445"/>
    <w:rsid w:val="006A1B12"/>
    <w:rsid w:val="006A1D51"/>
    <w:rsid w:val="006A21D1"/>
    <w:rsid w:val="006A2D73"/>
    <w:rsid w:val="006A39C4"/>
    <w:rsid w:val="006A3F16"/>
    <w:rsid w:val="006A4C77"/>
    <w:rsid w:val="006A5922"/>
    <w:rsid w:val="006A5CE5"/>
    <w:rsid w:val="006A7A19"/>
    <w:rsid w:val="006A7D14"/>
    <w:rsid w:val="006B0FA9"/>
    <w:rsid w:val="006B125A"/>
    <w:rsid w:val="006B13AF"/>
    <w:rsid w:val="006B199B"/>
    <w:rsid w:val="006B1B4E"/>
    <w:rsid w:val="006B1C12"/>
    <w:rsid w:val="006B5000"/>
    <w:rsid w:val="006B708D"/>
    <w:rsid w:val="006C0958"/>
    <w:rsid w:val="006C1A8A"/>
    <w:rsid w:val="006C22E0"/>
    <w:rsid w:val="006C2E13"/>
    <w:rsid w:val="006C2ED3"/>
    <w:rsid w:val="006C3D02"/>
    <w:rsid w:val="006C5046"/>
    <w:rsid w:val="006C5683"/>
    <w:rsid w:val="006C66A4"/>
    <w:rsid w:val="006C7483"/>
    <w:rsid w:val="006D006A"/>
    <w:rsid w:val="006D043E"/>
    <w:rsid w:val="006D04AC"/>
    <w:rsid w:val="006D23B1"/>
    <w:rsid w:val="006D2C65"/>
    <w:rsid w:val="006D33BE"/>
    <w:rsid w:val="006D383A"/>
    <w:rsid w:val="006D70C0"/>
    <w:rsid w:val="006E1010"/>
    <w:rsid w:val="006E112C"/>
    <w:rsid w:val="006E29C0"/>
    <w:rsid w:val="006E3791"/>
    <w:rsid w:val="006E46E2"/>
    <w:rsid w:val="006E51F3"/>
    <w:rsid w:val="006E5A75"/>
    <w:rsid w:val="006E642C"/>
    <w:rsid w:val="006E78FB"/>
    <w:rsid w:val="006F010E"/>
    <w:rsid w:val="006F0B92"/>
    <w:rsid w:val="006F15A4"/>
    <w:rsid w:val="006F199E"/>
    <w:rsid w:val="006F2DCF"/>
    <w:rsid w:val="006F323D"/>
    <w:rsid w:val="006F3474"/>
    <w:rsid w:val="006F503A"/>
    <w:rsid w:val="006F54E8"/>
    <w:rsid w:val="006F5CBF"/>
    <w:rsid w:val="00700862"/>
    <w:rsid w:val="00700EED"/>
    <w:rsid w:val="0070104F"/>
    <w:rsid w:val="00701A80"/>
    <w:rsid w:val="007023A2"/>
    <w:rsid w:val="00702CFD"/>
    <w:rsid w:val="00703137"/>
    <w:rsid w:val="00703BB8"/>
    <w:rsid w:val="007047D0"/>
    <w:rsid w:val="007052A9"/>
    <w:rsid w:val="00705966"/>
    <w:rsid w:val="00706EB5"/>
    <w:rsid w:val="00707EDE"/>
    <w:rsid w:val="0071072F"/>
    <w:rsid w:val="00712CF2"/>
    <w:rsid w:val="007166EC"/>
    <w:rsid w:val="00720702"/>
    <w:rsid w:val="007232BF"/>
    <w:rsid w:val="00723E7B"/>
    <w:rsid w:val="00724E6B"/>
    <w:rsid w:val="00726972"/>
    <w:rsid w:val="0073174D"/>
    <w:rsid w:val="00731C5D"/>
    <w:rsid w:val="00731FC2"/>
    <w:rsid w:val="00731FDC"/>
    <w:rsid w:val="00732E3B"/>
    <w:rsid w:val="007333CD"/>
    <w:rsid w:val="00734B0B"/>
    <w:rsid w:val="00735600"/>
    <w:rsid w:val="00736040"/>
    <w:rsid w:val="00736987"/>
    <w:rsid w:val="00737994"/>
    <w:rsid w:val="00740A5A"/>
    <w:rsid w:val="00741308"/>
    <w:rsid w:val="00741CD0"/>
    <w:rsid w:val="0074208C"/>
    <w:rsid w:val="007421CC"/>
    <w:rsid w:val="0074371D"/>
    <w:rsid w:val="00744004"/>
    <w:rsid w:val="00745897"/>
    <w:rsid w:val="007458D2"/>
    <w:rsid w:val="00747469"/>
    <w:rsid w:val="007500C9"/>
    <w:rsid w:val="00750138"/>
    <w:rsid w:val="00750BC3"/>
    <w:rsid w:val="0075105C"/>
    <w:rsid w:val="00753F32"/>
    <w:rsid w:val="00754669"/>
    <w:rsid w:val="00754EF9"/>
    <w:rsid w:val="007603F3"/>
    <w:rsid w:val="007609B1"/>
    <w:rsid w:val="00761BF5"/>
    <w:rsid w:val="0076312F"/>
    <w:rsid w:val="0076477A"/>
    <w:rsid w:val="00764A5E"/>
    <w:rsid w:val="00765398"/>
    <w:rsid w:val="00766A04"/>
    <w:rsid w:val="00766AEC"/>
    <w:rsid w:val="0076738D"/>
    <w:rsid w:val="007707C2"/>
    <w:rsid w:val="007719CD"/>
    <w:rsid w:val="00772C18"/>
    <w:rsid w:val="00773E08"/>
    <w:rsid w:val="00774F1E"/>
    <w:rsid w:val="007750FD"/>
    <w:rsid w:val="00775B6B"/>
    <w:rsid w:val="00776D46"/>
    <w:rsid w:val="00776E7B"/>
    <w:rsid w:val="00776FD6"/>
    <w:rsid w:val="007772A9"/>
    <w:rsid w:val="00780120"/>
    <w:rsid w:val="00780137"/>
    <w:rsid w:val="0078280B"/>
    <w:rsid w:val="00783231"/>
    <w:rsid w:val="00783438"/>
    <w:rsid w:val="00784052"/>
    <w:rsid w:val="0078511A"/>
    <w:rsid w:val="0078556F"/>
    <w:rsid w:val="0078768C"/>
    <w:rsid w:val="0078782F"/>
    <w:rsid w:val="00790DFE"/>
    <w:rsid w:val="00791521"/>
    <w:rsid w:val="00792317"/>
    <w:rsid w:val="00792B4F"/>
    <w:rsid w:val="007953FD"/>
    <w:rsid w:val="00795B8C"/>
    <w:rsid w:val="00797C47"/>
    <w:rsid w:val="007A14BF"/>
    <w:rsid w:val="007A1784"/>
    <w:rsid w:val="007A28C2"/>
    <w:rsid w:val="007A36A9"/>
    <w:rsid w:val="007A499F"/>
    <w:rsid w:val="007A5FFE"/>
    <w:rsid w:val="007B08A2"/>
    <w:rsid w:val="007B0D71"/>
    <w:rsid w:val="007B4545"/>
    <w:rsid w:val="007B46C7"/>
    <w:rsid w:val="007B4B78"/>
    <w:rsid w:val="007B5724"/>
    <w:rsid w:val="007B5876"/>
    <w:rsid w:val="007C0523"/>
    <w:rsid w:val="007C21DE"/>
    <w:rsid w:val="007C2C9A"/>
    <w:rsid w:val="007C2CB1"/>
    <w:rsid w:val="007C5F14"/>
    <w:rsid w:val="007C61C9"/>
    <w:rsid w:val="007C6579"/>
    <w:rsid w:val="007C6B32"/>
    <w:rsid w:val="007D069D"/>
    <w:rsid w:val="007D19C1"/>
    <w:rsid w:val="007D1F87"/>
    <w:rsid w:val="007D26AE"/>
    <w:rsid w:val="007D4114"/>
    <w:rsid w:val="007D7273"/>
    <w:rsid w:val="007E0B7E"/>
    <w:rsid w:val="007E0EFE"/>
    <w:rsid w:val="007E266C"/>
    <w:rsid w:val="007E32EC"/>
    <w:rsid w:val="007E4A16"/>
    <w:rsid w:val="007E519A"/>
    <w:rsid w:val="007E6596"/>
    <w:rsid w:val="007E6990"/>
    <w:rsid w:val="007E75E5"/>
    <w:rsid w:val="007F02A8"/>
    <w:rsid w:val="007F1C61"/>
    <w:rsid w:val="007F2C7E"/>
    <w:rsid w:val="007F3255"/>
    <w:rsid w:val="007F3906"/>
    <w:rsid w:val="007F43DD"/>
    <w:rsid w:val="007F5829"/>
    <w:rsid w:val="007F6D80"/>
    <w:rsid w:val="007F7994"/>
    <w:rsid w:val="007F7D7B"/>
    <w:rsid w:val="007F7F00"/>
    <w:rsid w:val="008006D0"/>
    <w:rsid w:val="0080102E"/>
    <w:rsid w:val="00802100"/>
    <w:rsid w:val="00802545"/>
    <w:rsid w:val="008039AA"/>
    <w:rsid w:val="00803A75"/>
    <w:rsid w:val="00806285"/>
    <w:rsid w:val="00806394"/>
    <w:rsid w:val="008073CF"/>
    <w:rsid w:val="00807452"/>
    <w:rsid w:val="008079F0"/>
    <w:rsid w:val="0081050C"/>
    <w:rsid w:val="008111EF"/>
    <w:rsid w:val="00811B56"/>
    <w:rsid w:val="00811E6E"/>
    <w:rsid w:val="008126B4"/>
    <w:rsid w:val="008136BD"/>
    <w:rsid w:val="00814FB4"/>
    <w:rsid w:val="00815787"/>
    <w:rsid w:val="00815CB1"/>
    <w:rsid w:val="00816759"/>
    <w:rsid w:val="00817E24"/>
    <w:rsid w:val="00820C50"/>
    <w:rsid w:val="0082123D"/>
    <w:rsid w:val="008223F1"/>
    <w:rsid w:val="008225BA"/>
    <w:rsid w:val="00822827"/>
    <w:rsid w:val="00824310"/>
    <w:rsid w:val="00824EE2"/>
    <w:rsid w:val="008253CA"/>
    <w:rsid w:val="00825748"/>
    <w:rsid w:val="00825F35"/>
    <w:rsid w:val="00826AB8"/>
    <w:rsid w:val="008272AE"/>
    <w:rsid w:val="00827A71"/>
    <w:rsid w:val="008307D4"/>
    <w:rsid w:val="00830E24"/>
    <w:rsid w:val="00830FCD"/>
    <w:rsid w:val="00831101"/>
    <w:rsid w:val="0083138E"/>
    <w:rsid w:val="00831946"/>
    <w:rsid w:val="008331F8"/>
    <w:rsid w:val="00833873"/>
    <w:rsid w:val="008348EB"/>
    <w:rsid w:val="00834F40"/>
    <w:rsid w:val="00835745"/>
    <w:rsid w:val="00835A56"/>
    <w:rsid w:val="00835B6E"/>
    <w:rsid w:val="00836896"/>
    <w:rsid w:val="00836DEA"/>
    <w:rsid w:val="0083743F"/>
    <w:rsid w:val="00837586"/>
    <w:rsid w:val="00837C16"/>
    <w:rsid w:val="0084098A"/>
    <w:rsid w:val="008434C2"/>
    <w:rsid w:val="00844A17"/>
    <w:rsid w:val="00845B91"/>
    <w:rsid w:val="008476A2"/>
    <w:rsid w:val="0085076B"/>
    <w:rsid w:val="00851495"/>
    <w:rsid w:val="00852368"/>
    <w:rsid w:val="00852F55"/>
    <w:rsid w:val="008535BA"/>
    <w:rsid w:val="00853DF3"/>
    <w:rsid w:val="00853E76"/>
    <w:rsid w:val="00854558"/>
    <w:rsid w:val="0085497B"/>
    <w:rsid w:val="00855006"/>
    <w:rsid w:val="00855581"/>
    <w:rsid w:val="00857E35"/>
    <w:rsid w:val="00860775"/>
    <w:rsid w:val="00860EE5"/>
    <w:rsid w:val="00863350"/>
    <w:rsid w:val="008634FA"/>
    <w:rsid w:val="008648F7"/>
    <w:rsid w:val="0086584A"/>
    <w:rsid w:val="00865D3F"/>
    <w:rsid w:val="00866C92"/>
    <w:rsid w:val="008678E4"/>
    <w:rsid w:val="00870E08"/>
    <w:rsid w:val="00871646"/>
    <w:rsid w:val="00872963"/>
    <w:rsid w:val="0087381A"/>
    <w:rsid w:val="008739E9"/>
    <w:rsid w:val="00873C05"/>
    <w:rsid w:val="00874824"/>
    <w:rsid w:val="008748D5"/>
    <w:rsid w:val="00875212"/>
    <w:rsid w:val="00875DCE"/>
    <w:rsid w:val="00876843"/>
    <w:rsid w:val="00876BB7"/>
    <w:rsid w:val="00876D54"/>
    <w:rsid w:val="008809CB"/>
    <w:rsid w:val="00882611"/>
    <w:rsid w:val="00883202"/>
    <w:rsid w:val="00883234"/>
    <w:rsid w:val="008836EB"/>
    <w:rsid w:val="00883AAD"/>
    <w:rsid w:val="0088559A"/>
    <w:rsid w:val="00885CEF"/>
    <w:rsid w:val="0088643F"/>
    <w:rsid w:val="0088673A"/>
    <w:rsid w:val="00886D79"/>
    <w:rsid w:val="008873F1"/>
    <w:rsid w:val="008876E5"/>
    <w:rsid w:val="00887BF8"/>
    <w:rsid w:val="00887E15"/>
    <w:rsid w:val="008900F0"/>
    <w:rsid w:val="00891598"/>
    <w:rsid w:val="00892217"/>
    <w:rsid w:val="00892548"/>
    <w:rsid w:val="00892555"/>
    <w:rsid w:val="00892BB7"/>
    <w:rsid w:val="00892CAB"/>
    <w:rsid w:val="00892E0A"/>
    <w:rsid w:val="008937BD"/>
    <w:rsid w:val="008941A3"/>
    <w:rsid w:val="00894419"/>
    <w:rsid w:val="00894B38"/>
    <w:rsid w:val="00894ED9"/>
    <w:rsid w:val="00895172"/>
    <w:rsid w:val="00895D75"/>
    <w:rsid w:val="00896587"/>
    <w:rsid w:val="00896DEA"/>
    <w:rsid w:val="008A02AD"/>
    <w:rsid w:val="008A0F03"/>
    <w:rsid w:val="008A2623"/>
    <w:rsid w:val="008A3FB8"/>
    <w:rsid w:val="008A4A77"/>
    <w:rsid w:val="008A4B67"/>
    <w:rsid w:val="008A5508"/>
    <w:rsid w:val="008A5D59"/>
    <w:rsid w:val="008A728C"/>
    <w:rsid w:val="008B02FB"/>
    <w:rsid w:val="008B123D"/>
    <w:rsid w:val="008B1B68"/>
    <w:rsid w:val="008B4BA3"/>
    <w:rsid w:val="008B6B69"/>
    <w:rsid w:val="008B7936"/>
    <w:rsid w:val="008C0482"/>
    <w:rsid w:val="008C08FE"/>
    <w:rsid w:val="008C0DAF"/>
    <w:rsid w:val="008C1786"/>
    <w:rsid w:val="008C4B67"/>
    <w:rsid w:val="008C58CF"/>
    <w:rsid w:val="008C6754"/>
    <w:rsid w:val="008C67F7"/>
    <w:rsid w:val="008C6846"/>
    <w:rsid w:val="008C6A58"/>
    <w:rsid w:val="008D1183"/>
    <w:rsid w:val="008D1898"/>
    <w:rsid w:val="008D198A"/>
    <w:rsid w:val="008D24B3"/>
    <w:rsid w:val="008D2BC3"/>
    <w:rsid w:val="008D2D5B"/>
    <w:rsid w:val="008D3943"/>
    <w:rsid w:val="008D3BCB"/>
    <w:rsid w:val="008D4BEE"/>
    <w:rsid w:val="008E1576"/>
    <w:rsid w:val="008E2CE4"/>
    <w:rsid w:val="008E384E"/>
    <w:rsid w:val="008E44CE"/>
    <w:rsid w:val="008E5EDA"/>
    <w:rsid w:val="008F06D3"/>
    <w:rsid w:val="008F087C"/>
    <w:rsid w:val="008F1372"/>
    <w:rsid w:val="008F2A29"/>
    <w:rsid w:val="008F3BEC"/>
    <w:rsid w:val="008F4CF7"/>
    <w:rsid w:val="008F552F"/>
    <w:rsid w:val="008F6600"/>
    <w:rsid w:val="008F694F"/>
    <w:rsid w:val="00900B76"/>
    <w:rsid w:val="00901489"/>
    <w:rsid w:val="00901C7D"/>
    <w:rsid w:val="00901F81"/>
    <w:rsid w:val="00902074"/>
    <w:rsid w:val="009027BC"/>
    <w:rsid w:val="009028DF"/>
    <w:rsid w:val="00902CDE"/>
    <w:rsid w:val="009034E5"/>
    <w:rsid w:val="009036BE"/>
    <w:rsid w:val="0090372E"/>
    <w:rsid w:val="00905BE4"/>
    <w:rsid w:val="00907A62"/>
    <w:rsid w:val="009116AA"/>
    <w:rsid w:val="00912337"/>
    <w:rsid w:val="009153B5"/>
    <w:rsid w:val="00916FC7"/>
    <w:rsid w:val="0092020B"/>
    <w:rsid w:val="00921A23"/>
    <w:rsid w:val="009248F1"/>
    <w:rsid w:val="00924A23"/>
    <w:rsid w:val="00925B7F"/>
    <w:rsid w:val="00926440"/>
    <w:rsid w:val="00926629"/>
    <w:rsid w:val="0093021E"/>
    <w:rsid w:val="009311C1"/>
    <w:rsid w:val="0093154C"/>
    <w:rsid w:val="00932F6C"/>
    <w:rsid w:val="00933756"/>
    <w:rsid w:val="009342D1"/>
    <w:rsid w:val="00935035"/>
    <w:rsid w:val="009353CB"/>
    <w:rsid w:val="009356FC"/>
    <w:rsid w:val="00935781"/>
    <w:rsid w:val="0093587D"/>
    <w:rsid w:val="009358EA"/>
    <w:rsid w:val="00936196"/>
    <w:rsid w:val="0093644D"/>
    <w:rsid w:val="00936560"/>
    <w:rsid w:val="00936B76"/>
    <w:rsid w:val="00937F54"/>
    <w:rsid w:val="00940334"/>
    <w:rsid w:val="00940A2E"/>
    <w:rsid w:val="009415F0"/>
    <w:rsid w:val="009421C8"/>
    <w:rsid w:val="00942354"/>
    <w:rsid w:val="009423B2"/>
    <w:rsid w:val="009424BD"/>
    <w:rsid w:val="009425AB"/>
    <w:rsid w:val="00943819"/>
    <w:rsid w:val="00943CFC"/>
    <w:rsid w:val="00945FFD"/>
    <w:rsid w:val="00946470"/>
    <w:rsid w:val="00947884"/>
    <w:rsid w:val="00947D8D"/>
    <w:rsid w:val="0095069C"/>
    <w:rsid w:val="00951237"/>
    <w:rsid w:val="00951273"/>
    <w:rsid w:val="00951C76"/>
    <w:rsid w:val="00952A59"/>
    <w:rsid w:val="009568D9"/>
    <w:rsid w:val="00957B99"/>
    <w:rsid w:val="00957EB8"/>
    <w:rsid w:val="009605A4"/>
    <w:rsid w:val="009617B7"/>
    <w:rsid w:val="00961B32"/>
    <w:rsid w:val="00962203"/>
    <w:rsid w:val="009634D4"/>
    <w:rsid w:val="00963504"/>
    <w:rsid w:val="00963968"/>
    <w:rsid w:val="00963CBD"/>
    <w:rsid w:val="00964EE9"/>
    <w:rsid w:val="00965730"/>
    <w:rsid w:val="009705E8"/>
    <w:rsid w:val="00970C26"/>
    <w:rsid w:val="00971066"/>
    <w:rsid w:val="0097177E"/>
    <w:rsid w:val="0097260A"/>
    <w:rsid w:val="0097486C"/>
    <w:rsid w:val="009749BD"/>
    <w:rsid w:val="0097514A"/>
    <w:rsid w:val="009763BD"/>
    <w:rsid w:val="00976DC0"/>
    <w:rsid w:val="009770DB"/>
    <w:rsid w:val="009772FD"/>
    <w:rsid w:val="009775BF"/>
    <w:rsid w:val="00977815"/>
    <w:rsid w:val="00977B4F"/>
    <w:rsid w:val="00977D6B"/>
    <w:rsid w:val="0098066B"/>
    <w:rsid w:val="009806D8"/>
    <w:rsid w:val="00980951"/>
    <w:rsid w:val="00980C7C"/>
    <w:rsid w:val="009813FF"/>
    <w:rsid w:val="00981A34"/>
    <w:rsid w:val="00982EB9"/>
    <w:rsid w:val="00983047"/>
    <w:rsid w:val="009831ED"/>
    <w:rsid w:val="00983863"/>
    <w:rsid w:val="0098635F"/>
    <w:rsid w:val="009865FC"/>
    <w:rsid w:val="00986827"/>
    <w:rsid w:val="00986DBD"/>
    <w:rsid w:val="009901D1"/>
    <w:rsid w:val="00990F92"/>
    <w:rsid w:val="00991127"/>
    <w:rsid w:val="00991C97"/>
    <w:rsid w:val="009943A2"/>
    <w:rsid w:val="00995313"/>
    <w:rsid w:val="00995C61"/>
    <w:rsid w:val="0099657F"/>
    <w:rsid w:val="009977A6"/>
    <w:rsid w:val="00997973"/>
    <w:rsid w:val="00997FD2"/>
    <w:rsid w:val="009A0260"/>
    <w:rsid w:val="009A1FAC"/>
    <w:rsid w:val="009A52D1"/>
    <w:rsid w:val="009A54F4"/>
    <w:rsid w:val="009A5C20"/>
    <w:rsid w:val="009A5E07"/>
    <w:rsid w:val="009A6FD1"/>
    <w:rsid w:val="009A70F9"/>
    <w:rsid w:val="009A7110"/>
    <w:rsid w:val="009A7BFA"/>
    <w:rsid w:val="009B2899"/>
    <w:rsid w:val="009B2FED"/>
    <w:rsid w:val="009B6CC0"/>
    <w:rsid w:val="009B792D"/>
    <w:rsid w:val="009C02E4"/>
    <w:rsid w:val="009C0A73"/>
    <w:rsid w:val="009C0C0B"/>
    <w:rsid w:val="009C15DD"/>
    <w:rsid w:val="009C1618"/>
    <w:rsid w:val="009C1C2F"/>
    <w:rsid w:val="009C2EE2"/>
    <w:rsid w:val="009C3E19"/>
    <w:rsid w:val="009C49F9"/>
    <w:rsid w:val="009C5126"/>
    <w:rsid w:val="009C594F"/>
    <w:rsid w:val="009C595B"/>
    <w:rsid w:val="009C59BF"/>
    <w:rsid w:val="009C606D"/>
    <w:rsid w:val="009C63A4"/>
    <w:rsid w:val="009C6940"/>
    <w:rsid w:val="009C7D92"/>
    <w:rsid w:val="009D0B67"/>
    <w:rsid w:val="009D154B"/>
    <w:rsid w:val="009D37B2"/>
    <w:rsid w:val="009D5B35"/>
    <w:rsid w:val="009D7FB1"/>
    <w:rsid w:val="009E0858"/>
    <w:rsid w:val="009E0941"/>
    <w:rsid w:val="009E15D0"/>
    <w:rsid w:val="009E1D10"/>
    <w:rsid w:val="009E3141"/>
    <w:rsid w:val="009E3952"/>
    <w:rsid w:val="009E54B5"/>
    <w:rsid w:val="009F0A16"/>
    <w:rsid w:val="009F0EC7"/>
    <w:rsid w:val="009F1155"/>
    <w:rsid w:val="009F120C"/>
    <w:rsid w:val="009F1BA8"/>
    <w:rsid w:val="009F1F69"/>
    <w:rsid w:val="009F1F9C"/>
    <w:rsid w:val="009F257F"/>
    <w:rsid w:val="009F4039"/>
    <w:rsid w:val="009F448D"/>
    <w:rsid w:val="009F4C8D"/>
    <w:rsid w:val="009F637E"/>
    <w:rsid w:val="009F69D9"/>
    <w:rsid w:val="009F7316"/>
    <w:rsid w:val="009F7733"/>
    <w:rsid w:val="00A03849"/>
    <w:rsid w:val="00A04400"/>
    <w:rsid w:val="00A11D96"/>
    <w:rsid w:val="00A12B57"/>
    <w:rsid w:val="00A12B65"/>
    <w:rsid w:val="00A12CF5"/>
    <w:rsid w:val="00A138AA"/>
    <w:rsid w:val="00A149FB"/>
    <w:rsid w:val="00A150F6"/>
    <w:rsid w:val="00A1551E"/>
    <w:rsid w:val="00A15EF7"/>
    <w:rsid w:val="00A17CEE"/>
    <w:rsid w:val="00A2064D"/>
    <w:rsid w:val="00A20767"/>
    <w:rsid w:val="00A20907"/>
    <w:rsid w:val="00A20D78"/>
    <w:rsid w:val="00A21689"/>
    <w:rsid w:val="00A22A62"/>
    <w:rsid w:val="00A246FF"/>
    <w:rsid w:val="00A24C99"/>
    <w:rsid w:val="00A24CBE"/>
    <w:rsid w:val="00A251E2"/>
    <w:rsid w:val="00A25E5C"/>
    <w:rsid w:val="00A27691"/>
    <w:rsid w:val="00A27761"/>
    <w:rsid w:val="00A30ABC"/>
    <w:rsid w:val="00A33526"/>
    <w:rsid w:val="00A335EA"/>
    <w:rsid w:val="00A355A7"/>
    <w:rsid w:val="00A358D2"/>
    <w:rsid w:val="00A35D54"/>
    <w:rsid w:val="00A35F7A"/>
    <w:rsid w:val="00A3795F"/>
    <w:rsid w:val="00A4037C"/>
    <w:rsid w:val="00A403B5"/>
    <w:rsid w:val="00A40991"/>
    <w:rsid w:val="00A4444E"/>
    <w:rsid w:val="00A4448E"/>
    <w:rsid w:val="00A45112"/>
    <w:rsid w:val="00A45AC3"/>
    <w:rsid w:val="00A464CC"/>
    <w:rsid w:val="00A46BE5"/>
    <w:rsid w:val="00A50E87"/>
    <w:rsid w:val="00A51018"/>
    <w:rsid w:val="00A526EC"/>
    <w:rsid w:val="00A52DD5"/>
    <w:rsid w:val="00A52FA7"/>
    <w:rsid w:val="00A543C5"/>
    <w:rsid w:val="00A5557C"/>
    <w:rsid w:val="00A556DC"/>
    <w:rsid w:val="00A55CF1"/>
    <w:rsid w:val="00A56324"/>
    <w:rsid w:val="00A571AC"/>
    <w:rsid w:val="00A62134"/>
    <w:rsid w:val="00A636F4"/>
    <w:rsid w:val="00A6527B"/>
    <w:rsid w:val="00A65ED7"/>
    <w:rsid w:val="00A663DB"/>
    <w:rsid w:val="00A709EE"/>
    <w:rsid w:val="00A71056"/>
    <w:rsid w:val="00A715A6"/>
    <w:rsid w:val="00A72362"/>
    <w:rsid w:val="00A7273B"/>
    <w:rsid w:val="00A73FA8"/>
    <w:rsid w:val="00A75321"/>
    <w:rsid w:val="00A753D8"/>
    <w:rsid w:val="00A764DE"/>
    <w:rsid w:val="00A76AB6"/>
    <w:rsid w:val="00A77867"/>
    <w:rsid w:val="00A80A55"/>
    <w:rsid w:val="00A80DC7"/>
    <w:rsid w:val="00A82EBE"/>
    <w:rsid w:val="00A83764"/>
    <w:rsid w:val="00A84209"/>
    <w:rsid w:val="00A865D6"/>
    <w:rsid w:val="00A874DC"/>
    <w:rsid w:val="00A87AC2"/>
    <w:rsid w:val="00A87B88"/>
    <w:rsid w:val="00A87FD2"/>
    <w:rsid w:val="00A90158"/>
    <w:rsid w:val="00A904FE"/>
    <w:rsid w:val="00A90E2E"/>
    <w:rsid w:val="00A914DB"/>
    <w:rsid w:val="00A931D6"/>
    <w:rsid w:val="00A94249"/>
    <w:rsid w:val="00A948D2"/>
    <w:rsid w:val="00A95559"/>
    <w:rsid w:val="00A95CDB"/>
    <w:rsid w:val="00A9619B"/>
    <w:rsid w:val="00A96F93"/>
    <w:rsid w:val="00A9750E"/>
    <w:rsid w:val="00A97930"/>
    <w:rsid w:val="00AA001F"/>
    <w:rsid w:val="00AA0219"/>
    <w:rsid w:val="00AA085A"/>
    <w:rsid w:val="00AA08E4"/>
    <w:rsid w:val="00AA22F6"/>
    <w:rsid w:val="00AA42D1"/>
    <w:rsid w:val="00AA474E"/>
    <w:rsid w:val="00AA487B"/>
    <w:rsid w:val="00AA4C07"/>
    <w:rsid w:val="00AA62DA"/>
    <w:rsid w:val="00AB025B"/>
    <w:rsid w:val="00AB0BD5"/>
    <w:rsid w:val="00AB3529"/>
    <w:rsid w:val="00AB469D"/>
    <w:rsid w:val="00AB4A26"/>
    <w:rsid w:val="00AC0136"/>
    <w:rsid w:val="00AC023C"/>
    <w:rsid w:val="00AC281A"/>
    <w:rsid w:val="00AC2948"/>
    <w:rsid w:val="00AC2E0B"/>
    <w:rsid w:val="00AC7145"/>
    <w:rsid w:val="00AC79B7"/>
    <w:rsid w:val="00AD01E1"/>
    <w:rsid w:val="00AD0715"/>
    <w:rsid w:val="00AD0A0C"/>
    <w:rsid w:val="00AD1385"/>
    <w:rsid w:val="00AD543C"/>
    <w:rsid w:val="00AD55B4"/>
    <w:rsid w:val="00AD5793"/>
    <w:rsid w:val="00AD57BD"/>
    <w:rsid w:val="00AD670F"/>
    <w:rsid w:val="00AD6D16"/>
    <w:rsid w:val="00AD6D2C"/>
    <w:rsid w:val="00AE0565"/>
    <w:rsid w:val="00AE0801"/>
    <w:rsid w:val="00AE290B"/>
    <w:rsid w:val="00AE29C6"/>
    <w:rsid w:val="00AE2AFB"/>
    <w:rsid w:val="00AE31C2"/>
    <w:rsid w:val="00AE346B"/>
    <w:rsid w:val="00AE3713"/>
    <w:rsid w:val="00AE4763"/>
    <w:rsid w:val="00AE5619"/>
    <w:rsid w:val="00AE6F46"/>
    <w:rsid w:val="00AF1B06"/>
    <w:rsid w:val="00AF2445"/>
    <w:rsid w:val="00AF3635"/>
    <w:rsid w:val="00AF3ACD"/>
    <w:rsid w:val="00AF4584"/>
    <w:rsid w:val="00AF6A73"/>
    <w:rsid w:val="00B008A3"/>
    <w:rsid w:val="00B01208"/>
    <w:rsid w:val="00B01DF0"/>
    <w:rsid w:val="00B03E18"/>
    <w:rsid w:val="00B0452B"/>
    <w:rsid w:val="00B07ABC"/>
    <w:rsid w:val="00B117E2"/>
    <w:rsid w:val="00B12AD5"/>
    <w:rsid w:val="00B135A2"/>
    <w:rsid w:val="00B1367F"/>
    <w:rsid w:val="00B14032"/>
    <w:rsid w:val="00B14E3C"/>
    <w:rsid w:val="00B15198"/>
    <w:rsid w:val="00B15A06"/>
    <w:rsid w:val="00B17201"/>
    <w:rsid w:val="00B17E7E"/>
    <w:rsid w:val="00B21452"/>
    <w:rsid w:val="00B21F29"/>
    <w:rsid w:val="00B22728"/>
    <w:rsid w:val="00B228E5"/>
    <w:rsid w:val="00B23B51"/>
    <w:rsid w:val="00B24A35"/>
    <w:rsid w:val="00B2508B"/>
    <w:rsid w:val="00B262BC"/>
    <w:rsid w:val="00B26C46"/>
    <w:rsid w:val="00B26E17"/>
    <w:rsid w:val="00B27026"/>
    <w:rsid w:val="00B270B1"/>
    <w:rsid w:val="00B27E3A"/>
    <w:rsid w:val="00B3016F"/>
    <w:rsid w:val="00B31087"/>
    <w:rsid w:val="00B3352F"/>
    <w:rsid w:val="00B34059"/>
    <w:rsid w:val="00B344FF"/>
    <w:rsid w:val="00B3453F"/>
    <w:rsid w:val="00B34F44"/>
    <w:rsid w:val="00B36599"/>
    <w:rsid w:val="00B36A93"/>
    <w:rsid w:val="00B36E05"/>
    <w:rsid w:val="00B3752A"/>
    <w:rsid w:val="00B407C0"/>
    <w:rsid w:val="00B416A0"/>
    <w:rsid w:val="00B4267E"/>
    <w:rsid w:val="00B434A5"/>
    <w:rsid w:val="00B43702"/>
    <w:rsid w:val="00B439B4"/>
    <w:rsid w:val="00B45671"/>
    <w:rsid w:val="00B45754"/>
    <w:rsid w:val="00B45E35"/>
    <w:rsid w:val="00B47332"/>
    <w:rsid w:val="00B50699"/>
    <w:rsid w:val="00B518EB"/>
    <w:rsid w:val="00B51CB4"/>
    <w:rsid w:val="00B522A7"/>
    <w:rsid w:val="00B52C40"/>
    <w:rsid w:val="00B53E8D"/>
    <w:rsid w:val="00B53F56"/>
    <w:rsid w:val="00B55B02"/>
    <w:rsid w:val="00B55E31"/>
    <w:rsid w:val="00B562D8"/>
    <w:rsid w:val="00B579E7"/>
    <w:rsid w:val="00B60197"/>
    <w:rsid w:val="00B60ED8"/>
    <w:rsid w:val="00B60FB3"/>
    <w:rsid w:val="00B61EA7"/>
    <w:rsid w:val="00B62BB0"/>
    <w:rsid w:val="00B63212"/>
    <w:rsid w:val="00B63A6B"/>
    <w:rsid w:val="00B64398"/>
    <w:rsid w:val="00B65874"/>
    <w:rsid w:val="00B6599A"/>
    <w:rsid w:val="00B65DF5"/>
    <w:rsid w:val="00B67152"/>
    <w:rsid w:val="00B70542"/>
    <w:rsid w:val="00B70EA2"/>
    <w:rsid w:val="00B70EBD"/>
    <w:rsid w:val="00B714FC"/>
    <w:rsid w:val="00B71557"/>
    <w:rsid w:val="00B71856"/>
    <w:rsid w:val="00B72469"/>
    <w:rsid w:val="00B743F6"/>
    <w:rsid w:val="00B74697"/>
    <w:rsid w:val="00B764EB"/>
    <w:rsid w:val="00B76D26"/>
    <w:rsid w:val="00B807C4"/>
    <w:rsid w:val="00B8226A"/>
    <w:rsid w:val="00B82305"/>
    <w:rsid w:val="00B825AF"/>
    <w:rsid w:val="00B82D18"/>
    <w:rsid w:val="00B83197"/>
    <w:rsid w:val="00B83A0C"/>
    <w:rsid w:val="00B8443B"/>
    <w:rsid w:val="00B8443D"/>
    <w:rsid w:val="00B8529D"/>
    <w:rsid w:val="00B85538"/>
    <w:rsid w:val="00B85D2D"/>
    <w:rsid w:val="00B864DB"/>
    <w:rsid w:val="00B86777"/>
    <w:rsid w:val="00B93940"/>
    <w:rsid w:val="00B943E9"/>
    <w:rsid w:val="00B95BC5"/>
    <w:rsid w:val="00B96ABB"/>
    <w:rsid w:val="00B96E57"/>
    <w:rsid w:val="00B97158"/>
    <w:rsid w:val="00B9771A"/>
    <w:rsid w:val="00B97E5D"/>
    <w:rsid w:val="00BA032D"/>
    <w:rsid w:val="00BA0664"/>
    <w:rsid w:val="00BA0FAD"/>
    <w:rsid w:val="00BA237E"/>
    <w:rsid w:val="00BA3167"/>
    <w:rsid w:val="00BA44AF"/>
    <w:rsid w:val="00BA4D9B"/>
    <w:rsid w:val="00BA584D"/>
    <w:rsid w:val="00BB13CD"/>
    <w:rsid w:val="00BB29A0"/>
    <w:rsid w:val="00BB4437"/>
    <w:rsid w:val="00BB493A"/>
    <w:rsid w:val="00BB4CB2"/>
    <w:rsid w:val="00BB5230"/>
    <w:rsid w:val="00BB5C47"/>
    <w:rsid w:val="00BC0268"/>
    <w:rsid w:val="00BC02C1"/>
    <w:rsid w:val="00BC05B4"/>
    <w:rsid w:val="00BC0C50"/>
    <w:rsid w:val="00BC1024"/>
    <w:rsid w:val="00BC206B"/>
    <w:rsid w:val="00BC2857"/>
    <w:rsid w:val="00BC4643"/>
    <w:rsid w:val="00BC4B19"/>
    <w:rsid w:val="00BC5DD2"/>
    <w:rsid w:val="00BC5FE6"/>
    <w:rsid w:val="00BC618E"/>
    <w:rsid w:val="00BC6550"/>
    <w:rsid w:val="00BC6AC7"/>
    <w:rsid w:val="00BC6D86"/>
    <w:rsid w:val="00BC7076"/>
    <w:rsid w:val="00BD063A"/>
    <w:rsid w:val="00BD077A"/>
    <w:rsid w:val="00BD0A67"/>
    <w:rsid w:val="00BD1683"/>
    <w:rsid w:val="00BD24A7"/>
    <w:rsid w:val="00BD25FC"/>
    <w:rsid w:val="00BD3107"/>
    <w:rsid w:val="00BD322F"/>
    <w:rsid w:val="00BD3B51"/>
    <w:rsid w:val="00BD4215"/>
    <w:rsid w:val="00BD456D"/>
    <w:rsid w:val="00BD4AE4"/>
    <w:rsid w:val="00BD5AE4"/>
    <w:rsid w:val="00BD6DFC"/>
    <w:rsid w:val="00BD6E26"/>
    <w:rsid w:val="00BE2220"/>
    <w:rsid w:val="00BE2CFA"/>
    <w:rsid w:val="00BE30E2"/>
    <w:rsid w:val="00BE3AA0"/>
    <w:rsid w:val="00BE4DBB"/>
    <w:rsid w:val="00BE4EB9"/>
    <w:rsid w:val="00BE5028"/>
    <w:rsid w:val="00BE505C"/>
    <w:rsid w:val="00BE514E"/>
    <w:rsid w:val="00BE5C80"/>
    <w:rsid w:val="00BE7A8C"/>
    <w:rsid w:val="00BF011C"/>
    <w:rsid w:val="00BF0F59"/>
    <w:rsid w:val="00BF178A"/>
    <w:rsid w:val="00BF1E20"/>
    <w:rsid w:val="00BF1FA9"/>
    <w:rsid w:val="00BF25A1"/>
    <w:rsid w:val="00BF2604"/>
    <w:rsid w:val="00BF3560"/>
    <w:rsid w:val="00BF3D65"/>
    <w:rsid w:val="00BF4587"/>
    <w:rsid w:val="00BF4A88"/>
    <w:rsid w:val="00BF5264"/>
    <w:rsid w:val="00BF5B12"/>
    <w:rsid w:val="00BF5C2F"/>
    <w:rsid w:val="00BF6684"/>
    <w:rsid w:val="00BF66D5"/>
    <w:rsid w:val="00BF6B13"/>
    <w:rsid w:val="00BF72C9"/>
    <w:rsid w:val="00BF7F6D"/>
    <w:rsid w:val="00C00ABC"/>
    <w:rsid w:val="00C01441"/>
    <w:rsid w:val="00C031B8"/>
    <w:rsid w:val="00C03DF8"/>
    <w:rsid w:val="00C04FA6"/>
    <w:rsid w:val="00C0535F"/>
    <w:rsid w:val="00C054C4"/>
    <w:rsid w:val="00C05D26"/>
    <w:rsid w:val="00C06483"/>
    <w:rsid w:val="00C071C7"/>
    <w:rsid w:val="00C07FFD"/>
    <w:rsid w:val="00C10466"/>
    <w:rsid w:val="00C12356"/>
    <w:rsid w:val="00C12358"/>
    <w:rsid w:val="00C126F8"/>
    <w:rsid w:val="00C1416E"/>
    <w:rsid w:val="00C14E7C"/>
    <w:rsid w:val="00C17635"/>
    <w:rsid w:val="00C17D77"/>
    <w:rsid w:val="00C206B7"/>
    <w:rsid w:val="00C214CD"/>
    <w:rsid w:val="00C21C43"/>
    <w:rsid w:val="00C235CF"/>
    <w:rsid w:val="00C23E75"/>
    <w:rsid w:val="00C24404"/>
    <w:rsid w:val="00C2546C"/>
    <w:rsid w:val="00C25508"/>
    <w:rsid w:val="00C25C3D"/>
    <w:rsid w:val="00C2688A"/>
    <w:rsid w:val="00C274E2"/>
    <w:rsid w:val="00C27E42"/>
    <w:rsid w:val="00C30AE3"/>
    <w:rsid w:val="00C32F74"/>
    <w:rsid w:val="00C3324E"/>
    <w:rsid w:val="00C3332F"/>
    <w:rsid w:val="00C33631"/>
    <w:rsid w:val="00C33F14"/>
    <w:rsid w:val="00C34495"/>
    <w:rsid w:val="00C378D2"/>
    <w:rsid w:val="00C37AD7"/>
    <w:rsid w:val="00C41C25"/>
    <w:rsid w:val="00C41C7A"/>
    <w:rsid w:val="00C41EF2"/>
    <w:rsid w:val="00C42DC0"/>
    <w:rsid w:val="00C43F3B"/>
    <w:rsid w:val="00C44453"/>
    <w:rsid w:val="00C4448F"/>
    <w:rsid w:val="00C44697"/>
    <w:rsid w:val="00C44F63"/>
    <w:rsid w:val="00C45D04"/>
    <w:rsid w:val="00C474C7"/>
    <w:rsid w:val="00C54780"/>
    <w:rsid w:val="00C54C25"/>
    <w:rsid w:val="00C54D90"/>
    <w:rsid w:val="00C554EA"/>
    <w:rsid w:val="00C5636B"/>
    <w:rsid w:val="00C579C4"/>
    <w:rsid w:val="00C60A1D"/>
    <w:rsid w:val="00C60A95"/>
    <w:rsid w:val="00C6191B"/>
    <w:rsid w:val="00C62249"/>
    <w:rsid w:val="00C65F8E"/>
    <w:rsid w:val="00C704D4"/>
    <w:rsid w:val="00C71F71"/>
    <w:rsid w:val="00C7207E"/>
    <w:rsid w:val="00C7252F"/>
    <w:rsid w:val="00C7261E"/>
    <w:rsid w:val="00C72FF2"/>
    <w:rsid w:val="00C735E8"/>
    <w:rsid w:val="00C759E8"/>
    <w:rsid w:val="00C76522"/>
    <w:rsid w:val="00C76F7D"/>
    <w:rsid w:val="00C80234"/>
    <w:rsid w:val="00C82959"/>
    <w:rsid w:val="00C833E9"/>
    <w:rsid w:val="00C83421"/>
    <w:rsid w:val="00C85C4F"/>
    <w:rsid w:val="00C868BC"/>
    <w:rsid w:val="00C86A15"/>
    <w:rsid w:val="00C87240"/>
    <w:rsid w:val="00C87276"/>
    <w:rsid w:val="00C87BDB"/>
    <w:rsid w:val="00C906FB"/>
    <w:rsid w:val="00C935EE"/>
    <w:rsid w:val="00C954F7"/>
    <w:rsid w:val="00C96BB7"/>
    <w:rsid w:val="00CA072A"/>
    <w:rsid w:val="00CA0DC6"/>
    <w:rsid w:val="00CA132C"/>
    <w:rsid w:val="00CA185C"/>
    <w:rsid w:val="00CA223D"/>
    <w:rsid w:val="00CA36F8"/>
    <w:rsid w:val="00CA6010"/>
    <w:rsid w:val="00CA63A5"/>
    <w:rsid w:val="00CA6E31"/>
    <w:rsid w:val="00CA70FB"/>
    <w:rsid w:val="00CA781B"/>
    <w:rsid w:val="00CB12E7"/>
    <w:rsid w:val="00CB4897"/>
    <w:rsid w:val="00CB5553"/>
    <w:rsid w:val="00CB5646"/>
    <w:rsid w:val="00CB5E52"/>
    <w:rsid w:val="00CB5FE2"/>
    <w:rsid w:val="00CC1306"/>
    <w:rsid w:val="00CC21B6"/>
    <w:rsid w:val="00CC2F46"/>
    <w:rsid w:val="00CC52CB"/>
    <w:rsid w:val="00CD0BFC"/>
    <w:rsid w:val="00CD3E10"/>
    <w:rsid w:val="00CD3FED"/>
    <w:rsid w:val="00CD4153"/>
    <w:rsid w:val="00CD46EF"/>
    <w:rsid w:val="00CD55F8"/>
    <w:rsid w:val="00CD6AD7"/>
    <w:rsid w:val="00CD6AF2"/>
    <w:rsid w:val="00CD7E25"/>
    <w:rsid w:val="00CE1698"/>
    <w:rsid w:val="00CE3365"/>
    <w:rsid w:val="00CE3936"/>
    <w:rsid w:val="00CE4AC2"/>
    <w:rsid w:val="00CE5272"/>
    <w:rsid w:val="00CE59E0"/>
    <w:rsid w:val="00CE5B5E"/>
    <w:rsid w:val="00CE5BAF"/>
    <w:rsid w:val="00CE5D09"/>
    <w:rsid w:val="00CE7A3C"/>
    <w:rsid w:val="00CE7EBC"/>
    <w:rsid w:val="00CF0D11"/>
    <w:rsid w:val="00CF2CC4"/>
    <w:rsid w:val="00CF5DEC"/>
    <w:rsid w:val="00CF5EEE"/>
    <w:rsid w:val="00CF643B"/>
    <w:rsid w:val="00CF66C6"/>
    <w:rsid w:val="00CF7EE1"/>
    <w:rsid w:val="00D00D09"/>
    <w:rsid w:val="00D01AA4"/>
    <w:rsid w:val="00D07214"/>
    <w:rsid w:val="00D106CC"/>
    <w:rsid w:val="00D11195"/>
    <w:rsid w:val="00D1456E"/>
    <w:rsid w:val="00D14710"/>
    <w:rsid w:val="00D15B85"/>
    <w:rsid w:val="00D16BC2"/>
    <w:rsid w:val="00D16CBB"/>
    <w:rsid w:val="00D16D5B"/>
    <w:rsid w:val="00D1719E"/>
    <w:rsid w:val="00D17B7E"/>
    <w:rsid w:val="00D20BC0"/>
    <w:rsid w:val="00D23666"/>
    <w:rsid w:val="00D2562A"/>
    <w:rsid w:val="00D26151"/>
    <w:rsid w:val="00D30061"/>
    <w:rsid w:val="00D3185F"/>
    <w:rsid w:val="00D33AB2"/>
    <w:rsid w:val="00D33C81"/>
    <w:rsid w:val="00D34AEA"/>
    <w:rsid w:val="00D3567B"/>
    <w:rsid w:val="00D40037"/>
    <w:rsid w:val="00D44A30"/>
    <w:rsid w:val="00D44E97"/>
    <w:rsid w:val="00D45FD4"/>
    <w:rsid w:val="00D468DD"/>
    <w:rsid w:val="00D47D47"/>
    <w:rsid w:val="00D47D98"/>
    <w:rsid w:val="00D518C6"/>
    <w:rsid w:val="00D52F7A"/>
    <w:rsid w:val="00D5347D"/>
    <w:rsid w:val="00D53CAA"/>
    <w:rsid w:val="00D547DB"/>
    <w:rsid w:val="00D54B81"/>
    <w:rsid w:val="00D54EF0"/>
    <w:rsid w:val="00D55300"/>
    <w:rsid w:val="00D56E49"/>
    <w:rsid w:val="00D6083B"/>
    <w:rsid w:val="00D61249"/>
    <w:rsid w:val="00D624A3"/>
    <w:rsid w:val="00D62BFF"/>
    <w:rsid w:val="00D6398D"/>
    <w:rsid w:val="00D63A1D"/>
    <w:rsid w:val="00D646B2"/>
    <w:rsid w:val="00D64889"/>
    <w:rsid w:val="00D661EB"/>
    <w:rsid w:val="00D663D1"/>
    <w:rsid w:val="00D66438"/>
    <w:rsid w:val="00D679CD"/>
    <w:rsid w:val="00D67A50"/>
    <w:rsid w:val="00D72F21"/>
    <w:rsid w:val="00D73014"/>
    <w:rsid w:val="00D77F87"/>
    <w:rsid w:val="00D80978"/>
    <w:rsid w:val="00D8124A"/>
    <w:rsid w:val="00D823B4"/>
    <w:rsid w:val="00D8271E"/>
    <w:rsid w:val="00D82C6F"/>
    <w:rsid w:val="00D83AC2"/>
    <w:rsid w:val="00D845B1"/>
    <w:rsid w:val="00D849E6"/>
    <w:rsid w:val="00D854E6"/>
    <w:rsid w:val="00D8592A"/>
    <w:rsid w:val="00D861B3"/>
    <w:rsid w:val="00D87AFF"/>
    <w:rsid w:val="00D9045D"/>
    <w:rsid w:val="00D90655"/>
    <w:rsid w:val="00D90A76"/>
    <w:rsid w:val="00D90E86"/>
    <w:rsid w:val="00D91FD8"/>
    <w:rsid w:val="00D93398"/>
    <w:rsid w:val="00D93D1F"/>
    <w:rsid w:val="00D93DF2"/>
    <w:rsid w:val="00D943AC"/>
    <w:rsid w:val="00D95173"/>
    <w:rsid w:val="00D952A1"/>
    <w:rsid w:val="00D968C5"/>
    <w:rsid w:val="00D97D1E"/>
    <w:rsid w:val="00DA096A"/>
    <w:rsid w:val="00DA178A"/>
    <w:rsid w:val="00DA2877"/>
    <w:rsid w:val="00DA57E6"/>
    <w:rsid w:val="00DA70E8"/>
    <w:rsid w:val="00DA7276"/>
    <w:rsid w:val="00DA758E"/>
    <w:rsid w:val="00DA7A0B"/>
    <w:rsid w:val="00DB07BB"/>
    <w:rsid w:val="00DB11B3"/>
    <w:rsid w:val="00DB1673"/>
    <w:rsid w:val="00DB318C"/>
    <w:rsid w:val="00DB50E4"/>
    <w:rsid w:val="00DB5749"/>
    <w:rsid w:val="00DB6A67"/>
    <w:rsid w:val="00DB6F99"/>
    <w:rsid w:val="00DB71EF"/>
    <w:rsid w:val="00DC3E28"/>
    <w:rsid w:val="00DC4206"/>
    <w:rsid w:val="00DC5B7E"/>
    <w:rsid w:val="00DC619D"/>
    <w:rsid w:val="00DC6933"/>
    <w:rsid w:val="00DC7757"/>
    <w:rsid w:val="00DD0096"/>
    <w:rsid w:val="00DD06E1"/>
    <w:rsid w:val="00DD078D"/>
    <w:rsid w:val="00DD08B2"/>
    <w:rsid w:val="00DD103A"/>
    <w:rsid w:val="00DD2289"/>
    <w:rsid w:val="00DD3A41"/>
    <w:rsid w:val="00DD3B56"/>
    <w:rsid w:val="00DD3CF5"/>
    <w:rsid w:val="00DD43DE"/>
    <w:rsid w:val="00DD4E3D"/>
    <w:rsid w:val="00DD528F"/>
    <w:rsid w:val="00DD6960"/>
    <w:rsid w:val="00DD6D28"/>
    <w:rsid w:val="00DD7038"/>
    <w:rsid w:val="00DD7B07"/>
    <w:rsid w:val="00DD7E47"/>
    <w:rsid w:val="00DE0BDE"/>
    <w:rsid w:val="00DE2B15"/>
    <w:rsid w:val="00DE3ECB"/>
    <w:rsid w:val="00DE3EFC"/>
    <w:rsid w:val="00DE4487"/>
    <w:rsid w:val="00DE4807"/>
    <w:rsid w:val="00DE4AAF"/>
    <w:rsid w:val="00DE6604"/>
    <w:rsid w:val="00DE6F92"/>
    <w:rsid w:val="00DE7821"/>
    <w:rsid w:val="00DE7E2C"/>
    <w:rsid w:val="00DF0488"/>
    <w:rsid w:val="00DF0575"/>
    <w:rsid w:val="00DF0B70"/>
    <w:rsid w:val="00DF18B8"/>
    <w:rsid w:val="00DF209A"/>
    <w:rsid w:val="00DF69FE"/>
    <w:rsid w:val="00DF782F"/>
    <w:rsid w:val="00E003DC"/>
    <w:rsid w:val="00E020B7"/>
    <w:rsid w:val="00E0308F"/>
    <w:rsid w:val="00E03F73"/>
    <w:rsid w:val="00E043F2"/>
    <w:rsid w:val="00E04BDA"/>
    <w:rsid w:val="00E050BC"/>
    <w:rsid w:val="00E05FA6"/>
    <w:rsid w:val="00E06768"/>
    <w:rsid w:val="00E119DC"/>
    <w:rsid w:val="00E132E5"/>
    <w:rsid w:val="00E13708"/>
    <w:rsid w:val="00E13E22"/>
    <w:rsid w:val="00E13E3E"/>
    <w:rsid w:val="00E13F5A"/>
    <w:rsid w:val="00E15CBB"/>
    <w:rsid w:val="00E16388"/>
    <w:rsid w:val="00E1703F"/>
    <w:rsid w:val="00E17815"/>
    <w:rsid w:val="00E17854"/>
    <w:rsid w:val="00E20391"/>
    <w:rsid w:val="00E20463"/>
    <w:rsid w:val="00E21215"/>
    <w:rsid w:val="00E21577"/>
    <w:rsid w:val="00E2159E"/>
    <w:rsid w:val="00E21C81"/>
    <w:rsid w:val="00E23572"/>
    <w:rsid w:val="00E23CC7"/>
    <w:rsid w:val="00E2581E"/>
    <w:rsid w:val="00E277DE"/>
    <w:rsid w:val="00E30C23"/>
    <w:rsid w:val="00E30CF4"/>
    <w:rsid w:val="00E30F80"/>
    <w:rsid w:val="00E311E1"/>
    <w:rsid w:val="00E31B3D"/>
    <w:rsid w:val="00E3229C"/>
    <w:rsid w:val="00E328AC"/>
    <w:rsid w:val="00E32F20"/>
    <w:rsid w:val="00E333B2"/>
    <w:rsid w:val="00E354F9"/>
    <w:rsid w:val="00E35BC7"/>
    <w:rsid w:val="00E37762"/>
    <w:rsid w:val="00E408DF"/>
    <w:rsid w:val="00E41923"/>
    <w:rsid w:val="00E41DD6"/>
    <w:rsid w:val="00E43CC3"/>
    <w:rsid w:val="00E441B9"/>
    <w:rsid w:val="00E44DDD"/>
    <w:rsid w:val="00E45106"/>
    <w:rsid w:val="00E46073"/>
    <w:rsid w:val="00E47DCE"/>
    <w:rsid w:val="00E51723"/>
    <w:rsid w:val="00E51E57"/>
    <w:rsid w:val="00E52A82"/>
    <w:rsid w:val="00E52FEE"/>
    <w:rsid w:val="00E53EC4"/>
    <w:rsid w:val="00E5531D"/>
    <w:rsid w:val="00E55BC9"/>
    <w:rsid w:val="00E562CE"/>
    <w:rsid w:val="00E5674B"/>
    <w:rsid w:val="00E5757C"/>
    <w:rsid w:val="00E61C5A"/>
    <w:rsid w:val="00E63B49"/>
    <w:rsid w:val="00E6501B"/>
    <w:rsid w:val="00E65E4B"/>
    <w:rsid w:val="00E66166"/>
    <w:rsid w:val="00E67019"/>
    <w:rsid w:val="00E67187"/>
    <w:rsid w:val="00E679F3"/>
    <w:rsid w:val="00E709D7"/>
    <w:rsid w:val="00E70A3E"/>
    <w:rsid w:val="00E710DB"/>
    <w:rsid w:val="00E714E2"/>
    <w:rsid w:val="00E71D3E"/>
    <w:rsid w:val="00E71F4C"/>
    <w:rsid w:val="00E725A9"/>
    <w:rsid w:val="00E74023"/>
    <w:rsid w:val="00E7468B"/>
    <w:rsid w:val="00E74C20"/>
    <w:rsid w:val="00E75CB4"/>
    <w:rsid w:val="00E760A0"/>
    <w:rsid w:val="00E771BF"/>
    <w:rsid w:val="00E7729E"/>
    <w:rsid w:val="00E774F8"/>
    <w:rsid w:val="00E807F2"/>
    <w:rsid w:val="00E80D30"/>
    <w:rsid w:val="00E81A8A"/>
    <w:rsid w:val="00E822ED"/>
    <w:rsid w:val="00E82411"/>
    <w:rsid w:val="00E83FAE"/>
    <w:rsid w:val="00E847E1"/>
    <w:rsid w:val="00E84E5D"/>
    <w:rsid w:val="00E85BF2"/>
    <w:rsid w:val="00E86E08"/>
    <w:rsid w:val="00E87565"/>
    <w:rsid w:val="00E900DA"/>
    <w:rsid w:val="00E902A2"/>
    <w:rsid w:val="00E90721"/>
    <w:rsid w:val="00E90C74"/>
    <w:rsid w:val="00E90D22"/>
    <w:rsid w:val="00E91490"/>
    <w:rsid w:val="00E922FF"/>
    <w:rsid w:val="00E92802"/>
    <w:rsid w:val="00E929AD"/>
    <w:rsid w:val="00E92D10"/>
    <w:rsid w:val="00E94CDC"/>
    <w:rsid w:val="00E94D13"/>
    <w:rsid w:val="00E95957"/>
    <w:rsid w:val="00E95E32"/>
    <w:rsid w:val="00E95F3D"/>
    <w:rsid w:val="00E96B59"/>
    <w:rsid w:val="00E9749F"/>
    <w:rsid w:val="00EA021A"/>
    <w:rsid w:val="00EA10FA"/>
    <w:rsid w:val="00EA18EA"/>
    <w:rsid w:val="00EA1C0F"/>
    <w:rsid w:val="00EA43E4"/>
    <w:rsid w:val="00EA4538"/>
    <w:rsid w:val="00EA64DA"/>
    <w:rsid w:val="00EA7D51"/>
    <w:rsid w:val="00EB168F"/>
    <w:rsid w:val="00EB19B4"/>
    <w:rsid w:val="00EB45AD"/>
    <w:rsid w:val="00EB4CD6"/>
    <w:rsid w:val="00EB5926"/>
    <w:rsid w:val="00EB6E3C"/>
    <w:rsid w:val="00EB79B6"/>
    <w:rsid w:val="00EB7D5F"/>
    <w:rsid w:val="00EC0374"/>
    <w:rsid w:val="00EC1A7B"/>
    <w:rsid w:val="00EC2BD7"/>
    <w:rsid w:val="00EC2C0F"/>
    <w:rsid w:val="00EC31FE"/>
    <w:rsid w:val="00EC3CBF"/>
    <w:rsid w:val="00EC4701"/>
    <w:rsid w:val="00EC514D"/>
    <w:rsid w:val="00EC5D2E"/>
    <w:rsid w:val="00EC6334"/>
    <w:rsid w:val="00EC6C7E"/>
    <w:rsid w:val="00EC7BA4"/>
    <w:rsid w:val="00ED1656"/>
    <w:rsid w:val="00ED1800"/>
    <w:rsid w:val="00ED1BFC"/>
    <w:rsid w:val="00ED1D97"/>
    <w:rsid w:val="00ED3666"/>
    <w:rsid w:val="00ED4E7F"/>
    <w:rsid w:val="00ED638E"/>
    <w:rsid w:val="00ED77C7"/>
    <w:rsid w:val="00ED7B35"/>
    <w:rsid w:val="00ED7DB9"/>
    <w:rsid w:val="00EE01FB"/>
    <w:rsid w:val="00EE12A8"/>
    <w:rsid w:val="00EE193E"/>
    <w:rsid w:val="00EE1E80"/>
    <w:rsid w:val="00EE2865"/>
    <w:rsid w:val="00EE32AA"/>
    <w:rsid w:val="00EE4833"/>
    <w:rsid w:val="00EE500E"/>
    <w:rsid w:val="00EE5118"/>
    <w:rsid w:val="00EE5318"/>
    <w:rsid w:val="00EE6614"/>
    <w:rsid w:val="00EE6A59"/>
    <w:rsid w:val="00EE77B3"/>
    <w:rsid w:val="00EE7BEB"/>
    <w:rsid w:val="00EE7EB4"/>
    <w:rsid w:val="00EF03E2"/>
    <w:rsid w:val="00EF37FB"/>
    <w:rsid w:val="00EF418C"/>
    <w:rsid w:val="00EF449F"/>
    <w:rsid w:val="00EF5374"/>
    <w:rsid w:val="00EF77F3"/>
    <w:rsid w:val="00F00256"/>
    <w:rsid w:val="00F0123C"/>
    <w:rsid w:val="00F031CF"/>
    <w:rsid w:val="00F036A3"/>
    <w:rsid w:val="00F03D84"/>
    <w:rsid w:val="00F04EB7"/>
    <w:rsid w:val="00F051B9"/>
    <w:rsid w:val="00F05897"/>
    <w:rsid w:val="00F061A7"/>
    <w:rsid w:val="00F06A81"/>
    <w:rsid w:val="00F07B87"/>
    <w:rsid w:val="00F07DD9"/>
    <w:rsid w:val="00F103A0"/>
    <w:rsid w:val="00F106D5"/>
    <w:rsid w:val="00F124C4"/>
    <w:rsid w:val="00F12B69"/>
    <w:rsid w:val="00F12C8C"/>
    <w:rsid w:val="00F12D1E"/>
    <w:rsid w:val="00F130ED"/>
    <w:rsid w:val="00F13637"/>
    <w:rsid w:val="00F150D6"/>
    <w:rsid w:val="00F15F04"/>
    <w:rsid w:val="00F16385"/>
    <w:rsid w:val="00F163E1"/>
    <w:rsid w:val="00F2062A"/>
    <w:rsid w:val="00F208FD"/>
    <w:rsid w:val="00F23C85"/>
    <w:rsid w:val="00F2409D"/>
    <w:rsid w:val="00F24299"/>
    <w:rsid w:val="00F243C9"/>
    <w:rsid w:val="00F24684"/>
    <w:rsid w:val="00F2514C"/>
    <w:rsid w:val="00F25703"/>
    <w:rsid w:val="00F26547"/>
    <w:rsid w:val="00F268DF"/>
    <w:rsid w:val="00F26BFA"/>
    <w:rsid w:val="00F30097"/>
    <w:rsid w:val="00F306FA"/>
    <w:rsid w:val="00F3076D"/>
    <w:rsid w:val="00F30DB7"/>
    <w:rsid w:val="00F30DC4"/>
    <w:rsid w:val="00F31E3B"/>
    <w:rsid w:val="00F3386F"/>
    <w:rsid w:val="00F3493B"/>
    <w:rsid w:val="00F34A90"/>
    <w:rsid w:val="00F36D76"/>
    <w:rsid w:val="00F41C6D"/>
    <w:rsid w:val="00F43438"/>
    <w:rsid w:val="00F43ADD"/>
    <w:rsid w:val="00F440AA"/>
    <w:rsid w:val="00F4521D"/>
    <w:rsid w:val="00F4570C"/>
    <w:rsid w:val="00F46898"/>
    <w:rsid w:val="00F46B0D"/>
    <w:rsid w:val="00F4720D"/>
    <w:rsid w:val="00F4724F"/>
    <w:rsid w:val="00F50829"/>
    <w:rsid w:val="00F50959"/>
    <w:rsid w:val="00F51632"/>
    <w:rsid w:val="00F529F2"/>
    <w:rsid w:val="00F52B49"/>
    <w:rsid w:val="00F5513A"/>
    <w:rsid w:val="00F551B0"/>
    <w:rsid w:val="00F56CAE"/>
    <w:rsid w:val="00F57779"/>
    <w:rsid w:val="00F579DB"/>
    <w:rsid w:val="00F622C1"/>
    <w:rsid w:val="00F63113"/>
    <w:rsid w:val="00F645B7"/>
    <w:rsid w:val="00F64FD4"/>
    <w:rsid w:val="00F652EC"/>
    <w:rsid w:val="00F65831"/>
    <w:rsid w:val="00F67A99"/>
    <w:rsid w:val="00F704A0"/>
    <w:rsid w:val="00F71880"/>
    <w:rsid w:val="00F71C6C"/>
    <w:rsid w:val="00F720BA"/>
    <w:rsid w:val="00F73035"/>
    <w:rsid w:val="00F737E8"/>
    <w:rsid w:val="00F74235"/>
    <w:rsid w:val="00F74544"/>
    <w:rsid w:val="00F74E4E"/>
    <w:rsid w:val="00F752C6"/>
    <w:rsid w:val="00F752F7"/>
    <w:rsid w:val="00F75E28"/>
    <w:rsid w:val="00F812FB"/>
    <w:rsid w:val="00F82406"/>
    <w:rsid w:val="00F82A1E"/>
    <w:rsid w:val="00F82AB6"/>
    <w:rsid w:val="00F83126"/>
    <w:rsid w:val="00F83512"/>
    <w:rsid w:val="00F837A9"/>
    <w:rsid w:val="00F83C59"/>
    <w:rsid w:val="00F85784"/>
    <w:rsid w:val="00F902E8"/>
    <w:rsid w:val="00F909EE"/>
    <w:rsid w:val="00F90DAB"/>
    <w:rsid w:val="00F910DF"/>
    <w:rsid w:val="00F927EA"/>
    <w:rsid w:val="00F92AB2"/>
    <w:rsid w:val="00F933D8"/>
    <w:rsid w:val="00F93CC3"/>
    <w:rsid w:val="00F9405A"/>
    <w:rsid w:val="00F945CB"/>
    <w:rsid w:val="00F954E1"/>
    <w:rsid w:val="00F96740"/>
    <w:rsid w:val="00F968AC"/>
    <w:rsid w:val="00F97023"/>
    <w:rsid w:val="00F9798A"/>
    <w:rsid w:val="00FA042D"/>
    <w:rsid w:val="00FA1186"/>
    <w:rsid w:val="00FA276A"/>
    <w:rsid w:val="00FA30F0"/>
    <w:rsid w:val="00FA31C3"/>
    <w:rsid w:val="00FA4124"/>
    <w:rsid w:val="00FA5978"/>
    <w:rsid w:val="00FA5B17"/>
    <w:rsid w:val="00FA6F64"/>
    <w:rsid w:val="00FA7252"/>
    <w:rsid w:val="00FB125D"/>
    <w:rsid w:val="00FB23EB"/>
    <w:rsid w:val="00FB26FC"/>
    <w:rsid w:val="00FB4BD6"/>
    <w:rsid w:val="00FB58DE"/>
    <w:rsid w:val="00FB5B5D"/>
    <w:rsid w:val="00FB6E54"/>
    <w:rsid w:val="00FB7166"/>
    <w:rsid w:val="00FC03E4"/>
    <w:rsid w:val="00FC0853"/>
    <w:rsid w:val="00FC0AD6"/>
    <w:rsid w:val="00FC0ADE"/>
    <w:rsid w:val="00FC3766"/>
    <w:rsid w:val="00FC409D"/>
    <w:rsid w:val="00FC4BB2"/>
    <w:rsid w:val="00FC4E6F"/>
    <w:rsid w:val="00FC5342"/>
    <w:rsid w:val="00FC6EFE"/>
    <w:rsid w:val="00FC7AFF"/>
    <w:rsid w:val="00FD0805"/>
    <w:rsid w:val="00FD173E"/>
    <w:rsid w:val="00FD2AD8"/>
    <w:rsid w:val="00FD2BD6"/>
    <w:rsid w:val="00FD3E66"/>
    <w:rsid w:val="00FD40C9"/>
    <w:rsid w:val="00FD42B4"/>
    <w:rsid w:val="00FD4ADF"/>
    <w:rsid w:val="00FD52B1"/>
    <w:rsid w:val="00FD5C9C"/>
    <w:rsid w:val="00FD7E01"/>
    <w:rsid w:val="00FD7F14"/>
    <w:rsid w:val="00FE0009"/>
    <w:rsid w:val="00FE116F"/>
    <w:rsid w:val="00FE2834"/>
    <w:rsid w:val="00FE2F79"/>
    <w:rsid w:val="00FE3FA5"/>
    <w:rsid w:val="00FE461A"/>
    <w:rsid w:val="00FE5002"/>
    <w:rsid w:val="00FE5724"/>
    <w:rsid w:val="00FE586B"/>
    <w:rsid w:val="00FE5A54"/>
    <w:rsid w:val="00FE5BE0"/>
    <w:rsid w:val="00FE7615"/>
    <w:rsid w:val="00FF20D8"/>
    <w:rsid w:val="00FF222F"/>
    <w:rsid w:val="00FF29F1"/>
    <w:rsid w:val="00FF31E7"/>
    <w:rsid w:val="00FF3F45"/>
    <w:rsid w:val="00FF464B"/>
    <w:rsid w:val="00FF78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3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69FE"/>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ormálny 1,Nadpis 1T,Úvod,h1,H1"/>
    <w:basedOn w:val="Normln"/>
    <w:next w:val="Normln"/>
    <w:link w:val="Nadpis1Char"/>
    <w:uiPriority w:val="9"/>
    <w:qFormat/>
    <w:rsid w:val="00C87276"/>
    <w:pPr>
      <w:keepNext/>
      <w:numPr>
        <w:numId w:val="1"/>
      </w:numPr>
      <w:jc w:val="both"/>
      <w:outlineLvl w:val="0"/>
    </w:pPr>
    <w:rPr>
      <w:b/>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
    <w:next w:val="Normln"/>
    <w:link w:val="Nadpis2Char"/>
    <w:uiPriority w:val="9"/>
    <w:unhideWhenUsed/>
    <w:qFormat/>
    <w:rsid w:val="00C87276"/>
    <w:pPr>
      <w:keepNext/>
      <w:spacing w:before="240" w:after="60"/>
      <w:outlineLvl w:val="1"/>
    </w:pPr>
    <w:rPr>
      <w:rFonts w:ascii="Arial" w:hAnsi="Arial" w:cs="Arial"/>
      <w:b/>
      <w:bCs/>
      <w:i/>
      <w:iCs/>
      <w:sz w:val="28"/>
      <w:szCs w:val="28"/>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
    <w:next w:val="Normln"/>
    <w:link w:val="Nadpis3Char"/>
    <w:uiPriority w:val="9"/>
    <w:unhideWhenUsed/>
    <w:qFormat/>
    <w:rsid w:val="00C87276"/>
    <w:pPr>
      <w:keepNext/>
      <w:tabs>
        <w:tab w:val="left" w:pos="360"/>
      </w:tabs>
      <w:ind w:left="360" w:hanging="360"/>
      <w:jc w:val="both"/>
      <w:outlineLvl w:val="2"/>
    </w:pPr>
    <w:rPr>
      <w:b/>
    </w:rPr>
  </w:style>
  <w:style w:type="paragraph" w:styleId="Nadpis4">
    <w:name w:val="heading 4"/>
    <w:basedOn w:val="Normln"/>
    <w:next w:val="Normln"/>
    <w:link w:val="Nadpis4Char"/>
    <w:uiPriority w:val="9"/>
    <w:unhideWhenUsed/>
    <w:qFormat/>
    <w:rsid w:val="00C87276"/>
    <w:pPr>
      <w:keepNext/>
      <w:spacing w:before="240" w:after="60"/>
      <w:outlineLvl w:val="3"/>
    </w:pPr>
    <w:rPr>
      <w:rFonts w:ascii="Arial" w:hAnsi="Arial"/>
      <w:b/>
    </w:rPr>
  </w:style>
  <w:style w:type="paragraph" w:styleId="Nadpis5">
    <w:name w:val="heading 5"/>
    <w:basedOn w:val="Normln"/>
    <w:next w:val="Normln"/>
    <w:link w:val="Nadpis5Char"/>
    <w:uiPriority w:val="9"/>
    <w:unhideWhenUsed/>
    <w:qFormat/>
    <w:rsid w:val="00C87276"/>
    <w:pPr>
      <w:spacing w:before="240" w:after="60"/>
      <w:outlineLvl w:val="4"/>
    </w:pPr>
    <w:rPr>
      <w:b/>
      <w:bCs/>
      <w:i/>
      <w:iCs/>
      <w:sz w:val="26"/>
      <w:szCs w:val="26"/>
    </w:rPr>
  </w:style>
  <w:style w:type="paragraph" w:styleId="Nadpis6">
    <w:name w:val="heading 6"/>
    <w:basedOn w:val="Normln"/>
    <w:next w:val="Normln"/>
    <w:link w:val="Nadpis6Char"/>
    <w:uiPriority w:val="9"/>
    <w:unhideWhenUsed/>
    <w:qFormat/>
    <w:rsid w:val="00C87276"/>
    <w:pPr>
      <w:keepNext/>
      <w:jc w:val="center"/>
      <w:outlineLvl w:val="5"/>
    </w:pPr>
    <w:rPr>
      <w:b/>
      <w:sz w:val="32"/>
    </w:rPr>
  </w:style>
  <w:style w:type="paragraph" w:styleId="Nadpis7">
    <w:name w:val="heading 7"/>
    <w:basedOn w:val="Normln"/>
    <w:next w:val="Normln"/>
    <w:link w:val="Nadpis7Char"/>
    <w:uiPriority w:val="9"/>
    <w:unhideWhenUsed/>
    <w:qFormat/>
    <w:rsid w:val="00C87276"/>
    <w:pPr>
      <w:keepNext/>
      <w:spacing w:line="360" w:lineRule="auto"/>
      <w:jc w:val="both"/>
      <w:outlineLvl w:val="6"/>
    </w:pPr>
    <w:rPr>
      <w:b/>
      <w:bCs/>
      <w:u w:val="single"/>
      <w:lang w:eastAsia="sk-SK"/>
    </w:rPr>
  </w:style>
  <w:style w:type="paragraph" w:styleId="Nadpis8">
    <w:name w:val="heading 8"/>
    <w:basedOn w:val="Normln"/>
    <w:next w:val="Normln"/>
    <w:link w:val="Nadpis8Char"/>
    <w:uiPriority w:val="9"/>
    <w:unhideWhenUsed/>
    <w:qFormat/>
    <w:rsid w:val="00C87276"/>
    <w:pPr>
      <w:keepNext/>
      <w:jc w:val="center"/>
      <w:outlineLvl w:val="7"/>
    </w:pPr>
    <w:rPr>
      <w:b/>
      <w:sz w:val="36"/>
    </w:rPr>
  </w:style>
  <w:style w:type="paragraph" w:styleId="Nadpis9">
    <w:name w:val="heading 9"/>
    <w:aliases w:val="Char2, Char2"/>
    <w:basedOn w:val="Normln"/>
    <w:next w:val="Normln"/>
    <w:link w:val="Nadpis9Char"/>
    <w:uiPriority w:val="9"/>
    <w:unhideWhenUsed/>
    <w:qFormat/>
    <w:rsid w:val="00C87276"/>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ormálny 1 Char1,Nadpis 1T Char,Úvod Char,h1 Char,H1 Char"/>
    <w:basedOn w:val="Standardnpsmoodstavce"/>
    <w:link w:val="Nadpis1"/>
    <w:uiPriority w:val="9"/>
    <w:rsid w:val="00C87276"/>
    <w:rPr>
      <w:rFonts w:ascii="Times New Roman" w:eastAsia="Times New Roman" w:hAnsi="Times New Roman" w:cs="Times New Roman"/>
      <w:b/>
      <w:sz w:val="24"/>
      <w:szCs w:val="24"/>
      <w:lang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C87276"/>
    <w:rPr>
      <w:rFonts w:ascii="Arial" w:eastAsia="Times New Roman" w:hAnsi="Arial" w:cs="Arial"/>
      <w:b/>
      <w:bCs/>
      <w:i/>
      <w:iCs/>
      <w:sz w:val="28"/>
      <w:szCs w:val="28"/>
      <w:lang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Standardnpsmoodstavce"/>
    <w:link w:val="Nadpis3"/>
    <w:rsid w:val="00C87276"/>
    <w:rPr>
      <w:rFonts w:ascii="Times New Roman" w:eastAsia="Times New Roman" w:hAnsi="Times New Roman" w:cs="Times New Roman"/>
      <w:b/>
      <w:sz w:val="24"/>
      <w:szCs w:val="24"/>
      <w:lang w:eastAsia="cs-CZ"/>
    </w:rPr>
  </w:style>
  <w:style w:type="character" w:customStyle="1" w:styleId="Nadpis4Char">
    <w:name w:val="Nadpis 4 Char"/>
    <w:basedOn w:val="Standardnpsmoodstavce"/>
    <w:link w:val="Nadpis4"/>
    <w:uiPriority w:val="9"/>
    <w:rsid w:val="00C87276"/>
    <w:rPr>
      <w:rFonts w:ascii="Arial" w:eastAsia="Times New Roman" w:hAnsi="Arial" w:cs="Times New Roman"/>
      <w:b/>
      <w:sz w:val="24"/>
      <w:szCs w:val="24"/>
      <w:lang w:eastAsia="cs-CZ"/>
    </w:rPr>
  </w:style>
  <w:style w:type="character" w:customStyle="1" w:styleId="Nadpis5Char">
    <w:name w:val="Nadpis 5 Char"/>
    <w:basedOn w:val="Standardnpsmoodstavce"/>
    <w:link w:val="Nadpis5"/>
    <w:uiPriority w:val="9"/>
    <w:rsid w:val="00C87276"/>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
    <w:rsid w:val="00C87276"/>
    <w:rPr>
      <w:rFonts w:ascii="Times New Roman" w:eastAsia="Times New Roman" w:hAnsi="Times New Roman" w:cs="Times New Roman"/>
      <w:b/>
      <w:sz w:val="32"/>
      <w:szCs w:val="24"/>
      <w:lang w:eastAsia="cs-CZ"/>
    </w:rPr>
  </w:style>
  <w:style w:type="character" w:customStyle="1" w:styleId="Nadpis7Char">
    <w:name w:val="Nadpis 7 Char"/>
    <w:basedOn w:val="Standardnpsmoodstavce"/>
    <w:link w:val="Nadpis7"/>
    <w:uiPriority w:val="9"/>
    <w:rsid w:val="00C87276"/>
    <w:rPr>
      <w:rFonts w:ascii="Times New Roman" w:eastAsia="Times New Roman" w:hAnsi="Times New Roman" w:cs="Times New Roman"/>
      <w:b/>
      <w:bCs/>
      <w:sz w:val="24"/>
      <w:szCs w:val="24"/>
      <w:u w:val="single"/>
      <w:lang w:eastAsia="sk-SK"/>
    </w:rPr>
  </w:style>
  <w:style w:type="character" w:customStyle="1" w:styleId="Nadpis8Char">
    <w:name w:val="Nadpis 8 Char"/>
    <w:basedOn w:val="Standardnpsmoodstavce"/>
    <w:link w:val="Nadpis8"/>
    <w:uiPriority w:val="9"/>
    <w:rsid w:val="00C87276"/>
    <w:rPr>
      <w:rFonts w:ascii="Times New Roman" w:eastAsia="Times New Roman" w:hAnsi="Times New Roman" w:cs="Times New Roman"/>
      <w:b/>
      <w:sz w:val="36"/>
      <w:szCs w:val="24"/>
      <w:lang w:eastAsia="cs-CZ"/>
    </w:rPr>
  </w:style>
  <w:style w:type="character" w:customStyle="1" w:styleId="Nadpis9Char">
    <w:name w:val="Nadpis 9 Char"/>
    <w:aliases w:val="Char2 Char, Char2 Char"/>
    <w:basedOn w:val="Standardnpsmoodstavce"/>
    <w:link w:val="Nadpis9"/>
    <w:uiPriority w:val="9"/>
    <w:rsid w:val="00C87276"/>
    <w:rPr>
      <w:rFonts w:ascii="Arial" w:eastAsia="Times New Roman" w:hAnsi="Arial" w:cs="Arial"/>
      <w:lang w:eastAsia="cs-CZ"/>
    </w:rPr>
  </w:style>
  <w:style w:type="character" w:styleId="Hypertextovodkaz">
    <w:name w:val="Hyperlink"/>
    <w:uiPriority w:val="99"/>
    <w:unhideWhenUsed/>
    <w:rsid w:val="00C87276"/>
    <w:rPr>
      <w:color w:val="0000FF"/>
      <w:u w:val="single"/>
    </w:rPr>
  </w:style>
  <w:style w:type="character" w:styleId="Sledovanodkaz">
    <w:name w:val="FollowedHyperlink"/>
    <w:uiPriority w:val="99"/>
    <w:unhideWhenUsed/>
    <w:rsid w:val="00C87276"/>
    <w:rPr>
      <w:color w:val="800080"/>
      <w:u w:val="single"/>
    </w:rPr>
  </w:style>
  <w:style w:type="character" w:customStyle="1" w:styleId="Nadpis1Char1">
    <w:name w:val="Nadpis 1 Char1"/>
    <w:aliases w:val="Normálny 1 Char"/>
    <w:rsid w:val="00C87276"/>
    <w:rPr>
      <w:rFonts w:ascii="Cambria" w:eastAsia="MS Gothic" w:hAnsi="Cambria" w:cs="Times New Roman"/>
      <w:b/>
      <w:bCs/>
      <w:color w:val="365F91"/>
      <w:sz w:val="28"/>
      <w:szCs w:val="28"/>
      <w:lang w:eastAsia="cs-CZ"/>
    </w:rPr>
  </w:style>
  <w:style w:type="paragraph" w:styleId="FormtovanvHTML">
    <w:name w:val="HTML Preformatted"/>
    <w:basedOn w:val="Normln"/>
    <w:link w:val="FormtovanvHTMLChar"/>
    <w:uiPriority w:val="99"/>
    <w:unhideWhenUsed/>
    <w:rsid w:val="00C87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eastAsia="sk-SK"/>
    </w:rPr>
  </w:style>
  <w:style w:type="character" w:customStyle="1" w:styleId="FormtovanvHTMLChar">
    <w:name w:val="Formátovaný v HTML Char"/>
    <w:basedOn w:val="Standardnpsmoodstavce"/>
    <w:link w:val="FormtovanvHTML"/>
    <w:uiPriority w:val="99"/>
    <w:rsid w:val="00C87276"/>
    <w:rPr>
      <w:rFonts w:ascii="Courier New" w:eastAsia="Times New Roman" w:hAnsi="Courier New" w:cs="Courier New"/>
      <w:color w:val="000000"/>
      <w:sz w:val="20"/>
      <w:szCs w:val="24"/>
      <w:lang w:eastAsia="sk-SK"/>
    </w:rPr>
  </w:style>
  <w:style w:type="paragraph" w:styleId="Normlnweb">
    <w:name w:val="Normal (Web)"/>
    <w:basedOn w:val="Normln"/>
    <w:uiPriority w:val="99"/>
    <w:unhideWhenUsed/>
    <w:rsid w:val="00C87276"/>
    <w:pPr>
      <w:spacing w:before="100" w:beforeAutospacing="1" w:after="100" w:afterAutospacing="1"/>
    </w:pPr>
    <w:rPr>
      <w:lang w:val="cs-CZ"/>
    </w:rPr>
  </w:style>
  <w:style w:type="paragraph" w:styleId="Normlnodsazen">
    <w:name w:val="Normal Indent"/>
    <w:basedOn w:val="Normln"/>
    <w:uiPriority w:val="99"/>
    <w:semiHidden/>
    <w:unhideWhenUsed/>
    <w:rsid w:val="00C87276"/>
    <w:pPr>
      <w:ind w:left="720"/>
    </w:pPr>
    <w:rPr>
      <w:rFonts w:ascii="CG Times" w:hAnsi="CG Times"/>
      <w:sz w:val="20"/>
    </w:rPr>
  </w:style>
  <w:style w:type="paragraph" w:styleId="Textpoznpodarou">
    <w:name w:val="footnote text"/>
    <w:aliases w:val="Text poznámky pod čiarou 007,_Poznámka pod čiarou"/>
    <w:basedOn w:val="Normln"/>
    <w:link w:val="TextpoznpodarouChar"/>
    <w:uiPriority w:val="99"/>
    <w:unhideWhenUsed/>
    <w:rsid w:val="00C87276"/>
    <w:rPr>
      <w:sz w:val="20"/>
    </w:rPr>
  </w:style>
  <w:style w:type="character" w:customStyle="1" w:styleId="TextpoznpodarouChar">
    <w:name w:val="Text pozn. pod čarou Char"/>
    <w:aliases w:val="Text poznámky pod čiarou 007 Char,_Poznámka pod čiarou Char"/>
    <w:basedOn w:val="Standardnpsmoodstavce"/>
    <w:link w:val="Textpoznpodarou"/>
    <w:uiPriority w:val="99"/>
    <w:rsid w:val="00C87276"/>
    <w:rPr>
      <w:rFonts w:ascii="Times New Roman" w:eastAsia="Times New Roman" w:hAnsi="Times New Roman" w:cs="Times New Roman"/>
      <w:sz w:val="20"/>
      <w:szCs w:val="24"/>
      <w:lang w:eastAsia="cs-CZ"/>
    </w:rPr>
  </w:style>
  <w:style w:type="paragraph" w:styleId="Textkomente">
    <w:name w:val="annotation text"/>
    <w:basedOn w:val="Normln"/>
    <w:link w:val="TextkomenteChar"/>
    <w:uiPriority w:val="99"/>
    <w:unhideWhenUsed/>
    <w:rsid w:val="00C87276"/>
    <w:rPr>
      <w:sz w:val="20"/>
    </w:rPr>
  </w:style>
  <w:style w:type="character" w:customStyle="1" w:styleId="TextkomenteChar">
    <w:name w:val="Text komentáře Char"/>
    <w:basedOn w:val="Standardnpsmoodstavce"/>
    <w:link w:val="Textkomente"/>
    <w:uiPriority w:val="99"/>
    <w:rsid w:val="00C87276"/>
    <w:rPr>
      <w:rFonts w:ascii="Times New Roman" w:eastAsia="Times New Roman" w:hAnsi="Times New Roman" w:cs="Times New Roman"/>
      <w:sz w:val="20"/>
      <w:szCs w:val="24"/>
      <w:lang w:eastAsia="cs-CZ"/>
    </w:rPr>
  </w:style>
  <w:style w:type="character" w:customStyle="1" w:styleId="ZhlavChar">
    <w:name w:val="Záhlaví Char"/>
    <w:aliases w:val="Hlavička Char Char Char Char, 1 Char,1 Char1,-Manuals Char1,hdr Char1"/>
    <w:link w:val="Zhlav"/>
    <w:uiPriority w:val="99"/>
    <w:locked/>
    <w:rsid w:val="00C87276"/>
    <w:rPr>
      <w:lang w:eastAsia="cs-CZ"/>
    </w:rPr>
  </w:style>
  <w:style w:type="paragraph" w:styleId="Zhlav">
    <w:name w:val="header"/>
    <w:aliases w:val="Hlavička Char Char Char, 1,1,-Manuals,hdr"/>
    <w:basedOn w:val="Normln"/>
    <w:link w:val="ZhlavChar"/>
    <w:uiPriority w:val="99"/>
    <w:unhideWhenUsed/>
    <w:rsid w:val="00C87276"/>
    <w:pPr>
      <w:tabs>
        <w:tab w:val="center" w:pos="4536"/>
        <w:tab w:val="right" w:pos="9072"/>
      </w:tabs>
    </w:pPr>
    <w:rPr>
      <w:rFonts w:asciiTheme="minorHAnsi" w:eastAsiaTheme="minorHAnsi" w:hAnsiTheme="minorHAnsi" w:cstheme="minorBidi"/>
      <w:sz w:val="22"/>
      <w:szCs w:val="22"/>
    </w:rPr>
  </w:style>
  <w:style w:type="character" w:customStyle="1" w:styleId="HlavikaChar1">
    <w:name w:val="Hlavička Char1"/>
    <w:aliases w:val="Hlavička Char Char Char Char1,Hlavička Char Char,1 Char2"/>
    <w:basedOn w:val="Standardnpsmoodstavce"/>
    <w:rsid w:val="00C8727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87276"/>
    <w:pPr>
      <w:tabs>
        <w:tab w:val="center" w:pos="4536"/>
        <w:tab w:val="right" w:pos="9072"/>
      </w:tabs>
    </w:pPr>
  </w:style>
  <w:style w:type="character" w:customStyle="1" w:styleId="ZpatChar">
    <w:name w:val="Zápatí Char"/>
    <w:basedOn w:val="Standardnpsmoodstavce"/>
    <w:link w:val="Zpat"/>
    <w:uiPriority w:val="99"/>
    <w:rsid w:val="00C87276"/>
    <w:rPr>
      <w:rFonts w:ascii="Times New Roman" w:eastAsia="Times New Roman" w:hAnsi="Times New Roman" w:cs="Times New Roman"/>
      <w:sz w:val="24"/>
      <w:szCs w:val="24"/>
      <w:lang w:eastAsia="cs-CZ"/>
    </w:rPr>
  </w:style>
  <w:style w:type="paragraph" w:styleId="Seznam2">
    <w:name w:val="List 2"/>
    <w:basedOn w:val="Normln"/>
    <w:uiPriority w:val="99"/>
    <w:semiHidden/>
    <w:unhideWhenUsed/>
    <w:rsid w:val="00C87276"/>
    <w:pPr>
      <w:spacing w:before="120"/>
      <w:ind w:left="566" w:hanging="283"/>
      <w:jc w:val="both"/>
    </w:pPr>
    <w:rPr>
      <w:lang w:eastAsia="sk-SK"/>
    </w:rPr>
  </w:style>
  <w:style w:type="paragraph" w:styleId="Nzev">
    <w:name w:val="Title"/>
    <w:basedOn w:val="Normln"/>
    <w:link w:val="NzevChar"/>
    <w:uiPriority w:val="10"/>
    <w:qFormat/>
    <w:rsid w:val="00C87276"/>
    <w:pPr>
      <w:tabs>
        <w:tab w:val="left" w:pos="1418"/>
      </w:tabs>
      <w:spacing w:line="240" w:lineRule="atLeast"/>
      <w:ind w:right="-34"/>
      <w:jc w:val="center"/>
    </w:pPr>
    <w:rPr>
      <w:rFonts w:ascii="Arial" w:hAnsi="Arial"/>
      <w:b/>
      <w:sz w:val="28"/>
    </w:rPr>
  </w:style>
  <w:style w:type="character" w:customStyle="1" w:styleId="NzevChar">
    <w:name w:val="Název Char"/>
    <w:basedOn w:val="Standardnpsmoodstavce"/>
    <w:link w:val="Nzev"/>
    <w:uiPriority w:val="10"/>
    <w:rsid w:val="00C87276"/>
    <w:rPr>
      <w:rFonts w:ascii="Arial" w:eastAsia="Times New Roman" w:hAnsi="Arial" w:cs="Times New Roman"/>
      <w:b/>
      <w:sz w:val="28"/>
      <w:szCs w:val="24"/>
      <w:lang w:eastAsia="cs-CZ"/>
    </w:rPr>
  </w:style>
  <w:style w:type="character" w:customStyle="1" w:styleId="ZkladntextChar">
    <w:name w:val="Základní text Char"/>
    <w:aliases w:val="b Char1,Základný text1 Char1,heading3 Char,Body Text - Level 2 Char,bt Char,body text Char,t1 Char,taten_body Char,block Char,Body Text 1 Char,NoticeText-List Char,Char Char Char Char Char Char Char Char Char Char, Char Char"/>
    <w:link w:val="Zkladntext"/>
    <w:locked/>
    <w:rsid w:val="00C87276"/>
    <w:rPr>
      <w:lang w:eastAsia="cs-CZ"/>
    </w:rPr>
  </w:style>
  <w:style w:type="paragraph" w:styleId="Zkladntext">
    <w:name w:val="Body Text"/>
    <w:aliases w:val="b,Základný text1,heading3,Body Text - Level 2,bt,body text,t1,taten_body,block,Body Text 1,NoticeText-List,Char Char Char Char Char Char Char Char Char,Char Char Char Char Char Char Char Char, Char,Obsah"/>
    <w:basedOn w:val="Normln"/>
    <w:link w:val="ZkladntextChar"/>
    <w:unhideWhenUsed/>
    <w:qFormat/>
    <w:rsid w:val="00C87276"/>
    <w:pPr>
      <w:jc w:val="both"/>
    </w:pPr>
    <w:rPr>
      <w:rFonts w:asciiTheme="minorHAnsi" w:eastAsiaTheme="minorHAnsi" w:hAnsiTheme="minorHAnsi" w:cstheme="minorBidi"/>
      <w:sz w:val="22"/>
      <w:szCs w:val="22"/>
    </w:rPr>
  </w:style>
  <w:style w:type="character" w:customStyle="1" w:styleId="ZkladntextChar1">
    <w:name w:val="Základný text Char1"/>
    <w:aliases w:val="b Char,Základný text1 Char,Obsah Char1"/>
    <w:basedOn w:val="Standardnpsmoodstavce"/>
    <w:rsid w:val="00C87276"/>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C87276"/>
    <w:pPr>
      <w:spacing w:after="120"/>
      <w:ind w:left="283"/>
    </w:pPr>
  </w:style>
  <w:style w:type="character" w:customStyle="1" w:styleId="ZkladntextodsazenChar">
    <w:name w:val="Základní text odsazený Char"/>
    <w:basedOn w:val="Standardnpsmoodstavce"/>
    <w:link w:val="Zkladntextodsazen"/>
    <w:uiPriority w:val="99"/>
    <w:rsid w:val="00C87276"/>
    <w:rPr>
      <w:rFonts w:ascii="Times New Roman" w:eastAsia="Times New Roman" w:hAnsi="Times New Roman" w:cs="Times New Roman"/>
      <w:sz w:val="24"/>
      <w:szCs w:val="24"/>
      <w:lang w:eastAsia="cs-CZ"/>
    </w:rPr>
  </w:style>
  <w:style w:type="paragraph" w:styleId="Zkladntext2">
    <w:name w:val="Body Text 2"/>
    <w:basedOn w:val="Normln"/>
    <w:link w:val="Zkladntext2Char"/>
    <w:unhideWhenUsed/>
    <w:rsid w:val="00C87276"/>
    <w:pPr>
      <w:numPr>
        <w:ilvl w:val="12"/>
      </w:numPr>
      <w:jc w:val="both"/>
    </w:pPr>
    <w:rPr>
      <w:rFonts w:ascii="Arial" w:hAnsi="Arial" w:cs="Arial"/>
      <w:bCs/>
      <w:sz w:val="22"/>
    </w:rPr>
  </w:style>
  <w:style w:type="character" w:customStyle="1" w:styleId="Zkladntext2Char">
    <w:name w:val="Základní text 2 Char"/>
    <w:basedOn w:val="Standardnpsmoodstavce"/>
    <w:link w:val="Zkladntext2"/>
    <w:rsid w:val="00C87276"/>
    <w:rPr>
      <w:rFonts w:ascii="Arial" w:eastAsia="Times New Roman" w:hAnsi="Arial" w:cs="Arial"/>
      <w:bCs/>
      <w:szCs w:val="24"/>
      <w:lang w:eastAsia="cs-CZ"/>
    </w:rPr>
  </w:style>
  <w:style w:type="paragraph" w:styleId="Zkladntext3">
    <w:name w:val="Body Text 3"/>
    <w:basedOn w:val="Normln"/>
    <w:link w:val="Zkladntext3Char"/>
    <w:unhideWhenUsed/>
    <w:rsid w:val="00C87276"/>
    <w:pPr>
      <w:tabs>
        <w:tab w:val="left" w:pos="9070"/>
      </w:tabs>
      <w:ind w:right="310"/>
      <w:jc w:val="both"/>
    </w:pPr>
  </w:style>
  <w:style w:type="character" w:customStyle="1" w:styleId="Zkladntext3Char">
    <w:name w:val="Základní text 3 Char"/>
    <w:basedOn w:val="Standardnpsmoodstavce"/>
    <w:link w:val="Zkladntext3"/>
    <w:rsid w:val="00C8727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C87276"/>
    <w:pPr>
      <w:spacing w:after="120" w:line="480" w:lineRule="auto"/>
      <w:ind w:left="283"/>
    </w:pPr>
  </w:style>
  <w:style w:type="character" w:customStyle="1" w:styleId="Zkladntextodsazen2Char">
    <w:name w:val="Základní text odsazený 2 Char"/>
    <w:basedOn w:val="Standardnpsmoodstavce"/>
    <w:link w:val="Zkladntextodsazen2"/>
    <w:rsid w:val="00C87276"/>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unhideWhenUsed/>
    <w:rsid w:val="00C87276"/>
    <w:rPr>
      <w:b/>
      <w:bCs/>
    </w:rPr>
  </w:style>
  <w:style w:type="character" w:customStyle="1" w:styleId="PedmtkomenteChar">
    <w:name w:val="Předmět komentáře Char"/>
    <w:basedOn w:val="TextkomenteChar"/>
    <w:link w:val="Pedmtkomente"/>
    <w:uiPriority w:val="99"/>
    <w:rsid w:val="00C87276"/>
    <w:rPr>
      <w:rFonts w:ascii="Times New Roman" w:eastAsia="Times New Roman" w:hAnsi="Times New Roman" w:cs="Times New Roman"/>
      <w:b/>
      <w:bCs/>
      <w:sz w:val="20"/>
      <w:szCs w:val="24"/>
      <w:lang w:eastAsia="cs-CZ"/>
    </w:rPr>
  </w:style>
  <w:style w:type="paragraph" w:styleId="Textbubliny">
    <w:name w:val="Balloon Text"/>
    <w:basedOn w:val="Normln"/>
    <w:link w:val="TextbublinyChar"/>
    <w:uiPriority w:val="99"/>
    <w:unhideWhenUsed/>
    <w:rsid w:val="00C87276"/>
    <w:rPr>
      <w:rFonts w:ascii="Tahoma" w:hAnsi="Tahoma" w:cs="Tahoma"/>
      <w:sz w:val="16"/>
      <w:szCs w:val="16"/>
    </w:rPr>
  </w:style>
  <w:style w:type="character" w:customStyle="1" w:styleId="TextbublinyChar">
    <w:name w:val="Text bubliny Char"/>
    <w:basedOn w:val="Standardnpsmoodstavce"/>
    <w:link w:val="Textbubliny"/>
    <w:uiPriority w:val="99"/>
    <w:rsid w:val="00C87276"/>
    <w:rPr>
      <w:rFonts w:ascii="Tahoma" w:eastAsia="Times New Roman" w:hAnsi="Tahoma" w:cs="Tahoma"/>
      <w:sz w:val="16"/>
      <w:szCs w:val="16"/>
      <w:lang w:eastAsia="cs-CZ"/>
    </w:rPr>
  </w:style>
  <w:style w:type="paragraph" w:styleId="Odstavecseseznamem">
    <w:name w:val="List Paragraph"/>
    <w:aliases w:val="Bullet Number,lp1,lp11,List Paragraph11,Bullet 1,Use Case List Paragraph,Odsek,body,Table of contents numbered,ODRAZKY PRVA UROVEN,Colorful List - Accent 11,Bullet List,FooterText,numbered"/>
    <w:basedOn w:val="Normln"/>
    <w:link w:val="OdstavecseseznamemChar"/>
    <w:uiPriority w:val="34"/>
    <w:qFormat/>
    <w:rsid w:val="00C87276"/>
    <w:pPr>
      <w:ind w:left="708"/>
    </w:pPr>
  </w:style>
  <w:style w:type="paragraph" w:customStyle="1" w:styleId="Zkladntext21">
    <w:name w:val="Základný text 21"/>
    <w:basedOn w:val="Normln"/>
    <w:rsid w:val="00C87276"/>
    <w:pPr>
      <w:ind w:left="426"/>
      <w:jc w:val="both"/>
    </w:pPr>
  </w:style>
  <w:style w:type="paragraph" w:customStyle="1" w:styleId="CharChar1">
    <w:name w:val="Char Char1"/>
    <w:basedOn w:val="Normln"/>
    <w:rsid w:val="00C87276"/>
    <w:pPr>
      <w:spacing w:after="160" w:line="240" w:lineRule="exact"/>
    </w:pPr>
    <w:rPr>
      <w:rFonts w:ascii="Verdana" w:hAnsi="Verdana" w:cs="Verdana"/>
      <w:sz w:val="20"/>
      <w:lang w:val="en-US" w:eastAsia="en-US"/>
    </w:rPr>
  </w:style>
  <w:style w:type="paragraph" w:customStyle="1" w:styleId="CharCharCharCharCharCharCharCharCharCharCharCharCharCharChar">
    <w:name w:val="Char Char Char Char Char Char Char Char Char Char Char Char 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
    <w:name w:val="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Styl2">
    <w:name w:val="Styl2"/>
    <w:basedOn w:val="Nadpis1"/>
    <w:uiPriority w:val="99"/>
    <w:rsid w:val="00C87276"/>
    <w:pPr>
      <w:numPr>
        <w:numId w:val="0"/>
      </w:numPr>
      <w:tabs>
        <w:tab w:val="left" w:pos="1800"/>
      </w:tabs>
      <w:suppressAutoHyphens/>
      <w:ind w:left="900" w:hanging="360"/>
      <w:jc w:val="left"/>
    </w:pPr>
    <w:rPr>
      <w:sz w:val="28"/>
      <w:u w:val="single"/>
      <w:lang w:val="cs-CZ" w:eastAsia="ar-SA"/>
    </w:rPr>
  </w:style>
  <w:style w:type="paragraph" w:customStyle="1" w:styleId="CharCharCharCharCharCharCharCharCharCharCharCharCharCharCharCharCharCharCharChar">
    <w:name w:val="Char Char Char Char Char Char Char Char Char Char Char Char Char Char Char Char Char 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CharCharChar">
    <w:name w:val="Char Char Char 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aa">
    <w:name w:val="aa"/>
    <w:basedOn w:val="Normln"/>
    <w:uiPriority w:val="99"/>
    <w:rsid w:val="00C8727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lang w:eastAsia="sk-SK"/>
    </w:rPr>
  </w:style>
  <w:style w:type="paragraph" w:customStyle="1" w:styleId="CharCharCharCharCharCharCharCharCharCharChar">
    <w:name w:val="Char Char Char Char Char Char Char Char 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tnr12">
    <w:name w:val="tnr 12"/>
    <w:basedOn w:val="Normln"/>
    <w:uiPriority w:val="99"/>
    <w:rsid w:val="00C87276"/>
    <w:pPr>
      <w:spacing w:line="360" w:lineRule="atLeast"/>
      <w:jc w:val="both"/>
    </w:pPr>
    <w:rPr>
      <w:lang w:eastAsia="en-US"/>
    </w:rPr>
  </w:style>
  <w:style w:type="character" w:customStyle="1" w:styleId="Normln1CharChar">
    <w:name w:val="Normální1 Char Char"/>
    <w:link w:val="Normln1Char"/>
    <w:locked/>
    <w:rsid w:val="00C87276"/>
    <w:rPr>
      <w:rFonts w:ascii="Arial" w:hAnsi="Arial" w:cs="Arial"/>
      <w:noProof/>
      <w:lang w:val="en-US"/>
    </w:rPr>
  </w:style>
  <w:style w:type="paragraph" w:customStyle="1" w:styleId="Normln1Char">
    <w:name w:val="Normální1 Char"/>
    <w:basedOn w:val="Normln"/>
    <w:link w:val="Normln1CharChar"/>
    <w:rsid w:val="00C87276"/>
    <w:pPr>
      <w:widowControl w:val="0"/>
      <w:ind w:left="1134"/>
    </w:pPr>
    <w:rPr>
      <w:rFonts w:ascii="Arial" w:eastAsiaTheme="minorHAnsi" w:hAnsi="Arial" w:cs="Arial"/>
      <w:noProof/>
      <w:sz w:val="22"/>
      <w:szCs w:val="22"/>
      <w:lang w:val="en-US" w:eastAsia="en-US"/>
    </w:rPr>
  </w:style>
  <w:style w:type="paragraph" w:customStyle="1" w:styleId="CharCharCharChar">
    <w:name w:val="Char 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n"/>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Odsekzoznamu2">
    <w:name w:val="Odsek zoznamu2"/>
    <w:basedOn w:val="Normln"/>
    <w:rsid w:val="00C87276"/>
    <w:pPr>
      <w:spacing w:after="200" w:line="276" w:lineRule="auto"/>
      <w:ind w:left="720"/>
      <w:contextualSpacing/>
    </w:pPr>
    <w:rPr>
      <w:rFonts w:ascii="Calibri" w:hAnsi="Calibri"/>
      <w:bCs/>
      <w:sz w:val="22"/>
      <w:szCs w:val="22"/>
      <w:lang w:eastAsia="sk-SK"/>
    </w:rPr>
  </w:style>
  <w:style w:type="paragraph" w:customStyle="1" w:styleId="TabHd1">
    <w:name w:val="Tab Hd1"/>
    <w:basedOn w:val="Normln"/>
    <w:next w:val="Normln"/>
    <w:uiPriority w:val="99"/>
    <w:rsid w:val="00C87276"/>
    <w:pPr>
      <w:keepNext/>
      <w:numPr>
        <w:numId w:val="2"/>
      </w:numPr>
      <w:outlineLvl w:val="0"/>
    </w:pPr>
    <w:rPr>
      <w:rFonts w:ascii="Arial" w:hAnsi="Arial"/>
      <w:b/>
      <w:lang w:eastAsia="en-US"/>
    </w:rPr>
  </w:style>
  <w:style w:type="paragraph" w:customStyle="1" w:styleId="TabHd2">
    <w:name w:val="Tab Hd2"/>
    <w:basedOn w:val="Normln"/>
    <w:next w:val="Normln"/>
    <w:uiPriority w:val="99"/>
    <w:rsid w:val="00C87276"/>
    <w:pPr>
      <w:keepLines/>
      <w:numPr>
        <w:ilvl w:val="1"/>
        <w:numId w:val="2"/>
      </w:numPr>
      <w:outlineLvl w:val="1"/>
    </w:pPr>
    <w:rPr>
      <w:rFonts w:ascii="Arial" w:hAnsi="Arial"/>
      <w:i/>
      <w:sz w:val="20"/>
      <w:lang w:eastAsia="en-US"/>
    </w:rPr>
  </w:style>
  <w:style w:type="paragraph" w:customStyle="1" w:styleId="TabHd3">
    <w:name w:val="Tab Hd3"/>
    <w:basedOn w:val="Normln"/>
    <w:uiPriority w:val="99"/>
    <w:rsid w:val="00C87276"/>
    <w:pPr>
      <w:numPr>
        <w:ilvl w:val="2"/>
        <w:numId w:val="2"/>
      </w:numPr>
      <w:outlineLvl w:val="2"/>
    </w:pPr>
    <w:rPr>
      <w:rFonts w:ascii="Arial" w:hAnsi="Arial"/>
      <w:i/>
      <w:sz w:val="20"/>
      <w:lang w:eastAsia="en-US"/>
    </w:rPr>
  </w:style>
  <w:style w:type="paragraph" w:customStyle="1" w:styleId="CharChar3">
    <w:name w:val="Char Char3"/>
    <w:basedOn w:val="Normln"/>
    <w:uiPriority w:val="99"/>
    <w:rsid w:val="00C87276"/>
    <w:pPr>
      <w:spacing w:after="160" w:line="240" w:lineRule="exact"/>
      <w:ind w:firstLine="720"/>
    </w:pPr>
    <w:rPr>
      <w:rFonts w:ascii="Tahoma" w:hAnsi="Tahoma"/>
      <w:sz w:val="20"/>
      <w:lang w:val="en-US" w:eastAsia="en-US"/>
    </w:rPr>
  </w:style>
  <w:style w:type="character" w:styleId="Znakapoznpodarou">
    <w:name w:val="footnote reference"/>
    <w:uiPriority w:val="99"/>
    <w:unhideWhenUsed/>
    <w:rsid w:val="00C87276"/>
    <w:rPr>
      <w:vertAlign w:val="superscript"/>
    </w:rPr>
  </w:style>
  <w:style w:type="character" w:styleId="Odkaznakoment">
    <w:name w:val="annotation reference"/>
    <w:uiPriority w:val="99"/>
    <w:unhideWhenUsed/>
    <w:rsid w:val="00C87276"/>
    <w:rPr>
      <w:sz w:val="16"/>
      <w:szCs w:val="16"/>
    </w:rPr>
  </w:style>
  <w:style w:type="character" w:customStyle="1" w:styleId="pre">
    <w:name w:val="pre"/>
    <w:basedOn w:val="Standardnpsmoodstavce"/>
    <w:rsid w:val="00C87276"/>
  </w:style>
  <w:style w:type="table" w:styleId="Mkatabulky">
    <w:name w:val="Table Grid"/>
    <w:aliases w:val="Deloitte table 3"/>
    <w:basedOn w:val="Normlntabulka"/>
    <w:uiPriority w:val="59"/>
    <w:rsid w:val="00C872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C87276"/>
    <w:rPr>
      <w:b/>
      <w:bCs/>
    </w:rPr>
  </w:style>
  <w:style w:type="character" w:customStyle="1" w:styleId="st1">
    <w:name w:val="st1"/>
    <w:basedOn w:val="Standardnpsmoodstavce"/>
    <w:rsid w:val="00C87276"/>
  </w:style>
  <w:style w:type="character" w:customStyle="1" w:styleId="cizojazycne">
    <w:name w:val="cizojazycne"/>
    <w:basedOn w:val="Standardnpsmoodstavce"/>
    <w:rsid w:val="00C87276"/>
  </w:style>
  <w:style w:type="paragraph" w:styleId="Bezmezer">
    <w:name w:val="No Spacing"/>
    <w:uiPriority w:val="1"/>
    <w:qFormat/>
    <w:rsid w:val="00C87276"/>
    <w:pPr>
      <w:spacing w:after="0" w:line="240" w:lineRule="auto"/>
    </w:pPr>
    <w:rPr>
      <w:rFonts w:ascii="Times New Roman" w:eastAsia="Times New Roman" w:hAnsi="Times New Roman" w:cs="Times New Roman"/>
      <w:sz w:val="24"/>
      <w:szCs w:val="24"/>
      <w:lang w:eastAsia="cs-CZ"/>
    </w:rPr>
  </w:style>
  <w:style w:type="paragraph" w:customStyle="1" w:styleId="Style1">
    <w:name w:val="Style1"/>
    <w:basedOn w:val="Normln"/>
    <w:uiPriority w:val="99"/>
    <w:rsid w:val="00C87276"/>
    <w:pPr>
      <w:widowControl w:val="0"/>
      <w:autoSpaceDE w:val="0"/>
      <w:autoSpaceDN w:val="0"/>
      <w:adjustRightInd w:val="0"/>
      <w:spacing w:line="266" w:lineRule="exact"/>
      <w:jc w:val="center"/>
    </w:pPr>
    <w:rPr>
      <w:rFonts w:ascii="Arial Narrow" w:eastAsia="MS Mincho" w:hAnsi="Arial Narrow"/>
      <w:lang w:eastAsia="sk-SK"/>
    </w:rPr>
  </w:style>
  <w:style w:type="paragraph" w:customStyle="1" w:styleId="Style5">
    <w:name w:val="Style5"/>
    <w:basedOn w:val="Normln"/>
    <w:uiPriority w:val="99"/>
    <w:rsid w:val="00C87276"/>
    <w:pPr>
      <w:widowControl w:val="0"/>
      <w:autoSpaceDE w:val="0"/>
      <w:autoSpaceDN w:val="0"/>
      <w:adjustRightInd w:val="0"/>
      <w:spacing w:line="293" w:lineRule="exact"/>
    </w:pPr>
    <w:rPr>
      <w:rFonts w:ascii="Arial Narrow" w:eastAsia="MS Mincho" w:hAnsi="Arial Narrow"/>
      <w:lang w:eastAsia="sk-SK"/>
    </w:rPr>
  </w:style>
  <w:style w:type="paragraph" w:customStyle="1" w:styleId="Style6">
    <w:name w:val="Style6"/>
    <w:basedOn w:val="Normln"/>
    <w:uiPriority w:val="99"/>
    <w:rsid w:val="00C87276"/>
    <w:pPr>
      <w:widowControl w:val="0"/>
      <w:autoSpaceDE w:val="0"/>
      <w:autoSpaceDN w:val="0"/>
      <w:adjustRightInd w:val="0"/>
      <w:jc w:val="both"/>
    </w:pPr>
    <w:rPr>
      <w:rFonts w:ascii="Arial Narrow" w:eastAsia="MS Mincho" w:hAnsi="Arial Narrow"/>
      <w:lang w:eastAsia="sk-SK"/>
    </w:rPr>
  </w:style>
  <w:style w:type="paragraph" w:customStyle="1" w:styleId="Style10">
    <w:name w:val="Style10"/>
    <w:basedOn w:val="Normln"/>
    <w:uiPriority w:val="99"/>
    <w:rsid w:val="00C87276"/>
    <w:pPr>
      <w:widowControl w:val="0"/>
      <w:autoSpaceDE w:val="0"/>
      <w:autoSpaceDN w:val="0"/>
      <w:adjustRightInd w:val="0"/>
      <w:spacing w:line="292" w:lineRule="exact"/>
      <w:ind w:hanging="310"/>
      <w:jc w:val="both"/>
    </w:pPr>
    <w:rPr>
      <w:rFonts w:ascii="Arial Narrow" w:eastAsia="MS Mincho" w:hAnsi="Arial Narrow"/>
      <w:lang w:eastAsia="sk-SK"/>
    </w:rPr>
  </w:style>
  <w:style w:type="paragraph" w:customStyle="1" w:styleId="Style11">
    <w:name w:val="Style11"/>
    <w:basedOn w:val="Normln"/>
    <w:rsid w:val="00C87276"/>
    <w:pPr>
      <w:widowControl w:val="0"/>
      <w:autoSpaceDE w:val="0"/>
      <w:autoSpaceDN w:val="0"/>
      <w:adjustRightInd w:val="0"/>
      <w:spacing w:line="295" w:lineRule="exact"/>
      <w:ind w:hanging="317"/>
      <w:jc w:val="both"/>
    </w:pPr>
    <w:rPr>
      <w:rFonts w:ascii="Arial Narrow" w:eastAsia="MS Mincho" w:hAnsi="Arial Narrow"/>
      <w:lang w:eastAsia="sk-SK"/>
    </w:rPr>
  </w:style>
  <w:style w:type="paragraph" w:customStyle="1" w:styleId="Style13">
    <w:name w:val="Style13"/>
    <w:basedOn w:val="Normln"/>
    <w:rsid w:val="00C87276"/>
    <w:pPr>
      <w:widowControl w:val="0"/>
      <w:autoSpaceDE w:val="0"/>
      <w:autoSpaceDN w:val="0"/>
      <w:adjustRightInd w:val="0"/>
      <w:spacing w:line="295" w:lineRule="exact"/>
      <w:ind w:hanging="655"/>
      <w:jc w:val="both"/>
    </w:pPr>
    <w:rPr>
      <w:rFonts w:ascii="Arial Narrow" w:eastAsia="MS Mincho" w:hAnsi="Arial Narrow"/>
      <w:lang w:eastAsia="sk-SK"/>
    </w:rPr>
  </w:style>
  <w:style w:type="paragraph" w:customStyle="1" w:styleId="Style14">
    <w:name w:val="Style14"/>
    <w:basedOn w:val="Normln"/>
    <w:rsid w:val="00C87276"/>
    <w:pPr>
      <w:widowControl w:val="0"/>
      <w:autoSpaceDE w:val="0"/>
      <w:autoSpaceDN w:val="0"/>
      <w:adjustRightInd w:val="0"/>
    </w:pPr>
    <w:rPr>
      <w:rFonts w:ascii="Arial Narrow" w:eastAsia="MS Mincho" w:hAnsi="Arial Narrow"/>
      <w:lang w:eastAsia="sk-SK"/>
    </w:rPr>
  </w:style>
  <w:style w:type="paragraph" w:customStyle="1" w:styleId="Style15">
    <w:name w:val="Style15"/>
    <w:basedOn w:val="Normln"/>
    <w:rsid w:val="00C87276"/>
    <w:pPr>
      <w:widowControl w:val="0"/>
      <w:autoSpaceDE w:val="0"/>
      <w:autoSpaceDN w:val="0"/>
      <w:adjustRightInd w:val="0"/>
      <w:spacing w:line="291" w:lineRule="exact"/>
      <w:ind w:hanging="497"/>
      <w:jc w:val="both"/>
    </w:pPr>
    <w:rPr>
      <w:rFonts w:ascii="Arial Narrow" w:eastAsia="MS Mincho" w:hAnsi="Arial Narrow"/>
      <w:lang w:eastAsia="sk-SK"/>
    </w:rPr>
  </w:style>
  <w:style w:type="paragraph" w:customStyle="1" w:styleId="Style16">
    <w:name w:val="Style16"/>
    <w:basedOn w:val="Normln"/>
    <w:rsid w:val="00C87276"/>
    <w:pPr>
      <w:widowControl w:val="0"/>
      <w:autoSpaceDE w:val="0"/>
      <w:autoSpaceDN w:val="0"/>
      <w:adjustRightInd w:val="0"/>
      <w:spacing w:line="295" w:lineRule="exact"/>
      <w:ind w:hanging="511"/>
      <w:jc w:val="both"/>
    </w:pPr>
    <w:rPr>
      <w:rFonts w:ascii="Arial Narrow" w:eastAsia="MS Mincho" w:hAnsi="Arial Narrow"/>
      <w:lang w:eastAsia="sk-SK"/>
    </w:rPr>
  </w:style>
  <w:style w:type="character" w:customStyle="1" w:styleId="FontStyle126">
    <w:name w:val="Font Style126"/>
    <w:rsid w:val="00C87276"/>
    <w:rPr>
      <w:rFonts w:ascii="Palatino Linotype" w:hAnsi="Palatino Linotype" w:cs="Palatino Linotype"/>
      <w:sz w:val="40"/>
      <w:szCs w:val="40"/>
    </w:rPr>
  </w:style>
  <w:style w:type="character" w:customStyle="1" w:styleId="FontStyle127">
    <w:name w:val="Font Style127"/>
    <w:rsid w:val="00C87276"/>
    <w:rPr>
      <w:rFonts w:ascii="Times New Roman" w:hAnsi="Times New Roman" w:cs="Times New Roman"/>
      <w:b/>
      <w:bCs/>
      <w:i/>
      <w:iCs/>
      <w:sz w:val="22"/>
      <w:szCs w:val="22"/>
    </w:rPr>
  </w:style>
  <w:style w:type="character" w:customStyle="1" w:styleId="FontStyle144">
    <w:name w:val="Font Style144"/>
    <w:rsid w:val="00C87276"/>
    <w:rPr>
      <w:rFonts w:ascii="Arial Narrow" w:hAnsi="Arial Narrow" w:cs="Arial Narrow"/>
      <w:sz w:val="20"/>
      <w:szCs w:val="20"/>
    </w:rPr>
  </w:style>
  <w:style w:type="paragraph" w:customStyle="1" w:styleId="Style21">
    <w:name w:val="Style21"/>
    <w:basedOn w:val="Normln"/>
    <w:rsid w:val="00C87276"/>
    <w:pPr>
      <w:widowControl w:val="0"/>
      <w:autoSpaceDE w:val="0"/>
      <w:autoSpaceDN w:val="0"/>
      <w:adjustRightInd w:val="0"/>
      <w:spacing w:line="298" w:lineRule="exact"/>
      <w:jc w:val="right"/>
    </w:pPr>
    <w:rPr>
      <w:rFonts w:ascii="Arial Narrow" w:eastAsia="MS Mincho" w:hAnsi="Arial Narrow"/>
      <w:lang w:eastAsia="sk-SK"/>
    </w:rPr>
  </w:style>
  <w:style w:type="paragraph" w:customStyle="1" w:styleId="Style47">
    <w:name w:val="Style47"/>
    <w:basedOn w:val="Normln"/>
    <w:uiPriority w:val="99"/>
    <w:rsid w:val="00C87276"/>
    <w:pPr>
      <w:widowControl w:val="0"/>
      <w:autoSpaceDE w:val="0"/>
      <w:autoSpaceDN w:val="0"/>
      <w:adjustRightInd w:val="0"/>
    </w:pPr>
    <w:rPr>
      <w:rFonts w:ascii="Arial Narrow" w:eastAsia="MS Mincho" w:hAnsi="Arial Narrow"/>
      <w:lang w:eastAsia="sk-SK"/>
    </w:rPr>
  </w:style>
  <w:style w:type="paragraph" w:customStyle="1" w:styleId="Style48">
    <w:name w:val="Style48"/>
    <w:basedOn w:val="Normln"/>
    <w:uiPriority w:val="99"/>
    <w:rsid w:val="00C87276"/>
    <w:pPr>
      <w:widowControl w:val="0"/>
      <w:autoSpaceDE w:val="0"/>
      <w:autoSpaceDN w:val="0"/>
      <w:adjustRightInd w:val="0"/>
      <w:spacing w:line="576" w:lineRule="exact"/>
    </w:pPr>
    <w:rPr>
      <w:rFonts w:ascii="Arial Narrow" w:eastAsia="MS Mincho" w:hAnsi="Arial Narrow"/>
      <w:lang w:eastAsia="sk-SK"/>
    </w:rPr>
  </w:style>
  <w:style w:type="paragraph" w:styleId="Prosttext">
    <w:name w:val="Plain Text"/>
    <w:basedOn w:val="Normln"/>
    <w:link w:val="ProsttextChar"/>
    <w:uiPriority w:val="99"/>
    <w:unhideWhenUsed/>
    <w:rsid w:val="00C87276"/>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C87276"/>
    <w:rPr>
      <w:rFonts w:ascii="Consolas" w:eastAsia="Calibri" w:hAnsi="Consolas" w:cs="Times New Roman"/>
      <w:sz w:val="21"/>
      <w:szCs w:val="21"/>
    </w:rPr>
  </w:style>
  <w:style w:type="paragraph" w:customStyle="1" w:styleId="Odrkabodka">
    <w:name w:val="Odrážka bodka"/>
    <w:link w:val="OdrkabodkaChar"/>
    <w:rsid w:val="00C87276"/>
    <w:pPr>
      <w:numPr>
        <w:numId w:val="3"/>
      </w:numPr>
      <w:tabs>
        <w:tab w:val="left" w:pos="905"/>
      </w:tabs>
      <w:spacing w:after="0" w:line="300" w:lineRule="atLeast"/>
      <w:jc w:val="both"/>
    </w:pPr>
    <w:rPr>
      <w:rFonts w:ascii="Calibri" w:eastAsia="Times New Roman" w:hAnsi="Calibri" w:cs="Times New Roman"/>
      <w:lang w:val="en-US" w:eastAsia="cs-CZ"/>
    </w:rPr>
  </w:style>
  <w:style w:type="character" w:customStyle="1" w:styleId="OdrkabodkaChar">
    <w:name w:val="Odrážka bodka Char"/>
    <w:link w:val="Odrkabodka"/>
    <w:locked/>
    <w:rsid w:val="00C87276"/>
    <w:rPr>
      <w:rFonts w:ascii="Calibri" w:eastAsia="Times New Roman" w:hAnsi="Calibri" w:cs="Times New Roman"/>
      <w:lang w:val="en-US" w:eastAsia="cs-CZ"/>
    </w:rPr>
  </w:style>
  <w:style w:type="paragraph" w:customStyle="1" w:styleId="Normal-TABLE">
    <w:name w:val="Normal - TABLE"/>
    <w:basedOn w:val="Normln"/>
    <w:uiPriority w:val="99"/>
    <w:rsid w:val="00C87276"/>
    <w:pPr>
      <w:suppressAutoHyphens/>
      <w:spacing w:before="40" w:after="40"/>
      <w:jc w:val="both"/>
    </w:pPr>
    <w:rPr>
      <w:sz w:val="22"/>
      <w:lang w:eastAsia="ar-SA"/>
    </w:rPr>
  </w:style>
  <w:style w:type="paragraph" w:customStyle="1" w:styleId="Prloha">
    <w:name w:val="Príloha"/>
    <w:basedOn w:val="Normln"/>
    <w:next w:val="Normln"/>
    <w:autoRedefine/>
    <w:rsid w:val="00C87276"/>
    <w:pPr>
      <w:pageBreakBefore/>
      <w:numPr>
        <w:numId w:val="4"/>
      </w:numPr>
      <w:tabs>
        <w:tab w:val="clear" w:pos="1800"/>
        <w:tab w:val="num" w:pos="2268"/>
      </w:tabs>
      <w:overflowPunct w:val="0"/>
      <w:autoSpaceDE w:val="0"/>
      <w:autoSpaceDN w:val="0"/>
      <w:adjustRightInd w:val="0"/>
      <w:ind w:hanging="720"/>
      <w:jc w:val="both"/>
      <w:textAlignment w:val="baseline"/>
    </w:pPr>
    <w:rPr>
      <w:b/>
      <w:sz w:val="28"/>
      <w:szCs w:val="28"/>
      <w:lang w:eastAsia="en-US"/>
    </w:rPr>
  </w:style>
  <w:style w:type="paragraph" w:customStyle="1" w:styleId="Odsekzoznamu1">
    <w:name w:val="Odsek zoznamu1"/>
    <w:basedOn w:val="Normln"/>
    <w:qFormat/>
    <w:rsid w:val="00C87276"/>
    <w:pPr>
      <w:ind w:left="708"/>
    </w:pPr>
    <w:rPr>
      <w:rFonts w:ascii="Arial" w:eastAsia="Calibri" w:hAnsi="Arial"/>
      <w:noProof/>
      <w:sz w:val="22"/>
      <w:lang w:eastAsia="sk-SK"/>
    </w:rPr>
  </w:style>
  <w:style w:type="paragraph" w:customStyle="1" w:styleId="ListParagraph1">
    <w:name w:val="List Paragraph1"/>
    <w:basedOn w:val="Normln"/>
    <w:rsid w:val="00C87276"/>
    <w:pPr>
      <w:ind w:left="708"/>
    </w:pPr>
    <w:rPr>
      <w:rFonts w:ascii="Arial" w:eastAsia="Calibri" w:hAnsi="Arial"/>
      <w:noProof/>
      <w:sz w:val="22"/>
      <w:lang w:eastAsia="sk-SK"/>
    </w:rPr>
  </w:style>
  <w:style w:type="character" w:customStyle="1" w:styleId="Zkladntext0">
    <w:name w:val="Základný text_"/>
    <w:link w:val="Zkladntext12"/>
    <w:locked/>
    <w:rsid w:val="00C87276"/>
    <w:rPr>
      <w:rFonts w:ascii="Arial" w:eastAsia="Times New Roman" w:hAnsi="Arial" w:cs="Arial"/>
      <w:sz w:val="21"/>
      <w:szCs w:val="21"/>
      <w:shd w:val="clear" w:color="auto" w:fill="FFFFFF"/>
    </w:rPr>
  </w:style>
  <w:style w:type="paragraph" w:customStyle="1" w:styleId="Zkladntext12">
    <w:name w:val="Základný text12"/>
    <w:basedOn w:val="Normln"/>
    <w:link w:val="Zkladntext0"/>
    <w:rsid w:val="00C87276"/>
    <w:pPr>
      <w:widowControl w:val="0"/>
      <w:shd w:val="clear" w:color="auto" w:fill="FFFFFF"/>
      <w:spacing w:before="240" w:after="720" w:line="254" w:lineRule="exact"/>
      <w:ind w:hanging="1540"/>
    </w:pPr>
    <w:rPr>
      <w:rFonts w:ascii="Arial" w:hAnsi="Arial" w:cs="Arial"/>
      <w:sz w:val="21"/>
      <w:szCs w:val="21"/>
      <w:lang w:eastAsia="en-US"/>
    </w:rPr>
  </w:style>
  <w:style w:type="paragraph" w:customStyle="1" w:styleId="Default">
    <w:name w:val="Default"/>
    <w:rsid w:val="00C8727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tavecseseznamemChar">
    <w:name w:val="Odstavec se seznamem Char"/>
    <w:aliases w:val="Bullet Number Char,lp1 Char,lp11 Char,List Paragraph11 Char,Bullet 1 Char,Use Case List Paragraph Char,Odsek Char,body Char,Table of contents numbered Char,ODRAZKY PRVA UROVEN Char,Colorful List - Accent 11 Char,FooterText Char"/>
    <w:link w:val="Odstavecseseznamem"/>
    <w:uiPriority w:val="34"/>
    <w:qFormat/>
    <w:locked/>
    <w:rsid w:val="00C87276"/>
    <w:rPr>
      <w:rFonts w:ascii="Times New Roman" w:eastAsia="Times New Roman" w:hAnsi="Times New Roman" w:cs="Times New Roman"/>
      <w:sz w:val="24"/>
      <w:szCs w:val="24"/>
      <w:lang w:eastAsia="cs-CZ"/>
    </w:rPr>
  </w:style>
  <w:style w:type="paragraph" w:customStyle="1" w:styleId="NormlnyPodaokraja">
    <w:name w:val="Normálny + Podľa okraja"/>
    <w:aliases w:val="Riadkovanie:  Najmenej 12 pt"/>
    <w:basedOn w:val="Nadpis3"/>
    <w:rsid w:val="00C87276"/>
    <w:pPr>
      <w:numPr>
        <w:ilvl w:val="1"/>
        <w:numId w:val="5"/>
      </w:numPr>
      <w:tabs>
        <w:tab w:val="clear" w:pos="360"/>
        <w:tab w:val="clear" w:pos="1031"/>
        <w:tab w:val="num" w:pos="357"/>
        <w:tab w:val="left" w:pos="1134"/>
      </w:tabs>
      <w:ind w:left="720" w:hanging="720"/>
    </w:pPr>
    <w:rPr>
      <w:i/>
      <w:noProof/>
      <w:lang w:val="cs-CZ" w:eastAsia="sk-SK"/>
    </w:rPr>
  </w:style>
  <w:style w:type="paragraph" w:customStyle="1" w:styleId="Nadpiscislovany5">
    <w:name w:val="Nadpis cislovany 5"/>
    <w:basedOn w:val="Normln"/>
    <w:next w:val="Normln"/>
    <w:rsid w:val="00C87276"/>
    <w:pPr>
      <w:keepNext/>
      <w:tabs>
        <w:tab w:val="left" w:pos="851"/>
        <w:tab w:val="left" w:pos="993"/>
      </w:tabs>
      <w:autoSpaceDE w:val="0"/>
      <w:autoSpaceDN w:val="0"/>
      <w:adjustRightInd w:val="0"/>
      <w:spacing w:before="120" w:after="120"/>
      <w:textAlignment w:val="center"/>
      <w:outlineLvl w:val="4"/>
    </w:pPr>
    <w:rPr>
      <w:rFonts w:ascii="Arial" w:hAnsi="Arial"/>
      <w:b/>
      <w:bCs/>
      <w:color w:val="000000"/>
      <w:spacing w:val="2"/>
      <w:sz w:val="22"/>
      <w:lang w:val="cs-CZ"/>
    </w:rPr>
  </w:style>
  <w:style w:type="paragraph" w:customStyle="1" w:styleId="Text-1-odr-1">
    <w:name w:val="Text-1-odr-1"/>
    <w:basedOn w:val="Normln"/>
    <w:qFormat/>
    <w:rsid w:val="00C87276"/>
    <w:pPr>
      <w:numPr>
        <w:numId w:val="6"/>
      </w:numPr>
      <w:ind w:left="1208" w:hanging="357"/>
      <w:contextualSpacing/>
      <w:jc w:val="both"/>
    </w:pPr>
    <w:rPr>
      <w:rFonts w:eastAsia="Calibri"/>
      <w:szCs w:val="22"/>
      <w:lang w:eastAsia="en-US"/>
    </w:rPr>
  </w:style>
  <w:style w:type="paragraph" w:customStyle="1" w:styleId="Text-1-ods">
    <w:name w:val="Text-1-ods"/>
    <w:basedOn w:val="Normln"/>
    <w:qFormat/>
    <w:rsid w:val="00C87276"/>
    <w:pPr>
      <w:tabs>
        <w:tab w:val="left" w:pos="2835"/>
      </w:tabs>
      <w:spacing w:before="120"/>
      <w:ind w:left="851"/>
      <w:jc w:val="both"/>
    </w:pPr>
    <w:rPr>
      <w:rFonts w:eastAsia="Calibri"/>
      <w:szCs w:val="22"/>
      <w:lang w:eastAsia="en-US"/>
    </w:rPr>
  </w:style>
  <w:style w:type="paragraph" w:customStyle="1" w:styleId="cislo-3">
    <w:name w:val="cislo-3"/>
    <w:basedOn w:val="Normln"/>
    <w:qFormat/>
    <w:rsid w:val="00C87276"/>
    <w:pPr>
      <w:tabs>
        <w:tab w:val="left" w:pos="851"/>
      </w:tabs>
      <w:spacing w:before="120"/>
      <w:ind w:left="851" w:hanging="851"/>
      <w:contextualSpacing/>
      <w:jc w:val="both"/>
      <w:outlineLvl w:val="2"/>
    </w:pPr>
    <w:rPr>
      <w:rFonts w:eastAsia="Calibri"/>
      <w:szCs w:val="22"/>
      <w:lang w:eastAsia="en-US"/>
    </w:rPr>
  </w:style>
  <w:style w:type="paragraph" w:customStyle="1" w:styleId="cislo-2">
    <w:name w:val="cislo-2"/>
    <w:basedOn w:val="Normln"/>
    <w:qFormat/>
    <w:rsid w:val="00C87276"/>
    <w:pPr>
      <w:tabs>
        <w:tab w:val="left" w:pos="851"/>
      </w:tabs>
      <w:spacing w:before="120"/>
      <w:ind w:left="851" w:hanging="851"/>
      <w:jc w:val="both"/>
      <w:outlineLvl w:val="2"/>
    </w:pPr>
    <w:rPr>
      <w:rFonts w:eastAsia="Calibri"/>
      <w:szCs w:val="22"/>
      <w:lang w:eastAsia="en-US"/>
    </w:rPr>
  </w:style>
  <w:style w:type="paragraph" w:customStyle="1" w:styleId="Zkladntext9">
    <w:name w:val="Základný text9"/>
    <w:basedOn w:val="Normln"/>
    <w:rsid w:val="00C87276"/>
    <w:pPr>
      <w:shd w:val="clear" w:color="auto" w:fill="FFFFFF"/>
      <w:spacing w:before="240" w:line="508" w:lineRule="exact"/>
      <w:ind w:hanging="760"/>
    </w:pPr>
    <w:rPr>
      <w:rFonts w:ascii="Arial" w:hAnsi="Arial"/>
      <w:sz w:val="19"/>
      <w:szCs w:val="20"/>
    </w:rPr>
  </w:style>
  <w:style w:type="character" w:customStyle="1" w:styleId="ZkladntextKurzva">
    <w:name w:val="Základný text + Kurzíva"/>
    <w:rsid w:val="00C87276"/>
    <w:rPr>
      <w:rFonts w:ascii="Arial" w:eastAsia="Times New Roman" w:hAnsi="Arial" w:cs="Arial" w:hint="default"/>
      <w:i/>
      <w:iCs w:val="0"/>
      <w:spacing w:val="0"/>
      <w:sz w:val="19"/>
    </w:rPr>
  </w:style>
  <w:style w:type="character" w:customStyle="1" w:styleId="Zkladntext5">
    <w:name w:val="Základný text5"/>
    <w:rsid w:val="00C87276"/>
    <w:rPr>
      <w:rFonts w:ascii="Arial" w:eastAsia="Times New Roman" w:hAnsi="Arial" w:cs="Arial" w:hint="default"/>
      <w:sz w:val="19"/>
      <w:u w:val="single"/>
      <w:shd w:val="clear" w:color="auto" w:fill="FFFFFF"/>
    </w:rPr>
  </w:style>
  <w:style w:type="paragraph" w:styleId="Revize">
    <w:name w:val="Revision"/>
    <w:hidden/>
    <w:uiPriority w:val="99"/>
    <w:rsid w:val="00C87276"/>
    <w:pPr>
      <w:spacing w:after="0" w:line="240" w:lineRule="auto"/>
    </w:pPr>
    <w:rPr>
      <w:rFonts w:ascii="Times New Roman" w:eastAsia="Times New Roman" w:hAnsi="Times New Roman" w:cs="Times New Roman"/>
      <w:sz w:val="24"/>
      <w:szCs w:val="24"/>
      <w:lang w:eastAsia="cs-CZ"/>
    </w:rPr>
  </w:style>
  <w:style w:type="character" w:customStyle="1" w:styleId="Zkladntext7">
    <w:name w:val="Základný text (7)_"/>
    <w:link w:val="Zkladntext70"/>
    <w:locked/>
    <w:rsid w:val="00C87276"/>
    <w:rPr>
      <w:rFonts w:ascii="Arial" w:eastAsia="Times New Roman" w:hAnsi="Arial"/>
      <w:sz w:val="19"/>
      <w:shd w:val="clear" w:color="auto" w:fill="FFFFFF"/>
    </w:rPr>
  </w:style>
  <w:style w:type="paragraph" w:customStyle="1" w:styleId="Zkladntext70">
    <w:name w:val="Základný text (7)"/>
    <w:basedOn w:val="Normln"/>
    <w:link w:val="Zkladntext7"/>
    <w:rsid w:val="00C87276"/>
    <w:pPr>
      <w:shd w:val="clear" w:color="auto" w:fill="FFFFFF"/>
      <w:spacing w:line="252" w:lineRule="exact"/>
      <w:ind w:hanging="700"/>
      <w:jc w:val="both"/>
    </w:pPr>
    <w:rPr>
      <w:rFonts w:ascii="Arial" w:hAnsi="Arial" w:cstheme="minorBidi"/>
      <w:sz w:val="19"/>
      <w:szCs w:val="22"/>
      <w:lang w:eastAsia="en-US"/>
    </w:rPr>
  </w:style>
  <w:style w:type="paragraph" w:customStyle="1" w:styleId="Style2">
    <w:name w:val="Style2"/>
    <w:basedOn w:val="Zkladntext21"/>
    <w:qFormat/>
    <w:rsid w:val="00C87276"/>
    <w:pPr>
      <w:jc w:val="center"/>
    </w:pPr>
    <w:rPr>
      <w:b/>
      <w:sz w:val="48"/>
      <w:szCs w:val="48"/>
    </w:rPr>
  </w:style>
  <w:style w:type="paragraph" w:customStyle="1" w:styleId="Style3">
    <w:name w:val="Style3"/>
    <w:basedOn w:val="Zkladntext3"/>
    <w:qFormat/>
    <w:rsid w:val="00C87276"/>
    <w:pPr>
      <w:spacing w:before="240"/>
      <w:jc w:val="center"/>
    </w:pPr>
    <w:rPr>
      <w:b/>
      <w:sz w:val="28"/>
      <w:szCs w:val="28"/>
    </w:rPr>
  </w:style>
  <w:style w:type="paragraph" w:customStyle="1" w:styleId="Style4">
    <w:name w:val="Style4"/>
    <w:basedOn w:val="Normln"/>
    <w:uiPriority w:val="99"/>
    <w:qFormat/>
    <w:rsid w:val="00C87276"/>
    <w:pPr>
      <w:numPr>
        <w:numId w:val="7"/>
      </w:numPr>
      <w:spacing w:before="120"/>
      <w:jc w:val="both"/>
    </w:pPr>
    <w:rPr>
      <w:b/>
    </w:rPr>
  </w:style>
  <w:style w:type="paragraph" w:customStyle="1" w:styleId="Style7">
    <w:name w:val="Style7"/>
    <w:basedOn w:val="Odstavecseseznamem"/>
    <w:qFormat/>
    <w:rsid w:val="00C87276"/>
    <w:pPr>
      <w:numPr>
        <w:numId w:val="15"/>
      </w:numPr>
      <w:tabs>
        <w:tab w:val="num" w:pos="360"/>
      </w:tabs>
      <w:spacing w:before="120"/>
      <w:ind w:left="567" w:hanging="567"/>
      <w:jc w:val="both"/>
    </w:pPr>
    <w:rPr>
      <w:b/>
    </w:rPr>
  </w:style>
  <w:style w:type="paragraph" w:customStyle="1" w:styleId="Style8">
    <w:name w:val="Style8"/>
    <w:basedOn w:val="Normln"/>
    <w:qFormat/>
    <w:rsid w:val="00C87276"/>
    <w:rPr>
      <w:b/>
      <w:bCs/>
      <w:sz w:val="28"/>
      <w:szCs w:val="28"/>
    </w:rPr>
  </w:style>
  <w:style w:type="paragraph" w:customStyle="1" w:styleId="Style9">
    <w:name w:val="Style9"/>
    <w:basedOn w:val="Normln"/>
    <w:uiPriority w:val="99"/>
    <w:qFormat/>
    <w:rsid w:val="00C87276"/>
    <w:pPr>
      <w:ind w:left="6372" w:firstLine="708"/>
    </w:pPr>
  </w:style>
  <w:style w:type="paragraph" w:customStyle="1" w:styleId="Style12">
    <w:name w:val="Style12"/>
    <w:basedOn w:val="Style9"/>
    <w:qFormat/>
    <w:rsid w:val="00C87276"/>
  </w:style>
  <w:style w:type="paragraph" w:styleId="Obsah1">
    <w:name w:val="toc 1"/>
    <w:basedOn w:val="Normln"/>
    <w:next w:val="Normln"/>
    <w:autoRedefine/>
    <w:uiPriority w:val="39"/>
    <w:unhideWhenUsed/>
    <w:qFormat/>
    <w:rsid w:val="00D47D98"/>
    <w:pPr>
      <w:tabs>
        <w:tab w:val="right" w:pos="9354"/>
      </w:tabs>
      <w:spacing w:before="120" w:after="120"/>
    </w:pPr>
    <w:rPr>
      <w:b/>
      <w:caps/>
      <w:noProof/>
      <w:sz w:val="20"/>
      <w:szCs w:val="18"/>
      <w:u w:val="single"/>
    </w:rPr>
  </w:style>
  <w:style w:type="paragraph" w:styleId="Obsah2">
    <w:name w:val="toc 2"/>
    <w:basedOn w:val="Normln"/>
    <w:next w:val="Normln"/>
    <w:autoRedefine/>
    <w:uiPriority w:val="39"/>
    <w:unhideWhenUsed/>
    <w:qFormat/>
    <w:rsid w:val="00830FCD"/>
    <w:pPr>
      <w:tabs>
        <w:tab w:val="right" w:pos="9354"/>
      </w:tabs>
      <w:spacing w:before="120"/>
      <w:ind w:left="426" w:hanging="426"/>
    </w:pPr>
    <w:rPr>
      <w:b/>
      <w:smallCaps/>
      <w:noProof/>
      <w:sz w:val="20"/>
      <w:szCs w:val="20"/>
    </w:rPr>
  </w:style>
  <w:style w:type="paragraph" w:styleId="Obsah3">
    <w:name w:val="toc 3"/>
    <w:basedOn w:val="Normln"/>
    <w:next w:val="Normln"/>
    <w:autoRedefine/>
    <w:uiPriority w:val="39"/>
    <w:unhideWhenUsed/>
    <w:qFormat/>
    <w:rsid w:val="00AA0219"/>
    <w:pPr>
      <w:tabs>
        <w:tab w:val="left" w:pos="529"/>
        <w:tab w:val="right" w:pos="9214"/>
      </w:tabs>
      <w:ind w:left="426" w:hanging="426"/>
    </w:pPr>
    <w:rPr>
      <w:rFonts w:asciiTheme="minorHAnsi" w:hAnsiTheme="minorHAnsi"/>
      <w:smallCaps/>
      <w:noProof/>
      <w:sz w:val="20"/>
      <w:szCs w:val="20"/>
    </w:rPr>
  </w:style>
  <w:style w:type="paragraph" w:styleId="Obsah4">
    <w:name w:val="toc 4"/>
    <w:basedOn w:val="Normln"/>
    <w:next w:val="Normln"/>
    <w:autoRedefine/>
    <w:uiPriority w:val="39"/>
    <w:unhideWhenUsed/>
    <w:rsid w:val="00C87276"/>
    <w:rPr>
      <w:rFonts w:asciiTheme="minorHAnsi" w:hAnsiTheme="minorHAnsi"/>
      <w:sz w:val="22"/>
      <w:szCs w:val="22"/>
    </w:rPr>
  </w:style>
  <w:style w:type="paragraph" w:styleId="Obsah5">
    <w:name w:val="toc 5"/>
    <w:basedOn w:val="Normln"/>
    <w:next w:val="Normln"/>
    <w:autoRedefine/>
    <w:uiPriority w:val="39"/>
    <w:unhideWhenUsed/>
    <w:rsid w:val="00C87276"/>
    <w:rPr>
      <w:rFonts w:asciiTheme="minorHAnsi" w:hAnsiTheme="minorHAnsi"/>
      <w:sz w:val="22"/>
      <w:szCs w:val="22"/>
    </w:rPr>
  </w:style>
  <w:style w:type="paragraph" w:styleId="Obsah6">
    <w:name w:val="toc 6"/>
    <w:basedOn w:val="Normln"/>
    <w:next w:val="Normln"/>
    <w:autoRedefine/>
    <w:uiPriority w:val="39"/>
    <w:unhideWhenUsed/>
    <w:rsid w:val="00C87276"/>
    <w:rPr>
      <w:rFonts w:asciiTheme="minorHAnsi" w:hAnsiTheme="minorHAnsi"/>
      <w:sz w:val="22"/>
      <w:szCs w:val="22"/>
    </w:rPr>
  </w:style>
  <w:style w:type="paragraph" w:styleId="Obsah7">
    <w:name w:val="toc 7"/>
    <w:basedOn w:val="Normln"/>
    <w:next w:val="Normln"/>
    <w:autoRedefine/>
    <w:uiPriority w:val="39"/>
    <w:unhideWhenUsed/>
    <w:rsid w:val="00C87276"/>
    <w:rPr>
      <w:rFonts w:asciiTheme="minorHAnsi" w:hAnsiTheme="minorHAnsi"/>
      <w:sz w:val="22"/>
      <w:szCs w:val="22"/>
    </w:rPr>
  </w:style>
  <w:style w:type="paragraph" w:styleId="Obsah8">
    <w:name w:val="toc 8"/>
    <w:basedOn w:val="Normln"/>
    <w:next w:val="Normln"/>
    <w:autoRedefine/>
    <w:uiPriority w:val="39"/>
    <w:unhideWhenUsed/>
    <w:rsid w:val="00C87276"/>
    <w:rPr>
      <w:rFonts w:asciiTheme="minorHAnsi" w:hAnsiTheme="minorHAnsi"/>
      <w:sz w:val="22"/>
      <w:szCs w:val="22"/>
    </w:rPr>
  </w:style>
  <w:style w:type="paragraph" w:styleId="Obsah9">
    <w:name w:val="toc 9"/>
    <w:basedOn w:val="Normln"/>
    <w:next w:val="Normln"/>
    <w:autoRedefine/>
    <w:uiPriority w:val="39"/>
    <w:unhideWhenUsed/>
    <w:rsid w:val="00C87276"/>
    <w:rPr>
      <w:rFonts w:asciiTheme="minorHAnsi" w:hAnsiTheme="minorHAnsi"/>
      <w:sz w:val="22"/>
      <w:szCs w:val="22"/>
    </w:rPr>
  </w:style>
  <w:style w:type="character" w:customStyle="1" w:styleId="FontStyle33">
    <w:name w:val="Font Style33"/>
    <w:rsid w:val="00C87276"/>
    <w:rPr>
      <w:rFonts w:ascii="Bookman Old Style" w:hAnsi="Bookman Old Style"/>
      <w:sz w:val="12"/>
    </w:rPr>
  </w:style>
  <w:style w:type="character" w:styleId="Zstupntext">
    <w:name w:val="Placeholder Text"/>
    <w:basedOn w:val="Standardnpsmoodstavce"/>
    <w:uiPriority w:val="99"/>
    <w:semiHidden/>
    <w:rsid w:val="008648F7"/>
    <w:rPr>
      <w:rFonts w:cs="Times New Roman"/>
      <w:color w:val="808080"/>
    </w:rPr>
  </w:style>
  <w:style w:type="character" w:customStyle="1" w:styleId="Zkladntext4">
    <w:name w:val="Základný text (4)_"/>
    <w:link w:val="Zkladntext40"/>
    <w:locked/>
    <w:rsid w:val="00143D66"/>
    <w:rPr>
      <w:rFonts w:ascii="Arial" w:eastAsia="Times New Roman" w:hAnsi="Arial"/>
      <w:shd w:val="clear" w:color="auto" w:fill="FFFFFF"/>
    </w:rPr>
  </w:style>
  <w:style w:type="paragraph" w:customStyle="1" w:styleId="Zkladntext40">
    <w:name w:val="Základný text (4)"/>
    <w:basedOn w:val="Normln"/>
    <w:link w:val="Zkladntext4"/>
    <w:rsid w:val="00143D66"/>
    <w:pPr>
      <w:shd w:val="clear" w:color="auto" w:fill="FFFFFF"/>
      <w:spacing w:before="180" w:line="252" w:lineRule="exact"/>
      <w:ind w:hanging="2020"/>
      <w:jc w:val="both"/>
    </w:pPr>
    <w:rPr>
      <w:rFonts w:ascii="Arial" w:hAnsi="Arial" w:cstheme="minorBidi"/>
      <w:sz w:val="22"/>
      <w:szCs w:val="22"/>
      <w:lang w:eastAsia="en-US"/>
    </w:rPr>
  </w:style>
  <w:style w:type="character" w:customStyle="1" w:styleId="FontStyle48">
    <w:name w:val="Font Style48"/>
    <w:uiPriority w:val="99"/>
    <w:rsid w:val="00143D66"/>
    <w:rPr>
      <w:rFonts w:ascii="Times New Roman" w:hAnsi="Times New Roman" w:cs="Times New Roman"/>
      <w:sz w:val="22"/>
      <w:szCs w:val="22"/>
    </w:rPr>
  </w:style>
  <w:style w:type="character" w:customStyle="1" w:styleId="FontStyle47">
    <w:name w:val="Font Style47"/>
    <w:basedOn w:val="Standardnpsmoodstavce"/>
    <w:uiPriority w:val="99"/>
    <w:rsid w:val="00143D66"/>
    <w:rPr>
      <w:rFonts w:ascii="Times New Roman" w:hAnsi="Times New Roman" w:cs="Times New Roman"/>
      <w:b/>
      <w:bCs/>
      <w:sz w:val="18"/>
      <w:szCs w:val="18"/>
    </w:rPr>
  </w:style>
  <w:style w:type="paragraph" w:customStyle="1" w:styleId="Bezriadkovania1">
    <w:name w:val="Bez riadkovania1"/>
    <w:link w:val="NoSpacingChar"/>
    <w:uiPriority w:val="1"/>
    <w:qFormat/>
    <w:rsid w:val="00143D66"/>
    <w:pPr>
      <w:suppressAutoHyphens/>
      <w:spacing w:after="0" w:line="100" w:lineRule="atLeast"/>
    </w:pPr>
    <w:rPr>
      <w:rFonts w:ascii="Calibri" w:eastAsia="Lucida Sans Unicode" w:hAnsi="Calibri" w:cs="font201"/>
      <w:lang w:eastAsia="ar-SA"/>
    </w:rPr>
  </w:style>
  <w:style w:type="character" w:customStyle="1" w:styleId="apple-style-span">
    <w:name w:val="apple-style-span"/>
    <w:basedOn w:val="Standardnpsmoodstavce"/>
    <w:rsid w:val="00143D66"/>
  </w:style>
  <w:style w:type="paragraph" w:customStyle="1" w:styleId="wazza03">
    <w:name w:val="wazza_03"/>
    <w:basedOn w:val="Normln"/>
    <w:qFormat/>
    <w:rsid w:val="00F75E28"/>
    <w:pPr>
      <w:spacing w:before="120"/>
      <w:jc w:val="center"/>
    </w:pPr>
    <w:rPr>
      <w:rFonts w:ascii="Arial" w:hAnsi="Arial" w:cs="Arial"/>
      <w:b/>
      <w:bCs/>
      <w:caps/>
      <w:color w:val="808080"/>
      <w:sz w:val="22"/>
    </w:rPr>
  </w:style>
  <w:style w:type="paragraph" w:customStyle="1" w:styleId="SPNadpis4">
    <w:name w:val="SP_Nadpis4"/>
    <w:basedOn w:val="SPNadpis3"/>
    <w:qFormat/>
    <w:rsid w:val="004C6724"/>
    <w:pPr>
      <w:numPr>
        <w:ilvl w:val="1"/>
      </w:numPr>
      <w:tabs>
        <w:tab w:val="clear" w:pos="851"/>
        <w:tab w:val="left" w:pos="2410"/>
      </w:tabs>
      <w:spacing w:before="120"/>
    </w:pPr>
    <w:rPr>
      <w:rFonts w:cs="Times New Roman"/>
      <w:b w:val="0"/>
      <w:bCs/>
    </w:rPr>
  </w:style>
  <w:style w:type="paragraph" w:customStyle="1" w:styleId="SPNadpis3">
    <w:name w:val="SP_Nadpis3"/>
    <w:basedOn w:val="Normln"/>
    <w:qFormat/>
    <w:rsid w:val="004C6724"/>
    <w:pPr>
      <w:widowControl w:val="0"/>
      <w:numPr>
        <w:numId w:val="19"/>
      </w:numPr>
      <w:tabs>
        <w:tab w:val="left" w:pos="851"/>
      </w:tabs>
      <w:spacing w:before="240"/>
      <w:jc w:val="both"/>
    </w:pPr>
    <w:rPr>
      <w:rFonts w:ascii="Arial" w:hAnsi="Arial" w:cs="Arial"/>
      <w:b/>
      <w:sz w:val="20"/>
    </w:rPr>
  </w:style>
  <w:style w:type="table" w:customStyle="1" w:styleId="TableNormal1">
    <w:name w:val="Table Normal1"/>
    <w:uiPriority w:val="2"/>
    <w:semiHidden/>
    <w:unhideWhenUsed/>
    <w:qFormat/>
    <w:rsid w:val="00DF20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DF209A"/>
    <w:pPr>
      <w:widowControl w:val="0"/>
    </w:pPr>
    <w:rPr>
      <w:rFonts w:asciiTheme="minorHAnsi" w:eastAsiaTheme="minorHAnsi" w:hAnsiTheme="minorHAnsi" w:cstheme="minorBidi"/>
      <w:sz w:val="22"/>
      <w:szCs w:val="22"/>
      <w:lang w:eastAsia="en-US"/>
    </w:rPr>
  </w:style>
  <w:style w:type="character" w:customStyle="1" w:styleId="FontStyle28">
    <w:name w:val="Font Style28"/>
    <w:uiPriority w:val="99"/>
    <w:rsid w:val="00835A56"/>
    <w:rPr>
      <w:rFonts w:ascii="Arial" w:hAnsi="Arial"/>
      <w:sz w:val="20"/>
    </w:rPr>
  </w:style>
  <w:style w:type="paragraph" w:customStyle="1" w:styleId="Style18">
    <w:name w:val="Style18"/>
    <w:basedOn w:val="Normln"/>
    <w:rsid w:val="00835A56"/>
    <w:pPr>
      <w:widowControl w:val="0"/>
      <w:autoSpaceDE w:val="0"/>
      <w:autoSpaceDN w:val="0"/>
      <w:adjustRightInd w:val="0"/>
      <w:spacing w:line="193" w:lineRule="exact"/>
      <w:ind w:hanging="285"/>
    </w:pPr>
    <w:rPr>
      <w:rFonts w:ascii="Bookman Old Style" w:hAnsi="Bookman Old Style" w:cs="Bookman Old Style"/>
      <w:lang w:eastAsia="sk-SK"/>
    </w:rPr>
  </w:style>
  <w:style w:type="table" w:customStyle="1" w:styleId="Mriekatabuky1">
    <w:name w:val="Mriežka tabuľky1"/>
    <w:basedOn w:val="Normlntabulka"/>
    <w:next w:val="Mkatabulky"/>
    <w:uiPriority w:val="59"/>
    <w:rsid w:val="00085B8C"/>
    <w:pPr>
      <w:spacing w:after="0" w:line="240" w:lineRule="auto"/>
    </w:pPr>
    <w:rPr>
      <w:rFonts w:ascii="Calibri" w:hAnsi="Calibri" w:cs="Times New Roman"/>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dpis3">
    <w:name w:val="SSC_nadpis3"/>
    <w:basedOn w:val="Normln"/>
    <w:link w:val="SSCnadpis3Char"/>
    <w:rsid w:val="002F2AA9"/>
    <w:pPr>
      <w:numPr>
        <w:numId w:val="21"/>
      </w:numPr>
      <w:autoSpaceDE w:val="0"/>
      <w:autoSpaceDN w:val="0"/>
      <w:spacing w:before="240"/>
      <w:jc w:val="both"/>
    </w:pPr>
    <w:rPr>
      <w:rFonts w:ascii="Arial" w:hAnsi="Arial"/>
      <w:b/>
      <w:bCs/>
      <w:smallCaps/>
      <w:sz w:val="20"/>
    </w:rPr>
  </w:style>
  <w:style w:type="paragraph" w:customStyle="1" w:styleId="CCSnormlny">
    <w:name w:val="CCS_normálny"/>
    <w:basedOn w:val="SSCnadpis3"/>
    <w:link w:val="CCSnormlnyChar"/>
    <w:rsid w:val="002F2AA9"/>
    <w:pPr>
      <w:numPr>
        <w:ilvl w:val="1"/>
      </w:numPr>
    </w:pPr>
    <w:rPr>
      <w:b w:val="0"/>
      <w:smallCaps w:val="0"/>
      <w:szCs w:val="20"/>
    </w:rPr>
  </w:style>
  <w:style w:type="paragraph" w:customStyle="1" w:styleId="SSCnorm2">
    <w:name w:val="SSC_norm_2"/>
    <w:basedOn w:val="CCSnormlny"/>
    <w:link w:val="SSCnorm2Char"/>
    <w:rsid w:val="002F2AA9"/>
    <w:pPr>
      <w:numPr>
        <w:ilvl w:val="2"/>
      </w:numPr>
    </w:pPr>
  </w:style>
  <w:style w:type="character" w:customStyle="1" w:styleId="SSCnorm2Char">
    <w:name w:val="SSC_norm_2 Char"/>
    <w:link w:val="SSCnorm2"/>
    <w:locked/>
    <w:rsid w:val="002F2AA9"/>
    <w:rPr>
      <w:rFonts w:ascii="Arial" w:eastAsia="Times New Roman" w:hAnsi="Arial" w:cs="Times New Roman"/>
      <w:bCs/>
      <w:sz w:val="20"/>
      <w:szCs w:val="20"/>
      <w:lang w:eastAsia="cs-CZ"/>
    </w:rPr>
  </w:style>
  <w:style w:type="character" w:customStyle="1" w:styleId="FontStyle46">
    <w:name w:val="Font Style46"/>
    <w:basedOn w:val="Standardnpsmoodstavce"/>
    <w:rsid w:val="002F2AA9"/>
    <w:rPr>
      <w:rFonts w:ascii="Constantia" w:hAnsi="Constantia" w:cs="Constantia"/>
      <w:sz w:val="20"/>
      <w:szCs w:val="20"/>
    </w:rPr>
  </w:style>
  <w:style w:type="character" w:customStyle="1" w:styleId="FontStyle54">
    <w:name w:val="Font Style54"/>
    <w:basedOn w:val="Standardnpsmoodstavce"/>
    <w:uiPriority w:val="99"/>
    <w:rsid w:val="002F2AA9"/>
    <w:rPr>
      <w:rFonts w:ascii="Times New Roman" w:hAnsi="Times New Roman" w:cs="Times New Roman"/>
      <w:i/>
      <w:iCs/>
      <w:sz w:val="18"/>
      <w:szCs w:val="18"/>
    </w:rPr>
  </w:style>
  <w:style w:type="paragraph" w:customStyle="1" w:styleId="tltlSSCnorm2Tun1Kapitlky">
    <w:name w:val="Štýl Štýl SSC_norm_2 + Tučné1 + Kapitálky"/>
    <w:basedOn w:val="Normln"/>
    <w:link w:val="tltlSSCnorm2Tun1KapitlkyChar"/>
    <w:uiPriority w:val="99"/>
    <w:rsid w:val="002F2AA9"/>
    <w:pPr>
      <w:numPr>
        <w:ilvl w:val="2"/>
        <w:numId w:val="22"/>
      </w:numPr>
      <w:tabs>
        <w:tab w:val="left" w:pos="567"/>
      </w:tabs>
      <w:autoSpaceDE w:val="0"/>
      <w:autoSpaceDN w:val="0"/>
      <w:spacing w:before="240"/>
      <w:jc w:val="both"/>
    </w:pPr>
    <w:rPr>
      <w:rFonts w:ascii="Arial" w:hAnsi="Arial"/>
      <w:b/>
      <w:bCs/>
      <w:sz w:val="20"/>
      <w:szCs w:val="20"/>
    </w:rPr>
  </w:style>
  <w:style w:type="character" w:customStyle="1" w:styleId="FontStyle44">
    <w:name w:val="Font Style44"/>
    <w:rsid w:val="002F2AA9"/>
    <w:rPr>
      <w:rFonts w:ascii="Bookman Old Style" w:hAnsi="Bookman Old Style"/>
      <w:sz w:val="12"/>
    </w:rPr>
  </w:style>
  <w:style w:type="numbering" w:customStyle="1" w:styleId="tl1">
    <w:name w:val="Štýl1"/>
    <w:uiPriority w:val="99"/>
    <w:rsid w:val="002F2AA9"/>
    <w:pPr>
      <w:numPr>
        <w:numId w:val="23"/>
      </w:numPr>
    </w:pPr>
  </w:style>
  <w:style w:type="table" w:customStyle="1" w:styleId="Mriekatabuky2">
    <w:name w:val="Mriežka tabuľky2"/>
    <w:basedOn w:val="Normlntabulka"/>
    <w:next w:val="Mkatabulky"/>
    <w:uiPriority w:val="59"/>
    <w:rsid w:val="00CB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
    <w:name w:val="wazza_text"/>
    <w:basedOn w:val="Normln"/>
    <w:qFormat/>
    <w:rsid w:val="005431A7"/>
    <w:pPr>
      <w:numPr>
        <w:numId w:val="24"/>
      </w:numPr>
      <w:spacing w:before="120"/>
      <w:jc w:val="both"/>
    </w:pPr>
    <w:rPr>
      <w:rFonts w:ascii="Arial" w:hAnsi="Arial" w:cs="Arial"/>
      <w:sz w:val="20"/>
      <w:szCs w:val="20"/>
      <w:lang w:eastAsia="sk-SK"/>
    </w:rPr>
  </w:style>
  <w:style w:type="table" w:customStyle="1" w:styleId="Mriekatabuky3">
    <w:name w:val="Mriežka tabuľky3"/>
    <w:basedOn w:val="Normlntabulka"/>
    <w:next w:val="Mkatabulky"/>
    <w:uiPriority w:val="59"/>
    <w:rsid w:val="00B6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obyc">
    <w:name w:val="wazza_text obyc"/>
    <w:basedOn w:val="wazzatext"/>
    <w:qFormat/>
    <w:rsid w:val="00B63212"/>
    <w:pPr>
      <w:numPr>
        <w:numId w:val="0"/>
      </w:numPr>
    </w:pPr>
    <w:rPr>
      <w:rFonts w:cs="Times New Roman"/>
    </w:rPr>
  </w:style>
  <w:style w:type="table" w:customStyle="1" w:styleId="Mriekatabuky4">
    <w:name w:val="Mriežka tabuľky4"/>
    <w:basedOn w:val="Normlntabulka"/>
    <w:next w:val="Mkatabulky"/>
    <w:uiPriority w:val="59"/>
    <w:rsid w:val="0004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slovan">
    <w:name w:val="1. Autočíslovaný"/>
    <w:basedOn w:val="Normln"/>
    <w:rsid w:val="006F2DCF"/>
    <w:pPr>
      <w:tabs>
        <w:tab w:val="num" w:pos="360"/>
      </w:tabs>
      <w:spacing w:before="80"/>
      <w:ind w:left="360" w:hanging="360"/>
    </w:pPr>
    <w:rPr>
      <w:rFonts w:ascii="Arial" w:hAnsi="Arial"/>
      <w:spacing w:val="-4"/>
      <w:sz w:val="17"/>
      <w:szCs w:val="20"/>
      <w:lang w:val="cs-CZ"/>
    </w:rPr>
  </w:style>
  <w:style w:type="paragraph" w:customStyle="1" w:styleId="Normlny1">
    <w:name w:val="Normálny1"/>
    <w:rsid w:val="006F2DCF"/>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Normlny2">
    <w:name w:val="Normálny2"/>
    <w:basedOn w:val="Normln"/>
    <w:rsid w:val="006F2DCF"/>
    <w:pPr>
      <w:overflowPunct w:val="0"/>
      <w:autoSpaceDE w:val="0"/>
      <w:autoSpaceDN w:val="0"/>
    </w:pPr>
    <w:rPr>
      <w:rFonts w:eastAsia="Calibri"/>
      <w:lang w:eastAsia="sk-SK"/>
    </w:rPr>
  </w:style>
  <w:style w:type="character" w:customStyle="1" w:styleId="FontStyle18">
    <w:name w:val="Font Style18"/>
    <w:rsid w:val="006F2DCF"/>
    <w:rPr>
      <w:rFonts w:ascii="Arial" w:hAnsi="Arial" w:cs="Arial" w:hint="default"/>
      <w:b/>
      <w:bCs/>
      <w:bdr w:val="none" w:sz="0" w:space="0" w:color="auto" w:frame="1"/>
    </w:rPr>
  </w:style>
  <w:style w:type="character" w:customStyle="1" w:styleId="FontStyle20">
    <w:name w:val="Font Style20"/>
    <w:rsid w:val="006F2DCF"/>
    <w:rPr>
      <w:rFonts w:ascii="Arial" w:hAnsi="Arial" w:cs="Arial" w:hint="default"/>
    </w:rPr>
  </w:style>
  <w:style w:type="table" w:customStyle="1" w:styleId="Mriekatabuky5">
    <w:name w:val="Mriežka tabuľky5"/>
    <w:basedOn w:val="Normlntabulka"/>
    <w:next w:val="Mkatabulky"/>
    <w:uiPriority w:val="59"/>
    <w:rsid w:val="009B79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qFormat/>
    <w:rsid w:val="0051499D"/>
    <w:pPr>
      <w:keepLines/>
      <w:numPr>
        <w:numId w:val="0"/>
      </w:numPr>
      <w:spacing w:before="480" w:line="276" w:lineRule="auto"/>
      <w:jc w:val="left"/>
      <w:outlineLvl w:val="9"/>
    </w:pPr>
    <w:rPr>
      <w:rFonts w:ascii="Calibri Light" w:eastAsia="Calibri" w:hAnsi="Calibri Light"/>
      <w:bCs/>
      <w:color w:val="2E74B5"/>
      <w:sz w:val="28"/>
      <w:szCs w:val="28"/>
      <w:lang w:eastAsia="ja-JP"/>
    </w:rPr>
  </w:style>
  <w:style w:type="paragraph" w:styleId="Podnadpis">
    <w:name w:val="Subtitle"/>
    <w:basedOn w:val="Normln"/>
    <w:next w:val="Normln"/>
    <w:link w:val="PodnadpisChar"/>
    <w:uiPriority w:val="11"/>
    <w:qFormat/>
    <w:rsid w:val="0051499D"/>
    <w:pPr>
      <w:numPr>
        <w:ilvl w:val="1"/>
      </w:numPr>
      <w:spacing w:after="160" w:line="259" w:lineRule="auto"/>
    </w:pPr>
    <w:rPr>
      <w:rFonts w:ascii="Calibri Light" w:eastAsia="Calibri" w:hAnsi="Calibri Light"/>
      <w:i/>
      <w:iCs/>
      <w:color w:val="5B9BD5"/>
      <w:spacing w:val="15"/>
      <w:lang w:eastAsia="ja-JP"/>
    </w:rPr>
  </w:style>
  <w:style w:type="character" w:customStyle="1" w:styleId="PodnadpisChar">
    <w:name w:val="Podnadpis Char"/>
    <w:basedOn w:val="Standardnpsmoodstavce"/>
    <w:link w:val="Podnadpis"/>
    <w:uiPriority w:val="11"/>
    <w:rsid w:val="0051499D"/>
    <w:rPr>
      <w:rFonts w:ascii="Calibri Light" w:eastAsia="Calibri" w:hAnsi="Calibri Light" w:cs="Times New Roman"/>
      <w:i/>
      <w:iCs/>
      <w:color w:val="5B9BD5"/>
      <w:spacing w:val="15"/>
      <w:sz w:val="24"/>
      <w:szCs w:val="24"/>
      <w:lang w:eastAsia="ja-JP"/>
    </w:rPr>
  </w:style>
  <w:style w:type="paragraph" w:styleId="Titulek">
    <w:name w:val="caption"/>
    <w:basedOn w:val="Normln"/>
    <w:next w:val="Normln"/>
    <w:qFormat/>
    <w:rsid w:val="0051499D"/>
    <w:pPr>
      <w:spacing w:after="200"/>
    </w:pPr>
    <w:rPr>
      <w:rFonts w:ascii="Calibri" w:eastAsia="Calibri" w:hAnsi="Calibri"/>
      <w:b/>
      <w:bCs/>
      <w:color w:val="5B9BD5"/>
      <w:sz w:val="18"/>
      <w:szCs w:val="18"/>
      <w:lang w:eastAsia="en-US"/>
    </w:rPr>
  </w:style>
  <w:style w:type="table" w:styleId="Mkatabulky1">
    <w:name w:val="Table Grid 1"/>
    <w:basedOn w:val="Normlntabulka"/>
    <w:uiPriority w:val="99"/>
    <w:rsid w:val="0051499D"/>
    <w:pPr>
      <w:spacing w:after="0" w:line="240" w:lineRule="auto"/>
    </w:pPr>
    <w:rPr>
      <w:rFonts w:ascii="Times New Roman" w:eastAsia="Times New Roman" w:hAnsi="Times New Roman" w:cs="Times New Roman"/>
      <w:sz w:val="20"/>
      <w:szCs w:val="20"/>
      <w:lang w:val="en-US" w:eastAsia="sk-S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Strednmrieka11">
    <w:name w:val="Stredná mriežka 11"/>
    <w:uiPriority w:val="99"/>
    <w:rsid w:val="0051499D"/>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character" w:customStyle="1" w:styleId="apple-converted-space">
    <w:name w:val="apple-converted-space"/>
    <w:rsid w:val="0051499D"/>
  </w:style>
  <w:style w:type="character" w:customStyle="1" w:styleId="FontStyle25">
    <w:name w:val="Font Style25"/>
    <w:uiPriority w:val="99"/>
    <w:rsid w:val="0051499D"/>
    <w:rPr>
      <w:rFonts w:ascii="Bookman Old Style" w:hAnsi="Bookman Old Style" w:cs="Bookman Old Style"/>
      <w:sz w:val="18"/>
      <w:szCs w:val="18"/>
    </w:rPr>
  </w:style>
  <w:style w:type="table" w:customStyle="1" w:styleId="Svetlzoznam1">
    <w:name w:val="Svetlý zoznam1"/>
    <w:basedOn w:val="Normlntabulka"/>
    <w:uiPriority w:val="61"/>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vetlzoznamzvraznenie11">
    <w:name w:val="Svetlý zoznam – zvýraznenie 11"/>
    <w:basedOn w:val="Normlntabulka"/>
    <w:uiPriority w:val="61"/>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ednmka1zvraznn5">
    <w:name w:val="Medium Grid 1 Accent 5"/>
    <w:basedOn w:val="Normlntabulka"/>
    <w:uiPriority w:val="67"/>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Zkladntextodsazen3">
    <w:name w:val="Body Text Indent 3"/>
    <w:basedOn w:val="Normln"/>
    <w:link w:val="Zkladntextodsazen3Char"/>
    <w:unhideWhenUsed/>
    <w:rsid w:val="0051499D"/>
    <w:pPr>
      <w:spacing w:after="120" w:line="259" w:lineRule="auto"/>
      <w:ind w:left="283"/>
    </w:pPr>
    <w:rPr>
      <w:rFonts w:ascii="Calibri" w:eastAsia="Calibri" w:hAnsi="Calibri"/>
      <w:sz w:val="16"/>
      <w:szCs w:val="16"/>
      <w:lang w:eastAsia="en-US"/>
    </w:rPr>
  </w:style>
  <w:style w:type="character" w:customStyle="1" w:styleId="Zkladntextodsazen3Char">
    <w:name w:val="Základní text odsazený 3 Char"/>
    <w:basedOn w:val="Standardnpsmoodstavce"/>
    <w:link w:val="Zkladntextodsazen3"/>
    <w:rsid w:val="0051499D"/>
    <w:rPr>
      <w:rFonts w:ascii="Calibri" w:eastAsia="Calibri" w:hAnsi="Calibri" w:cs="Times New Roman"/>
      <w:sz w:val="16"/>
      <w:szCs w:val="16"/>
    </w:rPr>
  </w:style>
  <w:style w:type="paragraph" w:customStyle="1" w:styleId="Bullet">
    <w:name w:val="Bullet"/>
    <w:basedOn w:val="Normln"/>
    <w:rsid w:val="0051499D"/>
    <w:pPr>
      <w:tabs>
        <w:tab w:val="left" w:pos="340"/>
      </w:tabs>
      <w:spacing w:after="60"/>
      <w:jc w:val="both"/>
    </w:pPr>
    <w:rPr>
      <w:sz w:val="18"/>
      <w:szCs w:val="20"/>
      <w:lang w:eastAsia="sk-SK"/>
    </w:rPr>
  </w:style>
  <w:style w:type="paragraph" w:customStyle="1" w:styleId="FSC-normal">
    <w:name w:val="FSC-normal"/>
    <w:qFormat/>
    <w:rsid w:val="0051499D"/>
    <w:pPr>
      <w:spacing w:after="0" w:line="240" w:lineRule="auto"/>
    </w:pPr>
    <w:rPr>
      <w:rFonts w:ascii="Times New Roman" w:eastAsia="Times New Roman" w:hAnsi="Times New Roman" w:cs="Times New Roman"/>
      <w:sz w:val="24"/>
      <w:szCs w:val="20"/>
      <w:lang w:eastAsia="sk-SK"/>
    </w:rPr>
  </w:style>
  <w:style w:type="numbering" w:customStyle="1" w:styleId="Bezzoznamu1">
    <w:name w:val="Bez zoznamu1"/>
    <w:next w:val="Bezseznamu"/>
    <w:uiPriority w:val="99"/>
    <w:semiHidden/>
    <w:unhideWhenUsed/>
    <w:rsid w:val="002871A6"/>
  </w:style>
  <w:style w:type="paragraph" w:styleId="Rozloendokumentu">
    <w:name w:val="Document Map"/>
    <w:basedOn w:val="Normln"/>
    <w:link w:val="RozloendokumentuChar"/>
    <w:semiHidden/>
    <w:rsid w:val="002871A6"/>
    <w:pPr>
      <w:shd w:val="clear" w:color="auto" w:fill="000080"/>
    </w:pPr>
    <w:rPr>
      <w:rFonts w:ascii="Tahoma" w:hAnsi="Tahoma" w:cs="Tahoma"/>
      <w:sz w:val="20"/>
      <w:szCs w:val="20"/>
      <w:lang w:eastAsia="en-US"/>
    </w:rPr>
  </w:style>
  <w:style w:type="character" w:customStyle="1" w:styleId="RozloendokumentuChar">
    <w:name w:val="Rozložení dokumentu Char"/>
    <w:basedOn w:val="Standardnpsmoodstavce"/>
    <w:link w:val="Rozloendokumentu"/>
    <w:semiHidden/>
    <w:rsid w:val="002871A6"/>
    <w:rPr>
      <w:rFonts w:ascii="Tahoma" w:eastAsia="Times New Roman" w:hAnsi="Tahoma" w:cs="Tahoma"/>
      <w:sz w:val="20"/>
      <w:szCs w:val="20"/>
      <w:shd w:val="clear" w:color="auto" w:fill="000080"/>
    </w:rPr>
  </w:style>
  <w:style w:type="character" w:styleId="slostrnky">
    <w:name w:val="page number"/>
    <w:basedOn w:val="Standardnpsmoodstavce"/>
    <w:rsid w:val="002871A6"/>
    <w:rPr>
      <w:rFonts w:cs="Times New Roman"/>
    </w:rPr>
  </w:style>
  <w:style w:type="character" w:customStyle="1" w:styleId="ra">
    <w:name w:val="ra"/>
    <w:basedOn w:val="Standardnpsmoodstavce"/>
    <w:rsid w:val="002871A6"/>
    <w:rPr>
      <w:rFonts w:cs="Times New Roman"/>
    </w:rPr>
  </w:style>
  <w:style w:type="paragraph" w:customStyle="1" w:styleId="Char">
    <w:name w:val="Char"/>
    <w:basedOn w:val="Normln"/>
    <w:rsid w:val="002871A6"/>
    <w:pPr>
      <w:tabs>
        <w:tab w:val="num" w:pos="567"/>
      </w:tabs>
      <w:spacing w:line="240" w:lineRule="exact"/>
      <w:ind w:left="567" w:hanging="567"/>
      <w:jc w:val="both"/>
    </w:pPr>
    <w:rPr>
      <w:rFonts w:ascii="Times New Roman Bold" w:hAnsi="Times New Roman Bold" w:cs="Times New Roman Bold"/>
      <w:b/>
      <w:bCs/>
      <w:sz w:val="26"/>
      <w:szCs w:val="26"/>
      <w:lang w:eastAsia="en-US"/>
    </w:rPr>
  </w:style>
  <w:style w:type="character" w:customStyle="1" w:styleId="Textzstupnhosymbolu1">
    <w:name w:val="Text zástupného symbolu1"/>
    <w:semiHidden/>
    <w:rsid w:val="002871A6"/>
    <w:rPr>
      <w:rFonts w:ascii="Times New Roman" w:hAnsi="Times New Roman"/>
      <w:color w:val="808080"/>
    </w:rPr>
  </w:style>
  <w:style w:type="character" w:customStyle="1" w:styleId="laczky">
    <w:name w:val="laczky"/>
    <w:semiHidden/>
    <w:rsid w:val="002871A6"/>
    <w:rPr>
      <w:rFonts w:ascii="Arial" w:hAnsi="Arial"/>
      <w:color w:val="auto"/>
      <w:sz w:val="20"/>
    </w:rPr>
  </w:style>
  <w:style w:type="character" w:customStyle="1" w:styleId="tl">
    <w:name w:val="tl"/>
    <w:basedOn w:val="Standardnpsmoodstavce"/>
    <w:rsid w:val="002871A6"/>
    <w:rPr>
      <w:rFonts w:cs="Times New Roman"/>
    </w:rPr>
  </w:style>
  <w:style w:type="paragraph" w:styleId="Seznam">
    <w:name w:val="List"/>
    <w:basedOn w:val="Normln"/>
    <w:rsid w:val="002871A6"/>
    <w:pPr>
      <w:ind w:left="283" w:hanging="283"/>
      <w:jc w:val="both"/>
    </w:pPr>
    <w:rPr>
      <w:szCs w:val="20"/>
      <w:lang w:eastAsia="en-US"/>
    </w:rPr>
  </w:style>
  <w:style w:type="character" w:customStyle="1" w:styleId="tl3">
    <w:name w:val="Štýl3"/>
    <w:uiPriority w:val="1"/>
    <w:rsid w:val="002871A6"/>
    <w:rPr>
      <w:b/>
    </w:rPr>
  </w:style>
  <w:style w:type="character" w:customStyle="1" w:styleId="tl4">
    <w:name w:val="Štýl4"/>
    <w:uiPriority w:val="1"/>
    <w:rsid w:val="002871A6"/>
    <w:rPr>
      <w:b/>
      <w:sz w:val="26"/>
    </w:rPr>
  </w:style>
  <w:style w:type="character" w:customStyle="1" w:styleId="tl6">
    <w:name w:val="Štýl6"/>
    <w:uiPriority w:val="1"/>
    <w:rsid w:val="002871A6"/>
    <w:rPr>
      <w:b/>
    </w:rPr>
  </w:style>
  <w:style w:type="character" w:customStyle="1" w:styleId="tl2">
    <w:name w:val="Štýl2"/>
    <w:uiPriority w:val="1"/>
    <w:rsid w:val="002871A6"/>
  </w:style>
  <w:style w:type="character" w:customStyle="1" w:styleId="tl5">
    <w:name w:val="Štýl5"/>
    <w:uiPriority w:val="1"/>
    <w:rsid w:val="002871A6"/>
    <w:rPr>
      <w:b/>
      <w:sz w:val="26"/>
    </w:rPr>
  </w:style>
  <w:style w:type="paragraph" w:styleId="Textvbloku">
    <w:name w:val="Block Text"/>
    <w:basedOn w:val="Normln"/>
    <w:rsid w:val="002871A6"/>
    <w:pPr>
      <w:tabs>
        <w:tab w:val="left" w:pos="5529"/>
      </w:tabs>
      <w:ind w:left="284" w:right="284"/>
    </w:pPr>
    <w:rPr>
      <w:sz w:val="28"/>
      <w:szCs w:val="20"/>
      <w:lang w:eastAsia="en-US"/>
    </w:rPr>
  </w:style>
  <w:style w:type="paragraph" w:customStyle="1" w:styleId="Bulleted1">
    <w:name w:val="!Bulleted 1"/>
    <w:basedOn w:val="Normln"/>
    <w:link w:val="Bulleted1Char"/>
    <w:rsid w:val="002871A6"/>
    <w:pPr>
      <w:numPr>
        <w:numId w:val="33"/>
      </w:numPr>
      <w:spacing w:before="60" w:after="60" w:line="320" w:lineRule="exact"/>
      <w:jc w:val="both"/>
    </w:pPr>
    <w:rPr>
      <w:rFonts w:ascii="Arial Narrow" w:hAnsi="Arial Narrow" w:cs="Calibri"/>
      <w:sz w:val="22"/>
      <w:szCs w:val="20"/>
      <w:lang w:eastAsia="en-US"/>
    </w:rPr>
  </w:style>
  <w:style w:type="character" w:customStyle="1" w:styleId="Bulleted1Char">
    <w:name w:val="!Bulleted 1 Char"/>
    <w:basedOn w:val="Standardnpsmoodstavce"/>
    <w:link w:val="Bulleted1"/>
    <w:locked/>
    <w:rsid w:val="002871A6"/>
    <w:rPr>
      <w:rFonts w:ascii="Arial Narrow" w:eastAsia="Times New Roman" w:hAnsi="Arial Narrow" w:cs="Calibri"/>
      <w:szCs w:val="20"/>
    </w:rPr>
  </w:style>
  <w:style w:type="paragraph" w:customStyle="1" w:styleId="font5">
    <w:name w:val="font5"/>
    <w:basedOn w:val="Normln"/>
    <w:rsid w:val="002871A6"/>
    <w:pPr>
      <w:spacing w:before="100" w:beforeAutospacing="1" w:after="100" w:afterAutospacing="1"/>
    </w:pPr>
    <w:rPr>
      <w:sz w:val="16"/>
      <w:szCs w:val="16"/>
      <w:lang w:eastAsia="en-US"/>
    </w:rPr>
  </w:style>
  <w:style w:type="paragraph" w:customStyle="1" w:styleId="font6">
    <w:name w:val="font6"/>
    <w:basedOn w:val="Normln"/>
    <w:rsid w:val="002871A6"/>
    <w:pPr>
      <w:spacing w:before="100" w:beforeAutospacing="1" w:after="100" w:afterAutospacing="1"/>
    </w:pPr>
    <w:rPr>
      <w:b/>
      <w:bCs/>
      <w:sz w:val="16"/>
      <w:szCs w:val="16"/>
      <w:lang w:eastAsia="en-US"/>
    </w:rPr>
  </w:style>
  <w:style w:type="paragraph" w:customStyle="1" w:styleId="font7">
    <w:name w:val="font7"/>
    <w:basedOn w:val="Normln"/>
    <w:rsid w:val="002871A6"/>
    <w:pPr>
      <w:spacing w:before="100" w:beforeAutospacing="1" w:after="100" w:afterAutospacing="1"/>
    </w:pPr>
    <w:rPr>
      <w:sz w:val="16"/>
      <w:szCs w:val="16"/>
      <w:lang w:eastAsia="en-US"/>
    </w:rPr>
  </w:style>
  <w:style w:type="paragraph" w:customStyle="1" w:styleId="font8">
    <w:name w:val="font8"/>
    <w:basedOn w:val="Normln"/>
    <w:rsid w:val="002871A6"/>
    <w:pPr>
      <w:spacing w:before="100" w:beforeAutospacing="1" w:after="100" w:afterAutospacing="1"/>
    </w:pPr>
    <w:rPr>
      <w:sz w:val="20"/>
      <w:szCs w:val="20"/>
      <w:lang w:eastAsia="en-US"/>
    </w:rPr>
  </w:style>
  <w:style w:type="paragraph" w:customStyle="1" w:styleId="font9">
    <w:name w:val="font9"/>
    <w:basedOn w:val="Normln"/>
    <w:rsid w:val="002871A6"/>
    <w:pPr>
      <w:spacing w:before="100" w:beforeAutospacing="1" w:after="100" w:afterAutospacing="1"/>
    </w:pPr>
    <w:rPr>
      <w:b/>
      <w:bCs/>
      <w:sz w:val="20"/>
      <w:szCs w:val="20"/>
      <w:lang w:eastAsia="en-US"/>
    </w:rPr>
  </w:style>
  <w:style w:type="paragraph" w:customStyle="1" w:styleId="font10">
    <w:name w:val="font10"/>
    <w:basedOn w:val="Normln"/>
    <w:rsid w:val="002871A6"/>
    <w:pPr>
      <w:spacing w:before="100" w:beforeAutospacing="1" w:after="100" w:afterAutospacing="1"/>
    </w:pPr>
    <w:rPr>
      <w:b/>
      <w:bCs/>
      <w:color w:val="FF0000"/>
      <w:sz w:val="16"/>
      <w:szCs w:val="16"/>
      <w:lang w:eastAsia="en-US"/>
    </w:rPr>
  </w:style>
  <w:style w:type="paragraph" w:customStyle="1" w:styleId="font11">
    <w:name w:val="font11"/>
    <w:basedOn w:val="Normln"/>
    <w:rsid w:val="002871A6"/>
    <w:pPr>
      <w:spacing w:before="100" w:beforeAutospacing="1" w:after="100" w:afterAutospacing="1"/>
    </w:pPr>
    <w:rPr>
      <w:b/>
      <w:bCs/>
      <w:sz w:val="22"/>
      <w:szCs w:val="22"/>
      <w:lang w:eastAsia="en-US"/>
    </w:rPr>
  </w:style>
  <w:style w:type="paragraph" w:customStyle="1" w:styleId="font12">
    <w:name w:val="font12"/>
    <w:basedOn w:val="Normln"/>
    <w:rsid w:val="002871A6"/>
    <w:pPr>
      <w:spacing w:before="100" w:beforeAutospacing="1" w:after="100" w:afterAutospacing="1"/>
    </w:pPr>
    <w:rPr>
      <w:b/>
      <w:bCs/>
      <w:sz w:val="22"/>
      <w:szCs w:val="22"/>
      <w:lang w:eastAsia="en-US"/>
    </w:rPr>
  </w:style>
  <w:style w:type="paragraph" w:customStyle="1" w:styleId="font13">
    <w:name w:val="font13"/>
    <w:basedOn w:val="Normln"/>
    <w:rsid w:val="002871A6"/>
    <w:pPr>
      <w:spacing w:before="100" w:beforeAutospacing="1" w:after="100" w:afterAutospacing="1"/>
    </w:pPr>
    <w:rPr>
      <w:b/>
      <w:bCs/>
      <w:sz w:val="16"/>
      <w:szCs w:val="16"/>
      <w:lang w:eastAsia="en-US"/>
    </w:rPr>
  </w:style>
  <w:style w:type="paragraph" w:customStyle="1" w:styleId="xl64">
    <w:name w:val="xl64"/>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5">
    <w:name w:val="xl65"/>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6">
    <w:name w:val="xl66"/>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67">
    <w:name w:val="xl67"/>
    <w:basedOn w:val="Normln"/>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n-US"/>
    </w:rPr>
  </w:style>
  <w:style w:type="paragraph" w:customStyle="1" w:styleId="xl68">
    <w:name w:val="xl68"/>
    <w:basedOn w:val="Normln"/>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n-US"/>
    </w:rPr>
  </w:style>
  <w:style w:type="paragraph" w:customStyle="1" w:styleId="xl69">
    <w:name w:val="xl69"/>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70">
    <w:name w:val="xl70"/>
    <w:basedOn w:val="Normln"/>
    <w:rsid w:val="002871A6"/>
    <w:pPr>
      <w:spacing w:before="100" w:beforeAutospacing="1" w:after="100" w:afterAutospacing="1"/>
      <w:jc w:val="center"/>
    </w:pPr>
    <w:rPr>
      <w:sz w:val="16"/>
      <w:szCs w:val="16"/>
      <w:lang w:eastAsia="en-US"/>
    </w:rPr>
  </w:style>
  <w:style w:type="paragraph" w:customStyle="1" w:styleId="xl71">
    <w:name w:val="xl71"/>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lang w:eastAsia="en-US"/>
    </w:rPr>
  </w:style>
  <w:style w:type="paragraph" w:customStyle="1" w:styleId="xl72">
    <w:name w:val="xl72"/>
    <w:basedOn w:val="Normln"/>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5"/>
      <w:szCs w:val="15"/>
      <w:lang w:eastAsia="en-US"/>
    </w:rPr>
  </w:style>
  <w:style w:type="paragraph" w:customStyle="1" w:styleId="xl73">
    <w:name w:val="xl73"/>
    <w:basedOn w:val="Normln"/>
    <w:rsid w:val="002871A6"/>
    <w:pPr>
      <w:spacing w:before="100" w:beforeAutospacing="1" w:after="100" w:afterAutospacing="1"/>
    </w:pPr>
    <w:rPr>
      <w:sz w:val="16"/>
      <w:szCs w:val="16"/>
      <w:lang w:eastAsia="en-US"/>
    </w:rPr>
  </w:style>
  <w:style w:type="paragraph" w:customStyle="1" w:styleId="xl74">
    <w:name w:val="xl74"/>
    <w:basedOn w:val="Normln"/>
    <w:rsid w:val="002871A6"/>
    <w:pPr>
      <w:spacing w:before="100" w:beforeAutospacing="1" w:after="100" w:afterAutospacing="1"/>
      <w:jc w:val="center"/>
    </w:pPr>
    <w:rPr>
      <w:sz w:val="16"/>
      <w:szCs w:val="16"/>
      <w:lang w:eastAsia="en-US"/>
    </w:rPr>
  </w:style>
  <w:style w:type="paragraph" w:customStyle="1" w:styleId="xl75">
    <w:name w:val="xl75"/>
    <w:basedOn w:val="Normln"/>
    <w:rsid w:val="002871A6"/>
    <w:pPr>
      <w:spacing w:before="100" w:beforeAutospacing="1" w:after="100" w:afterAutospacing="1"/>
    </w:pPr>
    <w:rPr>
      <w:sz w:val="16"/>
      <w:szCs w:val="16"/>
      <w:lang w:eastAsia="en-US"/>
    </w:rPr>
  </w:style>
  <w:style w:type="paragraph" w:customStyle="1" w:styleId="xl76">
    <w:name w:val="xl76"/>
    <w:basedOn w:val="Normln"/>
    <w:rsid w:val="002871A6"/>
    <w:pPr>
      <w:spacing w:before="100" w:beforeAutospacing="1" w:after="100" w:afterAutospacing="1"/>
      <w:jc w:val="right"/>
    </w:pPr>
    <w:rPr>
      <w:sz w:val="16"/>
      <w:szCs w:val="16"/>
      <w:lang w:eastAsia="en-US"/>
    </w:rPr>
  </w:style>
  <w:style w:type="paragraph" w:customStyle="1" w:styleId="xl77">
    <w:name w:val="xl77"/>
    <w:basedOn w:val="Normln"/>
    <w:rsid w:val="002871A6"/>
    <w:pPr>
      <w:spacing w:before="100" w:beforeAutospacing="1" w:after="100" w:afterAutospacing="1"/>
    </w:pPr>
    <w:rPr>
      <w:sz w:val="16"/>
      <w:szCs w:val="16"/>
      <w:lang w:eastAsia="en-US"/>
    </w:rPr>
  </w:style>
  <w:style w:type="paragraph" w:customStyle="1" w:styleId="xl78">
    <w:name w:val="xl78"/>
    <w:basedOn w:val="Normln"/>
    <w:rsid w:val="002871A6"/>
    <w:pPr>
      <w:spacing w:before="100" w:beforeAutospacing="1" w:after="100" w:afterAutospacing="1"/>
      <w:jc w:val="center"/>
    </w:pPr>
    <w:rPr>
      <w:b/>
      <w:bCs/>
      <w:sz w:val="16"/>
      <w:szCs w:val="16"/>
      <w:lang w:eastAsia="en-US"/>
    </w:rPr>
  </w:style>
  <w:style w:type="paragraph" w:customStyle="1" w:styleId="xl79">
    <w:name w:val="xl79"/>
    <w:basedOn w:val="Normln"/>
    <w:rsid w:val="002871A6"/>
    <w:pPr>
      <w:spacing w:before="100" w:beforeAutospacing="1" w:after="100" w:afterAutospacing="1"/>
      <w:jc w:val="center"/>
    </w:pPr>
    <w:rPr>
      <w:sz w:val="15"/>
      <w:szCs w:val="15"/>
      <w:lang w:eastAsia="en-US"/>
    </w:rPr>
  </w:style>
  <w:style w:type="paragraph" w:customStyle="1" w:styleId="xl80">
    <w:name w:val="xl80"/>
    <w:basedOn w:val="Normln"/>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en-US"/>
    </w:rPr>
  </w:style>
  <w:style w:type="paragraph" w:customStyle="1" w:styleId="xl81">
    <w:name w:val="xl81"/>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lang w:eastAsia="en-US"/>
    </w:rPr>
  </w:style>
  <w:style w:type="paragraph" w:customStyle="1" w:styleId="xl82">
    <w:name w:val="xl82"/>
    <w:basedOn w:val="Normln"/>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83">
    <w:name w:val="xl83"/>
    <w:basedOn w:val="Normln"/>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15"/>
      <w:szCs w:val="15"/>
      <w:lang w:eastAsia="en-US"/>
    </w:rPr>
  </w:style>
  <w:style w:type="paragraph" w:customStyle="1" w:styleId="xl84">
    <w:name w:val="xl84"/>
    <w:basedOn w:val="Normln"/>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85">
    <w:name w:val="xl85"/>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86">
    <w:name w:val="xl86"/>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87">
    <w:name w:val="xl87"/>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15"/>
      <w:szCs w:val="15"/>
      <w:lang w:eastAsia="en-US"/>
    </w:rPr>
  </w:style>
  <w:style w:type="paragraph" w:customStyle="1" w:styleId="xl88">
    <w:name w:val="xl88"/>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89">
    <w:name w:val="xl89"/>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90">
    <w:name w:val="xl90"/>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5"/>
      <w:szCs w:val="15"/>
      <w:lang w:eastAsia="en-US"/>
    </w:rPr>
  </w:style>
  <w:style w:type="paragraph" w:customStyle="1" w:styleId="xl91">
    <w:name w:val="xl91"/>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92">
    <w:name w:val="xl92"/>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en-US"/>
    </w:rPr>
  </w:style>
  <w:style w:type="paragraph" w:customStyle="1" w:styleId="xl93">
    <w:name w:val="xl93"/>
    <w:basedOn w:val="Normln"/>
    <w:rsid w:val="002871A6"/>
    <w:pPr>
      <w:spacing w:before="100" w:beforeAutospacing="1" w:after="100" w:afterAutospacing="1"/>
      <w:textAlignment w:val="center"/>
    </w:pPr>
    <w:rPr>
      <w:sz w:val="16"/>
      <w:szCs w:val="16"/>
      <w:lang w:eastAsia="en-US"/>
    </w:rPr>
  </w:style>
  <w:style w:type="paragraph" w:customStyle="1" w:styleId="xl94">
    <w:name w:val="xl94"/>
    <w:basedOn w:val="Normln"/>
    <w:rsid w:val="002871A6"/>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95">
    <w:name w:val="xl95"/>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96">
    <w:name w:val="xl96"/>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97">
    <w:name w:val="xl97"/>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en-US"/>
    </w:rPr>
  </w:style>
  <w:style w:type="paragraph" w:customStyle="1" w:styleId="xl98">
    <w:name w:val="xl98"/>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sz w:val="16"/>
      <w:szCs w:val="16"/>
      <w:lang w:eastAsia="en-US"/>
    </w:rPr>
  </w:style>
  <w:style w:type="paragraph" w:customStyle="1" w:styleId="xl99">
    <w:name w:val="xl99"/>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00">
    <w:name w:val="xl100"/>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sz w:val="16"/>
      <w:szCs w:val="16"/>
      <w:lang w:eastAsia="en-US"/>
    </w:rPr>
  </w:style>
  <w:style w:type="paragraph" w:customStyle="1" w:styleId="xl101">
    <w:name w:val="xl101"/>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sz w:val="16"/>
      <w:szCs w:val="16"/>
      <w:lang w:eastAsia="en-US"/>
    </w:rPr>
  </w:style>
  <w:style w:type="paragraph" w:customStyle="1" w:styleId="xl102">
    <w:name w:val="xl102"/>
    <w:basedOn w:val="Normln"/>
    <w:rsid w:val="002871A6"/>
    <w:pPr>
      <w:spacing w:before="100" w:beforeAutospacing="1" w:after="100" w:afterAutospacing="1"/>
      <w:jc w:val="center"/>
      <w:textAlignment w:val="center"/>
    </w:pPr>
    <w:rPr>
      <w:sz w:val="16"/>
      <w:szCs w:val="16"/>
      <w:lang w:eastAsia="en-US"/>
    </w:rPr>
  </w:style>
  <w:style w:type="paragraph" w:customStyle="1" w:styleId="xl103">
    <w:name w:val="xl103"/>
    <w:basedOn w:val="Normln"/>
    <w:rsid w:val="002871A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sz w:val="16"/>
      <w:szCs w:val="16"/>
      <w:lang w:eastAsia="en-US"/>
    </w:rPr>
  </w:style>
  <w:style w:type="paragraph" w:customStyle="1" w:styleId="xl104">
    <w:name w:val="xl104"/>
    <w:basedOn w:val="Normln"/>
    <w:rsid w:val="002871A6"/>
    <w:pPr>
      <w:pBdr>
        <w:left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05">
    <w:name w:val="xl105"/>
    <w:basedOn w:val="Normln"/>
    <w:rsid w:val="002871A6"/>
    <w:pPr>
      <w:pBdr>
        <w:left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06">
    <w:name w:val="xl106"/>
    <w:basedOn w:val="Normln"/>
    <w:rsid w:val="002871A6"/>
    <w:pPr>
      <w:pBdr>
        <w:left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107">
    <w:name w:val="xl107"/>
    <w:basedOn w:val="Normln"/>
    <w:rsid w:val="002871A6"/>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pPr>
    <w:rPr>
      <w:b/>
      <w:bCs/>
      <w:sz w:val="16"/>
      <w:szCs w:val="16"/>
      <w:lang w:eastAsia="en-US"/>
    </w:rPr>
  </w:style>
  <w:style w:type="paragraph" w:customStyle="1" w:styleId="xl108">
    <w:name w:val="xl108"/>
    <w:basedOn w:val="Normln"/>
    <w:rsid w:val="002871A6"/>
    <w:pPr>
      <w:spacing w:before="100" w:beforeAutospacing="1" w:after="100" w:afterAutospacing="1"/>
    </w:pPr>
    <w:rPr>
      <w:sz w:val="16"/>
      <w:szCs w:val="16"/>
      <w:lang w:eastAsia="en-US"/>
    </w:rPr>
  </w:style>
  <w:style w:type="paragraph" w:customStyle="1" w:styleId="xl109">
    <w:name w:val="xl109"/>
    <w:basedOn w:val="Normln"/>
    <w:rsid w:val="002871A6"/>
    <w:pPr>
      <w:spacing w:before="100" w:beforeAutospacing="1" w:after="100" w:afterAutospacing="1"/>
    </w:pPr>
    <w:rPr>
      <w:sz w:val="16"/>
      <w:szCs w:val="16"/>
      <w:lang w:eastAsia="en-US"/>
    </w:rPr>
  </w:style>
  <w:style w:type="paragraph" w:customStyle="1" w:styleId="xl110">
    <w:name w:val="xl110"/>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111">
    <w:name w:val="xl111"/>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eastAsia="en-US"/>
    </w:rPr>
  </w:style>
  <w:style w:type="paragraph" w:customStyle="1" w:styleId="xl112">
    <w:name w:val="xl112"/>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lang w:eastAsia="en-US"/>
    </w:rPr>
  </w:style>
  <w:style w:type="paragraph" w:customStyle="1" w:styleId="xl113">
    <w:name w:val="xl113"/>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eastAsia="en-US"/>
    </w:rPr>
  </w:style>
  <w:style w:type="paragraph" w:customStyle="1" w:styleId="xl114">
    <w:name w:val="xl114"/>
    <w:basedOn w:val="Normln"/>
    <w:rsid w:val="002871A6"/>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pPr>
    <w:rPr>
      <w:b/>
      <w:bCs/>
      <w:sz w:val="16"/>
      <w:szCs w:val="16"/>
      <w:lang w:eastAsia="en-US"/>
    </w:rPr>
  </w:style>
  <w:style w:type="paragraph" w:customStyle="1" w:styleId="xl115">
    <w:name w:val="xl115"/>
    <w:basedOn w:val="Normln"/>
    <w:rsid w:val="002871A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eastAsia="en-US"/>
    </w:rPr>
  </w:style>
  <w:style w:type="paragraph" w:customStyle="1" w:styleId="xl116">
    <w:name w:val="xl116"/>
    <w:basedOn w:val="Normln"/>
    <w:rsid w:val="002871A6"/>
    <w:pPr>
      <w:spacing w:before="100" w:beforeAutospacing="1" w:after="100" w:afterAutospacing="1"/>
      <w:jc w:val="center"/>
    </w:pPr>
    <w:rPr>
      <w:sz w:val="14"/>
      <w:szCs w:val="14"/>
      <w:lang w:eastAsia="en-US"/>
    </w:rPr>
  </w:style>
  <w:style w:type="paragraph" w:customStyle="1" w:styleId="xl117">
    <w:name w:val="xl117"/>
    <w:basedOn w:val="Normln"/>
    <w:rsid w:val="002871A6"/>
    <w:pPr>
      <w:spacing w:before="100" w:beforeAutospacing="1" w:after="100" w:afterAutospacing="1"/>
    </w:pPr>
    <w:rPr>
      <w:sz w:val="14"/>
      <w:szCs w:val="14"/>
      <w:lang w:eastAsia="en-US"/>
    </w:rPr>
  </w:style>
  <w:style w:type="paragraph" w:customStyle="1" w:styleId="xl118">
    <w:name w:val="xl118"/>
    <w:basedOn w:val="Normln"/>
    <w:rsid w:val="002871A6"/>
    <w:pPr>
      <w:pBdr>
        <w:top w:val="single" w:sz="4" w:space="0" w:color="auto"/>
        <w:left w:val="single" w:sz="8"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19">
    <w:name w:val="xl119"/>
    <w:basedOn w:val="Normln"/>
    <w:rsid w:val="002871A6"/>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0">
    <w:name w:val="xl120"/>
    <w:basedOn w:val="Normln"/>
    <w:rsid w:val="002871A6"/>
    <w:pPr>
      <w:pBdr>
        <w:top w:val="single" w:sz="4" w:space="0" w:color="auto"/>
        <w:left w:val="single" w:sz="8" w:space="0" w:color="auto"/>
        <w:right w:val="single" w:sz="4" w:space="0" w:color="auto"/>
      </w:pBdr>
      <w:shd w:val="clear" w:color="000000" w:fill="EBF1DE"/>
      <w:spacing w:before="100" w:beforeAutospacing="1" w:after="100" w:afterAutospacing="1"/>
      <w:jc w:val="center"/>
      <w:textAlignment w:val="center"/>
    </w:pPr>
    <w:rPr>
      <w:b/>
      <w:bCs/>
      <w:lang w:eastAsia="en-US"/>
    </w:rPr>
  </w:style>
  <w:style w:type="paragraph" w:customStyle="1" w:styleId="xl121">
    <w:name w:val="xl121"/>
    <w:basedOn w:val="Normln"/>
    <w:rsid w:val="002871A6"/>
    <w:pPr>
      <w:pBdr>
        <w:top w:val="single" w:sz="4" w:space="0" w:color="auto"/>
        <w:left w:val="single" w:sz="8" w:space="0" w:color="auto"/>
        <w:right w:val="single" w:sz="4" w:space="0" w:color="auto"/>
      </w:pBdr>
      <w:shd w:val="clear" w:color="000000" w:fill="C5D9F1"/>
      <w:spacing w:before="100" w:beforeAutospacing="1" w:after="100" w:afterAutospacing="1"/>
      <w:jc w:val="center"/>
      <w:textAlignment w:val="center"/>
    </w:pPr>
    <w:rPr>
      <w:b/>
      <w:bCs/>
      <w:lang w:eastAsia="en-US"/>
    </w:rPr>
  </w:style>
  <w:style w:type="paragraph" w:customStyle="1" w:styleId="xl122">
    <w:name w:val="xl122"/>
    <w:basedOn w:val="Normln"/>
    <w:rsid w:val="002871A6"/>
    <w:pPr>
      <w:pBdr>
        <w:top w:val="single" w:sz="4" w:space="0" w:color="auto"/>
        <w:left w:val="single" w:sz="8"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3">
    <w:name w:val="xl123"/>
    <w:basedOn w:val="Normln"/>
    <w:rsid w:val="002871A6"/>
    <w:pPr>
      <w:pBdr>
        <w:top w:val="single" w:sz="4"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4">
    <w:name w:val="xl124"/>
    <w:basedOn w:val="Normln"/>
    <w:rsid w:val="002871A6"/>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5">
    <w:name w:val="xl125"/>
    <w:basedOn w:val="Normln"/>
    <w:rsid w:val="002871A6"/>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6">
    <w:name w:val="xl126"/>
    <w:basedOn w:val="Normln"/>
    <w:rsid w:val="002871A6"/>
    <w:pPr>
      <w:pBdr>
        <w:top w:val="single" w:sz="4" w:space="0" w:color="auto"/>
        <w:bottom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7">
    <w:name w:val="xl127"/>
    <w:basedOn w:val="Normln"/>
    <w:rsid w:val="002871A6"/>
    <w:pPr>
      <w:pBdr>
        <w:top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8">
    <w:name w:val="xl128"/>
    <w:basedOn w:val="Normln"/>
    <w:rsid w:val="002871A6"/>
    <w:pPr>
      <w:pBdr>
        <w:top w:val="single" w:sz="4" w:space="0" w:color="auto"/>
        <w:left w:val="single" w:sz="8" w:space="0" w:color="auto"/>
        <w:right w:val="single" w:sz="4" w:space="0" w:color="auto"/>
      </w:pBdr>
      <w:shd w:val="clear" w:color="000000" w:fill="E4DFEC"/>
      <w:spacing w:before="100" w:beforeAutospacing="1" w:after="100" w:afterAutospacing="1"/>
      <w:jc w:val="center"/>
      <w:textAlignment w:val="center"/>
    </w:pPr>
    <w:rPr>
      <w:b/>
      <w:bCs/>
      <w:lang w:eastAsia="en-US"/>
    </w:rPr>
  </w:style>
  <w:style w:type="paragraph" w:customStyle="1" w:styleId="xl129">
    <w:name w:val="xl129"/>
    <w:basedOn w:val="Normln"/>
    <w:rsid w:val="002871A6"/>
    <w:pPr>
      <w:pBdr>
        <w:top w:val="single" w:sz="4" w:space="0" w:color="auto"/>
        <w:left w:val="single" w:sz="8" w:space="0" w:color="auto"/>
        <w:right w:val="single" w:sz="4" w:space="0" w:color="auto"/>
      </w:pBdr>
      <w:shd w:val="clear" w:color="000000" w:fill="CCFFCC"/>
      <w:spacing w:before="100" w:beforeAutospacing="1" w:after="100" w:afterAutospacing="1"/>
      <w:jc w:val="center"/>
      <w:textAlignment w:val="center"/>
    </w:pPr>
    <w:rPr>
      <w:b/>
      <w:bCs/>
      <w:lang w:eastAsia="en-US"/>
    </w:rPr>
  </w:style>
  <w:style w:type="paragraph" w:customStyle="1" w:styleId="xl130">
    <w:name w:val="xl130"/>
    <w:basedOn w:val="Normln"/>
    <w:rsid w:val="002871A6"/>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b/>
      <w:bCs/>
      <w:lang w:eastAsia="en-US"/>
    </w:rPr>
  </w:style>
  <w:style w:type="paragraph" w:customStyle="1" w:styleId="xl131">
    <w:name w:val="xl131"/>
    <w:basedOn w:val="Normln"/>
    <w:rsid w:val="002871A6"/>
    <w:pPr>
      <w:pBdr>
        <w:top w:val="single" w:sz="4" w:space="0" w:color="auto"/>
        <w:left w:val="single" w:sz="8" w:space="0" w:color="auto"/>
        <w:right w:val="single" w:sz="4" w:space="0" w:color="auto"/>
      </w:pBdr>
      <w:shd w:val="clear" w:color="000000" w:fill="DDD9C4"/>
      <w:spacing w:before="100" w:beforeAutospacing="1" w:after="100" w:afterAutospacing="1"/>
      <w:jc w:val="center"/>
      <w:textAlignment w:val="center"/>
    </w:pPr>
    <w:rPr>
      <w:b/>
      <w:bCs/>
      <w:lang w:eastAsia="en-US"/>
    </w:rPr>
  </w:style>
  <w:style w:type="paragraph" w:customStyle="1" w:styleId="xl132">
    <w:name w:val="xl132"/>
    <w:basedOn w:val="Normln"/>
    <w:rsid w:val="002871A6"/>
    <w:pPr>
      <w:pBdr>
        <w:top w:val="single" w:sz="4" w:space="0" w:color="auto"/>
        <w:left w:val="single" w:sz="8" w:space="0" w:color="auto"/>
        <w:right w:val="single" w:sz="4" w:space="0" w:color="auto"/>
      </w:pBdr>
      <w:shd w:val="clear" w:color="000000" w:fill="B1A0C7"/>
      <w:spacing w:before="100" w:beforeAutospacing="1" w:after="100" w:afterAutospacing="1"/>
      <w:jc w:val="center"/>
      <w:textAlignment w:val="center"/>
    </w:pPr>
    <w:rPr>
      <w:b/>
      <w:bCs/>
      <w:lang w:eastAsia="en-US"/>
    </w:rPr>
  </w:style>
  <w:style w:type="paragraph" w:customStyle="1" w:styleId="xl133">
    <w:name w:val="xl133"/>
    <w:basedOn w:val="Normln"/>
    <w:rsid w:val="002871A6"/>
    <w:pPr>
      <w:pBdr>
        <w:top w:val="single" w:sz="4" w:space="0" w:color="auto"/>
        <w:left w:val="single" w:sz="8" w:space="0" w:color="auto"/>
        <w:right w:val="single" w:sz="4" w:space="0" w:color="auto"/>
      </w:pBdr>
      <w:shd w:val="clear" w:color="000000" w:fill="FFFF99"/>
      <w:spacing w:before="100" w:beforeAutospacing="1" w:after="100" w:afterAutospacing="1"/>
      <w:jc w:val="center"/>
      <w:textAlignment w:val="center"/>
    </w:pPr>
    <w:rPr>
      <w:b/>
      <w:bCs/>
      <w:lang w:eastAsia="en-US"/>
    </w:rPr>
  </w:style>
  <w:style w:type="paragraph" w:customStyle="1" w:styleId="xl134">
    <w:name w:val="xl134"/>
    <w:basedOn w:val="Normln"/>
    <w:rsid w:val="002871A6"/>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5">
    <w:name w:val="xl135"/>
    <w:basedOn w:val="Normln"/>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6">
    <w:name w:val="xl136"/>
    <w:basedOn w:val="Normln"/>
    <w:rsid w:val="002871A6"/>
    <w:pPr>
      <w:pBdr>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7">
    <w:name w:val="xl137"/>
    <w:basedOn w:val="Normln"/>
    <w:rsid w:val="002871A6"/>
    <w:pPr>
      <w:pBdr>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8">
    <w:name w:val="xl138"/>
    <w:basedOn w:val="Normln"/>
    <w:rsid w:val="002871A6"/>
    <w:pPr>
      <w:pBdr>
        <w:left w:val="single" w:sz="4" w:space="0" w:color="auto"/>
        <w:bottom w:val="single" w:sz="8" w:space="0" w:color="auto"/>
        <w:right w:val="single" w:sz="8" w:space="0" w:color="auto"/>
      </w:pBdr>
      <w:spacing w:before="100" w:beforeAutospacing="1" w:after="100" w:afterAutospacing="1"/>
    </w:pPr>
    <w:rPr>
      <w:sz w:val="16"/>
      <w:szCs w:val="16"/>
      <w:lang w:eastAsia="en-US"/>
    </w:rPr>
  </w:style>
  <w:style w:type="paragraph" w:customStyle="1" w:styleId="xl139">
    <w:name w:val="xl139"/>
    <w:basedOn w:val="Normln"/>
    <w:rsid w:val="002871A6"/>
    <w:pPr>
      <w:pBdr>
        <w:left w:val="single" w:sz="8"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40">
    <w:name w:val="xl140"/>
    <w:basedOn w:val="Normln"/>
    <w:rsid w:val="002871A6"/>
    <w:pPr>
      <w:pBdr>
        <w:top w:val="single" w:sz="4" w:space="0" w:color="auto"/>
        <w:left w:val="single" w:sz="8" w:space="0" w:color="auto"/>
        <w:right w:val="single" w:sz="4" w:space="0" w:color="auto"/>
      </w:pBdr>
      <w:shd w:val="clear" w:color="000000" w:fill="C4D79B"/>
      <w:spacing w:before="100" w:beforeAutospacing="1" w:after="100" w:afterAutospacing="1"/>
      <w:jc w:val="center"/>
      <w:textAlignment w:val="center"/>
    </w:pPr>
    <w:rPr>
      <w:b/>
      <w:bCs/>
      <w:lang w:eastAsia="en-US"/>
    </w:rPr>
  </w:style>
  <w:style w:type="paragraph" w:customStyle="1" w:styleId="xl141">
    <w:name w:val="xl141"/>
    <w:basedOn w:val="Normln"/>
    <w:rsid w:val="002871A6"/>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b/>
      <w:bCs/>
      <w:lang w:eastAsia="en-US"/>
    </w:rPr>
  </w:style>
  <w:style w:type="paragraph" w:customStyle="1" w:styleId="xl142">
    <w:name w:val="xl142"/>
    <w:basedOn w:val="Normln"/>
    <w:rsid w:val="002871A6"/>
    <w:pPr>
      <w:pBdr>
        <w:top w:val="single" w:sz="4" w:space="0" w:color="auto"/>
        <w:left w:val="single" w:sz="8" w:space="0" w:color="auto"/>
        <w:bottom w:val="single" w:sz="8"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3">
    <w:name w:val="xl143"/>
    <w:basedOn w:val="Normln"/>
    <w:rsid w:val="002871A6"/>
    <w:pPr>
      <w:pBdr>
        <w:top w:val="single" w:sz="4" w:space="0" w:color="auto"/>
        <w:bottom w:val="single" w:sz="8"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4">
    <w:name w:val="xl144"/>
    <w:basedOn w:val="Normln"/>
    <w:rsid w:val="002871A6"/>
    <w:pPr>
      <w:pBdr>
        <w:top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5">
    <w:name w:val="xl145"/>
    <w:basedOn w:val="Normln"/>
    <w:rsid w:val="002871A6"/>
    <w:pPr>
      <w:spacing w:before="100" w:beforeAutospacing="1" w:after="100" w:afterAutospacing="1"/>
    </w:pPr>
    <w:rPr>
      <w:sz w:val="16"/>
      <w:szCs w:val="16"/>
      <w:lang w:eastAsia="en-US"/>
    </w:rPr>
  </w:style>
  <w:style w:type="paragraph" w:customStyle="1" w:styleId="xl146">
    <w:name w:val="xl146"/>
    <w:basedOn w:val="Normln"/>
    <w:rsid w:val="002871A6"/>
    <w:pPr>
      <w:pBdr>
        <w:left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47">
    <w:name w:val="xl147"/>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148">
    <w:name w:val="xl148"/>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149">
    <w:name w:val="xl149"/>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150">
    <w:name w:val="xl150"/>
    <w:basedOn w:val="Normln"/>
    <w:rsid w:val="002871A6"/>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sz w:val="16"/>
      <w:szCs w:val="16"/>
      <w:lang w:eastAsia="en-US"/>
    </w:rPr>
  </w:style>
  <w:style w:type="paragraph" w:customStyle="1" w:styleId="xl151">
    <w:name w:val="xl151"/>
    <w:basedOn w:val="Normln"/>
    <w:rsid w:val="002871A6"/>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lang w:eastAsia="en-US"/>
    </w:rPr>
  </w:style>
  <w:style w:type="paragraph" w:customStyle="1" w:styleId="xl152">
    <w:name w:val="xl152"/>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153">
    <w:name w:val="xl153"/>
    <w:basedOn w:val="Normln"/>
    <w:rsid w:val="002871A6"/>
    <w:pPr>
      <w:spacing w:before="100" w:beforeAutospacing="1" w:after="100" w:afterAutospacing="1"/>
      <w:jc w:val="center"/>
    </w:pPr>
    <w:rPr>
      <w:sz w:val="16"/>
      <w:szCs w:val="16"/>
      <w:lang w:eastAsia="en-US"/>
    </w:rPr>
  </w:style>
  <w:style w:type="paragraph" w:customStyle="1" w:styleId="xl154">
    <w:name w:val="xl154"/>
    <w:basedOn w:val="Normln"/>
    <w:rsid w:val="002871A6"/>
    <w:pPr>
      <w:spacing w:before="100" w:beforeAutospacing="1" w:after="100" w:afterAutospacing="1"/>
    </w:pPr>
    <w:rPr>
      <w:sz w:val="16"/>
      <w:szCs w:val="16"/>
      <w:lang w:eastAsia="en-US"/>
    </w:rPr>
  </w:style>
  <w:style w:type="paragraph" w:customStyle="1" w:styleId="xl155">
    <w:name w:val="xl155"/>
    <w:basedOn w:val="Normln"/>
    <w:rsid w:val="002871A6"/>
    <w:pPr>
      <w:spacing w:before="100" w:beforeAutospacing="1" w:after="100" w:afterAutospacing="1"/>
    </w:pPr>
    <w:rPr>
      <w:sz w:val="14"/>
      <w:szCs w:val="14"/>
      <w:lang w:eastAsia="en-US"/>
    </w:rPr>
  </w:style>
  <w:style w:type="paragraph" w:customStyle="1" w:styleId="xl156">
    <w:name w:val="xl156"/>
    <w:basedOn w:val="Normln"/>
    <w:rsid w:val="002871A6"/>
    <w:pPr>
      <w:spacing w:before="100" w:beforeAutospacing="1" w:after="100" w:afterAutospacing="1"/>
    </w:pPr>
    <w:rPr>
      <w:sz w:val="16"/>
      <w:szCs w:val="16"/>
      <w:lang w:eastAsia="en-US"/>
    </w:rPr>
  </w:style>
  <w:style w:type="paragraph" w:customStyle="1" w:styleId="xl157">
    <w:name w:val="xl157"/>
    <w:basedOn w:val="Normln"/>
    <w:rsid w:val="002871A6"/>
    <w:pPr>
      <w:spacing w:before="100" w:beforeAutospacing="1" w:after="100" w:afterAutospacing="1"/>
    </w:pPr>
    <w:rPr>
      <w:sz w:val="16"/>
      <w:szCs w:val="16"/>
      <w:lang w:eastAsia="en-US"/>
    </w:rPr>
  </w:style>
  <w:style w:type="paragraph" w:customStyle="1" w:styleId="xl158">
    <w:name w:val="xl158"/>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6"/>
      <w:szCs w:val="16"/>
      <w:lang w:eastAsia="en-US"/>
    </w:rPr>
  </w:style>
  <w:style w:type="paragraph" w:customStyle="1" w:styleId="xl159">
    <w:name w:val="xl159"/>
    <w:basedOn w:val="Normln"/>
    <w:rsid w:val="002871A6"/>
    <w:pPr>
      <w:spacing w:before="100" w:beforeAutospacing="1" w:after="100" w:afterAutospacing="1"/>
      <w:jc w:val="right"/>
    </w:pPr>
    <w:rPr>
      <w:sz w:val="16"/>
      <w:szCs w:val="16"/>
      <w:lang w:eastAsia="en-US"/>
    </w:rPr>
  </w:style>
  <w:style w:type="paragraph" w:customStyle="1" w:styleId="xl160">
    <w:name w:val="xl160"/>
    <w:basedOn w:val="Normln"/>
    <w:rsid w:val="002871A6"/>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en-US"/>
    </w:rPr>
  </w:style>
  <w:style w:type="paragraph" w:customStyle="1" w:styleId="xl161">
    <w:name w:val="xl161"/>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lang w:eastAsia="en-US"/>
    </w:rPr>
  </w:style>
  <w:style w:type="paragraph" w:customStyle="1" w:styleId="xl162">
    <w:name w:val="xl162"/>
    <w:basedOn w:val="Normln"/>
    <w:rsid w:val="002871A6"/>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pPr>
    <w:rPr>
      <w:b/>
      <w:bCs/>
      <w:sz w:val="16"/>
      <w:szCs w:val="16"/>
      <w:lang w:eastAsia="en-US"/>
    </w:rPr>
  </w:style>
  <w:style w:type="paragraph" w:customStyle="1" w:styleId="xl163">
    <w:name w:val="xl163"/>
    <w:basedOn w:val="Normln"/>
    <w:rsid w:val="002871A6"/>
    <w:pPr>
      <w:pBdr>
        <w:left w:val="single" w:sz="4" w:space="0" w:color="auto"/>
        <w:bottom w:val="single" w:sz="4" w:space="0" w:color="auto"/>
        <w:right w:val="single" w:sz="8" w:space="0" w:color="auto"/>
      </w:pBdr>
      <w:shd w:val="clear" w:color="000000" w:fill="E6B8B7"/>
      <w:spacing w:before="100" w:beforeAutospacing="1" w:after="100" w:afterAutospacing="1"/>
      <w:jc w:val="right"/>
    </w:pPr>
    <w:rPr>
      <w:b/>
      <w:bCs/>
      <w:sz w:val="16"/>
      <w:szCs w:val="16"/>
      <w:lang w:eastAsia="en-US"/>
    </w:rPr>
  </w:style>
  <w:style w:type="paragraph" w:customStyle="1" w:styleId="xl164">
    <w:name w:val="xl164"/>
    <w:basedOn w:val="Normln"/>
    <w:rsid w:val="002871A6"/>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65">
    <w:name w:val="xl165"/>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66">
    <w:name w:val="xl166"/>
    <w:basedOn w:val="Normln"/>
    <w:rsid w:val="002871A6"/>
    <w:pPr>
      <w:pBdr>
        <w:left w:val="single" w:sz="4" w:space="0" w:color="auto"/>
        <w:bottom w:val="single" w:sz="8" w:space="0" w:color="auto"/>
        <w:right w:val="single" w:sz="8"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67">
    <w:name w:val="xl167"/>
    <w:basedOn w:val="Normln"/>
    <w:rsid w:val="002871A6"/>
    <w:pPr>
      <w:spacing w:before="100" w:beforeAutospacing="1" w:after="100" w:afterAutospacing="1"/>
    </w:pPr>
    <w:rPr>
      <w:sz w:val="16"/>
      <w:szCs w:val="16"/>
      <w:lang w:eastAsia="en-US"/>
    </w:rPr>
  </w:style>
  <w:style w:type="paragraph" w:customStyle="1" w:styleId="xl168">
    <w:name w:val="xl168"/>
    <w:basedOn w:val="Normln"/>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69">
    <w:name w:val="xl169"/>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170">
    <w:name w:val="xl170"/>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171">
    <w:name w:val="xl171"/>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72">
    <w:name w:val="xl172"/>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en-US"/>
    </w:rPr>
  </w:style>
  <w:style w:type="paragraph" w:customStyle="1" w:styleId="xl173">
    <w:name w:val="xl173"/>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en-US"/>
    </w:rPr>
  </w:style>
  <w:style w:type="paragraph" w:customStyle="1" w:styleId="xl174">
    <w:name w:val="xl174"/>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75">
    <w:name w:val="xl175"/>
    <w:basedOn w:val="Normln"/>
    <w:rsid w:val="002871A6"/>
    <w:pPr>
      <w:spacing w:before="100" w:beforeAutospacing="1" w:after="100" w:afterAutospacing="1"/>
      <w:jc w:val="right"/>
    </w:pPr>
    <w:rPr>
      <w:b/>
      <w:bCs/>
      <w:sz w:val="16"/>
      <w:szCs w:val="16"/>
      <w:lang w:eastAsia="en-US"/>
    </w:rPr>
  </w:style>
  <w:style w:type="paragraph" w:customStyle="1" w:styleId="xl176">
    <w:name w:val="xl176"/>
    <w:basedOn w:val="Normln"/>
    <w:rsid w:val="002871A6"/>
    <w:pPr>
      <w:spacing w:before="100" w:beforeAutospacing="1" w:after="100" w:afterAutospacing="1"/>
    </w:pPr>
    <w:rPr>
      <w:lang w:eastAsia="en-US"/>
    </w:rPr>
  </w:style>
  <w:style w:type="paragraph" w:customStyle="1" w:styleId="xl177">
    <w:name w:val="xl177"/>
    <w:basedOn w:val="Normln"/>
    <w:rsid w:val="002871A6"/>
    <w:pPr>
      <w:spacing w:before="100" w:beforeAutospacing="1" w:after="100" w:afterAutospacing="1"/>
    </w:pPr>
    <w:rPr>
      <w:sz w:val="14"/>
      <w:szCs w:val="14"/>
      <w:lang w:eastAsia="en-US"/>
    </w:rPr>
  </w:style>
  <w:style w:type="paragraph" w:customStyle="1" w:styleId="xl178">
    <w:name w:val="xl178"/>
    <w:basedOn w:val="Normln"/>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en-US"/>
    </w:rPr>
  </w:style>
  <w:style w:type="paragraph" w:customStyle="1" w:styleId="xl179">
    <w:name w:val="xl179"/>
    <w:basedOn w:val="Normln"/>
    <w:rsid w:val="002871A6"/>
    <w:pPr>
      <w:pBdr>
        <w:left w:val="single" w:sz="4" w:space="0" w:color="auto"/>
        <w:bottom w:val="single" w:sz="8" w:space="0" w:color="auto"/>
        <w:right w:val="single" w:sz="4" w:space="0" w:color="auto"/>
      </w:pBdr>
      <w:spacing w:before="100" w:beforeAutospacing="1" w:after="100" w:afterAutospacing="1"/>
    </w:pPr>
    <w:rPr>
      <w:sz w:val="14"/>
      <w:szCs w:val="14"/>
      <w:lang w:eastAsia="en-US"/>
    </w:rPr>
  </w:style>
  <w:style w:type="paragraph" w:customStyle="1" w:styleId="xl180">
    <w:name w:val="xl180"/>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n-US"/>
    </w:rPr>
  </w:style>
  <w:style w:type="paragraph" w:customStyle="1" w:styleId="xl181">
    <w:name w:val="xl181"/>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4"/>
      <w:szCs w:val="14"/>
      <w:lang w:eastAsia="en-US"/>
    </w:rPr>
  </w:style>
  <w:style w:type="paragraph" w:customStyle="1" w:styleId="xl182">
    <w:name w:val="xl182"/>
    <w:basedOn w:val="Normln"/>
    <w:rsid w:val="002871A6"/>
    <w:pPr>
      <w:pBdr>
        <w:left w:val="single" w:sz="4" w:space="0" w:color="auto"/>
        <w:bottom w:val="single" w:sz="4" w:space="0" w:color="auto"/>
        <w:right w:val="single" w:sz="4" w:space="0" w:color="auto"/>
      </w:pBdr>
      <w:shd w:val="clear" w:color="000000" w:fill="E6B8B7"/>
      <w:spacing w:before="100" w:beforeAutospacing="1" w:after="100" w:afterAutospacing="1"/>
    </w:pPr>
    <w:rPr>
      <w:sz w:val="14"/>
      <w:szCs w:val="14"/>
      <w:lang w:eastAsia="en-US"/>
    </w:rPr>
  </w:style>
  <w:style w:type="paragraph" w:customStyle="1" w:styleId="xl183">
    <w:name w:val="xl183"/>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n-US"/>
    </w:rPr>
  </w:style>
  <w:style w:type="paragraph" w:customStyle="1" w:styleId="xl184">
    <w:name w:val="xl184"/>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sz w:val="14"/>
      <w:szCs w:val="14"/>
      <w:lang w:eastAsia="en-US"/>
    </w:rPr>
  </w:style>
  <w:style w:type="paragraph" w:customStyle="1" w:styleId="xl185">
    <w:name w:val="xl185"/>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n-US"/>
    </w:rPr>
  </w:style>
  <w:style w:type="paragraph" w:customStyle="1" w:styleId="xl186">
    <w:name w:val="xl186"/>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4"/>
      <w:szCs w:val="14"/>
      <w:lang w:eastAsia="en-US"/>
    </w:rPr>
  </w:style>
  <w:style w:type="paragraph" w:customStyle="1" w:styleId="xl187">
    <w:name w:val="xl187"/>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eastAsia="en-US"/>
    </w:rPr>
  </w:style>
  <w:style w:type="paragraph" w:customStyle="1" w:styleId="xl188">
    <w:name w:val="xl188"/>
    <w:basedOn w:val="Normln"/>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eastAsia="en-US"/>
    </w:rPr>
  </w:style>
  <w:style w:type="paragraph" w:customStyle="1" w:styleId="xl189">
    <w:name w:val="xl189"/>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textAlignment w:val="center"/>
    </w:pPr>
    <w:rPr>
      <w:sz w:val="14"/>
      <w:szCs w:val="14"/>
      <w:lang w:eastAsia="en-US"/>
    </w:rPr>
  </w:style>
  <w:style w:type="paragraph" w:customStyle="1" w:styleId="xl190">
    <w:name w:val="xl190"/>
    <w:basedOn w:val="Normln"/>
    <w:rsid w:val="002871A6"/>
    <w:pPr>
      <w:spacing w:before="100" w:beforeAutospacing="1" w:after="100" w:afterAutospacing="1"/>
    </w:pPr>
    <w:rPr>
      <w:sz w:val="14"/>
      <w:szCs w:val="14"/>
      <w:lang w:eastAsia="en-US"/>
    </w:rPr>
  </w:style>
  <w:style w:type="paragraph" w:customStyle="1" w:styleId="xl191">
    <w:name w:val="xl191"/>
    <w:basedOn w:val="Normln"/>
    <w:rsid w:val="002871A6"/>
    <w:pPr>
      <w:spacing w:before="100" w:beforeAutospacing="1" w:after="100" w:afterAutospacing="1"/>
      <w:jc w:val="center"/>
    </w:pPr>
    <w:rPr>
      <w:sz w:val="14"/>
      <w:szCs w:val="14"/>
      <w:lang w:eastAsia="en-US"/>
    </w:rPr>
  </w:style>
  <w:style w:type="paragraph" w:customStyle="1" w:styleId="xl192">
    <w:name w:val="xl192"/>
    <w:basedOn w:val="Normln"/>
    <w:rsid w:val="002871A6"/>
    <w:pPr>
      <w:spacing w:before="100" w:beforeAutospacing="1" w:after="100" w:afterAutospacing="1"/>
      <w:jc w:val="center"/>
      <w:textAlignment w:val="center"/>
    </w:pPr>
    <w:rPr>
      <w:sz w:val="16"/>
      <w:szCs w:val="16"/>
      <w:lang w:eastAsia="en-US"/>
    </w:rPr>
  </w:style>
  <w:style w:type="paragraph" w:customStyle="1" w:styleId="xl193">
    <w:name w:val="xl193"/>
    <w:basedOn w:val="Normln"/>
    <w:rsid w:val="002871A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94">
    <w:name w:val="xl194"/>
    <w:basedOn w:val="Normln"/>
    <w:rsid w:val="002871A6"/>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95">
    <w:name w:val="xl195"/>
    <w:basedOn w:val="Normln"/>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96">
    <w:name w:val="xl196"/>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6"/>
      <w:szCs w:val="16"/>
      <w:lang w:eastAsia="en-US"/>
    </w:rPr>
  </w:style>
  <w:style w:type="paragraph" w:customStyle="1" w:styleId="xl197">
    <w:name w:val="xl197"/>
    <w:basedOn w:val="Normln"/>
    <w:rsid w:val="002871A6"/>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eastAsia="en-US"/>
    </w:rPr>
  </w:style>
  <w:style w:type="paragraph" w:customStyle="1" w:styleId="xl198">
    <w:name w:val="xl198"/>
    <w:basedOn w:val="Normln"/>
    <w:rsid w:val="002871A6"/>
    <w:pPr>
      <w:pBdr>
        <w:left w:val="single" w:sz="4" w:space="0" w:color="auto"/>
        <w:bottom w:val="single" w:sz="8" w:space="0" w:color="auto"/>
        <w:right w:val="single" w:sz="4" w:space="0" w:color="auto"/>
      </w:pBdr>
      <w:spacing w:before="100" w:beforeAutospacing="1" w:after="100" w:afterAutospacing="1"/>
      <w:jc w:val="right"/>
    </w:pPr>
    <w:rPr>
      <w:sz w:val="16"/>
      <w:szCs w:val="16"/>
      <w:lang w:eastAsia="en-US"/>
    </w:rPr>
  </w:style>
  <w:style w:type="paragraph" w:customStyle="1" w:styleId="xl199">
    <w:name w:val="xl199"/>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sz w:val="16"/>
      <w:szCs w:val="16"/>
      <w:lang w:eastAsia="en-US"/>
    </w:rPr>
  </w:style>
  <w:style w:type="paragraph" w:customStyle="1" w:styleId="xl200">
    <w:name w:val="xl200"/>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lang w:eastAsia="en-US"/>
    </w:rPr>
  </w:style>
  <w:style w:type="paragraph" w:customStyle="1" w:styleId="xl201">
    <w:name w:val="xl201"/>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sz w:val="16"/>
      <w:szCs w:val="16"/>
      <w:lang w:eastAsia="en-US"/>
    </w:rPr>
  </w:style>
  <w:style w:type="paragraph" w:customStyle="1" w:styleId="xl202">
    <w:name w:val="xl202"/>
    <w:basedOn w:val="Normln"/>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en-US"/>
    </w:rPr>
  </w:style>
  <w:style w:type="paragraph" w:customStyle="1" w:styleId="xl203">
    <w:name w:val="xl203"/>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sz w:val="16"/>
      <w:szCs w:val="16"/>
      <w:lang w:eastAsia="en-US"/>
    </w:rPr>
  </w:style>
  <w:style w:type="paragraph" w:customStyle="1" w:styleId="xl204">
    <w:name w:val="xl204"/>
    <w:basedOn w:val="Normln"/>
    <w:rsid w:val="002871A6"/>
    <w:pPr>
      <w:spacing w:before="100" w:beforeAutospacing="1" w:after="100" w:afterAutospacing="1"/>
      <w:jc w:val="right"/>
    </w:pPr>
    <w:rPr>
      <w:sz w:val="14"/>
      <w:szCs w:val="14"/>
      <w:lang w:eastAsia="en-US"/>
    </w:rPr>
  </w:style>
  <w:style w:type="paragraph" w:customStyle="1" w:styleId="xl205">
    <w:name w:val="xl205"/>
    <w:basedOn w:val="Normln"/>
    <w:rsid w:val="002871A6"/>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lang w:eastAsia="en-US"/>
    </w:rPr>
  </w:style>
  <w:style w:type="paragraph" w:customStyle="1" w:styleId="xl206">
    <w:name w:val="xl206"/>
    <w:basedOn w:val="Normln"/>
    <w:rsid w:val="002871A6"/>
    <w:pPr>
      <w:pBdr>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207">
    <w:name w:val="xl207"/>
    <w:basedOn w:val="Normln"/>
    <w:rsid w:val="002871A6"/>
    <w:pPr>
      <w:pBdr>
        <w:left w:val="single" w:sz="8"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208">
    <w:name w:val="xl208"/>
    <w:basedOn w:val="Normln"/>
    <w:rsid w:val="002871A6"/>
    <w:pPr>
      <w:pBdr>
        <w:top w:val="single" w:sz="4" w:space="0" w:color="auto"/>
        <w:left w:val="single" w:sz="8" w:space="0" w:color="auto"/>
        <w:right w:val="single" w:sz="4" w:space="0" w:color="auto"/>
      </w:pBdr>
      <w:shd w:val="clear" w:color="000000" w:fill="B7DEE8"/>
      <w:spacing w:before="100" w:beforeAutospacing="1" w:after="100" w:afterAutospacing="1"/>
      <w:jc w:val="center"/>
      <w:textAlignment w:val="center"/>
    </w:pPr>
    <w:rPr>
      <w:b/>
      <w:bCs/>
      <w:lang w:eastAsia="en-US"/>
    </w:rPr>
  </w:style>
  <w:style w:type="paragraph" w:customStyle="1" w:styleId="xl209">
    <w:name w:val="xl209"/>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6"/>
      <w:szCs w:val="16"/>
      <w:lang w:eastAsia="en-US"/>
    </w:rPr>
  </w:style>
  <w:style w:type="paragraph" w:customStyle="1" w:styleId="xl210">
    <w:name w:val="xl210"/>
    <w:basedOn w:val="Normln"/>
    <w:rsid w:val="002871A6"/>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211">
    <w:name w:val="xl211"/>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b/>
      <w:bCs/>
      <w:sz w:val="16"/>
      <w:szCs w:val="16"/>
      <w:lang w:eastAsia="en-US"/>
    </w:rPr>
  </w:style>
  <w:style w:type="paragraph" w:customStyle="1" w:styleId="xl212">
    <w:name w:val="xl212"/>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213">
    <w:name w:val="xl213"/>
    <w:basedOn w:val="Normln"/>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b/>
      <w:bCs/>
      <w:sz w:val="16"/>
      <w:szCs w:val="16"/>
      <w:lang w:eastAsia="en-US"/>
    </w:rPr>
  </w:style>
  <w:style w:type="paragraph" w:customStyle="1" w:styleId="xl214">
    <w:name w:val="xl214"/>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215">
    <w:name w:val="xl215"/>
    <w:basedOn w:val="Normln"/>
    <w:rsid w:val="002871A6"/>
    <w:pPr>
      <w:pBdr>
        <w:top w:val="single" w:sz="4" w:space="0" w:color="auto"/>
        <w:left w:val="single" w:sz="8" w:space="0" w:color="auto"/>
        <w:right w:val="single" w:sz="4" w:space="0" w:color="auto"/>
      </w:pBdr>
      <w:shd w:val="clear" w:color="000000" w:fill="00B0F0"/>
      <w:spacing w:before="100" w:beforeAutospacing="1" w:after="100" w:afterAutospacing="1"/>
      <w:jc w:val="center"/>
      <w:textAlignment w:val="center"/>
    </w:pPr>
    <w:rPr>
      <w:b/>
      <w:bCs/>
      <w:lang w:eastAsia="en-US"/>
    </w:rPr>
  </w:style>
  <w:style w:type="paragraph" w:customStyle="1" w:styleId="xl216">
    <w:name w:val="xl216"/>
    <w:basedOn w:val="Normln"/>
    <w:rsid w:val="002871A6"/>
    <w:pPr>
      <w:pBdr>
        <w:top w:val="single" w:sz="4" w:space="0" w:color="auto"/>
        <w:left w:val="single" w:sz="4" w:space="0" w:color="auto"/>
        <w:right w:val="single" w:sz="4" w:space="0" w:color="auto"/>
      </w:pBdr>
      <w:shd w:val="clear" w:color="000000" w:fill="00B0F0"/>
      <w:spacing w:before="100" w:beforeAutospacing="1" w:after="100" w:afterAutospacing="1"/>
      <w:jc w:val="center"/>
    </w:pPr>
    <w:rPr>
      <w:sz w:val="16"/>
      <w:szCs w:val="16"/>
      <w:lang w:eastAsia="en-US"/>
    </w:rPr>
  </w:style>
  <w:style w:type="paragraph" w:customStyle="1" w:styleId="xl217">
    <w:name w:val="xl217"/>
    <w:basedOn w:val="Normln"/>
    <w:rsid w:val="002871A6"/>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lang w:eastAsia="en-US"/>
    </w:rPr>
  </w:style>
  <w:style w:type="paragraph" w:customStyle="1" w:styleId="xl218">
    <w:name w:val="xl218"/>
    <w:basedOn w:val="Normln"/>
    <w:rsid w:val="002871A6"/>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b/>
      <w:bCs/>
      <w:lang w:eastAsia="en-US"/>
    </w:rPr>
  </w:style>
  <w:style w:type="paragraph" w:customStyle="1" w:styleId="xl219">
    <w:name w:val="xl219"/>
    <w:basedOn w:val="Normln"/>
    <w:rsid w:val="002871A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rPr>
      <w:b/>
      <w:bCs/>
      <w:lang w:eastAsia="en-US"/>
    </w:rPr>
  </w:style>
  <w:style w:type="paragraph" w:customStyle="1" w:styleId="xl220">
    <w:name w:val="xl220"/>
    <w:basedOn w:val="Normln"/>
    <w:rsid w:val="002871A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top"/>
    </w:pPr>
    <w:rPr>
      <w:b/>
      <w:bCs/>
      <w:lang w:eastAsia="en-US"/>
    </w:rPr>
  </w:style>
  <w:style w:type="paragraph" w:customStyle="1" w:styleId="xl221">
    <w:name w:val="xl221"/>
    <w:basedOn w:val="Normln"/>
    <w:rsid w:val="002871A6"/>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lang w:eastAsia="en-US"/>
    </w:rPr>
  </w:style>
  <w:style w:type="paragraph" w:customStyle="1" w:styleId="xl222">
    <w:name w:val="xl222"/>
    <w:basedOn w:val="Normln"/>
    <w:rsid w:val="002871A6"/>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lang w:eastAsia="en-US"/>
    </w:rPr>
  </w:style>
  <w:style w:type="paragraph" w:customStyle="1" w:styleId="xl223">
    <w:name w:val="xl223"/>
    <w:basedOn w:val="Normln"/>
    <w:rsid w:val="002871A6"/>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b/>
      <w:bCs/>
      <w:lang w:eastAsia="en-US"/>
    </w:rPr>
  </w:style>
  <w:style w:type="paragraph" w:customStyle="1" w:styleId="xl224">
    <w:name w:val="xl224"/>
    <w:basedOn w:val="Normln"/>
    <w:rsid w:val="002871A6"/>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lang w:eastAsia="en-US"/>
    </w:rPr>
  </w:style>
  <w:style w:type="paragraph" w:customStyle="1" w:styleId="xl225">
    <w:name w:val="xl225"/>
    <w:basedOn w:val="Normln"/>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226">
    <w:name w:val="xl226"/>
    <w:basedOn w:val="Normln"/>
    <w:rsid w:val="002871A6"/>
    <w:pPr>
      <w:pBdr>
        <w:top w:val="single" w:sz="4" w:space="0" w:color="auto"/>
        <w:left w:val="single" w:sz="8" w:space="0" w:color="auto"/>
      </w:pBdr>
      <w:shd w:val="clear" w:color="000000" w:fill="CCFFCC"/>
      <w:spacing w:before="100" w:beforeAutospacing="1" w:after="100" w:afterAutospacing="1"/>
      <w:jc w:val="center"/>
      <w:textAlignment w:val="center"/>
    </w:pPr>
    <w:rPr>
      <w:b/>
      <w:bCs/>
      <w:lang w:eastAsia="en-US"/>
    </w:rPr>
  </w:style>
  <w:style w:type="paragraph" w:customStyle="1" w:styleId="xl227">
    <w:name w:val="xl227"/>
    <w:basedOn w:val="Normln"/>
    <w:rsid w:val="002871A6"/>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b/>
      <w:bCs/>
      <w:lang w:eastAsia="en-US"/>
    </w:rPr>
  </w:style>
  <w:style w:type="paragraph" w:customStyle="1" w:styleId="xl228">
    <w:name w:val="xl228"/>
    <w:basedOn w:val="Normln"/>
    <w:rsid w:val="002871A6"/>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top"/>
    </w:pPr>
    <w:rPr>
      <w:b/>
      <w:bCs/>
      <w:lang w:eastAsia="en-US"/>
    </w:rPr>
  </w:style>
  <w:style w:type="paragraph" w:customStyle="1" w:styleId="xl229">
    <w:name w:val="xl229"/>
    <w:basedOn w:val="Normln"/>
    <w:rsid w:val="002871A6"/>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top"/>
    </w:pPr>
    <w:rPr>
      <w:b/>
      <w:bCs/>
      <w:lang w:eastAsia="en-US"/>
    </w:rPr>
  </w:style>
  <w:style w:type="paragraph" w:customStyle="1" w:styleId="xl230">
    <w:name w:val="xl230"/>
    <w:basedOn w:val="Normln"/>
    <w:rsid w:val="002871A6"/>
    <w:pPr>
      <w:pBdr>
        <w:top w:val="single" w:sz="4" w:space="0" w:color="auto"/>
        <w:left w:val="single" w:sz="4" w:space="0" w:color="auto"/>
        <w:right w:val="single" w:sz="4" w:space="0" w:color="auto"/>
      </w:pBdr>
      <w:shd w:val="clear" w:color="000000" w:fill="B1A0C7"/>
      <w:spacing w:before="100" w:beforeAutospacing="1" w:after="100" w:afterAutospacing="1"/>
      <w:jc w:val="center"/>
      <w:textAlignment w:val="top"/>
    </w:pPr>
    <w:rPr>
      <w:b/>
      <w:bCs/>
      <w:lang w:eastAsia="en-US"/>
    </w:rPr>
  </w:style>
  <w:style w:type="paragraph" w:customStyle="1" w:styleId="xl231">
    <w:name w:val="xl231"/>
    <w:basedOn w:val="Normln"/>
    <w:rsid w:val="002871A6"/>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lang w:eastAsia="en-US"/>
    </w:rPr>
  </w:style>
  <w:style w:type="paragraph" w:customStyle="1" w:styleId="xl232">
    <w:name w:val="xl232"/>
    <w:basedOn w:val="Normln"/>
    <w:rsid w:val="002871A6"/>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b/>
      <w:bCs/>
      <w:lang w:eastAsia="en-US"/>
    </w:rPr>
  </w:style>
  <w:style w:type="paragraph" w:customStyle="1" w:styleId="xl233">
    <w:name w:val="xl233"/>
    <w:basedOn w:val="Normln"/>
    <w:rsid w:val="002871A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lang w:eastAsia="en-US"/>
    </w:rPr>
  </w:style>
  <w:style w:type="paragraph" w:customStyle="1" w:styleId="xl234">
    <w:name w:val="xl234"/>
    <w:basedOn w:val="Normln"/>
    <w:rsid w:val="002871A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lang w:eastAsia="en-US"/>
    </w:rPr>
  </w:style>
  <w:style w:type="paragraph" w:customStyle="1" w:styleId="xl235">
    <w:name w:val="xl235"/>
    <w:basedOn w:val="Normln"/>
    <w:rsid w:val="002871A6"/>
    <w:pPr>
      <w:spacing w:before="100" w:beforeAutospacing="1" w:after="100" w:afterAutospacing="1"/>
    </w:pPr>
    <w:rPr>
      <w:b/>
      <w:bCs/>
      <w:sz w:val="16"/>
      <w:szCs w:val="16"/>
      <w:lang w:eastAsia="en-US"/>
    </w:rPr>
  </w:style>
  <w:style w:type="paragraph" w:customStyle="1" w:styleId="xl236">
    <w:name w:val="xl236"/>
    <w:basedOn w:val="Normln"/>
    <w:rsid w:val="002871A6"/>
    <w:pPr>
      <w:spacing w:before="100" w:beforeAutospacing="1" w:after="100" w:afterAutospacing="1"/>
    </w:pPr>
    <w:rPr>
      <w:b/>
      <w:bCs/>
      <w:sz w:val="16"/>
      <w:szCs w:val="16"/>
      <w:lang w:eastAsia="en-US"/>
    </w:rPr>
  </w:style>
  <w:style w:type="paragraph" w:customStyle="1" w:styleId="xl237">
    <w:name w:val="xl237"/>
    <w:basedOn w:val="Normln"/>
    <w:rsid w:val="002871A6"/>
    <w:pPr>
      <w:pBdr>
        <w:top w:val="single" w:sz="4" w:space="0" w:color="auto"/>
        <w:left w:val="single" w:sz="8" w:space="0" w:color="auto"/>
        <w:right w:val="single" w:sz="4" w:space="0" w:color="auto"/>
      </w:pBdr>
      <w:shd w:val="clear" w:color="000000" w:fill="FABF8F"/>
      <w:spacing w:before="100" w:beforeAutospacing="1" w:after="100" w:afterAutospacing="1"/>
      <w:jc w:val="center"/>
      <w:textAlignment w:val="center"/>
    </w:pPr>
    <w:rPr>
      <w:b/>
      <w:bCs/>
      <w:lang w:eastAsia="en-US"/>
    </w:rPr>
  </w:style>
  <w:style w:type="paragraph" w:customStyle="1" w:styleId="xl238">
    <w:name w:val="xl238"/>
    <w:basedOn w:val="Normln"/>
    <w:rsid w:val="002871A6"/>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b/>
      <w:bCs/>
      <w:lang w:eastAsia="en-US"/>
    </w:rPr>
  </w:style>
  <w:style w:type="paragraph" w:customStyle="1" w:styleId="xl239">
    <w:name w:val="xl239"/>
    <w:basedOn w:val="Normln"/>
    <w:rsid w:val="002871A6"/>
    <w:pPr>
      <w:pBdr>
        <w:top w:val="single" w:sz="4" w:space="0" w:color="auto"/>
        <w:left w:val="single" w:sz="8" w:space="0" w:color="auto"/>
        <w:right w:val="single" w:sz="4" w:space="0" w:color="auto"/>
      </w:pBdr>
      <w:shd w:val="clear" w:color="000000" w:fill="0070C0"/>
      <w:spacing w:before="100" w:beforeAutospacing="1" w:after="100" w:afterAutospacing="1"/>
      <w:jc w:val="center"/>
      <w:textAlignment w:val="center"/>
    </w:pPr>
    <w:rPr>
      <w:b/>
      <w:bCs/>
      <w:lang w:eastAsia="en-US"/>
    </w:rPr>
  </w:style>
  <w:style w:type="paragraph" w:customStyle="1" w:styleId="xl240">
    <w:name w:val="xl240"/>
    <w:basedOn w:val="Normln"/>
    <w:rsid w:val="002871A6"/>
    <w:pPr>
      <w:pBdr>
        <w:top w:val="single" w:sz="4" w:space="0" w:color="auto"/>
        <w:left w:val="single" w:sz="4" w:space="0" w:color="auto"/>
        <w:right w:val="single" w:sz="4" w:space="0" w:color="auto"/>
      </w:pBdr>
      <w:shd w:val="clear" w:color="000000" w:fill="0070C0"/>
      <w:spacing w:before="100" w:beforeAutospacing="1" w:after="100" w:afterAutospacing="1"/>
      <w:jc w:val="center"/>
      <w:textAlignment w:val="center"/>
    </w:pPr>
    <w:rPr>
      <w:b/>
      <w:bCs/>
      <w:lang w:eastAsia="en-US"/>
    </w:rPr>
  </w:style>
  <w:style w:type="paragraph" w:customStyle="1" w:styleId="xl241">
    <w:name w:val="xl241"/>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242">
    <w:name w:val="xl242"/>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lang w:eastAsia="en-US"/>
    </w:rPr>
  </w:style>
  <w:style w:type="paragraph" w:customStyle="1" w:styleId="xl243">
    <w:name w:val="xl243"/>
    <w:basedOn w:val="Normln"/>
    <w:rsid w:val="002871A6"/>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lang w:eastAsia="en-US"/>
    </w:rPr>
  </w:style>
  <w:style w:type="paragraph" w:customStyle="1" w:styleId="xl244">
    <w:name w:val="xl244"/>
    <w:basedOn w:val="Normln"/>
    <w:rsid w:val="002871A6"/>
    <w:pPr>
      <w:pBdr>
        <w:top w:val="single" w:sz="4" w:space="0" w:color="auto"/>
        <w:left w:val="single" w:sz="8" w:space="0" w:color="auto"/>
        <w:right w:val="single" w:sz="4" w:space="0" w:color="auto"/>
      </w:pBdr>
      <w:shd w:val="clear" w:color="000000" w:fill="D8E4BC"/>
      <w:spacing w:before="100" w:beforeAutospacing="1" w:after="100" w:afterAutospacing="1"/>
      <w:jc w:val="center"/>
      <w:textAlignment w:val="center"/>
    </w:pPr>
    <w:rPr>
      <w:b/>
      <w:bCs/>
      <w:lang w:eastAsia="en-US"/>
    </w:rPr>
  </w:style>
  <w:style w:type="paragraph" w:customStyle="1" w:styleId="xl245">
    <w:name w:val="xl245"/>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6"/>
      <w:szCs w:val="16"/>
      <w:lang w:eastAsia="en-US"/>
    </w:rPr>
  </w:style>
  <w:style w:type="paragraph" w:customStyle="1" w:styleId="xl246">
    <w:name w:val="xl246"/>
    <w:basedOn w:val="Normln"/>
    <w:rsid w:val="002871A6"/>
    <w:pPr>
      <w:pBdr>
        <w:top w:val="single" w:sz="4" w:space="0" w:color="auto"/>
        <w:left w:val="single" w:sz="8" w:space="0" w:color="auto"/>
        <w:right w:val="single" w:sz="4" w:space="0" w:color="auto"/>
      </w:pBdr>
      <w:shd w:val="clear" w:color="000000" w:fill="FCD5B4"/>
      <w:spacing w:before="100" w:beforeAutospacing="1" w:after="100" w:afterAutospacing="1"/>
      <w:jc w:val="center"/>
      <w:textAlignment w:val="center"/>
    </w:pPr>
    <w:rPr>
      <w:b/>
      <w:bCs/>
      <w:lang w:eastAsia="en-US"/>
    </w:rPr>
  </w:style>
  <w:style w:type="paragraph" w:customStyle="1" w:styleId="xl247">
    <w:name w:val="xl247"/>
    <w:basedOn w:val="Normln"/>
    <w:rsid w:val="002871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4"/>
      <w:szCs w:val="14"/>
      <w:lang w:eastAsia="en-US"/>
    </w:rPr>
  </w:style>
  <w:style w:type="paragraph" w:customStyle="1" w:styleId="xl248">
    <w:name w:val="xl248"/>
    <w:basedOn w:val="Normln"/>
    <w:rsid w:val="002871A6"/>
    <w:pPr>
      <w:pBdr>
        <w:top w:val="single" w:sz="4" w:space="0" w:color="auto"/>
        <w:left w:val="single" w:sz="8" w:space="0" w:color="auto"/>
        <w:right w:val="single" w:sz="4" w:space="0" w:color="auto"/>
      </w:pBdr>
      <w:shd w:val="clear" w:color="000000" w:fill="CCC0DA"/>
      <w:spacing w:before="100" w:beforeAutospacing="1" w:after="100" w:afterAutospacing="1"/>
      <w:jc w:val="center"/>
      <w:textAlignment w:val="center"/>
    </w:pPr>
    <w:rPr>
      <w:b/>
      <w:bCs/>
      <w:lang w:eastAsia="en-US"/>
    </w:rPr>
  </w:style>
  <w:style w:type="paragraph" w:customStyle="1" w:styleId="xl249">
    <w:name w:val="xl249"/>
    <w:basedOn w:val="Normln"/>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250">
    <w:name w:val="xl250"/>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51">
    <w:name w:val="xl251"/>
    <w:basedOn w:val="Normln"/>
    <w:rsid w:val="002871A6"/>
    <w:pPr>
      <w:spacing w:before="100" w:beforeAutospacing="1" w:after="100" w:afterAutospacing="1"/>
    </w:pPr>
    <w:rPr>
      <w:sz w:val="16"/>
      <w:szCs w:val="16"/>
      <w:lang w:eastAsia="en-US"/>
    </w:rPr>
  </w:style>
  <w:style w:type="paragraph" w:customStyle="1" w:styleId="xl252">
    <w:name w:val="xl252"/>
    <w:basedOn w:val="Normln"/>
    <w:rsid w:val="002871A6"/>
    <w:pPr>
      <w:pBdr>
        <w:top w:val="single" w:sz="8" w:space="0" w:color="auto"/>
        <w:left w:val="single" w:sz="4" w:space="0" w:color="auto"/>
        <w:bottom w:val="single" w:sz="8" w:space="0" w:color="auto"/>
      </w:pBdr>
      <w:spacing w:before="100" w:beforeAutospacing="1" w:after="100" w:afterAutospacing="1"/>
    </w:pPr>
    <w:rPr>
      <w:sz w:val="16"/>
      <w:szCs w:val="16"/>
      <w:lang w:eastAsia="en-US"/>
    </w:rPr>
  </w:style>
  <w:style w:type="paragraph" w:customStyle="1" w:styleId="xl253">
    <w:name w:val="xl253"/>
    <w:basedOn w:val="Normln"/>
    <w:rsid w:val="002871A6"/>
    <w:pPr>
      <w:pBdr>
        <w:top w:val="single" w:sz="8" w:space="0" w:color="auto"/>
        <w:bottom w:val="single" w:sz="8" w:space="0" w:color="auto"/>
      </w:pBdr>
      <w:spacing w:before="100" w:beforeAutospacing="1" w:after="100" w:afterAutospacing="1"/>
    </w:pPr>
    <w:rPr>
      <w:lang w:eastAsia="en-US"/>
    </w:rPr>
  </w:style>
  <w:style w:type="paragraph" w:customStyle="1" w:styleId="xl254">
    <w:name w:val="xl254"/>
    <w:basedOn w:val="Normln"/>
    <w:rsid w:val="002871A6"/>
    <w:pPr>
      <w:pBdr>
        <w:top w:val="single" w:sz="8" w:space="0" w:color="auto"/>
        <w:bottom w:val="single" w:sz="8" w:space="0" w:color="auto"/>
        <w:right w:val="single" w:sz="4" w:space="0" w:color="auto"/>
      </w:pBdr>
      <w:spacing w:before="100" w:beforeAutospacing="1" w:after="100" w:afterAutospacing="1"/>
    </w:pPr>
    <w:rPr>
      <w:lang w:eastAsia="en-US"/>
    </w:rPr>
  </w:style>
  <w:style w:type="paragraph" w:customStyle="1" w:styleId="xl255">
    <w:name w:val="xl255"/>
    <w:basedOn w:val="Normln"/>
    <w:rsid w:val="002871A6"/>
    <w:pPr>
      <w:pBdr>
        <w:top w:val="single" w:sz="8" w:space="0" w:color="auto"/>
        <w:left w:val="single" w:sz="4" w:space="0" w:color="auto"/>
        <w:bottom w:val="single" w:sz="8" w:space="0" w:color="auto"/>
      </w:pBdr>
      <w:spacing w:before="100" w:beforeAutospacing="1" w:after="100" w:afterAutospacing="1"/>
    </w:pPr>
    <w:rPr>
      <w:sz w:val="16"/>
      <w:szCs w:val="16"/>
      <w:lang w:eastAsia="en-US"/>
    </w:rPr>
  </w:style>
  <w:style w:type="paragraph" w:customStyle="1" w:styleId="xl256">
    <w:name w:val="xl256"/>
    <w:basedOn w:val="Normln"/>
    <w:rsid w:val="002871A6"/>
    <w:pPr>
      <w:pBdr>
        <w:top w:val="single" w:sz="8" w:space="0" w:color="auto"/>
        <w:bottom w:val="single" w:sz="8" w:space="0" w:color="auto"/>
      </w:pBdr>
      <w:spacing w:before="100" w:beforeAutospacing="1" w:after="100" w:afterAutospacing="1"/>
    </w:pPr>
    <w:rPr>
      <w:lang w:eastAsia="en-US"/>
    </w:rPr>
  </w:style>
  <w:style w:type="paragraph" w:customStyle="1" w:styleId="xl257">
    <w:name w:val="xl257"/>
    <w:basedOn w:val="Normln"/>
    <w:rsid w:val="002871A6"/>
    <w:pPr>
      <w:pBdr>
        <w:top w:val="single" w:sz="8" w:space="0" w:color="auto"/>
        <w:bottom w:val="single" w:sz="8" w:space="0" w:color="auto"/>
        <w:right w:val="single" w:sz="8" w:space="0" w:color="auto"/>
      </w:pBdr>
      <w:spacing w:before="100" w:beforeAutospacing="1" w:after="100" w:afterAutospacing="1"/>
    </w:pPr>
    <w:rPr>
      <w:lang w:eastAsia="en-US"/>
    </w:rPr>
  </w:style>
  <w:style w:type="paragraph" w:customStyle="1" w:styleId="xl258">
    <w:name w:val="xl258"/>
    <w:basedOn w:val="Normln"/>
    <w:rsid w:val="002871A6"/>
    <w:pPr>
      <w:pBdr>
        <w:top w:val="single" w:sz="8" w:space="0" w:color="auto"/>
        <w:left w:val="single" w:sz="8" w:space="0" w:color="auto"/>
        <w:bottom w:val="single" w:sz="8" w:space="0" w:color="auto"/>
      </w:pBdr>
      <w:spacing w:before="100" w:beforeAutospacing="1" w:after="100" w:afterAutospacing="1"/>
    </w:pPr>
    <w:rPr>
      <w:b/>
      <w:bCs/>
      <w:sz w:val="16"/>
      <w:szCs w:val="16"/>
      <w:lang w:eastAsia="en-US"/>
    </w:rPr>
  </w:style>
  <w:style w:type="paragraph" w:customStyle="1" w:styleId="xl259">
    <w:name w:val="xl259"/>
    <w:basedOn w:val="Normln"/>
    <w:rsid w:val="002871A6"/>
    <w:pPr>
      <w:pBdr>
        <w:top w:val="single" w:sz="8" w:space="0" w:color="auto"/>
        <w:bottom w:val="single" w:sz="8" w:space="0" w:color="auto"/>
      </w:pBdr>
      <w:spacing w:before="100" w:beforeAutospacing="1" w:after="100" w:afterAutospacing="1"/>
    </w:pPr>
    <w:rPr>
      <w:lang w:eastAsia="en-US"/>
    </w:rPr>
  </w:style>
  <w:style w:type="paragraph" w:customStyle="1" w:styleId="xl260">
    <w:name w:val="xl260"/>
    <w:basedOn w:val="Normln"/>
    <w:rsid w:val="002871A6"/>
    <w:pPr>
      <w:pBdr>
        <w:top w:val="single" w:sz="8" w:space="0" w:color="auto"/>
        <w:bottom w:val="single" w:sz="8" w:space="0" w:color="auto"/>
        <w:right w:val="single" w:sz="4" w:space="0" w:color="auto"/>
      </w:pBdr>
      <w:spacing w:before="100" w:beforeAutospacing="1" w:after="100" w:afterAutospacing="1"/>
    </w:pPr>
    <w:rPr>
      <w:lang w:eastAsia="en-US"/>
    </w:rPr>
  </w:style>
  <w:style w:type="paragraph" w:customStyle="1" w:styleId="xl261">
    <w:name w:val="xl261"/>
    <w:basedOn w:val="Normln"/>
    <w:rsid w:val="002871A6"/>
    <w:pPr>
      <w:spacing w:before="100" w:beforeAutospacing="1" w:after="100" w:afterAutospacing="1"/>
    </w:pPr>
    <w:rPr>
      <w:sz w:val="16"/>
      <w:szCs w:val="16"/>
      <w:lang w:eastAsia="en-US"/>
    </w:rPr>
  </w:style>
  <w:style w:type="paragraph" w:customStyle="1" w:styleId="xl262">
    <w:name w:val="xl262"/>
    <w:basedOn w:val="Normln"/>
    <w:rsid w:val="002871A6"/>
    <w:pPr>
      <w:spacing w:before="100" w:beforeAutospacing="1" w:after="100" w:afterAutospacing="1"/>
    </w:pPr>
    <w:rPr>
      <w:sz w:val="16"/>
      <w:szCs w:val="16"/>
      <w:lang w:eastAsia="en-US"/>
    </w:rPr>
  </w:style>
  <w:style w:type="paragraph" w:customStyle="1" w:styleId="xl263">
    <w:name w:val="xl263"/>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64">
    <w:name w:val="xl264"/>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lang w:eastAsia="en-US"/>
    </w:rPr>
  </w:style>
  <w:style w:type="paragraph" w:customStyle="1" w:styleId="xl265">
    <w:name w:val="xl265"/>
    <w:basedOn w:val="Normln"/>
    <w:rsid w:val="002871A6"/>
    <w:pPr>
      <w:pBdr>
        <w:top w:val="single" w:sz="4" w:space="0" w:color="auto"/>
        <w:left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266">
    <w:name w:val="xl266"/>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67">
    <w:name w:val="xl267"/>
    <w:basedOn w:val="Normln"/>
    <w:rsid w:val="002871A6"/>
    <w:pPr>
      <w:pBdr>
        <w:top w:val="single" w:sz="4" w:space="0" w:color="auto"/>
        <w:left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268">
    <w:name w:val="xl268"/>
    <w:basedOn w:val="Normln"/>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character" w:styleId="PromnnHTML">
    <w:name w:val="HTML Variable"/>
    <w:basedOn w:val="Standardnpsmoodstavce"/>
    <w:uiPriority w:val="99"/>
    <w:semiHidden/>
    <w:unhideWhenUsed/>
    <w:rsid w:val="002871A6"/>
    <w:rPr>
      <w:i/>
      <w:iCs/>
    </w:rPr>
  </w:style>
  <w:style w:type="paragraph" w:styleId="Textvysvtlivek">
    <w:name w:val="endnote text"/>
    <w:basedOn w:val="Normln"/>
    <w:link w:val="TextvysvtlivekChar"/>
    <w:uiPriority w:val="99"/>
    <w:semiHidden/>
    <w:unhideWhenUsed/>
    <w:rsid w:val="002871A6"/>
    <w:rPr>
      <w:rFonts w:eastAsia="Calibri"/>
      <w:sz w:val="20"/>
      <w:szCs w:val="20"/>
      <w:lang w:eastAsia="en-US"/>
    </w:rPr>
  </w:style>
  <w:style w:type="character" w:customStyle="1" w:styleId="TextvysvtlivekChar">
    <w:name w:val="Text vysvětlivek Char"/>
    <w:basedOn w:val="Standardnpsmoodstavce"/>
    <w:link w:val="Textvysvtlivek"/>
    <w:uiPriority w:val="99"/>
    <w:semiHidden/>
    <w:rsid w:val="002871A6"/>
    <w:rPr>
      <w:rFonts w:ascii="Times New Roman" w:eastAsia="Calibri" w:hAnsi="Times New Roman" w:cs="Times New Roman"/>
      <w:sz w:val="20"/>
      <w:szCs w:val="20"/>
    </w:rPr>
  </w:style>
  <w:style w:type="character" w:styleId="Odkaznavysvtlivky">
    <w:name w:val="endnote reference"/>
    <w:basedOn w:val="Standardnpsmoodstavce"/>
    <w:uiPriority w:val="99"/>
    <w:semiHidden/>
    <w:unhideWhenUsed/>
    <w:rsid w:val="002871A6"/>
    <w:rPr>
      <w:vertAlign w:val="superscript"/>
    </w:rPr>
  </w:style>
  <w:style w:type="paragraph" w:styleId="Adresanaoblku">
    <w:name w:val="envelope address"/>
    <w:basedOn w:val="Normln"/>
    <w:uiPriority w:val="99"/>
    <w:unhideWhenUsed/>
    <w:rsid w:val="002871A6"/>
    <w:pPr>
      <w:framePr w:w="7920" w:h="1980" w:hRule="exact" w:hSpace="141" w:wrap="auto" w:hAnchor="page" w:xAlign="center" w:yAlign="bottom"/>
      <w:ind w:left="2880"/>
    </w:pPr>
    <w:rPr>
      <w:rFonts w:asciiTheme="majorHAnsi" w:eastAsiaTheme="majorEastAsia" w:hAnsiTheme="majorHAnsi" w:cstheme="majorBidi"/>
      <w:lang w:eastAsia="en-US"/>
    </w:rPr>
  </w:style>
  <w:style w:type="paragraph" w:styleId="Zptenadresanaoblku">
    <w:name w:val="envelope return"/>
    <w:basedOn w:val="Normln"/>
    <w:uiPriority w:val="99"/>
    <w:unhideWhenUsed/>
    <w:rsid w:val="002871A6"/>
    <w:rPr>
      <w:rFonts w:asciiTheme="majorHAnsi" w:eastAsiaTheme="majorEastAsia" w:hAnsiTheme="majorHAnsi" w:cstheme="majorBidi"/>
      <w:sz w:val="20"/>
      <w:szCs w:val="20"/>
      <w:lang w:eastAsia="en-US"/>
    </w:rPr>
  </w:style>
  <w:style w:type="paragraph" w:customStyle="1" w:styleId="NTnormal">
    <w:name w:val="+NT/normal"/>
    <w:basedOn w:val="Normln"/>
    <w:rsid w:val="002871A6"/>
    <w:pPr>
      <w:spacing w:before="100" w:beforeAutospacing="1" w:after="100" w:afterAutospacing="1"/>
      <w:jc w:val="both"/>
    </w:pPr>
    <w:rPr>
      <w:rFonts w:ascii="Garamond" w:hAnsi="Garamond"/>
      <w:sz w:val="22"/>
      <w:lang w:val="en-GB" w:eastAsia="sk-SK"/>
    </w:rPr>
  </w:style>
  <w:style w:type="character" w:styleId="CittHTML">
    <w:name w:val="HTML Cite"/>
    <w:basedOn w:val="Standardnpsmoodstavce"/>
    <w:uiPriority w:val="99"/>
    <w:semiHidden/>
    <w:unhideWhenUsed/>
    <w:rsid w:val="00A80A55"/>
    <w:rPr>
      <w:i/>
      <w:iCs/>
    </w:rPr>
  </w:style>
  <w:style w:type="paragraph" w:customStyle="1" w:styleId="wazzabeznytext">
    <w:name w:val="wazza_bezny text"/>
    <w:basedOn w:val="CCSnormlny"/>
    <w:qFormat/>
    <w:rsid w:val="00586E74"/>
    <w:pPr>
      <w:numPr>
        <w:ilvl w:val="0"/>
        <w:numId w:val="0"/>
      </w:numPr>
      <w:spacing w:before="120"/>
    </w:pPr>
  </w:style>
  <w:style w:type="character" w:customStyle="1" w:styleId="CCSnormlnyChar">
    <w:name w:val="CCS_normálny Char"/>
    <w:link w:val="CCSnormlny"/>
    <w:locked/>
    <w:rsid w:val="00586E74"/>
    <w:rPr>
      <w:rFonts w:ascii="Arial" w:eastAsia="Times New Roman" w:hAnsi="Arial" w:cs="Times New Roman"/>
      <w:bCs/>
      <w:sz w:val="20"/>
      <w:szCs w:val="20"/>
      <w:lang w:eastAsia="cs-CZ"/>
    </w:rPr>
  </w:style>
  <w:style w:type="paragraph" w:customStyle="1" w:styleId="odsek">
    <w:name w:val="odsek"/>
    <w:basedOn w:val="Prosttext"/>
    <w:link w:val="odsekChar"/>
    <w:qFormat/>
    <w:rsid w:val="00C05D26"/>
    <w:pPr>
      <w:numPr>
        <w:numId w:val="34"/>
      </w:numPr>
      <w:spacing w:before="120" w:after="120" w:line="360" w:lineRule="auto"/>
      <w:jc w:val="both"/>
    </w:pPr>
    <w:rPr>
      <w:rFonts w:ascii="Times New Roman" w:eastAsia="Times New Roman" w:hAnsi="Times New Roman"/>
      <w:sz w:val="24"/>
      <w:lang w:eastAsia="sk-SK"/>
    </w:rPr>
  </w:style>
  <w:style w:type="character" w:customStyle="1" w:styleId="odsekChar">
    <w:name w:val="odsek Char"/>
    <w:basedOn w:val="ProsttextChar"/>
    <w:link w:val="odsek"/>
    <w:locked/>
    <w:rsid w:val="00C05D26"/>
    <w:rPr>
      <w:rFonts w:ascii="Times New Roman" w:eastAsia="Times New Roman" w:hAnsi="Times New Roman" w:cs="Times New Roman"/>
      <w:sz w:val="24"/>
      <w:szCs w:val="21"/>
      <w:lang w:eastAsia="sk-SK"/>
    </w:rPr>
  </w:style>
  <w:style w:type="character" w:customStyle="1" w:styleId="Zkladntext7Niekurzva">
    <w:name w:val="Základný text (7) + Nie kurzíva"/>
    <w:rsid w:val="00DB71EF"/>
    <w:rPr>
      <w:rFonts w:ascii="Arial" w:eastAsia="Times New Roman" w:hAnsi="Arial"/>
      <w:i/>
      <w:sz w:val="19"/>
      <w:shd w:val="clear" w:color="auto" w:fill="FFFFFF"/>
    </w:rPr>
  </w:style>
  <w:style w:type="character" w:customStyle="1" w:styleId="Zkladntext6">
    <w:name w:val="Základný text6"/>
    <w:rsid w:val="00DB71EF"/>
    <w:rPr>
      <w:rFonts w:ascii="Arial" w:eastAsia="Times New Roman" w:hAnsi="Arial"/>
      <w:spacing w:val="0"/>
      <w:sz w:val="19"/>
      <w:u w:val="single"/>
      <w:shd w:val="clear" w:color="auto" w:fill="FFFFFF"/>
    </w:rPr>
  </w:style>
  <w:style w:type="paragraph" w:customStyle="1" w:styleId="bod">
    <w:name w:val="bod"/>
    <w:basedOn w:val="odsek"/>
    <w:rsid w:val="000F5724"/>
    <w:pPr>
      <w:numPr>
        <w:numId w:val="0"/>
      </w:numPr>
      <w:tabs>
        <w:tab w:val="num" w:pos="680"/>
      </w:tabs>
      <w:spacing w:before="0" w:after="200" w:line="276" w:lineRule="auto"/>
      <w:ind w:left="680" w:hanging="680"/>
      <w:jc w:val="left"/>
    </w:pPr>
    <w:rPr>
      <w:rFonts w:asciiTheme="minorHAnsi" w:hAnsiTheme="minorHAnsi"/>
      <w:sz w:val="22"/>
      <w:szCs w:val="22"/>
      <w:lang w:eastAsia="en-US"/>
    </w:rPr>
  </w:style>
  <w:style w:type="paragraph" w:customStyle="1" w:styleId="oddiel">
    <w:name w:val="oddiel"/>
    <w:basedOn w:val="Normln"/>
    <w:next w:val="as"/>
    <w:rsid w:val="000F5724"/>
    <w:pPr>
      <w:spacing w:before="240" w:after="120" w:line="276" w:lineRule="auto"/>
      <w:ind w:left="4395"/>
      <w:jc w:val="center"/>
    </w:pPr>
    <w:rPr>
      <w:rFonts w:asciiTheme="minorHAnsi" w:hAnsiTheme="minorHAnsi"/>
      <w:b/>
      <w:sz w:val="28"/>
      <w:szCs w:val="22"/>
      <w:lang w:eastAsia="en-US"/>
    </w:rPr>
  </w:style>
  <w:style w:type="paragraph" w:customStyle="1" w:styleId="as">
    <w:name w:val="časť"/>
    <w:basedOn w:val="Normln"/>
    <w:next w:val="odsek"/>
    <w:rsid w:val="000F5724"/>
    <w:pPr>
      <w:tabs>
        <w:tab w:val="left" w:pos="1021"/>
        <w:tab w:val="num" w:pos="1800"/>
      </w:tabs>
      <w:spacing w:before="240" w:after="200" w:line="276" w:lineRule="auto"/>
      <w:ind w:left="1021" w:hanging="1021"/>
    </w:pPr>
    <w:rPr>
      <w:rFonts w:asciiTheme="minorHAnsi" w:hAnsiTheme="minorHAnsi"/>
      <w:b/>
      <w:sz w:val="22"/>
      <w:szCs w:val="22"/>
      <w:lang w:eastAsia="en-US"/>
    </w:rPr>
  </w:style>
  <w:style w:type="paragraph" w:customStyle="1" w:styleId="bodrove1">
    <w:name w:val="bod úroveň1"/>
    <w:basedOn w:val="bod"/>
    <w:rsid w:val="000F5724"/>
    <w:pPr>
      <w:tabs>
        <w:tab w:val="clear" w:pos="680"/>
        <w:tab w:val="num" w:pos="1021"/>
      </w:tabs>
      <w:ind w:left="1021" w:hanging="1021"/>
    </w:pPr>
  </w:style>
  <w:style w:type="paragraph" w:customStyle="1" w:styleId="lnok">
    <w:name w:val="článok"/>
    <w:basedOn w:val="Normln"/>
    <w:next w:val="odsek"/>
    <w:rsid w:val="000F5724"/>
    <w:pPr>
      <w:widowControl w:val="0"/>
      <w:spacing w:before="240" w:line="276" w:lineRule="auto"/>
      <w:ind w:left="5813"/>
      <w:jc w:val="center"/>
    </w:pPr>
    <w:rPr>
      <w:rFonts w:ascii="Calibri" w:hAnsi="Calibri"/>
      <w:b/>
      <w:sz w:val="22"/>
      <w:szCs w:val="22"/>
      <w:lang w:eastAsia="en-US"/>
    </w:rPr>
  </w:style>
  <w:style w:type="paragraph" w:customStyle="1" w:styleId="odsekbezsla">
    <w:name w:val="odsek bez čísla"/>
    <w:basedOn w:val="Normln"/>
    <w:rsid w:val="000F5724"/>
    <w:pPr>
      <w:widowControl w:val="0"/>
      <w:spacing w:line="276" w:lineRule="auto"/>
      <w:ind w:left="680"/>
      <w:jc w:val="both"/>
    </w:pPr>
    <w:rPr>
      <w:rFonts w:ascii="Calibri" w:hAnsi="Calibri"/>
      <w:sz w:val="22"/>
      <w:szCs w:val="22"/>
      <w:lang w:eastAsia="en-US"/>
    </w:rPr>
  </w:style>
  <w:style w:type="paragraph" w:customStyle="1" w:styleId="bodbezsla">
    <w:name w:val="bod bez čísla"/>
    <w:basedOn w:val="bod"/>
    <w:rsid w:val="000F5724"/>
    <w:pPr>
      <w:widowControl w:val="0"/>
      <w:tabs>
        <w:tab w:val="clear" w:pos="680"/>
      </w:tabs>
      <w:spacing w:after="0"/>
      <w:ind w:left="1021" w:firstLine="0"/>
      <w:jc w:val="both"/>
    </w:pPr>
    <w:rPr>
      <w:rFonts w:ascii="Calibri" w:hAnsi="Calibri"/>
    </w:rPr>
  </w:style>
  <w:style w:type="character" w:customStyle="1" w:styleId="FontStyle15">
    <w:name w:val="Font Style15"/>
    <w:uiPriority w:val="99"/>
    <w:rsid w:val="00612430"/>
    <w:rPr>
      <w:rFonts w:ascii="Times New Roman" w:hAnsi="Times New Roman"/>
      <w:sz w:val="88"/>
    </w:rPr>
  </w:style>
  <w:style w:type="numbering" w:customStyle="1" w:styleId="Bezzoznamu2">
    <w:name w:val="Bez zoznamu2"/>
    <w:next w:val="Bezseznamu"/>
    <w:uiPriority w:val="99"/>
    <w:semiHidden/>
    <w:unhideWhenUsed/>
    <w:rsid w:val="002D01CF"/>
  </w:style>
  <w:style w:type="character" w:customStyle="1" w:styleId="BodyTextChar">
    <w:name w:val="Body Text Char"/>
    <w:aliases w:val="Obsah Char"/>
    <w:uiPriority w:val="99"/>
    <w:semiHidden/>
    <w:rsid w:val="002D01CF"/>
    <w:rPr>
      <w:lang w:eastAsia="cs-CZ"/>
    </w:rPr>
  </w:style>
  <w:style w:type="character" w:customStyle="1" w:styleId="HeaderChar">
    <w:name w:val="Header Char"/>
    <w:aliases w:val="1 Char,-Manuals Char,hdr Char"/>
    <w:uiPriority w:val="99"/>
    <w:semiHidden/>
    <w:rsid w:val="002D01CF"/>
    <w:rPr>
      <w:lang w:eastAsia="cs-CZ"/>
    </w:rPr>
  </w:style>
  <w:style w:type="character" w:customStyle="1" w:styleId="tlNadpis5Arial11ptNiejeTunChar">
    <w:name w:val="Štýl Nadpis 5 + Arial 11 pt Nie je Tučné Char"/>
    <w:rsid w:val="002D01CF"/>
    <w:rPr>
      <w:rFonts w:ascii="Arial" w:hAnsi="Arial"/>
      <w:b/>
      <w:color w:val="808080"/>
      <w:sz w:val="28"/>
      <w:lang w:val="sk-SK" w:eastAsia="sk-SK"/>
    </w:rPr>
  </w:style>
  <w:style w:type="paragraph" w:customStyle="1" w:styleId="SPnadpis1">
    <w:name w:val="SP_nadpis1"/>
    <w:basedOn w:val="Normln"/>
    <w:rsid w:val="002D01CF"/>
    <w:pPr>
      <w:autoSpaceDE w:val="0"/>
      <w:autoSpaceDN w:val="0"/>
      <w:spacing w:before="240"/>
      <w:jc w:val="center"/>
    </w:pPr>
    <w:rPr>
      <w:rFonts w:ascii="Arial" w:hAnsi="Arial" w:cs="Arial"/>
    </w:rPr>
  </w:style>
  <w:style w:type="paragraph" w:customStyle="1" w:styleId="SPnadpis2">
    <w:name w:val="SP_nadpis2"/>
    <w:basedOn w:val="SPnadpis1"/>
    <w:rsid w:val="002D01CF"/>
    <w:pPr>
      <w:spacing w:before="60"/>
    </w:pPr>
    <w:rPr>
      <w:b/>
      <w:bCs/>
    </w:rPr>
  </w:style>
  <w:style w:type="paragraph" w:customStyle="1" w:styleId="SPnadpis30">
    <w:name w:val="SP_nadpis3"/>
    <w:basedOn w:val="SPnadpis2"/>
    <w:link w:val="SPnadpis3Char1"/>
    <w:autoRedefine/>
    <w:rsid w:val="002D01CF"/>
    <w:pPr>
      <w:numPr>
        <w:numId w:val="35"/>
      </w:numPr>
      <w:spacing w:before="240"/>
      <w:jc w:val="both"/>
    </w:pPr>
    <w:rPr>
      <w:rFonts w:cs="Times New Roman"/>
      <w:smallCaps/>
      <w:sz w:val="20"/>
    </w:rPr>
  </w:style>
  <w:style w:type="character" w:customStyle="1" w:styleId="SPnadpis3Char1">
    <w:name w:val="SP_nadpis3 Char1"/>
    <w:link w:val="SPnadpis30"/>
    <w:locked/>
    <w:rsid w:val="002D01CF"/>
    <w:rPr>
      <w:rFonts w:ascii="Arial" w:eastAsia="Times New Roman" w:hAnsi="Arial" w:cs="Times New Roman"/>
      <w:b/>
      <w:bCs/>
      <w:smallCaps/>
      <w:sz w:val="20"/>
      <w:szCs w:val="24"/>
      <w:lang w:eastAsia="cs-CZ"/>
    </w:rPr>
  </w:style>
  <w:style w:type="paragraph" w:customStyle="1" w:styleId="SPnadpis0">
    <w:name w:val="SP_nadpis0"/>
    <w:basedOn w:val="SPnadpis1"/>
    <w:rsid w:val="002D01CF"/>
    <w:pPr>
      <w:jc w:val="right"/>
    </w:pPr>
    <w:rPr>
      <w:b/>
      <w:bCs/>
      <w:caps/>
      <w:color w:val="808080"/>
    </w:rPr>
  </w:style>
  <w:style w:type="character" w:customStyle="1" w:styleId="SSCnadpis3Char">
    <w:name w:val="SSC_nadpis3 Char"/>
    <w:link w:val="SSCnadpis3"/>
    <w:locked/>
    <w:rsid w:val="002D01CF"/>
    <w:rPr>
      <w:rFonts w:ascii="Arial" w:eastAsia="Times New Roman" w:hAnsi="Arial" w:cs="Times New Roman"/>
      <w:b/>
      <w:bCs/>
      <w:smallCaps/>
      <w:sz w:val="20"/>
      <w:szCs w:val="24"/>
      <w:lang w:eastAsia="cs-CZ"/>
    </w:rPr>
  </w:style>
  <w:style w:type="paragraph" w:customStyle="1" w:styleId="tlSSCnadpis3Pred6pt">
    <w:name w:val="Štýl SSC_nadpis3 + Pred:  6 pt"/>
    <w:basedOn w:val="SSCnadpis3"/>
    <w:rsid w:val="002D01CF"/>
    <w:pPr>
      <w:numPr>
        <w:numId w:val="0"/>
      </w:numPr>
      <w:tabs>
        <w:tab w:val="num" w:pos="432"/>
      </w:tabs>
      <w:ind w:left="432" w:hanging="432"/>
    </w:pPr>
    <w:rPr>
      <w:bCs w:val="0"/>
      <w:szCs w:val="20"/>
    </w:rPr>
  </w:style>
  <w:style w:type="character" w:customStyle="1" w:styleId="FontStyle14">
    <w:name w:val="Font Style14"/>
    <w:rsid w:val="002D01CF"/>
    <w:rPr>
      <w:rFonts w:ascii="Times New Roman" w:hAnsi="Times New Roman"/>
      <w:b/>
      <w:sz w:val="20"/>
    </w:rPr>
  </w:style>
  <w:style w:type="paragraph" w:customStyle="1" w:styleId="BodyText22">
    <w:name w:val="Body Text 22"/>
    <w:basedOn w:val="Normln"/>
    <w:rsid w:val="002D01CF"/>
    <w:pPr>
      <w:tabs>
        <w:tab w:val="left" w:pos="900"/>
      </w:tabs>
      <w:ind w:left="900"/>
      <w:jc w:val="both"/>
    </w:pPr>
    <w:rPr>
      <w:sz w:val="20"/>
      <w:szCs w:val="20"/>
      <w:lang w:eastAsia="sk-SK"/>
    </w:rPr>
  </w:style>
  <w:style w:type="paragraph" w:styleId="Seznamsodrkami">
    <w:name w:val="List Bullet"/>
    <w:basedOn w:val="Normln"/>
    <w:autoRedefine/>
    <w:rsid w:val="002D01CF"/>
    <w:pPr>
      <w:spacing w:before="120"/>
      <w:jc w:val="both"/>
    </w:pPr>
    <w:rPr>
      <w:rFonts w:ascii="Arial" w:hAnsi="Arial" w:cs="Arial"/>
      <w:sz w:val="20"/>
      <w:szCs w:val="20"/>
      <w:lang w:eastAsia="en-GB"/>
    </w:rPr>
  </w:style>
  <w:style w:type="character" w:customStyle="1" w:styleId="tltlSSCnorm2Tun1KapitlkyChar">
    <w:name w:val="Štýl Štýl SSC_norm_2 + Tučné1 + Kapitálky Char"/>
    <w:link w:val="tltlSSCnorm2Tun1Kapitlky"/>
    <w:uiPriority w:val="99"/>
    <w:locked/>
    <w:rsid w:val="002D01CF"/>
    <w:rPr>
      <w:rFonts w:ascii="Arial" w:eastAsia="Times New Roman" w:hAnsi="Arial" w:cs="Times New Roman"/>
      <w:b/>
      <w:bCs/>
      <w:sz w:val="20"/>
      <w:szCs w:val="20"/>
      <w:lang w:eastAsia="cs-CZ"/>
    </w:rPr>
  </w:style>
  <w:style w:type="paragraph" w:customStyle="1" w:styleId="Nadpis">
    <w:name w:val="Nadpis"/>
    <w:basedOn w:val="Normln"/>
    <w:next w:val="Normln"/>
    <w:rsid w:val="002D01CF"/>
    <w:pPr>
      <w:keepNext/>
      <w:keepLines/>
      <w:spacing w:after="360"/>
      <w:jc w:val="both"/>
    </w:pPr>
    <w:rPr>
      <w:rFonts w:ascii="Arial" w:hAnsi="Arial" w:cs="Arial"/>
      <w:b/>
      <w:bCs/>
      <w:caps/>
      <w:lang w:eastAsia="sk-SK"/>
    </w:rPr>
  </w:style>
  <w:style w:type="character" w:customStyle="1" w:styleId="FontStyle16">
    <w:name w:val="Font Style16"/>
    <w:uiPriority w:val="99"/>
    <w:rsid w:val="002D01CF"/>
    <w:rPr>
      <w:rFonts w:ascii="Calibri" w:hAnsi="Calibri"/>
      <w:sz w:val="22"/>
    </w:rPr>
  </w:style>
  <w:style w:type="character" w:customStyle="1" w:styleId="FontStyle32">
    <w:name w:val="Font Style32"/>
    <w:rsid w:val="002D01CF"/>
    <w:rPr>
      <w:rFonts w:ascii="Times New Roman" w:hAnsi="Times New Roman"/>
      <w:sz w:val="22"/>
    </w:rPr>
  </w:style>
  <w:style w:type="paragraph" w:customStyle="1" w:styleId="SSCbenytext">
    <w:name w:val="SSC_bežny text"/>
    <w:basedOn w:val="CCSnormlny"/>
    <w:link w:val="SSCbenytextChar"/>
    <w:uiPriority w:val="99"/>
    <w:rsid w:val="002D01CF"/>
    <w:pPr>
      <w:numPr>
        <w:ilvl w:val="0"/>
        <w:numId w:val="0"/>
      </w:numPr>
      <w:tabs>
        <w:tab w:val="num" w:pos="432"/>
      </w:tabs>
      <w:spacing w:before="120"/>
      <w:ind w:left="720" w:hanging="432"/>
    </w:pPr>
    <w:rPr>
      <w:bCs w:val="0"/>
    </w:rPr>
  </w:style>
  <w:style w:type="character" w:customStyle="1" w:styleId="SSCbenytextChar">
    <w:name w:val="SSC_bežny text Char"/>
    <w:link w:val="SSCbenytext"/>
    <w:uiPriority w:val="99"/>
    <w:locked/>
    <w:rsid w:val="002D01CF"/>
    <w:rPr>
      <w:rFonts w:ascii="Arial" w:eastAsia="Times New Roman" w:hAnsi="Arial" w:cs="Times New Roman"/>
      <w:sz w:val="20"/>
      <w:szCs w:val="20"/>
      <w:lang w:eastAsia="cs-CZ"/>
    </w:rPr>
  </w:style>
  <w:style w:type="paragraph" w:customStyle="1" w:styleId="Style19">
    <w:name w:val="Style19"/>
    <w:basedOn w:val="Normln"/>
    <w:rsid w:val="002D01CF"/>
    <w:pPr>
      <w:widowControl w:val="0"/>
      <w:autoSpaceDE w:val="0"/>
      <w:autoSpaceDN w:val="0"/>
      <w:adjustRightInd w:val="0"/>
      <w:spacing w:line="278" w:lineRule="exact"/>
      <w:jc w:val="both"/>
    </w:pPr>
    <w:rPr>
      <w:lang w:eastAsia="sk-SK"/>
    </w:rPr>
  </w:style>
  <w:style w:type="paragraph" w:customStyle="1" w:styleId="Style33">
    <w:name w:val="Style33"/>
    <w:basedOn w:val="Normln"/>
    <w:rsid w:val="002D01CF"/>
    <w:pPr>
      <w:widowControl w:val="0"/>
      <w:autoSpaceDE w:val="0"/>
      <w:autoSpaceDN w:val="0"/>
      <w:adjustRightInd w:val="0"/>
      <w:spacing w:line="271" w:lineRule="exact"/>
      <w:ind w:hanging="422"/>
      <w:jc w:val="both"/>
    </w:pPr>
    <w:rPr>
      <w:lang w:eastAsia="sk-SK"/>
    </w:rPr>
  </w:style>
  <w:style w:type="paragraph" w:customStyle="1" w:styleId="Style37">
    <w:name w:val="Style37"/>
    <w:basedOn w:val="Normln"/>
    <w:rsid w:val="002D01CF"/>
    <w:pPr>
      <w:widowControl w:val="0"/>
      <w:autoSpaceDE w:val="0"/>
      <w:autoSpaceDN w:val="0"/>
      <w:adjustRightInd w:val="0"/>
      <w:spacing w:line="276" w:lineRule="exact"/>
      <w:ind w:hanging="283"/>
      <w:jc w:val="both"/>
    </w:pPr>
    <w:rPr>
      <w:lang w:eastAsia="sk-SK"/>
    </w:rPr>
  </w:style>
  <w:style w:type="paragraph" w:customStyle="1" w:styleId="Style40">
    <w:name w:val="Style40"/>
    <w:basedOn w:val="Normln"/>
    <w:rsid w:val="002D01CF"/>
    <w:pPr>
      <w:widowControl w:val="0"/>
      <w:autoSpaceDE w:val="0"/>
      <w:autoSpaceDN w:val="0"/>
      <w:adjustRightInd w:val="0"/>
      <w:spacing w:line="274" w:lineRule="exact"/>
      <w:jc w:val="both"/>
    </w:pPr>
    <w:rPr>
      <w:lang w:eastAsia="sk-SK"/>
    </w:rPr>
  </w:style>
  <w:style w:type="paragraph" w:customStyle="1" w:styleId="Style43">
    <w:name w:val="Style43"/>
    <w:basedOn w:val="Normln"/>
    <w:rsid w:val="002D01CF"/>
    <w:pPr>
      <w:widowControl w:val="0"/>
      <w:autoSpaceDE w:val="0"/>
      <w:autoSpaceDN w:val="0"/>
      <w:adjustRightInd w:val="0"/>
      <w:spacing w:line="274" w:lineRule="exact"/>
    </w:pPr>
    <w:rPr>
      <w:lang w:eastAsia="sk-SK"/>
    </w:rPr>
  </w:style>
  <w:style w:type="character" w:customStyle="1" w:styleId="FontStyle51">
    <w:name w:val="Font Style51"/>
    <w:rsid w:val="002D01CF"/>
    <w:rPr>
      <w:rFonts w:ascii="Times New Roman" w:hAnsi="Times New Roman"/>
      <w:b/>
      <w:sz w:val="26"/>
    </w:rPr>
  </w:style>
  <w:style w:type="paragraph" w:customStyle="1" w:styleId="Style28">
    <w:name w:val="Style28"/>
    <w:basedOn w:val="Normln"/>
    <w:rsid w:val="002D01CF"/>
    <w:pPr>
      <w:widowControl w:val="0"/>
      <w:autoSpaceDE w:val="0"/>
      <w:autoSpaceDN w:val="0"/>
      <w:adjustRightInd w:val="0"/>
      <w:jc w:val="center"/>
    </w:pPr>
    <w:rPr>
      <w:lang w:eastAsia="sk-SK"/>
    </w:rPr>
  </w:style>
  <w:style w:type="paragraph" w:customStyle="1" w:styleId="Style25">
    <w:name w:val="Style25"/>
    <w:basedOn w:val="Normln"/>
    <w:rsid w:val="002D01CF"/>
    <w:pPr>
      <w:widowControl w:val="0"/>
      <w:autoSpaceDE w:val="0"/>
      <w:autoSpaceDN w:val="0"/>
      <w:adjustRightInd w:val="0"/>
      <w:spacing w:line="276" w:lineRule="exact"/>
      <w:ind w:hanging="418"/>
      <w:jc w:val="both"/>
    </w:pPr>
    <w:rPr>
      <w:lang w:eastAsia="sk-SK"/>
    </w:rPr>
  </w:style>
  <w:style w:type="paragraph" w:customStyle="1" w:styleId="Style32">
    <w:name w:val="Style32"/>
    <w:basedOn w:val="Normln"/>
    <w:rsid w:val="002D01CF"/>
    <w:pPr>
      <w:widowControl w:val="0"/>
      <w:autoSpaceDE w:val="0"/>
      <w:autoSpaceDN w:val="0"/>
      <w:adjustRightInd w:val="0"/>
      <w:spacing w:line="283" w:lineRule="exact"/>
      <w:ind w:hanging="658"/>
    </w:pPr>
    <w:rPr>
      <w:lang w:eastAsia="sk-SK"/>
    </w:rPr>
  </w:style>
  <w:style w:type="paragraph" w:customStyle="1" w:styleId="Style41">
    <w:name w:val="Style41"/>
    <w:basedOn w:val="Normln"/>
    <w:rsid w:val="002D01CF"/>
    <w:pPr>
      <w:widowControl w:val="0"/>
      <w:autoSpaceDE w:val="0"/>
      <w:autoSpaceDN w:val="0"/>
      <w:adjustRightInd w:val="0"/>
      <w:spacing w:line="278" w:lineRule="exact"/>
      <w:ind w:hanging="1118"/>
    </w:pPr>
    <w:rPr>
      <w:lang w:eastAsia="sk-SK"/>
    </w:rPr>
  </w:style>
  <w:style w:type="character" w:customStyle="1" w:styleId="FontStyle52">
    <w:name w:val="Font Style52"/>
    <w:rsid w:val="002D01CF"/>
    <w:rPr>
      <w:rFonts w:ascii="Candara" w:hAnsi="Candara"/>
      <w:spacing w:val="-10"/>
      <w:sz w:val="32"/>
    </w:rPr>
  </w:style>
  <w:style w:type="paragraph" w:customStyle="1" w:styleId="Style17">
    <w:name w:val="Style17"/>
    <w:basedOn w:val="Normln"/>
    <w:rsid w:val="002D01CF"/>
    <w:pPr>
      <w:widowControl w:val="0"/>
      <w:autoSpaceDE w:val="0"/>
      <w:autoSpaceDN w:val="0"/>
      <w:adjustRightInd w:val="0"/>
      <w:spacing w:line="240" w:lineRule="exact"/>
    </w:pPr>
    <w:rPr>
      <w:lang w:eastAsia="sk-SK"/>
    </w:rPr>
  </w:style>
  <w:style w:type="paragraph" w:customStyle="1" w:styleId="Style22">
    <w:name w:val="Style22"/>
    <w:basedOn w:val="Normln"/>
    <w:rsid w:val="002D01CF"/>
    <w:pPr>
      <w:widowControl w:val="0"/>
      <w:autoSpaceDE w:val="0"/>
      <w:autoSpaceDN w:val="0"/>
      <w:adjustRightInd w:val="0"/>
    </w:pPr>
    <w:rPr>
      <w:lang w:eastAsia="sk-SK"/>
    </w:rPr>
  </w:style>
  <w:style w:type="character" w:customStyle="1" w:styleId="FontStyle58">
    <w:name w:val="Font Style58"/>
    <w:rsid w:val="002D01CF"/>
    <w:rPr>
      <w:rFonts w:ascii="Times New Roman" w:hAnsi="Times New Roman"/>
      <w:i/>
      <w:sz w:val="22"/>
    </w:rPr>
  </w:style>
  <w:style w:type="character" w:customStyle="1" w:styleId="FontStyle62">
    <w:name w:val="Font Style62"/>
    <w:rsid w:val="002D01CF"/>
    <w:rPr>
      <w:rFonts w:ascii="Times New Roman" w:hAnsi="Times New Roman"/>
      <w:sz w:val="18"/>
    </w:rPr>
  </w:style>
  <w:style w:type="table" w:customStyle="1" w:styleId="Mriekatabuky6">
    <w:name w:val="Mriežka tabuľky6"/>
    <w:basedOn w:val="Normlntabulka"/>
    <w:next w:val="Mkatabulky"/>
    <w:uiPriority w:val="59"/>
    <w:rsid w:val="002D01CF"/>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zia1">
    <w:name w:val="Revízia1"/>
    <w:hidden/>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Style23">
    <w:name w:val="Style23"/>
    <w:basedOn w:val="Normln"/>
    <w:rsid w:val="002D01CF"/>
    <w:pPr>
      <w:widowControl w:val="0"/>
      <w:autoSpaceDE w:val="0"/>
      <w:autoSpaceDN w:val="0"/>
      <w:adjustRightInd w:val="0"/>
      <w:spacing w:line="158" w:lineRule="exact"/>
    </w:pPr>
    <w:rPr>
      <w:rFonts w:ascii="Bookman Old Style" w:hAnsi="Bookman Old Style" w:cs="Bookman Old Style"/>
      <w:lang w:eastAsia="sk-SK"/>
    </w:rPr>
  </w:style>
  <w:style w:type="paragraph" w:customStyle="1" w:styleId="Style24">
    <w:name w:val="Style24"/>
    <w:basedOn w:val="Normln"/>
    <w:rsid w:val="002D01CF"/>
    <w:pPr>
      <w:widowControl w:val="0"/>
      <w:autoSpaceDE w:val="0"/>
      <w:autoSpaceDN w:val="0"/>
      <w:adjustRightInd w:val="0"/>
    </w:pPr>
    <w:rPr>
      <w:rFonts w:ascii="Bookman Old Style" w:hAnsi="Bookman Old Style" w:cs="Bookman Old Style"/>
      <w:lang w:eastAsia="sk-SK"/>
    </w:rPr>
  </w:style>
  <w:style w:type="paragraph" w:customStyle="1" w:styleId="Style26">
    <w:name w:val="Style26"/>
    <w:basedOn w:val="Normln"/>
    <w:rsid w:val="002D01CF"/>
    <w:pPr>
      <w:widowControl w:val="0"/>
      <w:autoSpaceDE w:val="0"/>
      <w:autoSpaceDN w:val="0"/>
      <w:adjustRightInd w:val="0"/>
      <w:spacing w:line="205" w:lineRule="exact"/>
    </w:pPr>
    <w:rPr>
      <w:rFonts w:ascii="Bookman Old Style" w:hAnsi="Bookman Old Style" w:cs="Bookman Old Style"/>
      <w:lang w:eastAsia="sk-SK"/>
    </w:rPr>
  </w:style>
  <w:style w:type="character" w:customStyle="1" w:styleId="FontStyle34">
    <w:name w:val="Font Style34"/>
    <w:rsid w:val="002D01CF"/>
    <w:rPr>
      <w:rFonts w:ascii="Book Antiqua" w:hAnsi="Book Antiqua"/>
      <w:b/>
      <w:sz w:val="14"/>
    </w:rPr>
  </w:style>
  <w:style w:type="character" w:customStyle="1" w:styleId="FontStyle37">
    <w:name w:val="Font Style37"/>
    <w:rsid w:val="002D01CF"/>
    <w:rPr>
      <w:rFonts w:ascii="Bookman Old Style" w:hAnsi="Bookman Old Style"/>
      <w:b/>
      <w:i/>
      <w:sz w:val="10"/>
    </w:rPr>
  </w:style>
  <w:style w:type="character" w:customStyle="1" w:styleId="FontStyle41">
    <w:name w:val="Font Style41"/>
    <w:rsid w:val="002D01CF"/>
    <w:rPr>
      <w:rFonts w:ascii="Bookman Old Style" w:hAnsi="Bookman Old Style"/>
      <w:i/>
      <w:sz w:val="12"/>
    </w:rPr>
  </w:style>
  <w:style w:type="character" w:customStyle="1" w:styleId="FontStyle42">
    <w:name w:val="Font Style42"/>
    <w:rsid w:val="002D01CF"/>
    <w:rPr>
      <w:rFonts w:ascii="Bookman Old Style" w:hAnsi="Bookman Old Style"/>
      <w:b/>
      <w:i/>
      <w:sz w:val="8"/>
    </w:rPr>
  </w:style>
  <w:style w:type="character" w:customStyle="1" w:styleId="FontStyle43">
    <w:name w:val="Font Style43"/>
    <w:rsid w:val="002D01CF"/>
    <w:rPr>
      <w:rFonts w:ascii="Bookman Old Style" w:hAnsi="Bookman Old Style"/>
      <w:sz w:val="20"/>
    </w:rPr>
  </w:style>
  <w:style w:type="paragraph" w:customStyle="1" w:styleId="SSCnadpis0">
    <w:name w:val="SSC_nadpis0"/>
    <w:basedOn w:val="SPnadpis0"/>
    <w:rsid w:val="002D01CF"/>
    <w:pPr>
      <w:spacing w:before="120"/>
    </w:pPr>
  </w:style>
  <w:style w:type="character" w:customStyle="1" w:styleId="FontStyle29">
    <w:name w:val="Font Style29"/>
    <w:rsid w:val="002D01CF"/>
    <w:rPr>
      <w:rFonts w:ascii="Book Antiqua" w:hAnsi="Book Antiqua"/>
      <w:i/>
      <w:sz w:val="12"/>
    </w:rPr>
  </w:style>
  <w:style w:type="character" w:customStyle="1" w:styleId="FontStyle30">
    <w:name w:val="Font Style30"/>
    <w:rsid w:val="002D01CF"/>
    <w:rPr>
      <w:rFonts w:ascii="Trebuchet MS" w:hAnsi="Trebuchet MS"/>
      <w:sz w:val="12"/>
    </w:rPr>
  </w:style>
  <w:style w:type="character" w:customStyle="1" w:styleId="FontStyle35">
    <w:name w:val="Font Style35"/>
    <w:rsid w:val="002D01CF"/>
    <w:rPr>
      <w:rFonts w:ascii="Trebuchet MS" w:hAnsi="Trebuchet MS"/>
      <w:b/>
      <w:sz w:val="8"/>
    </w:rPr>
  </w:style>
  <w:style w:type="paragraph" w:customStyle="1" w:styleId="rob3">
    <w:name w:val="rob3"/>
    <w:basedOn w:val="Nadpis9"/>
    <w:rsid w:val="002D01CF"/>
    <w:pPr>
      <w:widowControl w:val="0"/>
      <w:tabs>
        <w:tab w:val="num" w:pos="360"/>
      </w:tabs>
      <w:spacing w:after="0"/>
      <w:ind w:left="360" w:hanging="360"/>
    </w:pPr>
    <w:rPr>
      <w:b/>
      <w:smallCaps/>
      <w:sz w:val="20"/>
      <w:szCs w:val="20"/>
      <w:lang w:eastAsia="sk-SK"/>
    </w:rPr>
  </w:style>
  <w:style w:type="paragraph" w:customStyle="1" w:styleId="rob5">
    <w:name w:val="rob5"/>
    <w:basedOn w:val="rob3"/>
    <w:autoRedefine/>
    <w:rsid w:val="002D01CF"/>
    <w:pPr>
      <w:tabs>
        <w:tab w:val="clear" w:pos="360"/>
        <w:tab w:val="left" w:pos="709"/>
        <w:tab w:val="right" w:leader="dot" w:pos="10080"/>
      </w:tabs>
      <w:spacing w:before="120"/>
      <w:ind w:left="0" w:firstLine="0"/>
      <w:jc w:val="both"/>
    </w:pPr>
    <w:rPr>
      <w:b w:val="0"/>
      <w:bCs/>
      <w:smallCaps w:val="0"/>
    </w:rPr>
  </w:style>
  <w:style w:type="paragraph" w:customStyle="1" w:styleId="NADP">
    <w:name w:val="NADP."/>
    <w:basedOn w:val="Normln"/>
    <w:rsid w:val="002D01CF"/>
    <w:pPr>
      <w:widowControl w:val="0"/>
      <w:tabs>
        <w:tab w:val="num" w:pos="680"/>
      </w:tabs>
      <w:autoSpaceDE w:val="0"/>
      <w:autoSpaceDN w:val="0"/>
      <w:adjustRightInd w:val="0"/>
      <w:spacing w:line="360" w:lineRule="auto"/>
      <w:ind w:left="680" w:hanging="680"/>
      <w:jc w:val="both"/>
      <w:textAlignment w:val="baseline"/>
    </w:pPr>
    <w:rPr>
      <w:rFonts w:ascii="Arial" w:hAnsi="Arial" w:cs="Arial"/>
      <w:b/>
      <w:bCs/>
      <w:u w:val="single"/>
      <w:lang w:eastAsia="sk-SK"/>
    </w:rPr>
  </w:style>
  <w:style w:type="paragraph" w:customStyle="1" w:styleId="ODS">
    <w:name w:val="ODS."/>
    <w:basedOn w:val="Nadpis2"/>
    <w:rsid w:val="002D01CF"/>
    <w:pPr>
      <w:widowControl w:val="0"/>
      <w:tabs>
        <w:tab w:val="num" w:pos="680"/>
      </w:tabs>
      <w:autoSpaceDE w:val="0"/>
      <w:autoSpaceDN w:val="0"/>
      <w:adjustRightInd w:val="0"/>
      <w:spacing w:before="120" w:after="120"/>
      <w:ind w:left="680" w:hanging="680"/>
      <w:jc w:val="both"/>
      <w:textAlignment w:val="baseline"/>
    </w:pPr>
    <w:rPr>
      <w:b w:val="0"/>
      <w:i w:val="0"/>
      <w:iCs w:val="0"/>
      <w:sz w:val="22"/>
      <w:szCs w:val="22"/>
    </w:rPr>
  </w:style>
  <w:style w:type="paragraph" w:customStyle="1" w:styleId="PODODS">
    <w:name w:val="PODODS."/>
    <w:basedOn w:val="Normln"/>
    <w:rsid w:val="002D01CF"/>
    <w:pPr>
      <w:widowControl w:val="0"/>
      <w:tabs>
        <w:tab w:val="num" w:pos="1418"/>
      </w:tabs>
      <w:autoSpaceDE w:val="0"/>
      <w:autoSpaceDN w:val="0"/>
      <w:adjustRightInd w:val="0"/>
      <w:spacing w:line="360" w:lineRule="auto"/>
      <w:ind w:left="1418" w:hanging="738"/>
      <w:jc w:val="both"/>
      <w:textAlignment w:val="baseline"/>
    </w:pPr>
    <w:rPr>
      <w:rFonts w:ascii="Arial" w:hAnsi="Arial" w:cs="Arial"/>
      <w:sz w:val="22"/>
      <w:szCs w:val="22"/>
      <w:lang w:eastAsia="sk-SK"/>
    </w:rPr>
  </w:style>
  <w:style w:type="character" w:customStyle="1" w:styleId="CharStyle9">
    <w:name w:val="CharStyle9"/>
    <w:rsid w:val="002D01CF"/>
    <w:rPr>
      <w:rFonts w:ascii="Arial" w:hAnsi="Arial"/>
      <w:sz w:val="18"/>
    </w:rPr>
  </w:style>
  <w:style w:type="paragraph" w:customStyle="1" w:styleId="Revzia2">
    <w:name w:val="Revízia2"/>
    <w:hidden/>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
    <w:rsid w:val="002D01CF"/>
    <w:pPr>
      <w:autoSpaceDE w:val="0"/>
      <w:autoSpaceDN w:val="0"/>
      <w:ind w:left="720"/>
    </w:pPr>
    <w:rPr>
      <w:sz w:val="20"/>
      <w:szCs w:val="20"/>
    </w:rPr>
  </w:style>
  <w:style w:type="paragraph" w:customStyle="1" w:styleId="Odsekzoznamu31">
    <w:name w:val="Odsek zoznamu31"/>
    <w:basedOn w:val="Normln"/>
    <w:rsid w:val="002D01CF"/>
    <w:pPr>
      <w:ind w:left="720"/>
    </w:pPr>
    <w:rPr>
      <w:lang w:eastAsia="sk-SK"/>
    </w:rPr>
  </w:style>
  <w:style w:type="paragraph" w:customStyle="1" w:styleId="Farebnpodfarbeniezvraznenie11">
    <w:name w:val="Farebné podfarbenie – zvýraznenie 11"/>
    <w:hidden/>
    <w:uiPriority w:val="99"/>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
    <w:uiPriority w:val="34"/>
    <w:qFormat/>
    <w:rsid w:val="002D01CF"/>
    <w:pPr>
      <w:autoSpaceDE w:val="0"/>
      <w:autoSpaceDN w:val="0"/>
      <w:ind w:left="720"/>
      <w:contextualSpacing/>
    </w:pPr>
    <w:rPr>
      <w:sz w:val="20"/>
      <w:szCs w:val="20"/>
    </w:rPr>
  </w:style>
  <w:style w:type="paragraph" w:customStyle="1" w:styleId="wazza04">
    <w:name w:val="wazza_04"/>
    <w:basedOn w:val="Normln"/>
    <w:uiPriority w:val="99"/>
    <w:rsid w:val="002D01CF"/>
    <w:pPr>
      <w:tabs>
        <w:tab w:val="num" w:pos="720"/>
      </w:tabs>
      <w:autoSpaceDE w:val="0"/>
      <w:autoSpaceDN w:val="0"/>
      <w:spacing w:before="240"/>
      <w:ind w:left="720" w:hanging="360"/>
      <w:jc w:val="both"/>
    </w:pPr>
    <w:rPr>
      <w:rFonts w:ascii="Arial" w:hAnsi="Arial"/>
      <w:b/>
      <w:bCs/>
      <w:smallCaps/>
      <w:sz w:val="20"/>
      <w:szCs w:val="20"/>
    </w:rPr>
  </w:style>
  <w:style w:type="paragraph" w:customStyle="1" w:styleId="tlSSCnadpis2Pred6pt">
    <w:name w:val="Štýl SSC_nadpis2 + Pred:  6 pt"/>
    <w:basedOn w:val="Normln"/>
    <w:rsid w:val="002D01CF"/>
    <w:pPr>
      <w:autoSpaceDE w:val="0"/>
      <w:autoSpaceDN w:val="0"/>
      <w:spacing w:before="120"/>
      <w:jc w:val="both"/>
    </w:pPr>
    <w:rPr>
      <w:rFonts w:ascii="Arial" w:hAnsi="Arial"/>
      <w:b/>
      <w:bCs/>
      <w:caps/>
      <w:sz w:val="20"/>
      <w:szCs w:val="20"/>
    </w:rPr>
  </w:style>
  <w:style w:type="paragraph" w:customStyle="1" w:styleId="Odstavecseseznamem1">
    <w:name w:val="Odstavec se seznamem1"/>
    <w:basedOn w:val="Normln"/>
    <w:uiPriority w:val="34"/>
    <w:qFormat/>
    <w:rsid w:val="002D01CF"/>
    <w:pPr>
      <w:ind w:left="708"/>
    </w:pPr>
    <w:rPr>
      <w:szCs w:val="20"/>
      <w:lang w:eastAsia="sk-SK"/>
    </w:rPr>
  </w:style>
  <w:style w:type="paragraph" w:customStyle="1" w:styleId="Heading11">
    <w:name w:val="Heading 11"/>
    <w:basedOn w:val="Normln"/>
    <w:uiPriority w:val="99"/>
    <w:rsid w:val="002D01CF"/>
    <w:pPr>
      <w:numPr>
        <w:numId w:val="36"/>
      </w:numPr>
    </w:pPr>
    <w:rPr>
      <w:lang w:eastAsia="sk-SK"/>
    </w:rPr>
  </w:style>
  <w:style w:type="paragraph" w:customStyle="1" w:styleId="Heading31">
    <w:name w:val="Heading 31"/>
    <w:basedOn w:val="Normln"/>
    <w:uiPriority w:val="99"/>
    <w:rsid w:val="002D01CF"/>
    <w:pPr>
      <w:numPr>
        <w:ilvl w:val="2"/>
        <w:numId w:val="36"/>
      </w:numPr>
    </w:pPr>
    <w:rPr>
      <w:lang w:eastAsia="sk-SK"/>
    </w:rPr>
  </w:style>
  <w:style w:type="paragraph" w:customStyle="1" w:styleId="Heading41">
    <w:name w:val="Heading 41"/>
    <w:basedOn w:val="Normln"/>
    <w:uiPriority w:val="99"/>
    <w:rsid w:val="002D01CF"/>
    <w:pPr>
      <w:numPr>
        <w:ilvl w:val="3"/>
        <w:numId w:val="36"/>
      </w:numPr>
    </w:pPr>
    <w:rPr>
      <w:lang w:eastAsia="sk-SK"/>
    </w:rPr>
  </w:style>
  <w:style w:type="paragraph" w:customStyle="1" w:styleId="Heading51">
    <w:name w:val="Heading 51"/>
    <w:basedOn w:val="Normln"/>
    <w:uiPriority w:val="99"/>
    <w:rsid w:val="002D01CF"/>
    <w:pPr>
      <w:numPr>
        <w:ilvl w:val="4"/>
        <w:numId w:val="36"/>
      </w:numPr>
    </w:pPr>
    <w:rPr>
      <w:lang w:eastAsia="sk-SK"/>
    </w:rPr>
  </w:style>
  <w:style w:type="paragraph" w:customStyle="1" w:styleId="Heading61">
    <w:name w:val="Heading 61"/>
    <w:basedOn w:val="Normln"/>
    <w:uiPriority w:val="99"/>
    <w:rsid w:val="002D01CF"/>
    <w:pPr>
      <w:numPr>
        <w:ilvl w:val="5"/>
        <w:numId w:val="36"/>
      </w:numPr>
    </w:pPr>
    <w:rPr>
      <w:lang w:eastAsia="sk-SK"/>
    </w:rPr>
  </w:style>
  <w:style w:type="paragraph" w:customStyle="1" w:styleId="Heading71">
    <w:name w:val="Heading 71"/>
    <w:basedOn w:val="Normln"/>
    <w:uiPriority w:val="99"/>
    <w:rsid w:val="002D01CF"/>
    <w:pPr>
      <w:numPr>
        <w:ilvl w:val="6"/>
        <w:numId w:val="36"/>
      </w:numPr>
    </w:pPr>
    <w:rPr>
      <w:lang w:eastAsia="sk-SK"/>
    </w:rPr>
  </w:style>
  <w:style w:type="paragraph" w:customStyle="1" w:styleId="Heading81">
    <w:name w:val="Heading 81"/>
    <w:basedOn w:val="Normln"/>
    <w:uiPriority w:val="99"/>
    <w:rsid w:val="002D01CF"/>
    <w:pPr>
      <w:numPr>
        <w:ilvl w:val="7"/>
        <w:numId w:val="36"/>
      </w:numPr>
    </w:pPr>
    <w:rPr>
      <w:lang w:eastAsia="sk-SK"/>
    </w:rPr>
  </w:style>
  <w:style w:type="paragraph" w:customStyle="1" w:styleId="Heading91">
    <w:name w:val="Heading 91"/>
    <w:basedOn w:val="Normln"/>
    <w:uiPriority w:val="99"/>
    <w:rsid w:val="002D01CF"/>
    <w:pPr>
      <w:numPr>
        <w:ilvl w:val="8"/>
        <w:numId w:val="36"/>
      </w:numPr>
    </w:pPr>
    <w:rPr>
      <w:lang w:eastAsia="sk-SK"/>
    </w:rPr>
  </w:style>
  <w:style w:type="character" w:customStyle="1" w:styleId="FontStyle11">
    <w:name w:val="Font Style11"/>
    <w:uiPriority w:val="99"/>
    <w:rsid w:val="002D01CF"/>
    <w:rPr>
      <w:rFonts w:ascii="Times New Roman" w:hAnsi="Times New Roman"/>
      <w:b/>
      <w:sz w:val="22"/>
    </w:rPr>
  </w:style>
  <w:style w:type="character" w:customStyle="1" w:styleId="FontStyle12">
    <w:name w:val="Font Style12"/>
    <w:uiPriority w:val="99"/>
    <w:rsid w:val="002D01CF"/>
    <w:rPr>
      <w:rFonts w:ascii="Times New Roman" w:hAnsi="Times New Roman"/>
      <w:sz w:val="22"/>
    </w:rPr>
  </w:style>
  <w:style w:type="character" w:customStyle="1" w:styleId="FontStyle13">
    <w:name w:val="Font Style13"/>
    <w:uiPriority w:val="99"/>
    <w:rsid w:val="002D01CF"/>
    <w:rPr>
      <w:rFonts w:ascii="Courier New" w:hAnsi="Courier New"/>
      <w:spacing w:val="-30"/>
      <w:sz w:val="28"/>
    </w:rPr>
  </w:style>
  <w:style w:type="paragraph" w:customStyle="1" w:styleId="AANADPIS">
    <w:name w:val="AA_NADPIS"/>
    <w:basedOn w:val="Normln"/>
    <w:link w:val="AANADPISChar"/>
    <w:rsid w:val="002D01CF"/>
    <w:pPr>
      <w:spacing w:before="480" w:after="120"/>
      <w:ind w:left="1418" w:hanging="1418"/>
    </w:pPr>
    <w:rPr>
      <w:rFonts w:ascii="Arial" w:hAnsi="Arial"/>
      <w:b/>
      <w:color w:val="0000FF"/>
      <w:sz w:val="32"/>
      <w:szCs w:val="20"/>
      <w:lang w:eastAsia="en-US"/>
    </w:rPr>
  </w:style>
  <w:style w:type="character" w:customStyle="1" w:styleId="AANADPISChar">
    <w:name w:val="AA_NADPIS Char"/>
    <w:link w:val="AANADPIS"/>
    <w:locked/>
    <w:rsid w:val="002D01CF"/>
    <w:rPr>
      <w:rFonts w:ascii="Arial" w:eastAsia="Times New Roman" w:hAnsi="Arial" w:cs="Times New Roman"/>
      <w:b/>
      <w:color w:val="0000FF"/>
      <w:sz w:val="32"/>
      <w:szCs w:val="20"/>
    </w:rPr>
  </w:style>
  <w:style w:type="paragraph" w:customStyle="1" w:styleId="tlZkladntextNiejeTun">
    <w:name w:val="Štýl Základný text + Nie je Tučné"/>
    <w:basedOn w:val="Zkladntext"/>
    <w:link w:val="tlZkladntextNiejeTunChar"/>
    <w:rsid w:val="002D01CF"/>
    <w:rPr>
      <w:rFonts w:ascii="Calibri" w:eastAsia="Times New Roman" w:hAnsi="Calibri" w:cs="Times New Roman"/>
      <w:b/>
      <w:szCs w:val="20"/>
    </w:rPr>
  </w:style>
  <w:style w:type="character" w:customStyle="1" w:styleId="tlZkladntextNiejeTunChar">
    <w:name w:val="Štýl Základný text + Nie je Tučné Char"/>
    <w:link w:val="tlZkladntextNiejeTun"/>
    <w:locked/>
    <w:rsid w:val="002D01CF"/>
    <w:rPr>
      <w:rFonts w:ascii="Calibri" w:eastAsia="Times New Roman" w:hAnsi="Calibri" w:cs="Times New Roman"/>
      <w:b/>
      <w:szCs w:val="20"/>
      <w:lang w:eastAsia="cs-CZ"/>
    </w:rPr>
  </w:style>
  <w:style w:type="character" w:customStyle="1" w:styleId="NoSpacingChar">
    <w:name w:val="No Spacing Char"/>
    <w:link w:val="Bezriadkovania1"/>
    <w:uiPriority w:val="1"/>
    <w:locked/>
    <w:rsid w:val="002D01CF"/>
    <w:rPr>
      <w:rFonts w:ascii="Calibri" w:eastAsia="Lucida Sans Unicode" w:hAnsi="Calibri" w:cs="font201"/>
      <w:lang w:eastAsia="ar-SA"/>
    </w:rPr>
  </w:style>
  <w:style w:type="character" w:customStyle="1" w:styleId="bodytextCharChar">
    <w:name w:val="_body_text Char Char"/>
    <w:link w:val="bodytextChar0"/>
    <w:locked/>
    <w:rsid w:val="002D01CF"/>
    <w:rPr>
      <w:sz w:val="24"/>
      <w:szCs w:val="24"/>
    </w:rPr>
  </w:style>
  <w:style w:type="paragraph" w:customStyle="1" w:styleId="bodytextChar0">
    <w:name w:val="_body_text Char"/>
    <w:link w:val="bodytextCharChar"/>
    <w:rsid w:val="002D01CF"/>
    <w:pPr>
      <w:spacing w:before="60" w:after="60" w:line="240" w:lineRule="auto"/>
      <w:ind w:firstLine="567"/>
      <w:jc w:val="both"/>
    </w:pPr>
    <w:rPr>
      <w:sz w:val="24"/>
      <w:szCs w:val="24"/>
    </w:rPr>
  </w:style>
  <w:style w:type="paragraph" w:customStyle="1" w:styleId="wazza01">
    <w:name w:val="wazza_01"/>
    <w:qFormat/>
    <w:rsid w:val="002D01CF"/>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0">
    <w:name w:val="Základný text (6)_"/>
    <w:link w:val="Zkladntext61"/>
    <w:uiPriority w:val="99"/>
    <w:locked/>
    <w:rsid w:val="002D01CF"/>
    <w:rPr>
      <w:b/>
      <w:sz w:val="28"/>
      <w:shd w:val="clear" w:color="auto" w:fill="FFFFFF"/>
    </w:rPr>
  </w:style>
  <w:style w:type="paragraph" w:customStyle="1" w:styleId="Zkladntext61">
    <w:name w:val="Základný text (6)"/>
    <w:basedOn w:val="Normln"/>
    <w:link w:val="Zkladntext60"/>
    <w:uiPriority w:val="99"/>
    <w:rsid w:val="002D01CF"/>
    <w:pPr>
      <w:widowControl w:val="0"/>
      <w:shd w:val="clear" w:color="auto" w:fill="FFFFFF"/>
      <w:spacing w:before="720" w:after="420" w:line="240" w:lineRule="atLeast"/>
      <w:jc w:val="center"/>
    </w:pPr>
    <w:rPr>
      <w:rFonts w:asciiTheme="minorHAnsi" w:eastAsiaTheme="minorHAnsi" w:hAnsiTheme="minorHAnsi" w:cstheme="minorBidi"/>
      <w:b/>
      <w:sz w:val="28"/>
      <w:szCs w:val="22"/>
      <w:lang w:eastAsia="en-US"/>
    </w:rPr>
  </w:style>
  <w:style w:type="character" w:customStyle="1" w:styleId="Zhlavie22">
    <w:name w:val="Záhlavie #2 (2)_"/>
    <w:link w:val="Zhlavie220"/>
    <w:uiPriority w:val="99"/>
    <w:locked/>
    <w:rsid w:val="002D01CF"/>
    <w:rPr>
      <w:b/>
      <w:shd w:val="clear" w:color="auto" w:fill="FFFFFF"/>
    </w:rPr>
  </w:style>
  <w:style w:type="paragraph" w:customStyle="1" w:styleId="Zhlavie220">
    <w:name w:val="Záhlavie #2 (2)"/>
    <w:basedOn w:val="Normln"/>
    <w:link w:val="Zhlavie22"/>
    <w:uiPriority w:val="99"/>
    <w:rsid w:val="002D01CF"/>
    <w:pPr>
      <w:widowControl w:val="0"/>
      <w:shd w:val="clear" w:color="auto" w:fill="FFFFFF"/>
      <w:spacing w:before="420" w:line="252" w:lineRule="exact"/>
      <w:jc w:val="both"/>
      <w:outlineLvl w:val="1"/>
    </w:pPr>
    <w:rPr>
      <w:rFonts w:asciiTheme="minorHAnsi" w:eastAsiaTheme="minorHAnsi" w:hAnsiTheme="minorHAnsi" w:cstheme="minorBidi"/>
      <w:b/>
      <w:sz w:val="22"/>
      <w:szCs w:val="22"/>
      <w:lang w:eastAsia="en-US"/>
    </w:rPr>
  </w:style>
  <w:style w:type="character" w:customStyle="1" w:styleId="Zhlavie22Nietun">
    <w:name w:val="Záhlavie #2 (2) + Nie tučné"/>
    <w:uiPriority w:val="99"/>
    <w:rsid w:val="002D01CF"/>
    <w:rPr>
      <w:b/>
      <w:sz w:val="22"/>
      <w:shd w:val="clear" w:color="auto" w:fill="FFFFFF"/>
    </w:rPr>
  </w:style>
  <w:style w:type="character" w:customStyle="1" w:styleId="Zkladntext20">
    <w:name w:val="Základný text (2)_"/>
    <w:link w:val="Zkladntext210"/>
    <w:uiPriority w:val="99"/>
    <w:locked/>
    <w:rsid w:val="002D01CF"/>
    <w:rPr>
      <w:shd w:val="clear" w:color="auto" w:fill="FFFFFF"/>
    </w:rPr>
  </w:style>
  <w:style w:type="paragraph" w:customStyle="1" w:styleId="Zkladntext210">
    <w:name w:val="Základný text (2)1"/>
    <w:basedOn w:val="Normln"/>
    <w:link w:val="Zkladntext20"/>
    <w:uiPriority w:val="99"/>
    <w:rsid w:val="002D01CF"/>
    <w:pPr>
      <w:widowControl w:val="0"/>
      <w:shd w:val="clear" w:color="auto" w:fill="FFFFFF"/>
      <w:spacing w:before="60" w:line="274" w:lineRule="exact"/>
      <w:ind w:hanging="900"/>
      <w:jc w:val="both"/>
    </w:pPr>
    <w:rPr>
      <w:rFonts w:asciiTheme="minorHAnsi" w:eastAsiaTheme="minorHAnsi" w:hAnsiTheme="minorHAnsi" w:cstheme="minorBidi"/>
      <w:sz w:val="22"/>
      <w:szCs w:val="22"/>
      <w:lang w:eastAsia="en-US"/>
    </w:rPr>
  </w:style>
  <w:style w:type="character" w:customStyle="1" w:styleId="Zkladntext2Kurzva">
    <w:name w:val="Základný text (2) + Kurzíva"/>
    <w:uiPriority w:val="99"/>
    <w:rsid w:val="002D01CF"/>
    <w:rPr>
      <w:i/>
      <w:spacing w:val="0"/>
      <w:sz w:val="22"/>
      <w:shd w:val="clear" w:color="auto" w:fill="FFFFFF"/>
    </w:rPr>
  </w:style>
  <w:style w:type="character" w:customStyle="1" w:styleId="Zkladntext15">
    <w:name w:val="Základný text (15)_"/>
    <w:link w:val="Zkladntext150"/>
    <w:uiPriority w:val="99"/>
    <w:locked/>
    <w:rsid w:val="002D01CF"/>
    <w:rPr>
      <w:b/>
      <w:i/>
      <w:shd w:val="clear" w:color="auto" w:fill="FFFFFF"/>
    </w:rPr>
  </w:style>
  <w:style w:type="paragraph" w:customStyle="1" w:styleId="Zkladntext150">
    <w:name w:val="Základný text (15)"/>
    <w:basedOn w:val="Normln"/>
    <w:link w:val="Zkladntext15"/>
    <w:uiPriority w:val="99"/>
    <w:rsid w:val="002D01CF"/>
    <w:pPr>
      <w:widowControl w:val="0"/>
      <w:shd w:val="clear" w:color="auto" w:fill="FFFFFF"/>
      <w:spacing w:before="180" w:line="252" w:lineRule="exact"/>
      <w:ind w:hanging="780"/>
      <w:jc w:val="both"/>
    </w:pPr>
    <w:rPr>
      <w:rFonts w:asciiTheme="minorHAnsi" w:eastAsiaTheme="minorHAnsi" w:hAnsiTheme="minorHAnsi" w:cstheme="minorBidi"/>
      <w:b/>
      <w:i/>
      <w:sz w:val="22"/>
      <w:szCs w:val="22"/>
      <w:lang w:eastAsia="en-US"/>
    </w:rPr>
  </w:style>
  <w:style w:type="character" w:customStyle="1" w:styleId="Zkladntext30">
    <w:name w:val="Základný text (3)_"/>
    <w:link w:val="Zkladntext31"/>
    <w:uiPriority w:val="99"/>
    <w:locked/>
    <w:rsid w:val="002D01CF"/>
    <w:rPr>
      <w:i/>
      <w:shd w:val="clear" w:color="auto" w:fill="FFFFFF"/>
    </w:rPr>
  </w:style>
  <w:style w:type="paragraph" w:customStyle="1" w:styleId="Zkladntext31">
    <w:name w:val="Základný text (3)1"/>
    <w:basedOn w:val="Normln"/>
    <w:link w:val="Zkladntext30"/>
    <w:uiPriority w:val="99"/>
    <w:rsid w:val="002D01CF"/>
    <w:pPr>
      <w:widowControl w:val="0"/>
      <w:shd w:val="clear" w:color="auto" w:fill="FFFFFF"/>
      <w:spacing w:line="240" w:lineRule="atLeast"/>
      <w:jc w:val="right"/>
    </w:pPr>
    <w:rPr>
      <w:rFonts w:asciiTheme="minorHAnsi" w:eastAsiaTheme="minorHAnsi" w:hAnsiTheme="minorHAnsi" w:cstheme="minorBidi"/>
      <w:i/>
      <w:sz w:val="22"/>
      <w:szCs w:val="22"/>
      <w:lang w:eastAsia="en-US"/>
    </w:rPr>
  </w:style>
  <w:style w:type="character" w:customStyle="1" w:styleId="Zkladntext32">
    <w:name w:val="Základný text (3)"/>
    <w:uiPriority w:val="99"/>
    <w:rsid w:val="002D01CF"/>
    <w:rPr>
      <w:i/>
      <w:spacing w:val="0"/>
      <w:sz w:val="22"/>
      <w:shd w:val="clear" w:color="auto" w:fill="FFFFFF"/>
    </w:rPr>
  </w:style>
  <w:style w:type="character" w:customStyle="1" w:styleId="Zkladntext22">
    <w:name w:val="Základný text (2)"/>
    <w:uiPriority w:val="99"/>
    <w:rsid w:val="002D01CF"/>
    <w:rPr>
      <w:sz w:val="22"/>
      <w:u w:val="single"/>
      <w:shd w:val="clear" w:color="auto" w:fill="FFFFFF"/>
      <w:lang w:val="en-US" w:eastAsia="en-US"/>
    </w:rPr>
  </w:style>
  <w:style w:type="character" w:customStyle="1" w:styleId="Zkladntext2Tun">
    <w:name w:val="Základný text (2) + Tučné"/>
    <w:aliases w:val="Kurzíva"/>
    <w:uiPriority w:val="99"/>
    <w:rsid w:val="002D01CF"/>
    <w:rPr>
      <w:b/>
      <w:i/>
      <w:spacing w:val="0"/>
      <w:sz w:val="22"/>
      <w:shd w:val="clear" w:color="auto" w:fill="FFFFFF"/>
    </w:rPr>
  </w:style>
  <w:style w:type="character" w:customStyle="1" w:styleId="Zhlavie12">
    <w:name w:val="Záhlavie #1 (2)_"/>
    <w:link w:val="Zhlavie120"/>
    <w:uiPriority w:val="99"/>
    <w:locked/>
    <w:rsid w:val="002D01CF"/>
    <w:rPr>
      <w:b/>
      <w:sz w:val="32"/>
      <w:shd w:val="clear" w:color="auto" w:fill="FFFFFF"/>
    </w:rPr>
  </w:style>
  <w:style w:type="paragraph" w:customStyle="1" w:styleId="Zhlavie120">
    <w:name w:val="Záhlavie #1 (2)"/>
    <w:basedOn w:val="Normln"/>
    <w:link w:val="Zhlavie12"/>
    <w:uiPriority w:val="99"/>
    <w:rsid w:val="002D01CF"/>
    <w:pPr>
      <w:widowControl w:val="0"/>
      <w:shd w:val="clear" w:color="auto" w:fill="FFFFFF"/>
      <w:spacing w:line="370" w:lineRule="exact"/>
      <w:jc w:val="center"/>
      <w:outlineLvl w:val="0"/>
    </w:pPr>
    <w:rPr>
      <w:rFonts w:asciiTheme="minorHAnsi" w:eastAsiaTheme="minorHAnsi" w:hAnsiTheme="minorHAnsi" w:cstheme="minorBidi"/>
      <w:b/>
      <w:sz w:val="32"/>
      <w:szCs w:val="22"/>
      <w:lang w:eastAsia="en-US"/>
    </w:rPr>
  </w:style>
  <w:style w:type="character" w:customStyle="1" w:styleId="Zkladntext2Tun1">
    <w:name w:val="Základný text (2) + Tučné1"/>
    <w:uiPriority w:val="99"/>
    <w:rsid w:val="002D01CF"/>
    <w:rPr>
      <w:b/>
      <w:sz w:val="22"/>
      <w:shd w:val="clear" w:color="auto" w:fill="FFFFFF"/>
    </w:rPr>
  </w:style>
  <w:style w:type="character" w:customStyle="1" w:styleId="Zkladntext36">
    <w:name w:val="Základný text (36)_"/>
    <w:link w:val="Zkladntext360"/>
    <w:uiPriority w:val="99"/>
    <w:locked/>
    <w:rsid w:val="002D01CF"/>
    <w:rPr>
      <w:b/>
      <w:sz w:val="32"/>
      <w:shd w:val="clear" w:color="auto" w:fill="FFFFFF"/>
    </w:rPr>
  </w:style>
  <w:style w:type="paragraph" w:customStyle="1" w:styleId="Zkladntext360">
    <w:name w:val="Základný text (36)"/>
    <w:basedOn w:val="Normln"/>
    <w:link w:val="Zkladntext36"/>
    <w:uiPriority w:val="99"/>
    <w:rsid w:val="002D01CF"/>
    <w:pPr>
      <w:widowControl w:val="0"/>
      <w:shd w:val="clear" w:color="auto" w:fill="FFFFFF"/>
      <w:spacing w:line="240" w:lineRule="atLeast"/>
    </w:pPr>
    <w:rPr>
      <w:rFonts w:asciiTheme="minorHAnsi" w:eastAsiaTheme="minorHAnsi" w:hAnsiTheme="minorHAnsi" w:cstheme="minorBidi"/>
      <w:b/>
      <w:sz w:val="32"/>
      <w:szCs w:val="22"/>
      <w:lang w:eastAsia="en-US"/>
    </w:rPr>
  </w:style>
  <w:style w:type="paragraph" w:customStyle="1" w:styleId="Esloseznamu">
    <w:name w:val="Eíslo seznamu"/>
    <w:basedOn w:val="Normln"/>
    <w:uiPriority w:val="99"/>
    <w:rsid w:val="002D01CF"/>
    <w:pPr>
      <w:ind w:left="283" w:hanging="283"/>
    </w:pPr>
    <w:rPr>
      <w:rFonts w:ascii="AT*Switzerland" w:hAnsi="AT*Switzerland"/>
      <w:color w:val="000000"/>
      <w:szCs w:val="20"/>
      <w:lang w:eastAsia="sk-SK"/>
    </w:rPr>
  </w:style>
  <w:style w:type="character" w:styleId="Zdraznn">
    <w:name w:val="Emphasis"/>
    <w:uiPriority w:val="20"/>
    <w:qFormat/>
    <w:rsid w:val="002D01CF"/>
    <w:rPr>
      <w:b/>
      <w:i/>
      <w:spacing w:val="10"/>
    </w:rPr>
  </w:style>
  <w:style w:type="paragraph" w:styleId="Citt">
    <w:name w:val="Quote"/>
    <w:basedOn w:val="Normln"/>
    <w:next w:val="Normln"/>
    <w:link w:val="CittChar"/>
    <w:uiPriority w:val="29"/>
    <w:qFormat/>
    <w:rsid w:val="002D01CF"/>
    <w:pPr>
      <w:spacing w:after="200" w:line="276" w:lineRule="auto"/>
    </w:pPr>
    <w:rPr>
      <w:rFonts w:ascii="Cambria" w:hAnsi="Cambria"/>
      <w:i/>
      <w:iCs/>
      <w:sz w:val="22"/>
      <w:szCs w:val="22"/>
      <w:lang w:eastAsia="en-US"/>
    </w:rPr>
  </w:style>
  <w:style w:type="character" w:customStyle="1" w:styleId="CittChar">
    <w:name w:val="Citát Char"/>
    <w:basedOn w:val="Standardnpsmoodstavce"/>
    <w:link w:val="Citt"/>
    <w:uiPriority w:val="29"/>
    <w:rsid w:val="002D01CF"/>
    <w:rPr>
      <w:rFonts w:ascii="Cambria" w:eastAsia="Times New Roman" w:hAnsi="Cambria" w:cs="Times New Roman"/>
      <w:i/>
      <w:iCs/>
    </w:rPr>
  </w:style>
  <w:style w:type="paragraph" w:styleId="Vrazncitt">
    <w:name w:val="Intense Quote"/>
    <w:basedOn w:val="Normln"/>
    <w:next w:val="Normln"/>
    <w:link w:val="VrazncittChar"/>
    <w:uiPriority w:val="30"/>
    <w:qFormat/>
    <w:rsid w:val="002D01CF"/>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eastAsia="en-US"/>
    </w:rPr>
  </w:style>
  <w:style w:type="character" w:customStyle="1" w:styleId="VrazncittChar">
    <w:name w:val="Výrazný citát Char"/>
    <w:basedOn w:val="Standardnpsmoodstavce"/>
    <w:link w:val="Vrazncitt"/>
    <w:uiPriority w:val="30"/>
    <w:rsid w:val="002D01CF"/>
    <w:rPr>
      <w:rFonts w:ascii="Cambria" w:eastAsia="Times New Roman" w:hAnsi="Cambria" w:cs="Times New Roman"/>
      <w:i/>
      <w:iCs/>
    </w:rPr>
  </w:style>
  <w:style w:type="character" w:styleId="Zdraznnjemn">
    <w:name w:val="Subtle Emphasis"/>
    <w:uiPriority w:val="19"/>
    <w:qFormat/>
    <w:rsid w:val="002D01CF"/>
    <w:rPr>
      <w:i/>
    </w:rPr>
  </w:style>
  <w:style w:type="character" w:styleId="Zdraznnintenzivn">
    <w:name w:val="Intense Emphasis"/>
    <w:uiPriority w:val="21"/>
    <w:qFormat/>
    <w:rsid w:val="002D01CF"/>
    <w:rPr>
      <w:b/>
      <w:i/>
    </w:rPr>
  </w:style>
  <w:style w:type="character" w:styleId="Odkazjemn">
    <w:name w:val="Subtle Reference"/>
    <w:uiPriority w:val="31"/>
    <w:qFormat/>
    <w:rsid w:val="002D01CF"/>
    <w:rPr>
      <w:rFonts w:cs="Times New Roman"/>
      <w:smallCaps/>
    </w:rPr>
  </w:style>
  <w:style w:type="character" w:styleId="Odkazintenzivn">
    <w:name w:val="Intense Reference"/>
    <w:uiPriority w:val="32"/>
    <w:qFormat/>
    <w:rsid w:val="002D01CF"/>
    <w:rPr>
      <w:b/>
      <w:smallCaps/>
    </w:rPr>
  </w:style>
  <w:style w:type="character" w:styleId="Nzevknihy">
    <w:name w:val="Book Title"/>
    <w:uiPriority w:val="33"/>
    <w:qFormat/>
    <w:rsid w:val="002D01CF"/>
    <w:rPr>
      <w:rFonts w:cs="Times New Roman"/>
      <w:i/>
      <w:iCs/>
      <w:smallCaps/>
      <w:spacing w:val="5"/>
    </w:rPr>
  </w:style>
  <w:style w:type="character" w:customStyle="1" w:styleId="CharStyle6">
    <w:name w:val="Char Style 6"/>
    <w:link w:val="Style50"/>
    <w:uiPriority w:val="99"/>
    <w:rsid w:val="002D01CF"/>
    <w:rPr>
      <w:shd w:val="clear" w:color="auto" w:fill="FFFFFF"/>
    </w:rPr>
  </w:style>
  <w:style w:type="paragraph" w:customStyle="1" w:styleId="Style50">
    <w:name w:val="Style 5"/>
    <w:basedOn w:val="Normln"/>
    <w:link w:val="CharStyle6"/>
    <w:uiPriority w:val="99"/>
    <w:rsid w:val="002D01CF"/>
    <w:pPr>
      <w:widowControl w:val="0"/>
      <w:shd w:val="clear" w:color="auto" w:fill="FFFFFF"/>
      <w:spacing w:before="60" w:after="1620" w:line="240" w:lineRule="atLeast"/>
      <w:ind w:right="1004"/>
      <w:jc w:val="both"/>
    </w:pPr>
    <w:rPr>
      <w:rFonts w:asciiTheme="minorHAnsi" w:eastAsiaTheme="minorHAnsi" w:hAnsiTheme="minorHAnsi" w:cstheme="minorBidi"/>
      <w:sz w:val="22"/>
      <w:szCs w:val="22"/>
      <w:lang w:eastAsia="en-US"/>
    </w:rPr>
  </w:style>
  <w:style w:type="table" w:customStyle="1" w:styleId="Deloittetable31">
    <w:name w:val="Deloitte table 31"/>
    <w:basedOn w:val="Normlntabulka"/>
    <w:next w:val="Mkatabulky"/>
    <w:uiPriority w:val="59"/>
    <w:rsid w:val="00902C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ezseznamu"/>
    <w:rsid w:val="00311E36"/>
    <w:pPr>
      <w:numPr>
        <w:numId w:val="37"/>
      </w:numPr>
    </w:pPr>
  </w:style>
  <w:style w:type="paragraph" w:customStyle="1" w:styleId="Ploha">
    <w:name w:val="Příloha"/>
    <w:basedOn w:val="Normln"/>
    <w:uiPriority w:val="99"/>
    <w:rsid w:val="00797C47"/>
    <w:pPr>
      <w:spacing w:after="120" w:line="280" w:lineRule="atLeast"/>
      <w:jc w:val="center"/>
    </w:pPr>
    <w:rPr>
      <w:rFonts w:ascii="Calibri" w:hAnsi="Calibri"/>
      <w:b/>
      <w:bCs/>
      <w:sz w:val="36"/>
      <w:szCs w:val="36"/>
    </w:rPr>
  </w:style>
  <w:style w:type="paragraph" w:customStyle="1" w:styleId="Zmluva-Clanok">
    <w:name w:val="Zmluva - Clanok"/>
    <w:basedOn w:val="Normln"/>
    <w:autoRedefine/>
    <w:rsid w:val="00797C47"/>
    <w:pPr>
      <w:keepNext/>
      <w:keepLines/>
      <w:tabs>
        <w:tab w:val="left" w:pos="284"/>
      </w:tabs>
      <w:spacing w:after="240"/>
      <w:jc w:val="center"/>
      <w:outlineLvl w:val="2"/>
    </w:pPr>
    <w:rPr>
      <w:rFonts w:ascii="Arial Narrow" w:eastAsiaTheme="minorHAnsi" w:hAnsi="Arial Narrow" w:cs="Arial"/>
      <w:sz w:val="22"/>
      <w:szCs w:val="22"/>
      <w:lang w:eastAsia="en-US"/>
    </w:rPr>
  </w:style>
  <w:style w:type="paragraph" w:customStyle="1" w:styleId="DocSubName">
    <w:name w:val="DocSubName"/>
    <w:basedOn w:val="Podnadpis"/>
    <w:rsid w:val="00797C47"/>
    <w:pPr>
      <w:keepLines/>
      <w:numPr>
        <w:ilvl w:val="0"/>
      </w:numPr>
      <w:spacing w:before="120" w:after="0" w:line="240" w:lineRule="auto"/>
      <w:jc w:val="center"/>
      <w:outlineLvl w:val="1"/>
    </w:pPr>
    <w:rPr>
      <w:rFonts w:ascii="Times New Roman" w:eastAsia="Times New Roman" w:hAnsi="Times New Roman"/>
      <w:i w:val="0"/>
      <w:iCs w:val="0"/>
      <w:color w:val="auto"/>
      <w:spacing w:val="0"/>
      <w:sz w:val="48"/>
      <w:szCs w:val="48"/>
      <w:lang w:val="x-none" w:eastAsia="x-none"/>
    </w:rPr>
  </w:style>
  <w:style w:type="paragraph" w:customStyle="1" w:styleId="Zmluva-Title">
    <w:name w:val="Zmluva - Title"/>
    <w:basedOn w:val="Nzev"/>
    <w:next w:val="Zmluva-Clanok"/>
    <w:autoRedefine/>
    <w:rsid w:val="00B31087"/>
    <w:pPr>
      <w:tabs>
        <w:tab w:val="clear" w:pos="1418"/>
      </w:tabs>
      <w:spacing w:after="120" w:line="240" w:lineRule="auto"/>
      <w:ind w:right="0"/>
    </w:pPr>
    <w:rPr>
      <w:rFonts w:ascii="Times New Roman" w:hAnsi="Times New Roman"/>
      <w:szCs w:val="22"/>
      <w:lang w:eastAsia="x-none"/>
    </w:rPr>
  </w:style>
  <w:style w:type="paragraph" w:customStyle="1" w:styleId="Zmluva-Normal">
    <w:name w:val="Zmluva - Normal"/>
    <w:basedOn w:val="Normln"/>
    <w:link w:val="Zmluva-NormalChar"/>
    <w:autoRedefine/>
    <w:rsid w:val="00797C47"/>
    <w:pPr>
      <w:tabs>
        <w:tab w:val="left" w:pos="284"/>
      </w:tabs>
      <w:spacing w:before="120" w:after="120"/>
      <w:ind w:left="284" w:hanging="284"/>
      <w:jc w:val="both"/>
    </w:pPr>
    <w:rPr>
      <w:rFonts w:asciiTheme="minorHAnsi" w:hAnsiTheme="minorHAnsi" w:cstheme="minorHAnsi"/>
      <w:b/>
      <w:spacing w:val="1"/>
      <w:sz w:val="22"/>
      <w:szCs w:val="22"/>
      <w:lang w:eastAsia="x-none"/>
    </w:rPr>
  </w:style>
  <w:style w:type="character" w:customStyle="1" w:styleId="Zmluva-NormalChar">
    <w:name w:val="Zmluva - Normal Char"/>
    <w:link w:val="Zmluva-Normal"/>
    <w:rsid w:val="00797C47"/>
    <w:rPr>
      <w:rFonts w:eastAsia="Times New Roman" w:cstheme="minorHAnsi"/>
      <w:b/>
      <w:spacing w:val="1"/>
      <w:lang w:eastAsia="x-none"/>
    </w:rPr>
  </w:style>
  <w:style w:type="paragraph" w:customStyle="1" w:styleId="Zmluva-Normal-Indent2">
    <w:name w:val="Zmluva - Normal - Indent 2"/>
    <w:basedOn w:val="Zmluva-Normal-Indent1"/>
    <w:qFormat/>
    <w:rsid w:val="00797C47"/>
    <w:pPr>
      <w:tabs>
        <w:tab w:val="left" w:pos="1134"/>
      </w:tabs>
      <w:ind w:hanging="360"/>
    </w:pPr>
  </w:style>
  <w:style w:type="paragraph" w:customStyle="1" w:styleId="Zmluva-Normal-Indent1">
    <w:name w:val="Zmluva - Normal - Indent 1"/>
    <w:basedOn w:val="Normln"/>
    <w:autoRedefine/>
    <w:rsid w:val="00797C47"/>
    <w:pPr>
      <w:tabs>
        <w:tab w:val="left" w:pos="1276"/>
      </w:tabs>
      <w:spacing w:before="40" w:after="120"/>
      <w:ind w:left="1784"/>
      <w:jc w:val="both"/>
    </w:pPr>
    <w:rPr>
      <w:rFonts w:ascii="Tahoma" w:hAnsi="Tahoma" w:cs="Tahoma"/>
      <w:sz w:val="20"/>
      <w:szCs w:val="20"/>
      <w:lang w:eastAsia="sk-SK"/>
    </w:rPr>
  </w:style>
  <w:style w:type="paragraph" w:customStyle="1" w:styleId="Dosaenvzdln">
    <w:name w:val="Dosažené vzdělání"/>
    <w:basedOn w:val="Normln"/>
    <w:uiPriority w:val="99"/>
    <w:rsid w:val="00797C47"/>
    <w:pPr>
      <w:numPr>
        <w:numId w:val="51"/>
      </w:numPr>
      <w:spacing w:after="120"/>
    </w:pPr>
    <w:rPr>
      <w:rFonts w:ascii="Arial Narrow" w:hAnsi="Arial Narrow"/>
      <w:sz w:val="22"/>
      <w:lang w:eastAsia="sk-SK"/>
    </w:rPr>
  </w:style>
  <w:style w:type="paragraph" w:customStyle="1" w:styleId="Zmluva-Paragraf">
    <w:name w:val="Zmluva - Paragraf"/>
    <w:basedOn w:val="Normln"/>
    <w:link w:val="Zmluva-ParagrafChar"/>
    <w:qFormat/>
    <w:rsid w:val="00797C47"/>
    <w:pPr>
      <w:numPr>
        <w:numId w:val="52"/>
      </w:numPr>
      <w:spacing w:after="200" w:line="252" w:lineRule="exact"/>
      <w:jc w:val="both"/>
    </w:pPr>
    <w:rPr>
      <w:rFonts w:ascii="Arial Narrow" w:hAnsi="Arial Narrow" w:cs="Arial Narrow"/>
      <w:sz w:val="22"/>
      <w:szCs w:val="22"/>
      <w:lang w:eastAsia="sk-SK"/>
    </w:rPr>
  </w:style>
  <w:style w:type="character" w:customStyle="1" w:styleId="Zmluva-ParagrafChar">
    <w:name w:val="Zmluva - Paragraf Char"/>
    <w:basedOn w:val="Standardnpsmoodstavce"/>
    <w:link w:val="Zmluva-Paragraf"/>
    <w:rsid w:val="00797C47"/>
    <w:rPr>
      <w:rFonts w:ascii="Arial Narrow" w:eastAsia="Times New Roman" w:hAnsi="Arial Narrow" w:cs="Arial Narrow"/>
      <w:lang w:eastAsia="sk-SK"/>
    </w:rPr>
  </w:style>
  <w:style w:type="paragraph" w:customStyle="1" w:styleId="MLNadpislnku">
    <w:name w:val="ML Nadpis článku"/>
    <w:basedOn w:val="Normln"/>
    <w:qFormat/>
    <w:rsid w:val="00797C47"/>
    <w:pPr>
      <w:keepNext/>
      <w:numPr>
        <w:numId w:val="5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
    <w:qFormat/>
    <w:rsid w:val="00797C47"/>
    <w:pPr>
      <w:numPr>
        <w:ilvl w:val="1"/>
        <w:numId w:val="53"/>
      </w:numPr>
      <w:spacing w:after="120" w:line="280" w:lineRule="atLeast"/>
      <w:jc w:val="both"/>
    </w:pPr>
    <w:rPr>
      <w:rFonts w:asciiTheme="minorHAnsi" w:hAnsiTheme="minorHAnsi" w:cstheme="minorHAnsi"/>
      <w:sz w:val="22"/>
      <w:szCs w:val="22"/>
    </w:rPr>
  </w:style>
  <w:style w:type="character" w:customStyle="1" w:styleId="UnresolvedMention1">
    <w:name w:val="Unresolved Mention1"/>
    <w:basedOn w:val="Standardnpsmoodstavce"/>
    <w:uiPriority w:val="99"/>
    <w:semiHidden/>
    <w:unhideWhenUsed/>
    <w:rsid w:val="00797C47"/>
    <w:rPr>
      <w:color w:val="605E5C"/>
      <w:shd w:val="clear" w:color="auto" w:fill="E1DFDD"/>
    </w:rPr>
  </w:style>
  <w:style w:type="paragraph" w:customStyle="1" w:styleId="doc-ti">
    <w:name w:val="doc-ti"/>
    <w:basedOn w:val="Normln"/>
    <w:rsid w:val="00797C47"/>
    <w:pPr>
      <w:spacing w:before="100" w:beforeAutospacing="1" w:after="100" w:afterAutospacing="1"/>
    </w:pPr>
    <w:rPr>
      <w:lang w:val="en-US" w:eastAsia="en-US"/>
    </w:rPr>
  </w:style>
  <w:style w:type="paragraph" w:customStyle="1" w:styleId="Level1">
    <w:name w:val="Level 1"/>
    <w:basedOn w:val="Normln"/>
    <w:next w:val="Normln"/>
    <w:rsid w:val="00797C47"/>
    <w:pPr>
      <w:keepNext/>
      <w:numPr>
        <w:numId w:val="54"/>
      </w:numPr>
      <w:spacing w:before="280" w:after="140" w:line="290" w:lineRule="auto"/>
      <w:jc w:val="both"/>
      <w:outlineLvl w:val="0"/>
    </w:pPr>
    <w:rPr>
      <w:rFonts w:ascii="Arial" w:hAnsi="Arial"/>
      <w:b/>
      <w:bCs/>
      <w:caps/>
      <w:kern w:val="20"/>
      <w:sz w:val="22"/>
      <w:szCs w:val="32"/>
      <w:lang w:val="cs-CZ" w:eastAsia="en-US"/>
    </w:rPr>
  </w:style>
  <w:style w:type="paragraph" w:customStyle="1" w:styleId="Level2">
    <w:name w:val="Level 2"/>
    <w:basedOn w:val="Normln"/>
    <w:rsid w:val="00797C47"/>
    <w:pPr>
      <w:numPr>
        <w:ilvl w:val="1"/>
        <w:numId w:val="54"/>
      </w:numPr>
      <w:spacing w:after="140" w:line="290" w:lineRule="auto"/>
      <w:jc w:val="both"/>
      <w:outlineLvl w:val="1"/>
    </w:pPr>
    <w:rPr>
      <w:rFonts w:ascii="Arial" w:hAnsi="Arial"/>
      <w:kern w:val="20"/>
      <w:sz w:val="20"/>
      <w:szCs w:val="28"/>
      <w:lang w:val="cs-CZ" w:eastAsia="en-US"/>
    </w:rPr>
  </w:style>
  <w:style w:type="paragraph" w:customStyle="1" w:styleId="Level3">
    <w:name w:val="Level 3"/>
    <w:basedOn w:val="Normln"/>
    <w:rsid w:val="00797C47"/>
    <w:pPr>
      <w:numPr>
        <w:ilvl w:val="2"/>
        <w:numId w:val="54"/>
      </w:numPr>
      <w:spacing w:after="140" w:line="290" w:lineRule="auto"/>
      <w:jc w:val="both"/>
      <w:outlineLvl w:val="2"/>
    </w:pPr>
    <w:rPr>
      <w:rFonts w:ascii="Arial" w:hAnsi="Arial"/>
      <w:kern w:val="20"/>
      <w:sz w:val="20"/>
      <w:szCs w:val="28"/>
      <w:lang w:val="cs-CZ" w:eastAsia="en-US"/>
    </w:rPr>
  </w:style>
  <w:style w:type="paragraph" w:customStyle="1" w:styleId="Level4">
    <w:name w:val="Level 4"/>
    <w:basedOn w:val="Normln"/>
    <w:rsid w:val="00797C47"/>
    <w:pPr>
      <w:numPr>
        <w:ilvl w:val="3"/>
        <w:numId w:val="54"/>
      </w:numPr>
      <w:spacing w:after="140" w:line="290" w:lineRule="auto"/>
      <w:jc w:val="both"/>
      <w:outlineLvl w:val="3"/>
    </w:pPr>
    <w:rPr>
      <w:rFonts w:ascii="Arial" w:hAnsi="Arial"/>
      <w:kern w:val="20"/>
      <w:sz w:val="20"/>
      <w:lang w:val="cs-CZ" w:eastAsia="en-US"/>
    </w:rPr>
  </w:style>
  <w:style w:type="paragraph" w:customStyle="1" w:styleId="Level5">
    <w:name w:val="Level 5"/>
    <w:basedOn w:val="Normln"/>
    <w:rsid w:val="00797C47"/>
    <w:pPr>
      <w:numPr>
        <w:ilvl w:val="4"/>
        <w:numId w:val="54"/>
      </w:numPr>
      <w:spacing w:after="140" w:line="290" w:lineRule="auto"/>
      <w:jc w:val="both"/>
      <w:outlineLvl w:val="4"/>
    </w:pPr>
    <w:rPr>
      <w:rFonts w:ascii="Arial" w:hAnsi="Arial"/>
      <w:kern w:val="20"/>
      <w:sz w:val="20"/>
      <w:lang w:val="cs-CZ" w:eastAsia="en-US"/>
    </w:rPr>
  </w:style>
  <w:style w:type="paragraph" w:customStyle="1" w:styleId="Level6">
    <w:name w:val="Level 6"/>
    <w:basedOn w:val="Normln"/>
    <w:rsid w:val="00797C47"/>
    <w:pPr>
      <w:numPr>
        <w:ilvl w:val="5"/>
        <w:numId w:val="54"/>
      </w:numPr>
      <w:spacing w:after="140" w:line="290" w:lineRule="auto"/>
      <w:jc w:val="both"/>
      <w:outlineLvl w:val="5"/>
    </w:pPr>
    <w:rPr>
      <w:rFonts w:ascii="Arial" w:hAnsi="Arial"/>
      <w:kern w:val="20"/>
      <w:sz w:val="20"/>
      <w:lang w:val="cs-CZ" w:eastAsia="en-US"/>
    </w:rPr>
  </w:style>
  <w:style w:type="paragraph" w:customStyle="1" w:styleId="Level7">
    <w:name w:val="Level 7"/>
    <w:basedOn w:val="Normln"/>
    <w:rsid w:val="00797C47"/>
    <w:pPr>
      <w:numPr>
        <w:ilvl w:val="6"/>
        <w:numId w:val="54"/>
      </w:numPr>
      <w:spacing w:after="140" w:line="290" w:lineRule="auto"/>
      <w:jc w:val="both"/>
      <w:outlineLvl w:val="6"/>
    </w:pPr>
    <w:rPr>
      <w:rFonts w:ascii="Arial" w:hAnsi="Arial"/>
      <w:kern w:val="20"/>
      <w:sz w:val="20"/>
      <w:lang w:val="cs-CZ" w:eastAsia="en-US"/>
    </w:rPr>
  </w:style>
  <w:style w:type="paragraph" w:customStyle="1" w:styleId="Level8">
    <w:name w:val="Level 8"/>
    <w:basedOn w:val="Normln"/>
    <w:rsid w:val="00797C47"/>
    <w:pPr>
      <w:numPr>
        <w:ilvl w:val="7"/>
        <w:numId w:val="54"/>
      </w:numPr>
      <w:spacing w:after="140" w:line="290" w:lineRule="auto"/>
      <w:jc w:val="both"/>
      <w:outlineLvl w:val="7"/>
    </w:pPr>
    <w:rPr>
      <w:rFonts w:ascii="Arial" w:hAnsi="Arial"/>
      <w:kern w:val="20"/>
      <w:sz w:val="20"/>
      <w:lang w:val="cs-CZ" w:eastAsia="en-US"/>
    </w:rPr>
  </w:style>
  <w:style w:type="paragraph" w:customStyle="1" w:styleId="Level9">
    <w:name w:val="Level 9"/>
    <w:basedOn w:val="Normln"/>
    <w:rsid w:val="00797C47"/>
    <w:pPr>
      <w:numPr>
        <w:ilvl w:val="8"/>
        <w:numId w:val="54"/>
      </w:numPr>
      <w:spacing w:after="140" w:line="290" w:lineRule="auto"/>
      <w:jc w:val="both"/>
      <w:outlineLvl w:val="8"/>
    </w:pPr>
    <w:rPr>
      <w:rFonts w:ascii="Arial" w:hAnsi="Arial"/>
      <w:kern w:val="20"/>
      <w:sz w:val="20"/>
      <w:lang w:val="cs-CZ" w:eastAsia="en-US"/>
    </w:rPr>
  </w:style>
  <w:style w:type="character" w:customStyle="1" w:styleId="st">
    <w:name w:val="st"/>
    <w:basedOn w:val="Standardnpsmoodstavce"/>
    <w:rsid w:val="00797C47"/>
  </w:style>
  <w:style w:type="character" w:customStyle="1" w:styleId="Nevyeenzmnka1">
    <w:name w:val="Nevyřešená zmínka1"/>
    <w:basedOn w:val="Standardnpsmoodstavce"/>
    <w:uiPriority w:val="99"/>
    <w:semiHidden/>
    <w:unhideWhenUsed/>
    <w:rsid w:val="00797C47"/>
    <w:rPr>
      <w:color w:val="605E5C"/>
      <w:shd w:val="clear" w:color="auto" w:fill="E1DFDD"/>
    </w:rPr>
  </w:style>
  <w:style w:type="table" w:customStyle="1" w:styleId="Mriekatabuky11">
    <w:name w:val="Mriežka tabuľky11"/>
    <w:basedOn w:val="Normlntabulka"/>
    <w:next w:val="Mkatabulky"/>
    <w:uiPriority w:val="59"/>
    <w:rsid w:val="00E13E22"/>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tabulka"/>
    <w:next w:val="Mkatabulky"/>
    <w:uiPriority w:val="59"/>
    <w:rsid w:val="00E13E22"/>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679FE"/>
    <w:pPr>
      <w:spacing w:after="0" w:line="240" w:lineRule="auto"/>
    </w:pPr>
    <w:rPr>
      <w:rFonts w:eastAsiaTheme="minorEastAsia"/>
      <w:lang w:eastAsia="sk-SK"/>
    </w:rPr>
    <w:tblPr>
      <w:tblCellMar>
        <w:top w:w="0" w:type="dxa"/>
        <w:left w:w="0" w:type="dxa"/>
        <w:bottom w:w="0" w:type="dxa"/>
        <w:right w:w="0" w:type="dxa"/>
      </w:tblCellMar>
    </w:tblPr>
  </w:style>
  <w:style w:type="numbering" w:customStyle="1" w:styleId="Bezzoznamu3">
    <w:name w:val="Bez zoznamu3"/>
    <w:next w:val="Bezseznamu"/>
    <w:uiPriority w:val="99"/>
    <w:semiHidden/>
    <w:unhideWhenUsed/>
    <w:rsid w:val="00A874DC"/>
  </w:style>
  <w:style w:type="table" w:customStyle="1" w:styleId="TableGrid1">
    <w:name w:val="TableGrid1"/>
    <w:rsid w:val="00A874DC"/>
    <w:pPr>
      <w:spacing w:after="0" w:line="240" w:lineRule="auto"/>
    </w:pPr>
    <w:rPr>
      <w:rFonts w:eastAsia="Times New Roman"/>
      <w:lang w:eastAsia="sk-SK"/>
    </w:rPr>
    <w:tblPr>
      <w:tblCellMar>
        <w:top w:w="0" w:type="dxa"/>
        <w:left w:w="0" w:type="dxa"/>
        <w:bottom w:w="0" w:type="dxa"/>
        <w:right w:w="0" w:type="dxa"/>
      </w:tblCellMar>
    </w:tblPr>
  </w:style>
  <w:style w:type="table" w:customStyle="1" w:styleId="Deloittetable32">
    <w:name w:val="Deloitte table 32"/>
    <w:basedOn w:val="Normlntabulka"/>
    <w:next w:val="Mkatabulky"/>
    <w:uiPriority w:val="59"/>
    <w:rsid w:val="00A874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386">
      <w:bodyDiv w:val="1"/>
      <w:marLeft w:val="0"/>
      <w:marRight w:val="0"/>
      <w:marTop w:val="0"/>
      <w:marBottom w:val="0"/>
      <w:divBdr>
        <w:top w:val="none" w:sz="0" w:space="0" w:color="auto"/>
        <w:left w:val="none" w:sz="0" w:space="0" w:color="auto"/>
        <w:bottom w:val="none" w:sz="0" w:space="0" w:color="auto"/>
        <w:right w:val="none" w:sz="0" w:space="0" w:color="auto"/>
      </w:divBdr>
    </w:div>
    <w:div w:id="363407139">
      <w:bodyDiv w:val="1"/>
      <w:marLeft w:val="0"/>
      <w:marRight w:val="0"/>
      <w:marTop w:val="0"/>
      <w:marBottom w:val="0"/>
      <w:divBdr>
        <w:top w:val="none" w:sz="0" w:space="0" w:color="auto"/>
        <w:left w:val="none" w:sz="0" w:space="0" w:color="auto"/>
        <w:bottom w:val="none" w:sz="0" w:space="0" w:color="auto"/>
        <w:right w:val="none" w:sz="0" w:space="0" w:color="auto"/>
      </w:divBdr>
    </w:div>
    <w:div w:id="489948247">
      <w:bodyDiv w:val="1"/>
      <w:marLeft w:val="0"/>
      <w:marRight w:val="0"/>
      <w:marTop w:val="0"/>
      <w:marBottom w:val="0"/>
      <w:divBdr>
        <w:top w:val="none" w:sz="0" w:space="0" w:color="auto"/>
        <w:left w:val="none" w:sz="0" w:space="0" w:color="auto"/>
        <w:bottom w:val="none" w:sz="0" w:space="0" w:color="auto"/>
        <w:right w:val="none" w:sz="0" w:space="0" w:color="auto"/>
      </w:divBdr>
      <w:divsChild>
        <w:div w:id="1394307955">
          <w:marLeft w:val="0"/>
          <w:marRight w:val="0"/>
          <w:marTop w:val="0"/>
          <w:marBottom w:val="0"/>
          <w:divBdr>
            <w:top w:val="none" w:sz="0" w:space="0" w:color="auto"/>
            <w:left w:val="none" w:sz="0" w:space="0" w:color="auto"/>
            <w:bottom w:val="none" w:sz="0" w:space="0" w:color="auto"/>
            <w:right w:val="none" w:sz="0" w:space="0" w:color="auto"/>
          </w:divBdr>
          <w:divsChild>
            <w:div w:id="1686831383">
              <w:marLeft w:val="0"/>
              <w:marRight w:val="0"/>
              <w:marTop w:val="0"/>
              <w:marBottom w:val="0"/>
              <w:divBdr>
                <w:top w:val="none" w:sz="0" w:space="0" w:color="auto"/>
                <w:left w:val="none" w:sz="0" w:space="0" w:color="auto"/>
                <w:bottom w:val="none" w:sz="0" w:space="0" w:color="auto"/>
                <w:right w:val="none" w:sz="0" w:space="0" w:color="auto"/>
              </w:divBdr>
              <w:divsChild>
                <w:div w:id="723138226">
                  <w:marLeft w:val="0"/>
                  <w:marRight w:val="0"/>
                  <w:marTop w:val="0"/>
                  <w:marBottom w:val="0"/>
                  <w:divBdr>
                    <w:top w:val="none" w:sz="0" w:space="0" w:color="auto"/>
                    <w:left w:val="none" w:sz="0" w:space="0" w:color="auto"/>
                    <w:bottom w:val="none" w:sz="0" w:space="0" w:color="auto"/>
                    <w:right w:val="none" w:sz="0" w:space="0" w:color="auto"/>
                  </w:divBdr>
                  <w:divsChild>
                    <w:div w:id="769855043">
                      <w:marLeft w:val="0"/>
                      <w:marRight w:val="0"/>
                      <w:marTop w:val="0"/>
                      <w:marBottom w:val="0"/>
                      <w:divBdr>
                        <w:top w:val="none" w:sz="0" w:space="0" w:color="auto"/>
                        <w:left w:val="none" w:sz="0" w:space="0" w:color="auto"/>
                        <w:bottom w:val="none" w:sz="0" w:space="0" w:color="auto"/>
                        <w:right w:val="none" w:sz="0" w:space="0" w:color="auto"/>
                      </w:divBdr>
                      <w:divsChild>
                        <w:div w:id="16401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225186">
      <w:bodyDiv w:val="1"/>
      <w:marLeft w:val="0"/>
      <w:marRight w:val="0"/>
      <w:marTop w:val="0"/>
      <w:marBottom w:val="0"/>
      <w:divBdr>
        <w:top w:val="none" w:sz="0" w:space="0" w:color="auto"/>
        <w:left w:val="none" w:sz="0" w:space="0" w:color="auto"/>
        <w:bottom w:val="none" w:sz="0" w:space="0" w:color="auto"/>
        <w:right w:val="none" w:sz="0" w:space="0" w:color="auto"/>
      </w:divBdr>
    </w:div>
    <w:div w:id="682779959">
      <w:bodyDiv w:val="1"/>
      <w:marLeft w:val="0"/>
      <w:marRight w:val="0"/>
      <w:marTop w:val="0"/>
      <w:marBottom w:val="0"/>
      <w:divBdr>
        <w:top w:val="none" w:sz="0" w:space="0" w:color="auto"/>
        <w:left w:val="none" w:sz="0" w:space="0" w:color="auto"/>
        <w:bottom w:val="none" w:sz="0" w:space="0" w:color="auto"/>
        <w:right w:val="none" w:sz="0" w:space="0" w:color="auto"/>
      </w:divBdr>
      <w:divsChild>
        <w:div w:id="1250773712">
          <w:marLeft w:val="0"/>
          <w:marRight w:val="0"/>
          <w:marTop w:val="0"/>
          <w:marBottom w:val="0"/>
          <w:divBdr>
            <w:top w:val="none" w:sz="0" w:space="0" w:color="auto"/>
            <w:left w:val="none" w:sz="0" w:space="0" w:color="auto"/>
            <w:bottom w:val="none" w:sz="0" w:space="0" w:color="auto"/>
            <w:right w:val="none" w:sz="0" w:space="0" w:color="auto"/>
          </w:divBdr>
          <w:divsChild>
            <w:div w:id="1365791411">
              <w:marLeft w:val="0"/>
              <w:marRight w:val="0"/>
              <w:marTop w:val="0"/>
              <w:marBottom w:val="0"/>
              <w:divBdr>
                <w:top w:val="none" w:sz="0" w:space="0" w:color="auto"/>
                <w:left w:val="none" w:sz="0" w:space="0" w:color="auto"/>
                <w:bottom w:val="none" w:sz="0" w:space="0" w:color="auto"/>
                <w:right w:val="none" w:sz="0" w:space="0" w:color="auto"/>
              </w:divBdr>
              <w:divsChild>
                <w:div w:id="1609659766">
                  <w:marLeft w:val="0"/>
                  <w:marRight w:val="0"/>
                  <w:marTop w:val="0"/>
                  <w:marBottom w:val="0"/>
                  <w:divBdr>
                    <w:top w:val="none" w:sz="0" w:space="0" w:color="auto"/>
                    <w:left w:val="none" w:sz="0" w:space="0" w:color="auto"/>
                    <w:bottom w:val="none" w:sz="0" w:space="0" w:color="auto"/>
                    <w:right w:val="none" w:sz="0" w:space="0" w:color="auto"/>
                  </w:divBdr>
                  <w:divsChild>
                    <w:div w:id="1277757500">
                      <w:marLeft w:val="0"/>
                      <w:marRight w:val="0"/>
                      <w:marTop w:val="45"/>
                      <w:marBottom w:val="0"/>
                      <w:divBdr>
                        <w:top w:val="none" w:sz="0" w:space="0" w:color="auto"/>
                        <w:left w:val="none" w:sz="0" w:space="0" w:color="auto"/>
                        <w:bottom w:val="none" w:sz="0" w:space="0" w:color="auto"/>
                        <w:right w:val="none" w:sz="0" w:space="0" w:color="auto"/>
                      </w:divBdr>
                      <w:divsChild>
                        <w:div w:id="1156536241">
                          <w:marLeft w:val="0"/>
                          <w:marRight w:val="0"/>
                          <w:marTop w:val="0"/>
                          <w:marBottom w:val="0"/>
                          <w:divBdr>
                            <w:top w:val="none" w:sz="0" w:space="0" w:color="auto"/>
                            <w:left w:val="none" w:sz="0" w:space="0" w:color="auto"/>
                            <w:bottom w:val="none" w:sz="0" w:space="0" w:color="auto"/>
                            <w:right w:val="none" w:sz="0" w:space="0" w:color="auto"/>
                          </w:divBdr>
                          <w:divsChild>
                            <w:div w:id="891888581">
                              <w:marLeft w:val="2070"/>
                              <w:marRight w:val="3960"/>
                              <w:marTop w:val="0"/>
                              <w:marBottom w:val="0"/>
                              <w:divBdr>
                                <w:top w:val="none" w:sz="0" w:space="0" w:color="auto"/>
                                <w:left w:val="none" w:sz="0" w:space="0" w:color="auto"/>
                                <w:bottom w:val="none" w:sz="0" w:space="0" w:color="auto"/>
                                <w:right w:val="none" w:sz="0" w:space="0" w:color="auto"/>
                              </w:divBdr>
                              <w:divsChild>
                                <w:div w:id="402146477">
                                  <w:marLeft w:val="0"/>
                                  <w:marRight w:val="0"/>
                                  <w:marTop w:val="0"/>
                                  <w:marBottom w:val="0"/>
                                  <w:divBdr>
                                    <w:top w:val="none" w:sz="0" w:space="0" w:color="auto"/>
                                    <w:left w:val="none" w:sz="0" w:space="0" w:color="auto"/>
                                    <w:bottom w:val="none" w:sz="0" w:space="0" w:color="auto"/>
                                    <w:right w:val="none" w:sz="0" w:space="0" w:color="auto"/>
                                  </w:divBdr>
                                  <w:divsChild>
                                    <w:div w:id="1415392006">
                                      <w:marLeft w:val="0"/>
                                      <w:marRight w:val="0"/>
                                      <w:marTop w:val="0"/>
                                      <w:marBottom w:val="0"/>
                                      <w:divBdr>
                                        <w:top w:val="none" w:sz="0" w:space="0" w:color="auto"/>
                                        <w:left w:val="none" w:sz="0" w:space="0" w:color="auto"/>
                                        <w:bottom w:val="none" w:sz="0" w:space="0" w:color="auto"/>
                                        <w:right w:val="none" w:sz="0" w:space="0" w:color="auto"/>
                                      </w:divBdr>
                                      <w:divsChild>
                                        <w:div w:id="67045716">
                                          <w:marLeft w:val="0"/>
                                          <w:marRight w:val="0"/>
                                          <w:marTop w:val="0"/>
                                          <w:marBottom w:val="0"/>
                                          <w:divBdr>
                                            <w:top w:val="none" w:sz="0" w:space="0" w:color="auto"/>
                                            <w:left w:val="none" w:sz="0" w:space="0" w:color="auto"/>
                                            <w:bottom w:val="none" w:sz="0" w:space="0" w:color="auto"/>
                                            <w:right w:val="none" w:sz="0" w:space="0" w:color="auto"/>
                                          </w:divBdr>
                                          <w:divsChild>
                                            <w:div w:id="79524979">
                                              <w:marLeft w:val="0"/>
                                              <w:marRight w:val="0"/>
                                              <w:marTop w:val="90"/>
                                              <w:marBottom w:val="0"/>
                                              <w:divBdr>
                                                <w:top w:val="none" w:sz="0" w:space="0" w:color="auto"/>
                                                <w:left w:val="none" w:sz="0" w:space="0" w:color="auto"/>
                                                <w:bottom w:val="none" w:sz="0" w:space="0" w:color="auto"/>
                                                <w:right w:val="none" w:sz="0" w:space="0" w:color="auto"/>
                                              </w:divBdr>
                                              <w:divsChild>
                                                <w:div w:id="1157960442">
                                                  <w:marLeft w:val="0"/>
                                                  <w:marRight w:val="0"/>
                                                  <w:marTop w:val="0"/>
                                                  <w:marBottom w:val="0"/>
                                                  <w:divBdr>
                                                    <w:top w:val="none" w:sz="0" w:space="0" w:color="auto"/>
                                                    <w:left w:val="none" w:sz="0" w:space="0" w:color="auto"/>
                                                    <w:bottom w:val="none" w:sz="0" w:space="0" w:color="auto"/>
                                                    <w:right w:val="none" w:sz="0" w:space="0" w:color="auto"/>
                                                  </w:divBdr>
                                                  <w:divsChild>
                                                    <w:div w:id="149640597">
                                                      <w:marLeft w:val="0"/>
                                                      <w:marRight w:val="0"/>
                                                      <w:marTop w:val="0"/>
                                                      <w:marBottom w:val="0"/>
                                                      <w:divBdr>
                                                        <w:top w:val="none" w:sz="0" w:space="0" w:color="auto"/>
                                                        <w:left w:val="none" w:sz="0" w:space="0" w:color="auto"/>
                                                        <w:bottom w:val="none" w:sz="0" w:space="0" w:color="auto"/>
                                                        <w:right w:val="none" w:sz="0" w:space="0" w:color="auto"/>
                                                      </w:divBdr>
                                                      <w:divsChild>
                                                        <w:div w:id="1800566626">
                                                          <w:marLeft w:val="0"/>
                                                          <w:marRight w:val="0"/>
                                                          <w:marTop w:val="0"/>
                                                          <w:marBottom w:val="390"/>
                                                          <w:divBdr>
                                                            <w:top w:val="none" w:sz="0" w:space="0" w:color="auto"/>
                                                            <w:left w:val="none" w:sz="0" w:space="0" w:color="auto"/>
                                                            <w:bottom w:val="none" w:sz="0" w:space="0" w:color="auto"/>
                                                            <w:right w:val="none" w:sz="0" w:space="0" w:color="auto"/>
                                                          </w:divBdr>
                                                          <w:divsChild>
                                                            <w:div w:id="30813210">
                                                              <w:marLeft w:val="0"/>
                                                              <w:marRight w:val="0"/>
                                                              <w:marTop w:val="0"/>
                                                              <w:marBottom w:val="0"/>
                                                              <w:divBdr>
                                                                <w:top w:val="none" w:sz="0" w:space="0" w:color="auto"/>
                                                                <w:left w:val="none" w:sz="0" w:space="0" w:color="auto"/>
                                                                <w:bottom w:val="none" w:sz="0" w:space="0" w:color="auto"/>
                                                                <w:right w:val="none" w:sz="0" w:space="0" w:color="auto"/>
                                                              </w:divBdr>
                                                              <w:divsChild>
                                                                <w:div w:id="1988582186">
                                                                  <w:marLeft w:val="0"/>
                                                                  <w:marRight w:val="0"/>
                                                                  <w:marTop w:val="0"/>
                                                                  <w:marBottom w:val="0"/>
                                                                  <w:divBdr>
                                                                    <w:top w:val="none" w:sz="0" w:space="0" w:color="auto"/>
                                                                    <w:left w:val="none" w:sz="0" w:space="0" w:color="auto"/>
                                                                    <w:bottom w:val="none" w:sz="0" w:space="0" w:color="auto"/>
                                                                    <w:right w:val="none" w:sz="0" w:space="0" w:color="auto"/>
                                                                  </w:divBdr>
                                                                  <w:divsChild>
                                                                    <w:div w:id="1678651859">
                                                                      <w:marLeft w:val="0"/>
                                                                      <w:marRight w:val="0"/>
                                                                      <w:marTop w:val="0"/>
                                                                      <w:marBottom w:val="0"/>
                                                                      <w:divBdr>
                                                                        <w:top w:val="none" w:sz="0" w:space="0" w:color="auto"/>
                                                                        <w:left w:val="none" w:sz="0" w:space="0" w:color="auto"/>
                                                                        <w:bottom w:val="none" w:sz="0" w:space="0" w:color="auto"/>
                                                                        <w:right w:val="none" w:sz="0" w:space="0" w:color="auto"/>
                                                                      </w:divBdr>
                                                                      <w:divsChild>
                                                                        <w:div w:id="376592149">
                                                                          <w:marLeft w:val="0"/>
                                                                          <w:marRight w:val="0"/>
                                                                          <w:marTop w:val="0"/>
                                                                          <w:marBottom w:val="0"/>
                                                                          <w:divBdr>
                                                                            <w:top w:val="none" w:sz="0" w:space="0" w:color="auto"/>
                                                                            <w:left w:val="none" w:sz="0" w:space="0" w:color="auto"/>
                                                                            <w:bottom w:val="none" w:sz="0" w:space="0" w:color="auto"/>
                                                                            <w:right w:val="none" w:sz="0" w:space="0" w:color="auto"/>
                                                                          </w:divBdr>
                                                                          <w:divsChild>
                                                                            <w:div w:id="1387753010">
                                                                              <w:marLeft w:val="0"/>
                                                                              <w:marRight w:val="0"/>
                                                                              <w:marTop w:val="0"/>
                                                                              <w:marBottom w:val="0"/>
                                                                              <w:divBdr>
                                                                                <w:top w:val="none" w:sz="0" w:space="0" w:color="auto"/>
                                                                                <w:left w:val="none" w:sz="0" w:space="0" w:color="auto"/>
                                                                                <w:bottom w:val="none" w:sz="0" w:space="0" w:color="auto"/>
                                                                                <w:right w:val="none" w:sz="0" w:space="0" w:color="auto"/>
                                                                              </w:divBdr>
                                                                              <w:divsChild>
                                                                                <w:div w:id="18225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986701">
      <w:bodyDiv w:val="1"/>
      <w:marLeft w:val="0"/>
      <w:marRight w:val="0"/>
      <w:marTop w:val="0"/>
      <w:marBottom w:val="0"/>
      <w:divBdr>
        <w:top w:val="none" w:sz="0" w:space="0" w:color="auto"/>
        <w:left w:val="none" w:sz="0" w:space="0" w:color="auto"/>
        <w:bottom w:val="none" w:sz="0" w:space="0" w:color="auto"/>
        <w:right w:val="none" w:sz="0" w:space="0" w:color="auto"/>
      </w:divBdr>
    </w:div>
    <w:div w:id="923035055">
      <w:bodyDiv w:val="1"/>
      <w:marLeft w:val="0"/>
      <w:marRight w:val="0"/>
      <w:marTop w:val="0"/>
      <w:marBottom w:val="0"/>
      <w:divBdr>
        <w:top w:val="none" w:sz="0" w:space="0" w:color="auto"/>
        <w:left w:val="none" w:sz="0" w:space="0" w:color="auto"/>
        <w:bottom w:val="none" w:sz="0" w:space="0" w:color="auto"/>
        <w:right w:val="none" w:sz="0" w:space="0" w:color="auto"/>
      </w:divBdr>
    </w:div>
    <w:div w:id="979309869">
      <w:bodyDiv w:val="1"/>
      <w:marLeft w:val="0"/>
      <w:marRight w:val="0"/>
      <w:marTop w:val="0"/>
      <w:marBottom w:val="0"/>
      <w:divBdr>
        <w:top w:val="none" w:sz="0" w:space="0" w:color="auto"/>
        <w:left w:val="none" w:sz="0" w:space="0" w:color="auto"/>
        <w:bottom w:val="none" w:sz="0" w:space="0" w:color="auto"/>
        <w:right w:val="none" w:sz="0" w:space="0" w:color="auto"/>
      </w:divBdr>
    </w:div>
    <w:div w:id="999119028">
      <w:bodyDiv w:val="1"/>
      <w:marLeft w:val="0"/>
      <w:marRight w:val="0"/>
      <w:marTop w:val="0"/>
      <w:marBottom w:val="0"/>
      <w:divBdr>
        <w:top w:val="none" w:sz="0" w:space="0" w:color="auto"/>
        <w:left w:val="none" w:sz="0" w:space="0" w:color="auto"/>
        <w:bottom w:val="none" w:sz="0" w:space="0" w:color="auto"/>
        <w:right w:val="none" w:sz="0" w:space="0" w:color="auto"/>
      </w:divBdr>
    </w:div>
    <w:div w:id="1003166884">
      <w:bodyDiv w:val="1"/>
      <w:marLeft w:val="0"/>
      <w:marRight w:val="0"/>
      <w:marTop w:val="0"/>
      <w:marBottom w:val="0"/>
      <w:divBdr>
        <w:top w:val="none" w:sz="0" w:space="0" w:color="auto"/>
        <w:left w:val="none" w:sz="0" w:space="0" w:color="auto"/>
        <w:bottom w:val="none" w:sz="0" w:space="0" w:color="auto"/>
        <w:right w:val="none" w:sz="0" w:space="0" w:color="auto"/>
      </w:divBdr>
    </w:div>
    <w:div w:id="1076167760">
      <w:bodyDiv w:val="1"/>
      <w:marLeft w:val="0"/>
      <w:marRight w:val="0"/>
      <w:marTop w:val="0"/>
      <w:marBottom w:val="0"/>
      <w:divBdr>
        <w:top w:val="none" w:sz="0" w:space="0" w:color="auto"/>
        <w:left w:val="none" w:sz="0" w:space="0" w:color="auto"/>
        <w:bottom w:val="none" w:sz="0" w:space="0" w:color="auto"/>
        <w:right w:val="none" w:sz="0" w:space="0" w:color="auto"/>
      </w:divBdr>
    </w:div>
    <w:div w:id="1239707999">
      <w:bodyDiv w:val="1"/>
      <w:marLeft w:val="0"/>
      <w:marRight w:val="0"/>
      <w:marTop w:val="0"/>
      <w:marBottom w:val="0"/>
      <w:divBdr>
        <w:top w:val="none" w:sz="0" w:space="0" w:color="auto"/>
        <w:left w:val="none" w:sz="0" w:space="0" w:color="auto"/>
        <w:bottom w:val="none" w:sz="0" w:space="0" w:color="auto"/>
        <w:right w:val="none" w:sz="0" w:space="0" w:color="auto"/>
      </w:divBdr>
    </w:div>
    <w:div w:id="1251043370">
      <w:bodyDiv w:val="1"/>
      <w:marLeft w:val="0"/>
      <w:marRight w:val="0"/>
      <w:marTop w:val="0"/>
      <w:marBottom w:val="0"/>
      <w:divBdr>
        <w:top w:val="none" w:sz="0" w:space="0" w:color="auto"/>
        <w:left w:val="none" w:sz="0" w:space="0" w:color="auto"/>
        <w:bottom w:val="none" w:sz="0" w:space="0" w:color="auto"/>
        <w:right w:val="none" w:sz="0" w:space="0" w:color="auto"/>
      </w:divBdr>
    </w:div>
    <w:div w:id="1458141344">
      <w:bodyDiv w:val="1"/>
      <w:marLeft w:val="0"/>
      <w:marRight w:val="0"/>
      <w:marTop w:val="0"/>
      <w:marBottom w:val="0"/>
      <w:divBdr>
        <w:top w:val="none" w:sz="0" w:space="0" w:color="auto"/>
        <w:left w:val="none" w:sz="0" w:space="0" w:color="auto"/>
        <w:bottom w:val="none" w:sz="0" w:space="0" w:color="auto"/>
        <w:right w:val="none" w:sz="0" w:space="0" w:color="auto"/>
      </w:divBdr>
    </w:div>
    <w:div w:id="1479882023">
      <w:bodyDiv w:val="1"/>
      <w:marLeft w:val="0"/>
      <w:marRight w:val="0"/>
      <w:marTop w:val="0"/>
      <w:marBottom w:val="0"/>
      <w:divBdr>
        <w:top w:val="none" w:sz="0" w:space="0" w:color="auto"/>
        <w:left w:val="none" w:sz="0" w:space="0" w:color="auto"/>
        <w:bottom w:val="none" w:sz="0" w:space="0" w:color="auto"/>
        <w:right w:val="none" w:sz="0" w:space="0" w:color="auto"/>
      </w:divBdr>
    </w:div>
    <w:div w:id="1616520072">
      <w:bodyDiv w:val="1"/>
      <w:marLeft w:val="0"/>
      <w:marRight w:val="0"/>
      <w:marTop w:val="0"/>
      <w:marBottom w:val="0"/>
      <w:divBdr>
        <w:top w:val="none" w:sz="0" w:space="0" w:color="auto"/>
        <w:left w:val="none" w:sz="0" w:space="0" w:color="auto"/>
        <w:bottom w:val="none" w:sz="0" w:space="0" w:color="auto"/>
        <w:right w:val="none" w:sz="0" w:space="0" w:color="auto"/>
      </w:divBdr>
    </w:div>
    <w:div w:id="1654140498">
      <w:bodyDiv w:val="1"/>
      <w:marLeft w:val="0"/>
      <w:marRight w:val="0"/>
      <w:marTop w:val="0"/>
      <w:marBottom w:val="0"/>
      <w:divBdr>
        <w:top w:val="none" w:sz="0" w:space="0" w:color="auto"/>
        <w:left w:val="none" w:sz="0" w:space="0" w:color="auto"/>
        <w:bottom w:val="none" w:sz="0" w:space="0" w:color="auto"/>
        <w:right w:val="none" w:sz="0" w:space="0" w:color="auto"/>
      </w:divBdr>
    </w:div>
    <w:div w:id="1706443491">
      <w:bodyDiv w:val="1"/>
      <w:marLeft w:val="0"/>
      <w:marRight w:val="0"/>
      <w:marTop w:val="0"/>
      <w:marBottom w:val="0"/>
      <w:divBdr>
        <w:top w:val="none" w:sz="0" w:space="0" w:color="auto"/>
        <w:left w:val="none" w:sz="0" w:space="0" w:color="auto"/>
        <w:bottom w:val="none" w:sz="0" w:space="0" w:color="auto"/>
        <w:right w:val="none" w:sz="0" w:space="0" w:color="auto"/>
      </w:divBdr>
    </w:div>
    <w:div w:id="1720861841">
      <w:bodyDiv w:val="1"/>
      <w:marLeft w:val="0"/>
      <w:marRight w:val="0"/>
      <w:marTop w:val="0"/>
      <w:marBottom w:val="0"/>
      <w:divBdr>
        <w:top w:val="none" w:sz="0" w:space="0" w:color="auto"/>
        <w:left w:val="none" w:sz="0" w:space="0" w:color="auto"/>
        <w:bottom w:val="none" w:sz="0" w:space="0" w:color="auto"/>
        <w:right w:val="none" w:sz="0" w:space="0" w:color="auto"/>
      </w:divBdr>
    </w:div>
    <w:div w:id="1936358663">
      <w:bodyDiv w:val="1"/>
      <w:marLeft w:val="0"/>
      <w:marRight w:val="0"/>
      <w:marTop w:val="0"/>
      <w:marBottom w:val="0"/>
      <w:divBdr>
        <w:top w:val="none" w:sz="0" w:space="0" w:color="auto"/>
        <w:left w:val="none" w:sz="0" w:space="0" w:color="auto"/>
        <w:bottom w:val="none" w:sz="0" w:space="0" w:color="auto"/>
        <w:right w:val="none" w:sz="0" w:space="0" w:color="auto"/>
      </w:divBdr>
    </w:div>
    <w:div w:id="1937638914">
      <w:bodyDiv w:val="1"/>
      <w:marLeft w:val="0"/>
      <w:marRight w:val="0"/>
      <w:marTop w:val="0"/>
      <w:marBottom w:val="0"/>
      <w:divBdr>
        <w:top w:val="none" w:sz="0" w:space="0" w:color="auto"/>
        <w:left w:val="none" w:sz="0" w:space="0" w:color="auto"/>
        <w:bottom w:val="none" w:sz="0" w:space="0" w:color="auto"/>
        <w:right w:val="none" w:sz="0" w:space="0" w:color="auto"/>
      </w:divBdr>
    </w:div>
    <w:div w:id="20272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6B4BF-8EAE-42E5-8130-D33B127B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10371</Words>
  <Characters>61190</Characters>
  <Application>Microsoft Office Word</Application>
  <DocSecurity>0</DocSecurity>
  <Lines>509</Lines>
  <Paragraphs>142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LinksUpToDate>false</LinksUpToDate>
  <CharactersWithSpaces>71419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2022-04-19T12:17:00Z</dcterms:created>
  <dcterms:modified xsi:type="dcterms:W3CDTF">2022-04-19T12:27:00Z</dcterms:modified>
</cp:coreProperties>
</file>