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0DB" w:rsidRDefault="001300DB" w:rsidP="001300DB">
      <w:pPr>
        <w:jc w:val="center"/>
        <w:rPr>
          <w:rFonts w:ascii="Georgia" w:hAnsi="Georgia" w:cs="Arial"/>
          <w:b/>
          <w:sz w:val="28"/>
          <w:szCs w:val="28"/>
        </w:rPr>
      </w:pPr>
      <w:r>
        <w:rPr>
          <w:rFonts w:ascii="Georgia" w:hAnsi="Georgia" w:cs="Arial"/>
          <w:b/>
          <w:sz w:val="28"/>
          <w:szCs w:val="28"/>
        </w:rPr>
        <w:t xml:space="preserve">DAROVACÍ </w:t>
      </w:r>
      <w:r w:rsidRPr="00782E65">
        <w:rPr>
          <w:rFonts w:ascii="Georgia" w:hAnsi="Georgia" w:cs="Arial"/>
          <w:b/>
          <w:sz w:val="28"/>
          <w:szCs w:val="28"/>
        </w:rPr>
        <w:t>SMLOUVA</w:t>
      </w:r>
    </w:p>
    <w:p w:rsidR="00DA4412" w:rsidRPr="00782E65" w:rsidRDefault="00DA4412" w:rsidP="001300DB">
      <w:pPr>
        <w:jc w:val="center"/>
        <w:rPr>
          <w:rFonts w:ascii="Georgia" w:hAnsi="Georgia" w:cs="Arial"/>
          <w:b/>
          <w:sz w:val="28"/>
          <w:szCs w:val="28"/>
        </w:rPr>
      </w:pPr>
    </w:p>
    <w:p w:rsidR="001300DB" w:rsidRDefault="001300DB" w:rsidP="001300DB">
      <w:pPr>
        <w:jc w:val="center"/>
        <w:rPr>
          <w:rFonts w:ascii="Georgia" w:hAnsi="Georgia" w:cs="Arial"/>
          <w:b/>
        </w:rPr>
      </w:pPr>
      <w:r w:rsidRPr="001300DB">
        <w:rPr>
          <w:rFonts w:ascii="Georgia" w:hAnsi="Georgia" w:cs="Arial"/>
          <w:b/>
        </w:rPr>
        <w:t xml:space="preserve">č. </w:t>
      </w:r>
      <w:r w:rsidR="0094605B">
        <w:rPr>
          <w:rFonts w:ascii="Georgia" w:hAnsi="Georgia" w:cs="Arial"/>
          <w:b/>
        </w:rPr>
        <w:t>S</w:t>
      </w:r>
      <w:r w:rsidR="00F23422">
        <w:rPr>
          <w:rFonts w:ascii="Georgia" w:hAnsi="Georgia" w:cs="Arial"/>
          <w:b/>
        </w:rPr>
        <w:t>D</w:t>
      </w:r>
      <w:r w:rsidRPr="001300DB">
        <w:rPr>
          <w:rFonts w:ascii="Georgia" w:hAnsi="Georgia" w:cs="Arial"/>
          <w:b/>
        </w:rPr>
        <w:t xml:space="preserve"> - </w:t>
      </w:r>
      <w:r w:rsidR="00F23422">
        <w:rPr>
          <w:rFonts w:ascii="Georgia" w:hAnsi="Georgia" w:cs="Arial"/>
          <w:b/>
        </w:rPr>
        <w:t>22</w:t>
      </w:r>
      <w:r w:rsidRPr="001300DB">
        <w:rPr>
          <w:rFonts w:ascii="Georgia" w:hAnsi="Georgia" w:cs="Arial"/>
          <w:b/>
        </w:rPr>
        <w:t>/</w:t>
      </w:r>
      <w:r w:rsidR="00F23422">
        <w:rPr>
          <w:rFonts w:ascii="Georgia" w:hAnsi="Georgia" w:cs="Arial"/>
          <w:b/>
        </w:rPr>
        <w:t>006</w:t>
      </w:r>
    </w:p>
    <w:p w:rsidR="00DA4412" w:rsidRPr="001300DB" w:rsidRDefault="00DA4412" w:rsidP="001300DB">
      <w:pPr>
        <w:jc w:val="center"/>
        <w:rPr>
          <w:rFonts w:ascii="Georgia" w:hAnsi="Georgia" w:cs="Arial"/>
        </w:rPr>
      </w:pPr>
      <w:r>
        <w:rPr>
          <w:rFonts w:ascii="Georgia" w:hAnsi="Georgia" w:cs="Arial"/>
          <w:b/>
        </w:rPr>
        <w:t>CETIN SAP č.</w:t>
      </w:r>
      <w:r w:rsidR="00682158">
        <w:rPr>
          <w:rFonts w:ascii="Georgia" w:hAnsi="Georgia" w:cs="Arial"/>
          <w:b/>
        </w:rPr>
        <w:t xml:space="preserve"> 2540000609</w:t>
      </w:r>
    </w:p>
    <w:p w:rsidR="001300DB" w:rsidRPr="001300DB" w:rsidRDefault="001300DB" w:rsidP="001300DB">
      <w:pPr>
        <w:rPr>
          <w:rFonts w:ascii="Georgia" w:hAnsi="Georgia" w:cs="Arial"/>
        </w:rPr>
      </w:pPr>
    </w:p>
    <w:p w:rsidR="00DA4412" w:rsidRDefault="00DA4412" w:rsidP="001300DB">
      <w:pPr>
        <w:rPr>
          <w:rFonts w:ascii="Georgia" w:hAnsi="Georgia" w:cs="Arial"/>
          <w:b/>
        </w:rPr>
      </w:pPr>
    </w:p>
    <w:p w:rsidR="001300DB" w:rsidRDefault="00B84FAD" w:rsidP="001300DB">
      <w:pPr>
        <w:rPr>
          <w:rFonts w:ascii="Georgia" w:hAnsi="Georgia" w:cs="Arial"/>
          <w:b/>
        </w:rPr>
      </w:pPr>
      <w:r>
        <w:rPr>
          <w:rFonts w:ascii="Georgia" w:hAnsi="Georgia" w:cs="Arial"/>
          <w:b/>
        </w:rPr>
        <w:t>Praž</w:t>
      </w:r>
      <w:r w:rsidR="001300DB" w:rsidRPr="001300DB">
        <w:rPr>
          <w:rFonts w:ascii="Georgia" w:hAnsi="Georgia" w:cs="Arial"/>
          <w:b/>
        </w:rPr>
        <w:t>sk</w:t>
      </w:r>
      <w:r>
        <w:rPr>
          <w:rFonts w:ascii="Georgia" w:hAnsi="Georgia" w:cs="Arial"/>
          <w:b/>
        </w:rPr>
        <w:t>ý filharmonický sbor</w:t>
      </w:r>
    </w:p>
    <w:p w:rsidR="00BB7FD6" w:rsidRPr="00C81DB8" w:rsidRDefault="00BB7FD6" w:rsidP="001300DB">
      <w:pPr>
        <w:rPr>
          <w:rFonts w:ascii="Georgia" w:hAnsi="Georgia" w:cs="Arial"/>
          <w:bCs/>
        </w:rPr>
      </w:pPr>
      <w:r>
        <w:rPr>
          <w:rFonts w:ascii="Georgia" w:hAnsi="Georgia" w:cs="Arial"/>
          <w:bCs/>
        </w:rPr>
        <w:t xml:space="preserve">příspěvková organizace </w:t>
      </w:r>
      <w:r w:rsidRPr="00BB7FD6">
        <w:rPr>
          <w:rFonts w:ascii="Georgia" w:hAnsi="Georgia" w:cs="Arial"/>
          <w:bCs/>
        </w:rPr>
        <w:t>Ministerstv</w:t>
      </w:r>
      <w:r>
        <w:rPr>
          <w:rFonts w:ascii="Georgia" w:hAnsi="Georgia" w:cs="Arial"/>
          <w:bCs/>
        </w:rPr>
        <w:t>a</w:t>
      </w:r>
      <w:r w:rsidRPr="00BB7FD6">
        <w:rPr>
          <w:rFonts w:ascii="Georgia" w:hAnsi="Georgia" w:cs="Arial"/>
          <w:bCs/>
        </w:rPr>
        <w:t xml:space="preserve"> kultury</w:t>
      </w:r>
      <w:r>
        <w:rPr>
          <w:rFonts w:ascii="Georgia" w:hAnsi="Georgia" w:cs="Arial"/>
          <w:bCs/>
        </w:rPr>
        <w:t xml:space="preserve"> ČR </w:t>
      </w:r>
    </w:p>
    <w:p w:rsidR="001300DB" w:rsidRPr="001300DB" w:rsidRDefault="001300DB" w:rsidP="001300DB">
      <w:pPr>
        <w:rPr>
          <w:rFonts w:ascii="Georgia" w:hAnsi="Georgia" w:cs="Arial"/>
        </w:rPr>
      </w:pPr>
      <w:r w:rsidRPr="001300DB">
        <w:rPr>
          <w:rFonts w:ascii="Georgia" w:hAnsi="Georgia" w:cs="Arial"/>
        </w:rPr>
        <w:t xml:space="preserve">se sídlem </w:t>
      </w:r>
      <w:r w:rsidR="00B84FAD">
        <w:rPr>
          <w:rFonts w:ascii="Georgia" w:hAnsi="Georgia" w:cs="Arial"/>
        </w:rPr>
        <w:t>Melantrichova 970/17B, 110 00 Praha 1</w:t>
      </w:r>
    </w:p>
    <w:p w:rsidR="001300DB" w:rsidRPr="001300DB" w:rsidRDefault="001300DB" w:rsidP="001300DB">
      <w:pPr>
        <w:rPr>
          <w:rFonts w:ascii="Georgia" w:hAnsi="Georgia" w:cs="Arial"/>
        </w:rPr>
      </w:pPr>
      <w:r w:rsidRPr="001300DB">
        <w:rPr>
          <w:rFonts w:ascii="Georgia" w:hAnsi="Georgia" w:cs="Arial"/>
        </w:rPr>
        <w:t xml:space="preserve">IČ: </w:t>
      </w:r>
      <w:r w:rsidR="00B84FAD">
        <w:rPr>
          <w:rFonts w:ascii="Georgia" w:hAnsi="Georgia" w:cs="Arial"/>
        </w:rPr>
        <w:t>14450577</w:t>
      </w:r>
      <w:r w:rsidRPr="001300DB">
        <w:rPr>
          <w:rFonts w:ascii="Georgia" w:hAnsi="Georgia" w:cs="Arial"/>
        </w:rPr>
        <w:t>, DIČ: CZ</w:t>
      </w:r>
      <w:r w:rsidR="00B84FAD">
        <w:rPr>
          <w:rFonts w:ascii="Georgia" w:hAnsi="Georgia" w:cs="Arial"/>
        </w:rPr>
        <w:t>14450577</w:t>
      </w:r>
    </w:p>
    <w:p w:rsidR="00C81533" w:rsidRPr="008F7014" w:rsidRDefault="00C81533" w:rsidP="00C81533">
      <w:pPr>
        <w:rPr>
          <w:rFonts w:ascii="Georgia" w:hAnsi="Georgia" w:cs="Arial"/>
        </w:rPr>
      </w:pPr>
      <w:r w:rsidRPr="008C2B14">
        <w:rPr>
          <w:rFonts w:ascii="Georgia" w:hAnsi="Georgia" w:cs="Arial"/>
        </w:rPr>
        <w:t xml:space="preserve">zastoupen </w:t>
      </w:r>
      <w:r w:rsidRPr="008F7014">
        <w:rPr>
          <w:rFonts w:ascii="Georgia" w:hAnsi="Georgia" w:cs="Arial"/>
        </w:rPr>
        <w:t>Davidem Marečkem, generálním ředitelem</w:t>
      </w:r>
    </w:p>
    <w:p w:rsidR="001300DB" w:rsidRPr="001300DB" w:rsidRDefault="001300DB" w:rsidP="00C81533">
      <w:pPr>
        <w:rPr>
          <w:rFonts w:ascii="Georgia" w:hAnsi="Georgia" w:cs="Arial"/>
        </w:rPr>
      </w:pPr>
      <w:r w:rsidRPr="001300DB">
        <w:rPr>
          <w:rFonts w:ascii="Georgia" w:hAnsi="Georgia" w:cs="Arial"/>
        </w:rPr>
        <w:t>(dále jen „</w:t>
      </w:r>
      <w:r w:rsidR="00B84FAD" w:rsidRPr="00B84FAD">
        <w:rPr>
          <w:rFonts w:ascii="Georgia" w:hAnsi="Georgia" w:cs="Arial"/>
          <w:b/>
        </w:rPr>
        <w:t>PFS</w:t>
      </w:r>
      <w:r w:rsidRPr="001300DB">
        <w:rPr>
          <w:rFonts w:ascii="Georgia" w:hAnsi="Georgia" w:cs="Arial"/>
        </w:rPr>
        <w:t>“</w:t>
      </w:r>
      <w:r w:rsidR="00DA4412">
        <w:rPr>
          <w:rFonts w:ascii="Georgia" w:hAnsi="Georgia" w:cs="Arial"/>
        </w:rPr>
        <w:t xml:space="preserve"> nebo „</w:t>
      </w:r>
      <w:r w:rsidR="00DA4412" w:rsidRPr="00C81DB8">
        <w:rPr>
          <w:rFonts w:ascii="Georgia" w:hAnsi="Georgia" w:cs="Arial"/>
          <w:b/>
          <w:bCs/>
        </w:rPr>
        <w:t>obdarovaný</w:t>
      </w:r>
      <w:r w:rsidR="00DA4412">
        <w:rPr>
          <w:rFonts w:ascii="Georgia" w:hAnsi="Georgia" w:cs="Arial"/>
        </w:rPr>
        <w:t>“</w:t>
      </w:r>
      <w:r w:rsidRPr="001300DB">
        <w:rPr>
          <w:rFonts w:ascii="Georgia" w:hAnsi="Georgia" w:cs="Arial"/>
        </w:rPr>
        <w:t>)</w:t>
      </w:r>
    </w:p>
    <w:p w:rsidR="001300DB" w:rsidRPr="001300DB" w:rsidRDefault="001300DB" w:rsidP="001300DB">
      <w:pPr>
        <w:rPr>
          <w:rFonts w:ascii="Georgia" w:hAnsi="Georgia" w:cs="Arial"/>
        </w:rPr>
      </w:pPr>
    </w:p>
    <w:p w:rsidR="001300DB" w:rsidRPr="001300DB" w:rsidRDefault="001300DB" w:rsidP="001300DB">
      <w:pPr>
        <w:rPr>
          <w:rFonts w:ascii="Georgia" w:hAnsi="Georgia" w:cs="Arial"/>
        </w:rPr>
      </w:pPr>
      <w:r w:rsidRPr="001300DB">
        <w:rPr>
          <w:rFonts w:ascii="Georgia" w:hAnsi="Georgia" w:cs="Arial"/>
        </w:rPr>
        <w:t>a</w:t>
      </w:r>
    </w:p>
    <w:p w:rsidR="001300DB" w:rsidRPr="001300DB" w:rsidRDefault="001300DB" w:rsidP="001300DB">
      <w:pPr>
        <w:rPr>
          <w:rFonts w:ascii="Georgia" w:hAnsi="Georgia" w:cs="Arial"/>
        </w:rPr>
      </w:pPr>
    </w:p>
    <w:p w:rsidR="00B84FAD" w:rsidRPr="00B84FAD" w:rsidRDefault="00DA4412" w:rsidP="007759CD">
      <w:pPr>
        <w:rPr>
          <w:rFonts w:ascii="Georgia" w:hAnsi="Georgia" w:cs="Arial"/>
          <w:b/>
        </w:rPr>
      </w:pPr>
      <w:r>
        <w:rPr>
          <w:rFonts w:ascii="Georgia" w:hAnsi="Georgia" w:cs="Arial"/>
          <w:b/>
        </w:rPr>
        <w:t>CETIN</w:t>
      </w:r>
      <w:r w:rsidRPr="00B84FAD">
        <w:rPr>
          <w:rFonts w:ascii="Georgia" w:hAnsi="Georgia" w:cs="Arial"/>
          <w:b/>
        </w:rPr>
        <w:t xml:space="preserve"> </w:t>
      </w:r>
      <w:r w:rsidR="00B84FAD" w:rsidRPr="00B84FAD">
        <w:rPr>
          <w:rFonts w:ascii="Georgia" w:hAnsi="Georgia" w:cs="Arial"/>
          <w:b/>
        </w:rPr>
        <w:t>a. s.</w:t>
      </w:r>
    </w:p>
    <w:p w:rsidR="007759CD" w:rsidRPr="00B84FAD" w:rsidRDefault="007759CD" w:rsidP="007759CD">
      <w:pPr>
        <w:rPr>
          <w:rFonts w:ascii="Georgia" w:hAnsi="Georgia" w:cs="Arial"/>
        </w:rPr>
      </w:pPr>
      <w:r w:rsidRPr="00B84FAD">
        <w:rPr>
          <w:rFonts w:ascii="Georgia" w:hAnsi="Georgia" w:cs="Arial"/>
        </w:rPr>
        <w:t>se sídlem</w:t>
      </w:r>
      <w:r w:rsidR="00B84FAD" w:rsidRPr="00B84FAD">
        <w:rPr>
          <w:rFonts w:ascii="Georgia" w:hAnsi="Georgia" w:cs="Arial"/>
        </w:rPr>
        <w:t xml:space="preserve"> Českomoravská 2510/19, </w:t>
      </w:r>
      <w:r w:rsidR="00E85789">
        <w:rPr>
          <w:rFonts w:ascii="Georgia" w:hAnsi="Georgia" w:cs="Arial"/>
        </w:rPr>
        <w:t xml:space="preserve">Libeň, </w:t>
      </w:r>
      <w:r w:rsidR="00B84FAD" w:rsidRPr="00B84FAD">
        <w:rPr>
          <w:rFonts w:ascii="Georgia" w:hAnsi="Georgia" w:cs="Arial"/>
        </w:rPr>
        <w:t>190 00 Praha 9</w:t>
      </w:r>
    </w:p>
    <w:p w:rsidR="007759CD" w:rsidRPr="00B84FAD" w:rsidRDefault="007759CD" w:rsidP="007759CD">
      <w:pPr>
        <w:rPr>
          <w:rFonts w:ascii="Georgia" w:hAnsi="Georgia" w:cs="Arial"/>
        </w:rPr>
      </w:pPr>
      <w:r w:rsidRPr="00B84FAD">
        <w:rPr>
          <w:rFonts w:ascii="Georgia" w:hAnsi="Georgia" w:cs="Arial"/>
        </w:rPr>
        <w:t xml:space="preserve">IČ: </w:t>
      </w:r>
      <w:r w:rsidR="00B84FAD" w:rsidRPr="00B84FAD">
        <w:rPr>
          <w:rFonts w:ascii="Georgia" w:hAnsi="Georgia" w:cs="Arial"/>
        </w:rPr>
        <w:t>0</w:t>
      </w:r>
      <w:r w:rsidR="00B84FAD" w:rsidRPr="00B84FAD">
        <w:rPr>
          <w:rFonts w:ascii="Georgia" w:hAnsi="Georgia" w:cs="Arial"/>
          <w:color w:val="000000"/>
        </w:rPr>
        <w:t xml:space="preserve">4084063, </w:t>
      </w:r>
      <w:r w:rsidRPr="00B84FAD">
        <w:rPr>
          <w:rFonts w:ascii="Georgia" w:hAnsi="Georgia" w:cs="Arial"/>
        </w:rPr>
        <w:t>DIČ:</w:t>
      </w:r>
      <w:r w:rsidR="00B84FAD" w:rsidRPr="00B84FAD">
        <w:rPr>
          <w:rFonts w:ascii="Georgia" w:hAnsi="Georgia" w:cs="Arial"/>
        </w:rPr>
        <w:t xml:space="preserve"> CZ0</w:t>
      </w:r>
      <w:r w:rsidR="00B84FAD" w:rsidRPr="00B84FAD">
        <w:rPr>
          <w:rFonts w:ascii="Georgia" w:hAnsi="Georgia" w:cs="Arial"/>
          <w:color w:val="000000"/>
        </w:rPr>
        <w:t>4084063</w:t>
      </w:r>
    </w:p>
    <w:p w:rsidR="00E85789" w:rsidRDefault="007759CD" w:rsidP="007759CD">
      <w:pPr>
        <w:rPr>
          <w:rFonts w:ascii="Georgia" w:hAnsi="Georgia" w:cs="Arial"/>
        </w:rPr>
      </w:pPr>
      <w:r w:rsidRPr="00B84FAD">
        <w:rPr>
          <w:rFonts w:ascii="Georgia" w:hAnsi="Georgia" w:cs="Arial"/>
        </w:rPr>
        <w:t xml:space="preserve">zastoupen </w:t>
      </w:r>
      <w:r w:rsidR="00DA4412">
        <w:rPr>
          <w:rFonts w:ascii="Georgia" w:hAnsi="Georgia" w:cs="Arial"/>
        </w:rPr>
        <w:t>níže podepsanými členy představenstva</w:t>
      </w:r>
    </w:p>
    <w:p w:rsidR="007759CD" w:rsidRPr="00351AC5" w:rsidRDefault="00E85789" w:rsidP="007759CD">
      <w:pPr>
        <w:rPr>
          <w:rFonts w:ascii="Georgia" w:hAnsi="Georgia" w:cs="Arial"/>
        </w:rPr>
      </w:pPr>
      <w:r w:rsidRPr="00E85789">
        <w:rPr>
          <w:rFonts w:ascii="Georgia" w:hAnsi="Georgia" w:cs="Arial"/>
        </w:rPr>
        <w:t>zaps</w:t>
      </w:r>
      <w:r>
        <w:rPr>
          <w:rFonts w:ascii="Georgia" w:hAnsi="Georgia" w:cs="Arial"/>
        </w:rPr>
        <w:t>án</w:t>
      </w:r>
      <w:r w:rsidRPr="00E85789">
        <w:rPr>
          <w:rFonts w:ascii="Georgia" w:hAnsi="Georgia" w:cs="Arial"/>
        </w:rPr>
        <w:t xml:space="preserve"> v obchodním rejstříku vedeném Městským soudem v Praze pod </w:t>
      </w:r>
      <w:proofErr w:type="spellStart"/>
      <w:r w:rsidRPr="00E85789">
        <w:rPr>
          <w:rFonts w:ascii="Georgia" w:hAnsi="Georgia" w:cs="Arial"/>
        </w:rPr>
        <w:t>spz</w:t>
      </w:r>
      <w:proofErr w:type="spellEnd"/>
      <w:r w:rsidRPr="00E85789">
        <w:rPr>
          <w:rFonts w:ascii="Georgia" w:hAnsi="Georgia" w:cs="Arial"/>
        </w:rPr>
        <w:t>. B 20623</w:t>
      </w:r>
      <w:r w:rsidR="00DA4412">
        <w:rPr>
          <w:rFonts w:ascii="Georgia" w:hAnsi="Georgia" w:cs="Arial"/>
        </w:rPr>
        <w:t xml:space="preserve"> </w:t>
      </w:r>
    </w:p>
    <w:p w:rsidR="00BF66CE" w:rsidRPr="001300DB" w:rsidRDefault="00BF66CE" w:rsidP="007759CD">
      <w:pPr>
        <w:rPr>
          <w:rFonts w:ascii="Georgia" w:hAnsi="Georgia" w:cs="Arial"/>
        </w:rPr>
      </w:pPr>
      <w:r w:rsidRPr="001300DB">
        <w:rPr>
          <w:rFonts w:ascii="Georgia" w:hAnsi="Georgia" w:cs="Arial"/>
        </w:rPr>
        <w:t>(dále jen „</w:t>
      </w:r>
      <w:r w:rsidR="005B643D" w:rsidRPr="001300DB">
        <w:rPr>
          <w:rFonts w:ascii="Georgia" w:hAnsi="Georgia" w:cs="Arial"/>
          <w:b/>
        </w:rPr>
        <w:t>dárce</w:t>
      </w:r>
      <w:r w:rsidRPr="001300DB">
        <w:rPr>
          <w:rFonts w:ascii="Georgia" w:hAnsi="Georgia" w:cs="Arial"/>
        </w:rPr>
        <w:t>“)</w:t>
      </w:r>
    </w:p>
    <w:p w:rsidR="00BF66CE" w:rsidRPr="001300DB" w:rsidRDefault="00BF66CE" w:rsidP="00BF66CE">
      <w:pPr>
        <w:rPr>
          <w:rFonts w:ascii="Georgia" w:hAnsi="Georgia" w:cs="Arial"/>
        </w:rPr>
      </w:pPr>
    </w:p>
    <w:p w:rsidR="001300DB" w:rsidRPr="008C2B14" w:rsidRDefault="001300DB" w:rsidP="001300DB">
      <w:pPr>
        <w:rPr>
          <w:rFonts w:ascii="Georgia" w:hAnsi="Georgia" w:cs="Arial"/>
        </w:rPr>
      </w:pPr>
      <w:r w:rsidRPr="00F41D20">
        <w:rPr>
          <w:rFonts w:ascii="Georgia" w:hAnsi="Georgia" w:cs="Arial"/>
        </w:rPr>
        <w:t xml:space="preserve">uzavírají níže uvedeného dne, měsíce a roku </w:t>
      </w:r>
      <w:r w:rsidRPr="008C2B14">
        <w:rPr>
          <w:rFonts w:ascii="Georgia" w:hAnsi="Georgia" w:cs="Arial"/>
        </w:rPr>
        <w:t>tuto smlouvu</w:t>
      </w:r>
      <w:r>
        <w:rPr>
          <w:rFonts w:ascii="Georgia" w:hAnsi="Georgia" w:cs="Arial"/>
        </w:rPr>
        <w:t xml:space="preserve"> (dále jen „</w:t>
      </w:r>
      <w:r w:rsidRPr="00EA27F4">
        <w:rPr>
          <w:rFonts w:ascii="Georgia" w:hAnsi="Georgia" w:cs="Arial"/>
          <w:b/>
        </w:rPr>
        <w:t>smlouva</w:t>
      </w:r>
      <w:r>
        <w:rPr>
          <w:rFonts w:ascii="Georgia" w:hAnsi="Georgia" w:cs="Arial"/>
        </w:rPr>
        <w:t>“)</w:t>
      </w:r>
      <w:r w:rsidRPr="008C2B14">
        <w:rPr>
          <w:rFonts w:ascii="Georgia" w:hAnsi="Georgia" w:cs="Arial"/>
        </w:rPr>
        <w:t>:</w:t>
      </w:r>
    </w:p>
    <w:p w:rsidR="008F6061" w:rsidRDefault="008F6061" w:rsidP="00BF66CE">
      <w:pPr>
        <w:rPr>
          <w:rFonts w:ascii="Georgia" w:hAnsi="Georgia" w:cs="Arial"/>
        </w:rPr>
      </w:pPr>
    </w:p>
    <w:p w:rsidR="00F024B6" w:rsidRDefault="00F024B6" w:rsidP="001300DB">
      <w:pPr>
        <w:keepNext/>
        <w:jc w:val="center"/>
        <w:rPr>
          <w:rFonts w:ascii="Georgia" w:hAnsi="Georgia" w:cs="Arial"/>
          <w:b/>
        </w:rPr>
      </w:pPr>
    </w:p>
    <w:p w:rsidR="001300DB" w:rsidRPr="00F41D20" w:rsidRDefault="001300DB" w:rsidP="001300DB">
      <w:pPr>
        <w:keepNext/>
        <w:jc w:val="center"/>
        <w:rPr>
          <w:rFonts w:ascii="Georgia" w:hAnsi="Georgia" w:cs="Arial"/>
          <w:b/>
        </w:rPr>
      </w:pPr>
      <w:r w:rsidRPr="00F41D20">
        <w:rPr>
          <w:rFonts w:ascii="Georgia" w:hAnsi="Georgia" w:cs="Arial"/>
          <w:b/>
        </w:rPr>
        <w:t>Článek I.</w:t>
      </w:r>
    </w:p>
    <w:p w:rsidR="001300DB" w:rsidRPr="00F41D20" w:rsidRDefault="001300DB" w:rsidP="001300DB">
      <w:pPr>
        <w:keepNext/>
        <w:jc w:val="center"/>
        <w:rPr>
          <w:rFonts w:ascii="Georgia" w:hAnsi="Georgia" w:cs="Arial"/>
          <w:b/>
        </w:rPr>
      </w:pPr>
      <w:r w:rsidRPr="00F41D20">
        <w:rPr>
          <w:rFonts w:ascii="Georgia" w:hAnsi="Georgia" w:cs="Arial"/>
          <w:b/>
        </w:rPr>
        <w:t xml:space="preserve">Předmět </w:t>
      </w:r>
      <w:r>
        <w:rPr>
          <w:rFonts w:ascii="Georgia" w:hAnsi="Georgia" w:cs="Arial"/>
          <w:b/>
        </w:rPr>
        <w:t>smlouvy</w:t>
      </w:r>
    </w:p>
    <w:p w:rsidR="0060350A" w:rsidRDefault="0060350A" w:rsidP="00F23422">
      <w:pPr>
        <w:ind w:left="357"/>
        <w:jc w:val="both"/>
        <w:rPr>
          <w:rFonts w:ascii="Georgia" w:hAnsi="Georgia" w:cs="Arial"/>
        </w:rPr>
      </w:pPr>
    </w:p>
    <w:p w:rsidR="001D6090" w:rsidRDefault="001D6090" w:rsidP="00F23422">
      <w:pPr>
        <w:numPr>
          <w:ilvl w:val="0"/>
          <w:numId w:val="6"/>
        </w:numPr>
        <w:tabs>
          <w:tab w:val="left" w:pos="360"/>
          <w:tab w:val="left" w:pos="1800"/>
        </w:tabs>
        <w:ind w:left="360"/>
        <w:jc w:val="both"/>
        <w:rPr>
          <w:rFonts w:ascii="Georgia" w:hAnsi="Georgia" w:cs="Arial"/>
        </w:rPr>
      </w:pPr>
      <w:r w:rsidRPr="001D6090">
        <w:rPr>
          <w:rFonts w:ascii="Georgia" w:hAnsi="Georgia" w:cs="Arial"/>
        </w:rPr>
        <w:t>Předmětem této smlouvy je závazek dárce darovat obdarovanému finanční dar na financování kultury, a to zejm</w:t>
      </w:r>
      <w:bookmarkStart w:id="0" w:name="_GoBack"/>
      <w:bookmarkEnd w:id="0"/>
      <w:r w:rsidRPr="001D6090">
        <w:rPr>
          <w:rFonts w:ascii="Georgia" w:hAnsi="Georgia" w:cs="Arial"/>
        </w:rPr>
        <w:t>éna</w:t>
      </w:r>
      <w:r w:rsidR="0091716F">
        <w:rPr>
          <w:rFonts w:ascii="Georgia" w:hAnsi="Georgia" w:cs="Arial"/>
        </w:rPr>
        <w:t xml:space="preserve"> na</w:t>
      </w:r>
      <w:r w:rsidR="00B84FAD">
        <w:rPr>
          <w:rFonts w:ascii="Georgia" w:hAnsi="Georgia" w:cs="Arial"/>
        </w:rPr>
        <w:t xml:space="preserve"> zajištění streamu benefičního koncertu na podporu Ukrajiny dne 26. března 2022.</w:t>
      </w:r>
    </w:p>
    <w:p w:rsidR="001D6090" w:rsidRDefault="001D6090" w:rsidP="00F23422">
      <w:pPr>
        <w:tabs>
          <w:tab w:val="left" w:pos="360"/>
          <w:tab w:val="left" w:pos="1800"/>
        </w:tabs>
        <w:ind w:left="360"/>
        <w:jc w:val="both"/>
        <w:rPr>
          <w:rFonts w:ascii="Georgia" w:hAnsi="Georgia" w:cs="Arial"/>
        </w:rPr>
      </w:pPr>
    </w:p>
    <w:p w:rsidR="0060350A" w:rsidRDefault="0060350A" w:rsidP="00F23422">
      <w:pPr>
        <w:numPr>
          <w:ilvl w:val="0"/>
          <w:numId w:val="6"/>
        </w:numPr>
        <w:tabs>
          <w:tab w:val="left" w:pos="360"/>
          <w:tab w:val="left" w:pos="1800"/>
        </w:tabs>
        <w:ind w:left="360"/>
        <w:jc w:val="both"/>
        <w:rPr>
          <w:rFonts w:ascii="Georgia" w:hAnsi="Georgia" w:cs="Arial"/>
        </w:rPr>
      </w:pPr>
      <w:r w:rsidRPr="000A6C0B">
        <w:rPr>
          <w:rFonts w:ascii="Georgia" w:hAnsi="Georgia" w:cs="Arial"/>
        </w:rPr>
        <w:t xml:space="preserve">Dárce tímto daruje </w:t>
      </w:r>
      <w:r w:rsidR="00B84FAD">
        <w:rPr>
          <w:rFonts w:ascii="Georgia" w:hAnsi="Georgia" w:cs="Arial"/>
        </w:rPr>
        <w:t>P</w:t>
      </w:r>
      <w:r w:rsidRPr="000A6C0B">
        <w:rPr>
          <w:rFonts w:ascii="Georgia" w:hAnsi="Georgia" w:cs="Arial"/>
        </w:rPr>
        <w:t>F</w:t>
      </w:r>
      <w:r w:rsidR="00B84FAD">
        <w:rPr>
          <w:rFonts w:ascii="Georgia" w:hAnsi="Georgia" w:cs="Arial"/>
        </w:rPr>
        <w:t>S</w:t>
      </w:r>
      <w:r w:rsidRPr="000A6C0B">
        <w:rPr>
          <w:rFonts w:ascii="Georgia" w:hAnsi="Georgia" w:cs="Arial"/>
        </w:rPr>
        <w:t xml:space="preserve"> částku ve výši</w:t>
      </w:r>
      <w:r w:rsidR="00B84FAD">
        <w:rPr>
          <w:rFonts w:ascii="Georgia" w:hAnsi="Georgia" w:cs="Arial"/>
        </w:rPr>
        <w:t xml:space="preserve"> 200</w:t>
      </w:r>
      <w:r w:rsidR="00E85789">
        <w:rPr>
          <w:rFonts w:ascii="Georgia" w:hAnsi="Georgia" w:cs="Arial"/>
        </w:rPr>
        <w:t>.</w:t>
      </w:r>
      <w:r w:rsidR="00B84FAD">
        <w:rPr>
          <w:rFonts w:ascii="Georgia" w:hAnsi="Georgia" w:cs="Arial"/>
        </w:rPr>
        <w:t>000</w:t>
      </w:r>
      <w:r w:rsidR="00E85789">
        <w:rPr>
          <w:rFonts w:ascii="Georgia" w:hAnsi="Georgia" w:cs="Arial"/>
        </w:rPr>
        <w:t>,-</w:t>
      </w:r>
      <w:r w:rsidR="00B84FAD">
        <w:rPr>
          <w:rFonts w:ascii="Georgia" w:hAnsi="Georgia" w:cs="Arial"/>
        </w:rPr>
        <w:t xml:space="preserve"> </w:t>
      </w:r>
      <w:r w:rsidRPr="0096652A">
        <w:rPr>
          <w:rFonts w:ascii="Georgia" w:hAnsi="Georgia" w:cs="Arial"/>
        </w:rPr>
        <w:t>Kč</w:t>
      </w:r>
      <w:r w:rsidRPr="00F23422">
        <w:rPr>
          <w:rFonts w:ascii="Georgia" w:hAnsi="Georgia" w:cs="Arial"/>
        </w:rPr>
        <w:t xml:space="preserve"> </w:t>
      </w:r>
      <w:r w:rsidRPr="000A6C0B">
        <w:rPr>
          <w:rFonts w:ascii="Georgia" w:hAnsi="Georgia" w:cs="Arial"/>
        </w:rPr>
        <w:t>(slovy:</w:t>
      </w:r>
      <w:r w:rsidR="00B84FAD">
        <w:rPr>
          <w:rFonts w:ascii="Georgia" w:hAnsi="Georgia" w:cs="Arial"/>
        </w:rPr>
        <w:t xml:space="preserve"> dvě stě tisíc </w:t>
      </w:r>
      <w:r w:rsidRPr="000A6C0B">
        <w:rPr>
          <w:rFonts w:ascii="Georgia" w:hAnsi="Georgia" w:cs="Arial"/>
        </w:rPr>
        <w:t xml:space="preserve">korun českých), kterou se zavazuje převést bezhotovostně na bankovní účet </w:t>
      </w:r>
      <w:r w:rsidR="00F23422" w:rsidRPr="00F23422">
        <w:rPr>
          <w:rFonts w:ascii="Georgia" w:hAnsi="Georgia" w:cs="Arial"/>
        </w:rPr>
        <w:t>PFS</w:t>
      </w:r>
      <w:r w:rsidRPr="00F23422">
        <w:rPr>
          <w:rFonts w:ascii="Georgia" w:hAnsi="Georgia" w:cs="Arial"/>
        </w:rPr>
        <w:t xml:space="preserve"> č. </w:t>
      </w:r>
      <w:r w:rsidR="00F23422" w:rsidRPr="00F23422">
        <w:rPr>
          <w:rFonts w:ascii="Georgia" w:hAnsi="Georgia" w:cs="Arial"/>
        </w:rPr>
        <w:t xml:space="preserve">58035011/0710 </w:t>
      </w:r>
      <w:r w:rsidRPr="000A6C0B">
        <w:rPr>
          <w:rFonts w:ascii="Georgia" w:hAnsi="Georgia" w:cs="Arial"/>
        </w:rPr>
        <w:t xml:space="preserve">vedený u </w:t>
      </w:r>
      <w:r w:rsidRPr="00F23422">
        <w:rPr>
          <w:rFonts w:ascii="Georgia" w:hAnsi="Georgia" w:cs="Arial"/>
        </w:rPr>
        <w:t>České národní banky</w:t>
      </w:r>
      <w:r w:rsidRPr="000A6C0B">
        <w:rPr>
          <w:rFonts w:ascii="Georgia" w:hAnsi="Georgia" w:cs="Arial"/>
        </w:rPr>
        <w:t>, pod variabilním symbolem</w:t>
      </w:r>
      <w:r w:rsidR="00B84FAD">
        <w:rPr>
          <w:rFonts w:ascii="Georgia" w:hAnsi="Georgia" w:cs="Arial"/>
        </w:rPr>
        <w:t xml:space="preserve"> </w:t>
      </w:r>
      <w:r w:rsidR="00B84FAD" w:rsidRPr="00F23422">
        <w:rPr>
          <w:rFonts w:ascii="Georgia" w:hAnsi="Georgia" w:cs="Arial"/>
        </w:rPr>
        <w:t>4084063</w:t>
      </w:r>
      <w:r w:rsidRPr="000A6C0B">
        <w:rPr>
          <w:rFonts w:ascii="Georgia" w:hAnsi="Georgia" w:cs="Arial"/>
        </w:rPr>
        <w:t>, a to nejpozději</w:t>
      </w:r>
      <w:r w:rsidR="001D6090">
        <w:rPr>
          <w:rFonts w:ascii="Georgia" w:hAnsi="Georgia" w:cs="Arial"/>
        </w:rPr>
        <w:t xml:space="preserve"> do</w:t>
      </w:r>
      <w:r w:rsidR="00B84FAD">
        <w:rPr>
          <w:rFonts w:ascii="Georgia" w:hAnsi="Georgia" w:cs="Arial"/>
        </w:rPr>
        <w:t xml:space="preserve"> 1</w:t>
      </w:r>
      <w:r w:rsidR="00DA4412">
        <w:rPr>
          <w:rFonts w:ascii="Georgia" w:hAnsi="Georgia" w:cs="Arial"/>
        </w:rPr>
        <w:t>5</w:t>
      </w:r>
      <w:r w:rsidR="00B84FAD">
        <w:rPr>
          <w:rFonts w:ascii="Georgia" w:hAnsi="Georgia" w:cs="Arial"/>
        </w:rPr>
        <w:t xml:space="preserve"> dnů od podpisu této smlouvy</w:t>
      </w:r>
      <w:r w:rsidR="001D6090" w:rsidRPr="001D6090">
        <w:rPr>
          <w:rFonts w:ascii="Georgia" w:hAnsi="Georgia" w:cs="Arial"/>
        </w:rPr>
        <w:t xml:space="preserve">. </w:t>
      </w:r>
      <w:r w:rsidR="003F08E5">
        <w:rPr>
          <w:rFonts w:ascii="Georgia" w:hAnsi="Georgia" w:cs="Arial"/>
        </w:rPr>
        <w:br/>
        <w:t>PFS</w:t>
      </w:r>
      <w:r w:rsidRPr="000A6C0B">
        <w:rPr>
          <w:rFonts w:ascii="Georgia" w:hAnsi="Georgia" w:cs="Arial"/>
        </w:rPr>
        <w:t xml:space="preserve"> dar přijímá a zavazuje se jej použít na svou činnost v souladu se zřizovací listinou </w:t>
      </w:r>
      <w:r w:rsidR="00FE6C5F">
        <w:rPr>
          <w:rFonts w:ascii="Georgia" w:hAnsi="Georgia" w:cs="Arial"/>
        </w:rPr>
        <w:t>PFS</w:t>
      </w:r>
      <w:r w:rsidRPr="000A6C0B">
        <w:rPr>
          <w:rFonts w:ascii="Georgia" w:hAnsi="Georgia" w:cs="Arial"/>
        </w:rPr>
        <w:t xml:space="preserve"> </w:t>
      </w:r>
      <w:r w:rsidRPr="0096652A">
        <w:rPr>
          <w:rFonts w:ascii="Georgia" w:hAnsi="Georgia" w:cs="Arial"/>
        </w:rPr>
        <w:t>a s účelem uvedeným v odstavci 1.</w:t>
      </w:r>
    </w:p>
    <w:p w:rsidR="00C81DB8" w:rsidRDefault="00C81DB8" w:rsidP="00C81DB8">
      <w:pPr>
        <w:pStyle w:val="Odstavecseseznamem"/>
        <w:rPr>
          <w:rFonts w:ascii="Georgia" w:hAnsi="Georgia" w:cs="Arial"/>
        </w:rPr>
      </w:pPr>
    </w:p>
    <w:p w:rsidR="00C81DB8" w:rsidRDefault="00C81DB8" w:rsidP="00F23422">
      <w:pPr>
        <w:numPr>
          <w:ilvl w:val="0"/>
          <w:numId w:val="6"/>
        </w:numPr>
        <w:tabs>
          <w:tab w:val="left" w:pos="360"/>
          <w:tab w:val="left" w:pos="1800"/>
        </w:tabs>
        <w:ind w:left="360"/>
        <w:jc w:val="both"/>
        <w:rPr>
          <w:rFonts w:ascii="Georgia" w:hAnsi="Georgia" w:cs="Arial"/>
        </w:rPr>
      </w:pPr>
      <w:r w:rsidRPr="00C81DB8">
        <w:rPr>
          <w:rFonts w:ascii="Georgia" w:hAnsi="Georgia" w:cs="Arial"/>
        </w:rPr>
        <w:t xml:space="preserve">Smluvní strany shodně prohlašují a potvrzují, že </w:t>
      </w:r>
      <w:r>
        <w:rPr>
          <w:rFonts w:ascii="Georgia" w:hAnsi="Georgia" w:cs="Arial"/>
        </w:rPr>
        <w:t>d</w:t>
      </w:r>
      <w:r w:rsidRPr="00C81DB8">
        <w:rPr>
          <w:rFonts w:ascii="Georgia" w:hAnsi="Georgia" w:cs="Arial"/>
        </w:rPr>
        <w:t xml:space="preserve">ar dle této </w:t>
      </w:r>
      <w:r>
        <w:rPr>
          <w:rFonts w:ascii="Georgia" w:hAnsi="Georgia" w:cs="Arial"/>
        </w:rPr>
        <w:t>s</w:t>
      </w:r>
      <w:r w:rsidRPr="00C81DB8">
        <w:rPr>
          <w:rFonts w:ascii="Georgia" w:hAnsi="Georgia" w:cs="Arial"/>
        </w:rPr>
        <w:t>mlouvy je plněním ve smyslu § 20 odst. 8 zákona č. 586/1992 Sb., o daních z příjmů, ve znění pozdějších předpisů.</w:t>
      </w:r>
    </w:p>
    <w:p w:rsidR="001D6090" w:rsidRDefault="001D6090" w:rsidP="00F23422">
      <w:pPr>
        <w:pStyle w:val="Odstavecseseznamem"/>
        <w:ind w:left="357"/>
        <w:jc w:val="both"/>
        <w:rPr>
          <w:rFonts w:ascii="Georgia" w:hAnsi="Georgia" w:cs="Arial"/>
        </w:rPr>
      </w:pPr>
    </w:p>
    <w:p w:rsidR="00AE3257" w:rsidRPr="001300DB" w:rsidRDefault="00AE3257" w:rsidP="00AE3257">
      <w:pPr>
        <w:tabs>
          <w:tab w:val="num" w:pos="720"/>
        </w:tabs>
        <w:ind w:left="360" w:hanging="360"/>
        <w:rPr>
          <w:rFonts w:ascii="Georgia" w:hAnsi="Georgia" w:cs="Arial"/>
        </w:rPr>
      </w:pPr>
    </w:p>
    <w:p w:rsidR="001300DB" w:rsidRPr="00F41D20" w:rsidRDefault="001300DB" w:rsidP="001300DB">
      <w:pPr>
        <w:keepNext/>
        <w:jc w:val="center"/>
        <w:rPr>
          <w:rFonts w:ascii="Georgia" w:hAnsi="Georgia" w:cs="Arial"/>
          <w:b/>
        </w:rPr>
      </w:pPr>
      <w:r w:rsidRPr="00F41D20">
        <w:rPr>
          <w:rFonts w:ascii="Georgia" w:hAnsi="Georgia" w:cs="Arial"/>
          <w:b/>
        </w:rPr>
        <w:t>Článek II.</w:t>
      </w:r>
    </w:p>
    <w:p w:rsidR="001300DB" w:rsidRPr="00F41D20" w:rsidRDefault="001300DB" w:rsidP="001300DB">
      <w:pPr>
        <w:keepNext/>
        <w:jc w:val="center"/>
        <w:rPr>
          <w:rFonts w:ascii="Georgia" w:hAnsi="Georgia" w:cs="Arial"/>
          <w:b/>
        </w:rPr>
      </w:pPr>
      <w:r w:rsidRPr="00F41D20">
        <w:rPr>
          <w:rFonts w:ascii="Georgia" w:hAnsi="Georgia" w:cs="Arial"/>
          <w:b/>
        </w:rPr>
        <w:t>Platnost a účinnost</w:t>
      </w:r>
    </w:p>
    <w:p w:rsidR="001300DB" w:rsidRPr="00F41D20" w:rsidRDefault="001300DB" w:rsidP="00816581">
      <w:pPr>
        <w:tabs>
          <w:tab w:val="left" w:pos="360"/>
          <w:tab w:val="left" w:pos="1800"/>
        </w:tabs>
        <w:jc w:val="both"/>
        <w:rPr>
          <w:rFonts w:ascii="Georgia" w:hAnsi="Georgia" w:cs="Arial"/>
        </w:rPr>
      </w:pPr>
    </w:p>
    <w:p w:rsidR="001300DB" w:rsidRPr="00F41D20" w:rsidRDefault="001300DB" w:rsidP="00C81DB8">
      <w:pPr>
        <w:numPr>
          <w:ilvl w:val="0"/>
          <w:numId w:val="10"/>
        </w:numPr>
        <w:tabs>
          <w:tab w:val="clear" w:pos="720"/>
        </w:tabs>
        <w:ind w:left="284" w:hanging="284"/>
        <w:jc w:val="both"/>
        <w:rPr>
          <w:rFonts w:ascii="Georgia" w:hAnsi="Georgia" w:cs="Arial"/>
        </w:rPr>
      </w:pPr>
      <w:r w:rsidRPr="003F08E5">
        <w:rPr>
          <w:rFonts w:ascii="Georgia" w:hAnsi="Georgia" w:cs="Arial"/>
        </w:rPr>
        <w:t xml:space="preserve">Tato smlouva nabývá platnosti uzavřením a účinnosti uveřejněním v registru smluv podle zákona č. 340/2015 Sb., ve znění pozdějších předpisů. Uveřejnění této smlouvy </w:t>
      </w:r>
      <w:r w:rsidRPr="003F08E5">
        <w:rPr>
          <w:rFonts w:ascii="Georgia" w:hAnsi="Georgia" w:cs="Arial"/>
        </w:rPr>
        <w:lastRenderedPageBreak/>
        <w:t xml:space="preserve">v registru smluv podle zákona č. 340/2015 Sb., ve znění pozdějších předpisů, zajistí </w:t>
      </w:r>
      <w:r w:rsidR="00816581">
        <w:rPr>
          <w:rFonts w:ascii="Georgia" w:hAnsi="Georgia" w:cs="Arial"/>
        </w:rPr>
        <w:t>PFS</w:t>
      </w:r>
      <w:r w:rsidRPr="003F08E5">
        <w:rPr>
          <w:rFonts w:ascii="Georgia" w:hAnsi="Georgia" w:cs="Arial"/>
        </w:rPr>
        <w:t>. Smluvní strany konstatují, že tato smlouva neobsahuje ujednání, která by neměla být uveřejněna v registru smluv podle zákona č. 340/2015 Sb., ve znění pozdějších předpisů. Smluvní strana, která poskytla v této smlouvě nějaké osobní údaje, souhlasí s jejich uvedením v textu smlouvy uveřejněném v registru smluv podle zákona č. 340/2015 Sb., ve znění pozdějších předpisů; jestliže poskytla nějaké osobní údaje týkající se třetí osoby, prohlašuje a odpovídá za to, že má takový souhlas i od dotčené třetí osoby, ledaže by souhlas dotčené třetí osoby nebyl podle zákona nutný.</w:t>
      </w:r>
    </w:p>
    <w:p w:rsidR="001300DB" w:rsidRDefault="001300DB" w:rsidP="00816581">
      <w:pPr>
        <w:tabs>
          <w:tab w:val="left" w:pos="360"/>
          <w:tab w:val="left" w:pos="1800"/>
        </w:tabs>
        <w:jc w:val="both"/>
        <w:rPr>
          <w:rFonts w:ascii="Georgia" w:hAnsi="Georgia" w:cs="Arial"/>
        </w:rPr>
      </w:pPr>
    </w:p>
    <w:p w:rsidR="00DA4412" w:rsidRDefault="00DA4412" w:rsidP="001300DB">
      <w:pPr>
        <w:keepNext/>
        <w:jc w:val="center"/>
        <w:rPr>
          <w:rFonts w:ascii="Georgia" w:hAnsi="Georgia" w:cs="Arial"/>
          <w:b/>
        </w:rPr>
      </w:pPr>
    </w:p>
    <w:p w:rsidR="001300DB" w:rsidRPr="00F41D20" w:rsidRDefault="001300DB" w:rsidP="001300DB">
      <w:pPr>
        <w:keepNext/>
        <w:jc w:val="center"/>
        <w:rPr>
          <w:rFonts w:ascii="Georgia" w:hAnsi="Georgia" w:cs="Arial"/>
          <w:b/>
        </w:rPr>
      </w:pPr>
      <w:r w:rsidRPr="00F41D20">
        <w:rPr>
          <w:rFonts w:ascii="Georgia" w:hAnsi="Georgia" w:cs="Arial"/>
          <w:b/>
        </w:rPr>
        <w:t>Článek III.</w:t>
      </w:r>
    </w:p>
    <w:p w:rsidR="001300DB" w:rsidRPr="00F41D20" w:rsidRDefault="001300DB" w:rsidP="001300DB">
      <w:pPr>
        <w:keepNext/>
        <w:jc w:val="center"/>
        <w:rPr>
          <w:rFonts w:ascii="Georgia" w:hAnsi="Georgia" w:cs="Arial"/>
          <w:b/>
        </w:rPr>
      </w:pPr>
      <w:r w:rsidRPr="00F41D20">
        <w:rPr>
          <w:rFonts w:ascii="Georgia" w:hAnsi="Georgia" w:cs="Arial"/>
          <w:b/>
        </w:rPr>
        <w:t>Závěrečná ustanovení</w:t>
      </w:r>
    </w:p>
    <w:p w:rsidR="001300DB" w:rsidRPr="00F41D20" w:rsidRDefault="001300DB" w:rsidP="001300DB">
      <w:pPr>
        <w:keepNext/>
        <w:rPr>
          <w:rFonts w:ascii="Georgia" w:hAnsi="Georgia" w:cs="Arial"/>
        </w:rPr>
      </w:pPr>
    </w:p>
    <w:p w:rsidR="001300DB" w:rsidRDefault="001300DB" w:rsidP="00816581">
      <w:pPr>
        <w:numPr>
          <w:ilvl w:val="0"/>
          <w:numId w:val="8"/>
        </w:numPr>
        <w:tabs>
          <w:tab w:val="left" w:pos="360"/>
          <w:tab w:val="left" w:pos="1800"/>
        </w:tabs>
        <w:ind w:left="360"/>
        <w:jc w:val="both"/>
        <w:rPr>
          <w:rFonts w:ascii="Georgia" w:hAnsi="Georgia" w:cs="Arial"/>
        </w:rPr>
      </w:pPr>
      <w:r w:rsidRPr="008C2B14">
        <w:rPr>
          <w:rFonts w:ascii="Georgia" w:hAnsi="Georgia" w:cs="Arial"/>
        </w:rPr>
        <w:t xml:space="preserve">Tato smlouva se řídí právním řádem České republiky, zejména příslušnými ustanoveními </w:t>
      </w:r>
      <w:r>
        <w:rPr>
          <w:rFonts w:ascii="Georgia" w:hAnsi="Georgia" w:cs="Arial"/>
        </w:rPr>
        <w:t>zákona č. </w:t>
      </w:r>
      <w:r w:rsidRPr="00F41D20">
        <w:rPr>
          <w:rFonts w:ascii="Georgia" w:hAnsi="Georgia" w:cs="Arial"/>
        </w:rPr>
        <w:t>89/2012 Sb., o</w:t>
      </w:r>
      <w:r>
        <w:rPr>
          <w:rFonts w:ascii="Georgia" w:hAnsi="Georgia" w:cs="Arial"/>
        </w:rPr>
        <w:t>bčanského</w:t>
      </w:r>
      <w:r w:rsidRPr="00F41D20">
        <w:rPr>
          <w:rFonts w:ascii="Georgia" w:hAnsi="Georgia" w:cs="Arial"/>
        </w:rPr>
        <w:t xml:space="preserve"> zákoník</w:t>
      </w:r>
      <w:r>
        <w:rPr>
          <w:rFonts w:ascii="Georgia" w:hAnsi="Georgia" w:cs="Arial"/>
        </w:rPr>
        <w:t>u</w:t>
      </w:r>
      <w:r w:rsidRPr="00F41D20">
        <w:rPr>
          <w:rFonts w:ascii="Georgia" w:hAnsi="Georgia" w:cs="Arial"/>
        </w:rPr>
        <w:t>, ve znění pozdějších předpisů</w:t>
      </w:r>
      <w:r w:rsidR="007A68F9">
        <w:rPr>
          <w:rFonts w:ascii="Georgia" w:hAnsi="Georgia" w:cs="Arial"/>
        </w:rPr>
        <w:t>,</w:t>
      </w:r>
      <w:r w:rsidR="007A68F9" w:rsidRPr="007A68F9">
        <w:rPr>
          <w:rFonts w:ascii="Georgia" w:hAnsi="Georgia" w:cs="Arial"/>
        </w:rPr>
        <w:t xml:space="preserve"> s vyloučením jakýchkoli kolizních norem</w:t>
      </w:r>
      <w:r w:rsidRPr="008C2B14">
        <w:rPr>
          <w:rFonts w:ascii="Georgia" w:hAnsi="Georgia" w:cs="Arial"/>
        </w:rPr>
        <w:t xml:space="preserve">. Veškeré případné spory z ní vyplývající nebo s ní související budou rozhodnuty </w:t>
      </w:r>
      <w:r w:rsidR="00C81533">
        <w:rPr>
          <w:rFonts w:ascii="Georgia" w:hAnsi="Georgia" w:cs="Arial"/>
        </w:rPr>
        <w:t xml:space="preserve">výlučně </w:t>
      </w:r>
      <w:r w:rsidRPr="008C2B14">
        <w:rPr>
          <w:rFonts w:ascii="Georgia" w:hAnsi="Georgia" w:cs="Arial"/>
        </w:rPr>
        <w:t>příslušnými soudy České republiky.</w:t>
      </w:r>
    </w:p>
    <w:p w:rsidR="001300DB" w:rsidRDefault="001300DB" w:rsidP="00F23422">
      <w:pPr>
        <w:tabs>
          <w:tab w:val="left" w:pos="360"/>
          <w:tab w:val="left" w:pos="1800"/>
        </w:tabs>
        <w:ind w:left="360"/>
        <w:jc w:val="both"/>
        <w:rPr>
          <w:rFonts w:ascii="Georgia" w:hAnsi="Georgia" w:cs="Arial"/>
        </w:rPr>
      </w:pPr>
    </w:p>
    <w:p w:rsidR="001300DB" w:rsidRPr="008C2B14" w:rsidRDefault="001300DB" w:rsidP="00816581">
      <w:pPr>
        <w:numPr>
          <w:ilvl w:val="0"/>
          <w:numId w:val="8"/>
        </w:numPr>
        <w:tabs>
          <w:tab w:val="left" w:pos="360"/>
          <w:tab w:val="left" w:pos="1800"/>
        </w:tabs>
        <w:ind w:left="360"/>
        <w:jc w:val="both"/>
        <w:rPr>
          <w:rFonts w:ascii="Georgia" w:hAnsi="Georgia" w:cs="Arial"/>
        </w:rPr>
      </w:pPr>
      <w:r w:rsidRPr="00F66A71">
        <w:rPr>
          <w:rFonts w:ascii="Georgia" w:hAnsi="Georgia" w:cs="Arial"/>
        </w:rPr>
        <w:t>V případě, že by některé ustanovení této smlouvy bylo shledáno neplatným, neúčinným nebo nevynutitelným, se smluvní strany zavazují nahradit takové ustanovení ustanovením platným, účinným a vynutitelným, jehož účel a význam bude totožný, popřípadě co nejbližší účelu a významu ustanovení neplatného, neúčinného nebo nevynutitelného.</w:t>
      </w:r>
    </w:p>
    <w:p w:rsidR="001300DB" w:rsidRDefault="001300DB" w:rsidP="00F23422">
      <w:pPr>
        <w:tabs>
          <w:tab w:val="left" w:pos="360"/>
          <w:tab w:val="left" w:pos="1800"/>
        </w:tabs>
        <w:ind w:left="360"/>
        <w:jc w:val="both"/>
        <w:rPr>
          <w:rFonts w:ascii="Georgia" w:hAnsi="Georgia" w:cs="Arial"/>
        </w:rPr>
      </w:pPr>
    </w:p>
    <w:p w:rsidR="001300DB" w:rsidRDefault="001300DB" w:rsidP="00816581">
      <w:pPr>
        <w:numPr>
          <w:ilvl w:val="0"/>
          <w:numId w:val="8"/>
        </w:numPr>
        <w:tabs>
          <w:tab w:val="left" w:pos="360"/>
          <w:tab w:val="left" w:pos="1800"/>
        </w:tabs>
        <w:ind w:left="360"/>
        <w:jc w:val="both"/>
        <w:rPr>
          <w:rFonts w:ascii="Georgia" w:hAnsi="Georgia" w:cs="Arial"/>
        </w:rPr>
      </w:pPr>
      <w:r w:rsidRPr="008C2B14">
        <w:rPr>
          <w:rFonts w:ascii="Georgia" w:hAnsi="Georgia" w:cs="Arial"/>
        </w:rPr>
        <w:t>Tato smlouva je vyhotovena ve dvou provedeních, z nichž každá smluvní strana obdrží po jednom.</w:t>
      </w:r>
    </w:p>
    <w:p w:rsidR="00DA4412" w:rsidRDefault="00DA4412" w:rsidP="00C81DB8">
      <w:pPr>
        <w:pStyle w:val="Odstavecseseznamem"/>
        <w:rPr>
          <w:rFonts w:ascii="Georgia" w:hAnsi="Georgia" w:cs="Arial"/>
        </w:rPr>
      </w:pPr>
    </w:p>
    <w:p w:rsidR="00DA4412" w:rsidRPr="00E85789" w:rsidRDefault="00DA4412" w:rsidP="00C81DB8">
      <w:pPr>
        <w:numPr>
          <w:ilvl w:val="0"/>
          <w:numId w:val="8"/>
        </w:numPr>
        <w:tabs>
          <w:tab w:val="left" w:pos="360"/>
          <w:tab w:val="left" w:pos="1800"/>
        </w:tabs>
        <w:ind w:left="360"/>
        <w:jc w:val="both"/>
        <w:rPr>
          <w:rFonts w:ascii="Georgia" w:hAnsi="Georgia" w:cs="Arial"/>
        </w:rPr>
      </w:pPr>
      <w:r w:rsidRPr="00E85789">
        <w:rPr>
          <w:rFonts w:ascii="Georgia" w:hAnsi="Georgia" w:cs="Arial"/>
        </w:rPr>
        <w:t xml:space="preserve">Dárce přijal a dodržuje interní korporátní compliance program navržený tak, aby byl zajištěn soulad činnosti dárce s pravidly etiky, morálky, platnými právními předpisy a mezinárodními smlouvami, včetně opatření, jejichž cílem je předcházení a odhalování jejich porušování (program </w:t>
      </w:r>
      <w:proofErr w:type="spellStart"/>
      <w:r w:rsidRPr="00E85789">
        <w:rPr>
          <w:rFonts w:ascii="Georgia" w:hAnsi="Georgia" w:cs="Arial"/>
        </w:rPr>
        <w:t>Corporate</w:t>
      </w:r>
      <w:proofErr w:type="spellEnd"/>
      <w:r w:rsidRPr="00E85789">
        <w:rPr>
          <w:rFonts w:ascii="Georgia" w:hAnsi="Georgia" w:cs="Arial"/>
        </w:rPr>
        <w:t xml:space="preserve"> Compliance - https://www.cetin.cz/corporate-compliance).</w:t>
      </w:r>
    </w:p>
    <w:p w:rsidR="00DA4412" w:rsidRDefault="00DA4412" w:rsidP="00DA4412">
      <w:pPr>
        <w:tabs>
          <w:tab w:val="left" w:pos="360"/>
          <w:tab w:val="left" w:pos="1800"/>
        </w:tabs>
        <w:ind w:left="360"/>
        <w:jc w:val="both"/>
        <w:rPr>
          <w:rFonts w:ascii="Georgia" w:hAnsi="Georgia" w:cs="Arial"/>
        </w:rPr>
      </w:pPr>
      <w:r w:rsidRPr="00DA4412">
        <w:rPr>
          <w:rFonts w:ascii="Georgia" w:hAnsi="Georgia" w:cs="Arial"/>
        </w:rPr>
        <w:t>Obdarovaný (a jakákoliv fyzická nebo právnická osoba, která s ním spolupracuje a kterou využívá pro plnění povinností z této smlouvy nebo v souvislosti s jejím uzavřením a realizací, tj. zaměstnanci, zástupci nebo externí spolupracovníci) ctí a dodržuje platné právní předpisy včetně mezinárodních smluv, základní morální a etické principy. Obdarovaný odmítá jakékoliv deliktní jednání a tohoto se zdržuje. Obdarovaný zejména nedopustí, neschválí ani nepovolí žádné přímé nebo zprostředkované jednání, které by způsobilo, že by obdarovaný nebo jakýkoliv jeho zaměstnanec, zástupce nebo externí spolupracovník porušil jakékoliv platné právní předpisy týkající se úplatkářství nebo korupce. Tato povinnost se vztahuje zejména nikoli však výlučně i na jakékoliv nezákonné ovlivnění, neoprávněné platby/platby bez právního titulu nebo plnění takové povahy ve vztahu ke státním úředníkům, zástupcům veřejných orgánů, rodinám nebo blízkým přátelům. Vystupuje-li obdarovaný pro dárce nebo jeho jménem, dává dodržování uvedených zásad najevo.</w:t>
      </w:r>
    </w:p>
    <w:p w:rsidR="00DA4412" w:rsidRPr="00DA4412" w:rsidRDefault="00DA4412" w:rsidP="00C81DB8">
      <w:pPr>
        <w:tabs>
          <w:tab w:val="left" w:pos="360"/>
          <w:tab w:val="left" w:pos="1800"/>
        </w:tabs>
        <w:ind w:left="360"/>
        <w:jc w:val="both"/>
        <w:rPr>
          <w:rFonts w:ascii="Georgia" w:hAnsi="Georgia" w:cs="Arial"/>
        </w:rPr>
      </w:pPr>
    </w:p>
    <w:p w:rsidR="00DA4412" w:rsidRDefault="00DA4412" w:rsidP="00DA4412">
      <w:pPr>
        <w:numPr>
          <w:ilvl w:val="0"/>
          <w:numId w:val="8"/>
        </w:numPr>
        <w:tabs>
          <w:tab w:val="left" w:pos="360"/>
          <w:tab w:val="left" w:pos="1800"/>
        </w:tabs>
        <w:ind w:left="360"/>
        <w:jc w:val="both"/>
        <w:rPr>
          <w:rFonts w:ascii="Georgia" w:hAnsi="Georgia" w:cs="Arial"/>
        </w:rPr>
      </w:pPr>
      <w:r w:rsidRPr="00DA4412">
        <w:rPr>
          <w:rFonts w:ascii="Georgia" w:hAnsi="Georgia" w:cs="Arial"/>
        </w:rPr>
        <w:t xml:space="preserve">Obdarovaný potvrzuje, že se seznámil s podmínkami zpracování osobních údajů, včetně rozsahu zvláštních práv subjektu údajů, které jsou uvedeny v Zásadách </w:t>
      </w:r>
      <w:r w:rsidRPr="00DA4412">
        <w:rPr>
          <w:rFonts w:ascii="Georgia" w:hAnsi="Georgia" w:cs="Arial"/>
        </w:rPr>
        <w:lastRenderedPageBreak/>
        <w:t xml:space="preserve">zpracování osobních údajů dostupných na adrese </w:t>
      </w:r>
      <w:hyperlink r:id="rId11" w:history="1">
        <w:r w:rsidRPr="00A3467C">
          <w:rPr>
            <w:rStyle w:val="Hypertextovodkaz"/>
            <w:rFonts w:ascii="Georgia" w:hAnsi="Georgia" w:cs="Arial"/>
          </w:rPr>
          <w:t>https://www.cetin.cz/zasady-ochrany-osobnich-udaju</w:t>
        </w:r>
      </w:hyperlink>
      <w:r w:rsidRPr="00DA4412">
        <w:rPr>
          <w:rFonts w:ascii="Georgia" w:hAnsi="Georgia" w:cs="Arial"/>
        </w:rPr>
        <w:t>.</w:t>
      </w:r>
      <w:r w:rsidRPr="00DA4412">
        <w:rPr>
          <w:rFonts w:ascii="Georgia" w:hAnsi="Georgia" w:cs="Arial"/>
        </w:rPr>
        <w:tab/>
      </w:r>
    </w:p>
    <w:p w:rsidR="001300DB" w:rsidRDefault="001300DB" w:rsidP="00F23422">
      <w:pPr>
        <w:tabs>
          <w:tab w:val="left" w:pos="360"/>
          <w:tab w:val="left" w:pos="1800"/>
        </w:tabs>
        <w:ind w:left="360"/>
        <w:jc w:val="both"/>
        <w:rPr>
          <w:rFonts w:ascii="Georgia" w:hAnsi="Georgia" w:cs="Arial"/>
        </w:rPr>
      </w:pPr>
    </w:p>
    <w:p w:rsidR="001300DB" w:rsidRPr="008C2B14" w:rsidRDefault="001300DB" w:rsidP="00816581">
      <w:pPr>
        <w:numPr>
          <w:ilvl w:val="0"/>
          <w:numId w:val="8"/>
        </w:numPr>
        <w:tabs>
          <w:tab w:val="left" w:pos="360"/>
          <w:tab w:val="left" w:pos="1800"/>
        </w:tabs>
        <w:ind w:left="360"/>
        <w:jc w:val="both"/>
        <w:rPr>
          <w:rFonts w:ascii="Georgia" w:hAnsi="Georgia" w:cs="Arial"/>
        </w:rPr>
      </w:pPr>
      <w:r w:rsidRPr="008C2B14">
        <w:rPr>
          <w:rFonts w:ascii="Georgia" w:hAnsi="Georgia" w:cs="Arial"/>
        </w:rPr>
        <w:t xml:space="preserve">Veškeré změny a doplňky této smlouvy musejí být učiněny písemně formou číslovaných dodatků podepsaných oběma </w:t>
      </w:r>
      <w:r>
        <w:rPr>
          <w:rFonts w:ascii="Georgia" w:hAnsi="Georgia" w:cs="Arial"/>
        </w:rPr>
        <w:t xml:space="preserve">smluvními </w:t>
      </w:r>
      <w:r w:rsidRPr="008C2B14">
        <w:rPr>
          <w:rFonts w:ascii="Georgia" w:hAnsi="Georgia" w:cs="Arial"/>
        </w:rPr>
        <w:t>stranami.</w:t>
      </w:r>
    </w:p>
    <w:p w:rsidR="001300DB" w:rsidRPr="008C2B14" w:rsidRDefault="001300DB" w:rsidP="00F23422">
      <w:pPr>
        <w:tabs>
          <w:tab w:val="left" w:pos="360"/>
          <w:tab w:val="left" w:pos="1800"/>
        </w:tabs>
        <w:ind w:left="360"/>
        <w:jc w:val="both"/>
        <w:rPr>
          <w:rFonts w:ascii="Georgia" w:hAnsi="Georgia" w:cs="Arial"/>
        </w:rPr>
      </w:pPr>
    </w:p>
    <w:p w:rsidR="001300DB" w:rsidRDefault="00267E81" w:rsidP="00C81DB8">
      <w:pPr>
        <w:tabs>
          <w:tab w:val="left" w:pos="5954"/>
        </w:tabs>
        <w:rPr>
          <w:rFonts w:ascii="Georgia" w:hAnsi="Georgia" w:cs="Arial"/>
        </w:rPr>
      </w:pPr>
      <w:r>
        <w:rPr>
          <w:rFonts w:ascii="Georgia" w:hAnsi="Georgia" w:cs="Arial"/>
        </w:rPr>
        <w:t xml:space="preserve">    </w:t>
      </w:r>
      <w:r w:rsidR="009B59BA">
        <w:rPr>
          <w:rFonts w:ascii="Georgia" w:hAnsi="Georgia" w:cs="Arial"/>
        </w:rPr>
        <w:t xml:space="preserve">  </w:t>
      </w:r>
      <w:r w:rsidR="001300DB" w:rsidRPr="00F41D20">
        <w:rPr>
          <w:rFonts w:ascii="Georgia" w:hAnsi="Georgia" w:cs="Arial"/>
        </w:rPr>
        <w:t>V</w:t>
      </w:r>
      <w:r w:rsidR="003F08E5">
        <w:rPr>
          <w:rFonts w:ascii="Georgia" w:hAnsi="Georgia" w:cs="Arial"/>
        </w:rPr>
        <w:t xml:space="preserve"> Praze </w:t>
      </w:r>
      <w:r w:rsidR="001300DB" w:rsidRPr="00F41D20">
        <w:rPr>
          <w:rFonts w:ascii="Georgia" w:hAnsi="Georgia" w:cs="Arial"/>
        </w:rPr>
        <w:t>dne</w:t>
      </w:r>
      <w:r w:rsidR="003F08E5">
        <w:rPr>
          <w:rFonts w:ascii="Georgia" w:hAnsi="Georgia" w:cs="Arial"/>
        </w:rPr>
        <w:t xml:space="preserve"> 25. 3. 2022</w:t>
      </w:r>
      <w:r>
        <w:rPr>
          <w:rFonts w:ascii="Georgia" w:hAnsi="Georgia" w:cs="Arial"/>
        </w:rPr>
        <w:tab/>
        <w:t xml:space="preserve">V Praze dne </w:t>
      </w:r>
      <w:r w:rsidR="00956241">
        <w:rPr>
          <w:rFonts w:ascii="Georgia" w:hAnsi="Georgia" w:cs="Arial"/>
        </w:rPr>
        <w:t>20. 4.</w:t>
      </w:r>
      <w:r>
        <w:rPr>
          <w:rFonts w:ascii="Georgia" w:hAnsi="Georgia" w:cs="Arial"/>
        </w:rPr>
        <w:t xml:space="preserve"> 2022      </w:t>
      </w:r>
      <w:r>
        <w:rPr>
          <w:rFonts w:ascii="Georgia" w:hAnsi="Georgia" w:cs="Arial"/>
        </w:rPr>
        <w:tab/>
      </w:r>
    </w:p>
    <w:p w:rsidR="00DA4412" w:rsidRPr="00F41D20" w:rsidRDefault="00267E81" w:rsidP="00C81DB8">
      <w:pPr>
        <w:tabs>
          <w:tab w:val="left" w:pos="5954"/>
        </w:tabs>
        <w:rPr>
          <w:rFonts w:ascii="Georgia" w:hAnsi="Georgia" w:cs="Arial"/>
        </w:rPr>
      </w:pPr>
      <w:r>
        <w:rPr>
          <w:rFonts w:ascii="Georgia" w:hAnsi="Georgia" w:cs="Arial"/>
        </w:rPr>
        <w:t xml:space="preserve">    </w:t>
      </w:r>
      <w:r w:rsidR="009B59BA">
        <w:rPr>
          <w:rFonts w:ascii="Georgia" w:hAnsi="Georgia" w:cs="Arial"/>
        </w:rPr>
        <w:t xml:space="preserve">  </w:t>
      </w:r>
      <w:r w:rsidR="00DA4412">
        <w:rPr>
          <w:rFonts w:ascii="Georgia" w:hAnsi="Georgia" w:cs="Arial"/>
        </w:rPr>
        <w:t xml:space="preserve">Za </w:t>
      </w:r>
      <w:r w:rsidR="00DA4412" w:rsidRPr="00DA4412">
        <w:rPr>
          <w:rFonts w:ascii="Georgia" w:hAnsi="Georgia" w:cs="Arial"/>
        </w:rPr>
        <w:t>Pražský filharmonický sbor</w:t>
      </w:r>
      <w:r w:rsidR="00DA4412">
        <w:rPr>
          <w:rFonts w:ascii="Georgia" w:hAnsi="Georgia" w:cs="Arial"/>
        </w:rPr>
        <w:tab/>
        <w:t xml:space="preserve">Za </w:t>
      </w:r>
      <w:r w:rsidR="00DA4412" w:rsidRPr="00DA4412">
        <w:rPr>
          <w:rFonts w:ascii="Georgia" w:hAnsi="Georgia" w:cs="Arial"/>
        </w:rPr>
        <w:t>CETIN a. s.</w:t>
      </w:r>
    </w:p>
    <w:p w:rsidR="001300DB" w:rsidRDefault="001300DB" w:rsidP="001300DB">
      <w:pPr>
        <w:rPr>
          <w:rFonts w:ascii="Georgia" w:hAnsi="Georgia" w:cs="Arial"/>
        </w:rPr>
      </w:pPr>
    </w:p>
    <w:p w:rsidR="001300DB" w:rsidRPr="00F41D20" w:rsidRDefault="001300DB" w:rsidP="001300DB">
      <w:pPr>
        <w:rPr>
          <w:rFonts w:ascii="Georgia" w:hAnsi="Georgia" w:cs="Arial"/>
        </w:rPr>
      </w:pPr>
    </w:p>
    <w:p w:rsidR="001300DB" w:rsidRPr="00F41D20" w:rsidRDefault="001300DB" w:rsidP="001300DB">
      <w:pPr>
        <w:rPr>
          <w:rFonts w:ascii="Georgia" w:hAnsi="Georgia" w:cs="Arial"/>
        </w:rPr>
      </w:pPr>
    </w:p>
    <w:p w:rsidR="001300DB" w:rsidRPr="00F41D20" w:rsidRDefault="001300DB" w:rsidP="001300DB">
      <w:pPr>
        <w:tabs>
          <w:tab w:val="center" w:pos="1701"/>
          <w:tab w:val="center" w:pos="7371"/>
        </w:tabs>
        <w:rPr>
          <w:rFonts w:ascii="Georgia" w:hAnsi="Georgia" w:cs="Arial"/>
        </w:rPr>
      </w:pPr>
      <w:r w:rsidRPr="00F41D20">
        <w:rPr>
          <w:rFonts w:ascii="Georgia" w:hAnsi="Georgia" w:cs="Arial"/>
        </w:rPr>
        <w:tab/>
      </w:r>
      <w:r w:rsidR="009B59BA">
        <w:rPr>
          <w:rFonts w:ascii="Georgia" w:hAnsi="Georgia" w:cs="Arial"/>
        </w:rPr>
        <w:t xml:space="preserve">  </w:t>
      </w:r>
      <w:r w:rsidRPr="00F41D20">
        <w:rPr>
          <w:rFonts w:ascii="Georgia" w:hAnsi="Georgia" w:cs="Arial"/>
        </w:rPr>
        <w:t>………………………………………</w:t>
      </w:r>
      <w:r w:rsidRPr="00F41D20">
        <w:rPr>
          <w:rFonts w:ascii="Georgia" w:hAnsi="Georgia" w:cs="Arial"/>
        </w:rPr>
        <w:tab/>
        <w:t>………………………………………</w:t>
      </w:r>
    </w:p>
    <w:p w:rsidR="001300DB" w:rsidRPr="00F41D20" w:rsidRDefault="001300DB" w:rsidP="001300DB">
      <w:pPr>
        <w:tabs>
          <w:tab w:val="center" w:pos="1701"/>
          <w:tab w:val="center" w:pos="7371"/>
        </w:tabs>
        <w:rPr>
          <w:rFonts w:ascii="Georgia" w:hAnsi="Georgia" w:cs="Arial"/>
        </w:rPr>
      </w:pPr>
      <w:r w:rsidRPr="00F41D20">
        <w:rPr>
          <w:rFonts w:ascii="Georgia" w:hAnsi="Georgia" w:cs="Arial"/>
        </w:rPr>
        <w:tab/>
      </w:r>
      <w:r w:rsidRPr="00F41D20">
        <w:rPr>
          <w:rFonts w:ascii="Georgia" w:hAnsi="Georgia" w:cs="Arial"/>
        </w:rPr>
        <w:tab/>
      </w:r>
    </w:p>
    <w:p w:rsidR="001300DB" w:rsidRDefault="001300DB" w:rsidP="001300DB">
      <w:pPr>
        <w:tabs>
          <w:tab w:val="center" w:pos="2268"/>
          <w:tab w:val="center" w:pos="7797"/>
        </w:tabs>
        <w:rPr>
          <w:rFonts w:ascii="Georgia" w:hAnsi="Georgia" w:cs="Arial"/>
        </w:rPr>
      </w:pPr>
    </w:p>
    <w:p w:rsidR="001300DB" w:rsidRDefault="001300DB" w:rsidP="001300DB">
      <w:pPr>
        <w:tabs>
          <w:tab w:val="center" w:pos="2268"/>
          <w:tab w:val="center" w:pos="7797"/>
        </w:tabs>
        <w:rPr>
          <w:rFonts w:ascii="Georgia" w:hAnsi="Georgia" w:cs="Arial"/>
        </w:rPr>
      </w:pPr>
    </w:p>
    <w:p w:rsidR="003F08E5" w:rsidRDefault="003F08E5" w:rsidP="001300DB">
      <w:pPr>
        <w:rPr>
          <w:rFonts w:ascii="Georgia" w:hAnsi="Georgia" w:cs="Arial"/>
          <w:sz w:val="20"/>
          <w:szCs w:val="20"/>
        </w:rPr>
      </w:pPr>
    </w:p>
    <w:p w:rsidR="00DA4412" w:rsidRDefault="00DA4412" w:rsidP="001300DB">
      <w:pPr>
        <w:rPr>
          <w:rFonts w:ascii="Georgia" w:hAnsi="Georgia" w:cs="Arial"/>
          <w:sz w:val="20"/>
          <w:szCs w:val="20"/>
        </w:rPr>
      </w:pPr>
    </w:p>
    <w:p w:rsidR="00DA4412" w:rsidRDefault="00DA4412" w:rsidP="001300DB">
      <w:pPr>
        <w:rPr>
          <w:rFonts w:ascii="Georgia" w:hAnsi="Georgia" w:cs="Arial"/>
          <w:sz w:val="20"/>
          <w:szCs w:val="20"/>
        </w:rPr>
      </w:pPr>
    </w:p>
    <w:p w:rsidR="003F08E5" w:rsidRDefault="003F08E5" w:rsidP="001300DB">
      <w:pPr>
        <w:rPr>
          <w:rFonts w:ascii="Georgia" w:hAnsi="Georgia" w:cs="Arial"/>
          <w:sz w:val="20"/>
          <w:szCs w:val="20"/>
        </w:rPr>
      </w:pPr>
    </w:p>
    <w:p w:rsidR="003F08E5" w:rsidRDefault="00DA4412" w:rsidP="00C81DB8">
      <w:pPr>
        <w:tabs>
          <w:tab w:val="left" w:pos="5954"/>
          <w:tab w:val="left" w:pos="7088"/>
        </w:tabs>
        <w:ind w:left="4956" w:firstLine="708"/>
        <w:rPr>
          <w:rFonts w:ascii="Georgia" w:hAnsi="Georgia" w:cs="Arial"/>
          <w:sz w:val="20"/>
          <w:szCs w:val="20"/>
        </w:rPr>
      </w:pPr>
      <w:r>
        <w:rPr>
          <w:rFonts w:ascii="Georgia" w:hAnsi="Georgia" w:cs="Arial"/>
        </w:rPr>
        <w:tab/>
      </w:r>
      <w:r w:rsidRPr="00F41D20">
        <w:rPr>
          <w:rFonts w:ascii="Georgia" w:hAnsi="Georgia" w:cs="Arial"/>
        </w:rPr>
        <w:t>………………………………………</w:t>
      </w:r>
    </w:p>
    <w:p w:rsidR="003F08E5" w:rsidRDefault="003F08E5" w:rsidP="001300DB">
      <w:pPr>
        <w:rPr>
          <w:rFonts w:ascii="Georgia" w:hAnsi="Georgia" w:cs="Arial"/>
          <w:sz w:val="20"/>
          <w:szCs w:val="20"/>
        </w:rPr>
      </w:pPr>
    </w:p>
    <w:p w:rsidR="003F08E5" w:rsidRDefault="003F08E5" w:rsidP="001300DB">
      <w:pPr>
        <w:rPr>
          <w:rFonts w:ascii="Georgia" w:hAnsi="Georgia" w:cs="Arial"/>
          <w:sz w:val="20"/>
          <w:szCs w:val="20"/>
        </w:rPr>
      </w:pPr>
    </w:p>
    <w:p w:rsidR="003F08E5" w:rsidRDefault="003F08E5" w:rsidP="001300DB">
      <w:pPr>
        <w:rPr>
          <w:rFonts w:ascii="Georgia" w:hAnsi="Georgia" w:cs="Arial"/>
          <w:sz w:val="20"/>
          <w:szCs w:val="20"/>
        </w:rPr>
      </w:pPr>
    </w:p>
    <w:p w:rsidR="003F08E5" w:rsidRDefault="003F08E5" w:rsidP="001300DB">
      <w:pPr>
        <w:rPr>
          <w:rFonts w:ascii="Georgia" w:hAnsi="Georgia" w:cs="Arial"/>
          <w:sz w:val="20"/>
          <w:szCs w:val="20"/>
        </w:rPr>
      </w:pPr>
    </w:p>
    <w:p w:rsidR="003F08E5" w:rsidRDefault="003F08E5" w:rsidP="001300DB">
      <w:pPr>
        <w:rPr>
          <w:rFonts w:ascii="Georgia" w:hAnsi="Georgia" w:cs="Arial"/>
          <w:sz w:val="20"/>
          <w:szCs w:val="20"/>
        </w:rPr>
      </w:pPr>
    </w:p>
    <w:p w:rsidR="003F08E5" w:rsidRDefault="003F08E5" w:rsidP="001300DB">
      <w:pPr>
        <w:rPr>
          <w:rFonts w:ascii="Georgia" w:hAnsi="Georgia" w:cs="Arial"/>
          <w:sz w:val="20"/>
          <w:szCs w:val="20"/>
        </w:rPr>
      </w:pPr>
    </w:p>
    <w:p w:rsidR="003F08E5" w:rsidRDefault="003F08E5" w:rsidP="001300DB">
      <w:pPr>
        <w:rPr>
          <w:rFonts w:ascii="Georgia" w:hAnsi="Georgia" w:cs="Arial"/>
          <w:sz w:val="20"/>
          <w:szCs w:val="20"/>
        </w:rPr>
      </w:pPr>
    </w:p>
    <w:p w:rsidR="003F08E5" w:rsidRDefault="003F08E5" w:rsidP="001300DB">
      <w:pPr>
        <w:rPr>
          <w:rFonts w:ascii="Georgia" w:hAnsi="Georgia" w:cs="Arial"/>
          <w:sz w:val="20"/>
          <w:szCs w:val="20"/>
        </w:rPr>
      </w:pPr>
    </w:p>
    <w:p w:rsidR="003F08E5" w:rsidRDefault="003F08E5" w:rsidP="001300DB">
      <w:pPr>
        <w:rPr>
          <w:rFonts w:ascii="Georgia" w:hAnsi="Georgia" w:cs="Arial"/>
          <w:sz w:val="20"/>
          <w:szCs w:val="20"/>
        </w:rPr>
      </w:pPr>
    </w:p>
    <w:p w:rsidR="003F08E5" w:rsidRDefault="003F08E5" w:rsidP="001300DB">
      <w:pPr>
        <w:rPr>
          <w:rFonts w:ascii="Georgia" w:hAnsi="Georgia" w:cs="Arial"/>
          <w:sz w:val="20"/>
          <w:szCs w:val="20"/>
        </w:rPr>
      </w:pPr>
    </w:p>
    <w:p w:rsidR="003F08E5" w:rsidRDefault="003F08E5" w:rsidP="001300DB">
      <w:pPr>
        <w:rPr>
          <w:rFonts w:ascii="Georgia" w:hAnsi="Georgia" w:cs="Arial"/>
          <w:sz w:val="20"/>
          <w:szCs w:val="20"/>
        </w:rPr>
      </w:pPr>
    </w:p>
    <w:p w:rsidR="003F08E5" w:rsidRDefault="003F08E5" w:rsidP="001300DB">
      <w:pPr>
        <w:rPr>
          <w:rFonts w:ascii="Georgia" w:hAnsi="Georgia" w:cs="Arial"/>
          <w:sz w:val="20"/>
          <w:szCs w:val="20"/>
        </w:rPr>
      </w:pPr>
    </w:p>
    <w:p w:rsidR="003F08E5" w:rsidRDefault="003F08E5" w:rsidP="001300DB">
      <w:pPr>
        <w:rPr>
          <w:rFonts w:ascii="Georgia" w:hAnsi="Georgia" w:cs="Arial"/>
          <w:sz w:val="20"/>
          <w:szCs w:val="20"/>
        </w:rPr>
      </w:pPr>
    </w:p>
    <w:p w:rsidR="003F08E5" w:rsidRDefault="003F08E5" w:rsidP="001300DB">
      <w:pPr>
        <w:rPr>
          <w:rFonts w:ascii="Georgia" w:hAnsi="Georgia" w:cs="Arial"/>
          <w:sz w:val="20"/>
          <w:szCs w:val="20"/>
        </w:rPr>
      </w:pPr>
    </w:p>
    <w:p w:rsidR="003F08E5" w:rsidRDefault="003F08E5" w:rsidP="001300DB">
      <w:pPr>
        <w:rPr>
          <w:rFonts w:ascii="Georgia" w:hAnsi="Georgia" w:cs="Arial"/>
          <w:sz w:val="20"/>
          <w:szCs w:val="20"/>
        </w:rPr>
      </w:pPr>
    </w:p>
    <w:p w:rsidR="003F08E5" w:rsidRDefault="003F08E5" w:rsidP="001300DB">
      <w:pPr>
        <w:rPr>
          <w:rFonts w:ascii="Georgia" w:hAnsi="Georgia" w:cs="Arial"/>
          <w:sz w:val="20"/>
          <w:szCs w:val="20"/>
        </w:rPr>
      </w:pPr>
    </w:p>
    <w:p w:rsidR="008B4F10" w:rsidRPr="003F08E5" w:rsidRDefault="008B4F10" w:rsidP="001300DB">
      <w:pPr>
        <w:rPr>
          <w:rFonts w:ascii="Georgia" w:hAnsi="Georgia" w:cs="Arial"/>
          <w:sz w:val="20"/>
          <w:szCs w:val="20"/>
        </w:rPr>
      </w:pPr>
    </w:p>
    <w:sectPr w:rsidR="008B4F10" w:rsidRPr="003F08E5" w:rsidSect="0096652A">
      <w:headerReference w:type="even" r:id="rId12"/>
      <w:headerReference w:type="default" r:id="rId13"/>
      <w:footerReference w:type="even" r:id="rId14"/>
      <w:footerReference w:type="default" r:id="rId15"/>
      <w:headerReference w:type="first" r:id="rId16"/>
      <w:footerReference w:type="first" r:id="rId17"/>
      <w:pgSz w:w="11906" w:h="16838" w:code="9"/>
      <w:pgMar w:top="1418" w:right="1274"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439" w:rsidRDefault="003D3439" w:rsidP="001300DB">
      <w:r>
        <w:separator/>
      </w:r>
    </w:p>
  </w:endnote>
  <w:endnote w:type="continuationSeparator" w:id="0">
    <w:p w:rsidR="003D3439" w:rsidRDefault="003D3439" w:rsidP="0013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E81" w:rsidRDefault="00267E81">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0DB" w:rsidRDefault="001300DB" w:rsidP="001300DB">
    <w:pPr>
      <w:pStyle w:val="Zpat"/>
      <w:jc w:val="center"/>
      <w:rPr>
        <w:rFonts w:ascii="Georgia" w:hAnsi="Georgia"/>
      </w:rPr>
    </w:pPr>
    <w:r w:rsidRPr="00F41D20">
      <w:rPr>
        <w:rFonts w:ascii="Georgia" w:hAnsi="Georgia"/>
      </w:rPr>
      <w:t xml:space="preserve">- </w:t>
    </w:r>
    <w:r w:rsidRPr="00F41D20">
      <w:rPr>
        <w:rFonts w:ascii="Georgia" w:hAnsi="Georgia"/>
      </w:rPr>
      <w:fldChar w:fldCharType="begin"/>
    </w:r>
    <w:r w:rsidRPr="00F41D20">
      <w:rPr>
        <w:rFonts w:ascii="Georgia" w:hAnsi="Georgia"/>
      </w:rPr>
      <w:instrText>PAGE   \* MERGEFORMAT</w:instrText>
    </w:r>
    <w:r w:rsidRPr="00F41D20">
      <w:rPr>
        <w:rFonts w:ascii="Georgia" w:hAnsi="Georgia"/>
      </w:rPr>
      <w:fldChar w:fldCharType="separate"/>
    </w:r>
    <w:r w:rsidR="00FE6C5F">
      <w:rPr>
        <w:rFonts w:ascii="Georgia" w:hAnsi="Georgia"/>
        <w:noProof/>
      </w:rPr>
      <w:t>3</w:t>
    </w:r>
    <w:r w:rsidRPr="00F41D20">
      <w:rPr>
        <w:rFonts w:ascii="Georgia" w:hAnsi="Georgia"/>
      </w:rPr>
      <w:fldChar w:fldCharType="end"/>
    </w:r>
    <w:r>
      <w:rPr>
        <w:rFonts w:ascii="Georgia" w:hAnsi="Georgia"/>
      </w:rPr>
      <w:t xml:space="preserve"> </w:t>
    </w:r>
    <w:r w:rsidR="00DB5812">
      <w:rPr>
        <w:rFonts w:ascii="Georgia" w:hAnsi="Georgia"/>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E81" w:rsidRDefault="00267E8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439" w:rsidRDefault="003D3439" w:rsidP="001300DB">
      <w:r>
        <w:separator/>
      </w:r>
    </w:p>
  </w:footnote>
  <w:footnote w:type="continuationSeparator" w:id="0">
    <w:p w:rsidR="003D3439" w:rsidRDefault="003D3439" w:rsidP="001300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E81" w:rsidRDefault="00267E81">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E81" w:rsidRDefault="00267E81">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E81" w:rsidRDefault="00267E81">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9551E"/>
    <w:multiLevelType w:val="hybridMultilevel"/>
    <w:tmpl w:val="69B0DE2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EB94AFB"/>
    <w:multiLevelType w:val="singleLevel"/>
    <w:tmpl w:val="C89A766A"/>
    <w:lvl w:ilvl="0">
      <w:start w:val="1"/>
      <w:numFmt w:val="decimal"/>
      <w:lvlText w:val="(%1)"/>
      <w:lvlJc w:val="left"/>
      <w:pPr>
        <w:tabs>
          <w:tab w:val="num" w:pos="705"/>
        </w:tabs>
        <w:ind w:left="705" w:hanging="705"/>
      </w:pPr>
      <w:rPr>
        <w:rFonts w:hint="default"/>
        <w:b/>
        <w:i w:val="0"/>
      </w:rPr>
    </w:lvl>
  </w:abstractNum>
  <w:abstractNum w:abstractNumId="2" w15:restartNumberingAfterBreak="0">
    <w:nsid w:val="2A827EC9"/>
    <w:multiLevelType w:val="hybridMultilevel"/>
    <w:tmpl w:val="69B0DE2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E5A3C1F"/>
    <w:multiLevelType w:val="hybridMultilevel"/>
    <w:tmpl w:val="818665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B63555F"/>
    <w:multiLevelType w:val="hybridMultilevel"/>
    <w:tmpl w:val="69B0DE2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F010F5D"/>
    <w:multiLevelType w:val="hybridMultilevel"/>
    <w:tmpl w:val="8F4CEA0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F971264"/>
    <w:multiLevelType w:val="hybridMultilevel"/>
    <w:tmpl w:val="2C589DAA"/>
    <w:lvl w:ilvl="0" w:tplc="FC98FBCC">
      <w:start w:val="1"/>
      <w:numFmt w:val="upperRoman"/>
      <w:lvlText w:val="%1."/>
      <w:lvlJc w:val="left"/>
      <w:pPr>
        <w:tabs>
          <w:tab w:val="num" w:pos="1080"/>
        </w:tabs>
        <w:ind w:left="1080" w:hanging="720"/>
      </w:pPr>
      <w:rPr>
        <w:rFonts w:hint="default"/>
      </w:rPr>
    </w:lvl>
    <w:lvl w:ilvl="1" w:tplc="F3A0CF56">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4573629"/>
    <w:multiLevelType w:val="hybridMultilevel"/>
    <w:tmpl w:val="69B0DE2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953302F"/>
    <w:multiLevelType w:val="hybridMultilevel"/>
    <w:tmpl w:val="35A2EA6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A944EDC"/>
    <w:multiLevelType w:val="hybridMultilevel"/>
    <w:tmpl w:val="13064D32"/>
    <w:lvl w:ilvl="0" w:tplc="6DF6D58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8"/>
  </w:num>
  <w:num w:numId="5">
    <w:abstractNumId w:val="1"/>
  </w:num>
  <w:num w:numId="6">
    <w:abstractNumId w:val="4"/>
  </w:num>
  <w:num w:numId="7">
    <w:abstractNumId w:val="9"/>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6CE"/>
    <w:rsid w:val="00080323"/>
    <w:rsid w:val="000963DC"/>
    <w:rsid w:val="001300DB"/>
    <w:rsid w:val="00134A7C"/>
    <w:rsid w:val="001D6090"/>
    <w:rsid w:val="001E349C"/>
    <w:rsid w:val="001F0CDB"/>
    <w:rsid w:val="00262B3D"/>
    <w:rsid w:val="00267E81"/>
    <w:rsid w:val="002B6EBC"/>
    <w:rsid w:val="002C1F50"/>
    <w:rsid w:val="002E49D9"/>
    <w:rsid w:val="002E5E28"/>
    <w:rsid w:val="002F064A"/>
    <w:rsid w:val="00322EB7"/>
    <w:rsid w:val="00372F2E"/>
    <w:rsid w:val="003C68F4"/>
    <w:rsid w:val="003D3439"/>
    <w:rsid w:val="003E0898"/>
    <w:rsid w:val="003F08E5"/>
    <w:rsid w:val="00401864"/>
    <w:rsid w:val="00421403"/>
    <w:rsid w:val="00435A93"/>
    <w:rsid w:val="00485403"/>
    <w:rsid w:val="004B1D65"/>
    <w:rsid w:val="004D2D08"/>
    <w:rsid w:val="00537181"/>
    <w:rsid w:val="005B643D"/>
    <w:rsid w:val="005D5968"/>
    <w:rsid w:val="0060350A"/>
    <w:rsid w:val="00613720"/>
    <w:rsid w:val="006751B1"/>
    <w:rsid w:val="00682158"/>
    <w:rsid w:val="00686582"/>
    <w:rsid w:val="006B2D37"/>
    <w:rsid w:val="006C1481"/>
    <w:rsid w:val="006E4790"/>
    <w:rsid w:val="006F4536"/>
    <w:rsid w:val="007759CD"/>
    <w:rsid w:val="007A4B0F"/>
    <w:rsid w:val="007A68F9"/>
    <w:rsid w:val="007C5447"/>
    <w:rsid w:val="007C70B5"/>
    <w:rsid w:val="007D7CA7"/>
    <w:rsid w:val="00816581"/>
    <w:rsid w:val="008647FE"/>
    <w:rsid w:val="008B4AF0"/>
    <w:rsid w:val="008B4F10"/>
    <w:rsid w:val="008F6061"/>
    <w:rsid w:val="0091716F"/>
    <w:rsid w:val="0094605B"/>
    <w:rsid w:val="00956241"/>
    <w:rsid w:val="0096652A"/>
    <w:rsid w:val="009851A9"/>
    <w:rsid w:val="009A6523"/>
    <w:rsid w:val="009B59BA"/>
    <w:rsid w:val="00A65803"/>
    <w:rsid w:val="00A7054F"/>
    <w:rsid w:val="00AE3257"/>
    <w:rsid w:val="00AF45B2"/>
    <w:rsid w:val="00B22D8D"/>
    <w:rsid w:val="00B32CF8"/>
    <w:rsid w:val="00B438E0"/>
    <w:rsid w:val="00B84FAD"/>
    <w:rsid w:val="00BB7FD6"/>
    <w:rsid w:val="00BC3485"/>
    <w:rsid w:val="00BE3DBB"/>
    <w:rsid w:val="00BE5E3B"/>
    <w:rsid w:val="00BF66CE"/>
    <w:rsid w:val="00C81533"/>
    <w:rsid w:val="00C81DB8"/>
    <w:rsid w:val="00C866CC"/>
    <w:rsid w:val="00C86E6C"/>
    <w:rsid w:val="00C87A48"/>
    <w:rsid w:val="00CE5C80"/>
    <w:rsid w:val="00CE7AA2"/>
    <w:rsid w:val="00D271C4"/>
    <w:rsid w:val="00D401FF"/>
    <w:rsid w:val="00D54E49"/>
    <w:rsid w:val="00D70F6C"/>
    <w:rsid w:val="00DA4412"/>
    <w:rsid w:val="00DB5812"/>
    <w:rsid w:val="00E0060B"/>
    <w:rsid w:val="00E245A1"/>
    <w:rsid w:val="00E415D4"/>
    <w:rsid w:val="00E83CDE"/>
    <w:rsid w:val="00E85789"/>
    <w:rsid w:val="00EA4493"/>
    <w:rsid w:val="00F024B6"/>
    <w:rsid w:val="00F079C7"/>
    <w:rsid w:val="00F23422"/>
    <w:rsid w:val="00F50E24"/>
    <w:rsid w:val="00F53E8E"/>
    <w:rsid w:val="00F819E3"/>
    <w:rsid w:val="00FC3E20"/>
    <w:rsid w:val="00FD5861"/>
    <w:rsid w:val="00FE6C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6D82BF"/>
  <w15:chartTrackingRefBased/>
  <w15:docId w15:val="{84C1FD01-0647-4C17-8F36-E64638A60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8B4AF0"/>
    <w:rPr>
      <w:rFonts w:ascii="Tahoma" w:hAnsi="Tahoma" w:cs="Tahoma"/>
      <w:sz w:val="16"/>
      <w:szCs w:val="16"/>
    </w:rPr>
  </w:style>
  <w:style w:type="paragraph" w:styleId="Odstavecseseznamem">
    <w:name w:val="List Paragraph"/>
    <w:basedOn w:val="Normln"/>
    <w:uiPriority w:val="34"/>
    <w:qFormat/>
    <w:rsid w:val="00B32CF8"/>
    <w:pPr>
      <w:ind w:left="708"/>
    </w:pPr>
  </w:style>
  <w:style w:type="paragraph" w:styleId="Zkladntext">
    <w:name w:val="Body Text"/>
    <w:basedOn w:val="Normln"/>
    <w:link w:val="ZkladntextChar"/>
    <w:rsid w:val="00401864"/>
    <w:rPr>
      <w:szCs w:val="20"/>
      <w:lang w:eastAsia="en-US"/>
    </w:rPr>
  </w:style>
  <w:style w:type="character" w:customStyle="1" w:styleId="ZkladntextChar">
    <w:name w:val="Základní text Char"/>
    <w:link w:val="Zkladntext"/>
    <w:rsid w:val="00401864"/>
    <w:rPr>
      <w:sz w:val="24"/>
      <w:lang w:eastAsia="en-US"/>
    </w:rPr>
  </w:style>
  <w:style w:type="paragraph" w:styleId="Zhlav">
    <w:name w:val="header"/>
    <w:basedOn w:val="Normln"/>
    <w:link w:val="ZhlavChar"/>
    <w:rsid w:val="001300DB"/>
    <w:pPr>
      <w:tabs>
        <w:tab w:val="center" w:pos="4536"/>
        <w:tab w:val="right" w:pos="9072"/>
      </w:tabs>
    </w:pPr>
  </w:style>
  <w:style w:type="character" w:customStyle="1" w:styleId="ZhlavChar">
    <w:name w:val="Záhlaví Char"/>
    <w:link w:val="Zhlav"/>
    <w:rsid w:val="001300DB"/>
    <w:rPr>
      <w:sz w:val="24"/>
      <w:szCs w:val="24"/>
    </w:rPr>
  </w:style>
  <w:style w:type="paragraph" w:styleId="Zpat">
    <w:name w:val="footer"/>
    <w:basedOn w:val="Normln"/>
    <w:link w:val="ZpatChar"/>
    <w:rsid w:val="001300DB"/>
    <w:pPr>
      <w:tabs>
        <w:tab w:val="center" w:pos="4536"/>
        <w:tab w:val="right" w:pos="9072"/>
      </w:tabs>
    </w:pPr>
  </w:style>
  <w:style w:type="character" w:customStyle="1" w:styleId="ZpatChar">
    <w:name w:val="Zápatí Char"/>
    <w:link w:val="Zpat"/>
    <w:rsid w:val="001300DB"/>
    <w:rPr>
      <w:sz w:val="24"/>
      <w:szCs w:val="24"/>
    </w:rPr>
  </w:style>
  <w:style w:type="character" w:styleId="Odkaznakoment">
    <w:name w:val="annotation reference"/>
    <w:rsid w:val="001D6090"/>
    <w:rPr>
      <w:sz w:val="16"/>
      <w:szCs w:val="16"/>
    </w:rPr>
  </w:style>
  <w:style w:type="paragraph" w:styleId="Textkomente">
    <w:name w:val="annotation text"/>
    <w:basedOn w:val="Normln"/>
    <w:link w:val="TextkomenteChar"/>
    <w:rsid w:val="001D6090"/>
    <w:rPr>
      <w:sz w:val="20"/>
      <w:szCs w:val="20"/>
    </w:rPr>
  </w:style>
  <w:style w:type="character" w:customStyle="1" w:styleId="TextkomenteChar">
    <w:name w:val="Text komentáře Char"/>
    <w:basedOn w:val="Standardnpsmoodstavce"/>
    <w:link w:val="Textkomente"/>
    <w:rsid w:val="001D6090"/>
  </w:style>
  <w:style w:type="paragraph" w:styleId="Pedmtkomente">
    <w:name w:val="annotation subject"/>
    <w:basedOn w:val="Textkomente"/>
    <w:next w:val="Textkomente"/>
    <w:link w:val="PedmtkomenteChar"/>
    <w:rsid w:val="001D6090"/>
    <w:rPr>
      <w:b/>
      <w:bCs/>
    </w:rPr>
  </w:style>
  <w:style w:type="character" w:customStyle="1" w:styleId="PedmtkomenteChar">
    <w:name w:val="Předmět komentáře Char"/>
    <w:link w:val="Pedmtkomente"/>
    <w:rsid w:val="001D6090"/>
    <w:rPr>
      <w:b/>
      <w:bCs/>
    </w:rPr>
  </w:style>
  <w:style w:type="character" w:styleId="Hypertextovodkaz">
    <w:name w:val="Hyperlink"/>
    <w:rsid w:val="00DA4412"/>
    <w:rPr>
      <w:color w:val="0563C1"/>
      <w:u w:val="single"/>
    </w:rPr>
  </w:style>
  <w:style w:type="character" w:customStyle="1" w:styleId="Nevyeenzmnka">
    <w:name w:val="Nevyřešená zmínka"/>
    <w:uiPriority w:val="99"/>
    <w:semiHidden/>
    <w:unhideWhenUsed/>
    <w:rsid w:val="00DA4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50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tin.cz/zasady-ochrany-osobnich-udaj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0E47FB7BEE0D147964F9DCEEBB980AE" ma:contentTypeVersion="11" ma:contentTypeDescription="Vytvoří nový dokument" ma:contentTypeScope="" ma:versionID="96a0a3e08c286c00f44f59ffae8c1571">
  <xsd:schema xmlns:xsd="http://www.w3.org/2001/XMLSchema" xmlns:xs="http://www.w3.org/2001/XMLSchema" xmlns:p="http://schemas.microsoft.com/office/2006/metadata/properties" xmlns:ns2="87c684e4-bc03-4152-bfb1-e95f49008734" xmlns:ns3="18632ccf-0218-415f-aa7f-4472ce48954f" targetNamespace="http://schemas.microsoft.com/office/2006/metadata/properties" ma:root="true" ma:fieldsID="a0564334c7e8dfe34dca7c5b60ca07af" ns2:_="" ns3:_="">
    <xsd:import namespace="87c684e4-bc03-4152-bfb1-e95f49008734"/>
    <xsd:import namespace="18632ccf-0218-415f-aa7f-4472ce489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684e4-bc03-4152-bfb1-e95f49008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632ccf-0218-415f-aa7f-4472ce48954f"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5F17C-5C99-4A0E-A2C0-62E57B18D616}">
  <ds:schemaRefs>
    <ds:schemaRef ds:uri="http://schemas.microsoft.com/sharepoint/v3/contenttype/forms"/>
  </ds:schemaRefs>
</ds:datastoreItem>
</file>

<file path=customXml/itemProps2.xml><?xml version="1.0" encoding="utf-8"?>
<ds:datastoreItem xmlns:ds="http://schemas.openxmlformats.org/officeDocument/2006/customXml" ds:itemID="{5FD7D512-70C2-451D-B64A-545D49D40A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ED3FEA-163D-4D6F-A56A-9D29546F5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684e4-bc03-4152-bfb1-e95f49008734"/>
    <ds:schemaRef ds:uri="18632ccf-0218-415f-aa7f-4472ce489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BCC0FB-C8C6-4A64-9432-083A74DD3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741</Words>
  <Characters>4377</Characters>
  <Application>Microsoft Office Word</Application>
  <DocSecurity>0</DocSecurity>
  <Lines>36</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5108</CharactersWithSpaces>
  <SharedDoc>false</SharedDoc>
  <HLinks>
    <vt:vector size="6" baseType="variant">
      <vt:variant>
        <vt:i4>7536701</vt:i4>
      </vt:variant>
      <vt:variant>
        <vt:i4>0</vt:i4>
      </vt:variant>
      <vt:variant>
        <vt:i4>0</vt:i4>
      </vt:variant>
      <vt:variant>
        <vt:i4>5</vt:i4>
      </vt:variant>
      <vt:variant>
        <vt:lpwstr>https://www.cetin.cz/zasady-ochrany-osobnich-udaju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Maňourová Lucie</dc:creator>
  <cp:keywords/>
  <cp:lastModifiedBy>Šrůmová Hana</cp:lastModifiedBy>
  <cp:revision>4</cp:revision>
  <cp:lastPrinted>2022-01-17T09:59:00Z</cp:lastPrinted>
  <dcterms:created xsi:type="dcterms:W3CDTF">2022-04-20T11:39:00Z</dcterms:created>
  <dcterms:modified xsi:type="dcterms:W3CDTF">2022-04-20T12:01:00Z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0x01010080E47FB7BEE0D147964F9DCEEBB980AE</vt:lpwstr>
  </property>
  <property fmtid="{D5CDD505-2E9C-101B-9397-08002B2CF9AE}" pid="3" name="MSIP_Label_e7099f2d-ea7e-4ab7-8d9e-5861760b9f7b_Enabled">
    <vt:lpwstr>true</vt:lpwstr>
  </property>
  <property fmtid="{D5CDD505-2E9C-101B-9397-08002B2CF9AE}" pid="4" name="MSIP_Label_e7099f2d-ea7e-4ab7-8d9e-5861760b9f7b_SetDate">
    <vt:lpwstr>2022-04-04T09:56:32Z</vt:lpwstr>
  </property>
  <property fmtid="{D5CDD505-2E9C-101B-9397-08002B2CF9AE}" pid="5" name="MSIP_Label_e7099f2d-ea7e-4ab7-8d9e-5861760b9f7b_Method">
    <vt:lpwstr>Privileged</vt:lpwstr>
  </property>
  <property fmtid="{D5CDD505-2E9C-101B-9397-08002B2CF9AE}" pid="6" name="MSIP_Label_e7099f2d-ea7e-4ab7-8d9e-5861760b9f7b_Name">
    <vt:lpwstr>REMOVE MARKING</vt:lpwstr>
  </property>
  <property fmtid="{D5CDD505-2E9C-101B-9397-08002B2CF9AE}" pid="7" name="MSIP_Label_e7099f2d-ea7e-4ab7-8d9e-5861760b9f7b_SiteId">
    <vt:lpwstr>5d1297a0-4793-467b-b782-9ddf79faa41f</vt:lpwstr>
  </property>
  <property fmtid="{D5CDD505-2E9C-101B-9397-08002B2CF9AE}" pid="8" name="MSIP_Label_e7099f2d-ea7e-4ab7-8d9e-5861760b9f7b_ActionId">
    <vt:lpwstr>d43c7db8-6a84-4105-9d1f-47aa82f96134</vt:lpwstr>
  </property>
  <property fmtid="{D5CDD505-2E9C-101B-9397-08002B2CF9AE}" pid="9" name="MSIP_Label_e7099f2d-ea7e-4ab7-8d9e-5861760b9f7b_ContentBits">
    <vt:lpwstr>0</vt:lpwstr>
  </property>
</Properties>
</file>