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AEA" w14:textId="77777777" w:rsidR="00561F49" w:rsidRDefault="00561F49" w:rsidP="00561F49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ascii="Cambria" w:hAnsi="Cambria" w:cstheme="minorHAnsi"/>
          <w:b/>
          <w:sz w:val="20"/>
          <w:szCs w:val="20"/>
        </w:rPr>
      </w:pPr>
    </w:p>
    <w:p w14:paraId="406B0AED" w14:textId="5BB8A73D" w:rsidR="009B7D40" w:rsidRDefault="003C0173" w:rsidP="00561F49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  <w:r>
        <w:rPr>
          <w:rFonts w:ascii="Cambria" w:hAnsi="Cambria" w:cs="Calibri"/>
          <w:b/>
          <w:sz w:val="32"/>
          <w:szCs w:val="32"/>
        </w:rPr>
        <w:t>KUPNÍ SMLOUVA</w:t>
      </w:r>
    </w:p>
    <w:p w14:paraId="2F6F38EF" w14:textId="77777777" w:rsidR="008E59F9" w:rsidRDefault="008E59F9" w:rsidP="00561F49">
      <w:pPr>
        <w:spacing w:after="0" w:line="240" w:lineRule="auto"/>
        <w:jc w:val="center"/>
        <w:rPr>
          <w:rFonts w:ascii="Cambria" w:hAnsi="Cambria" w:cs="Calibri"/>
          <w:b/>
          <w:sz w:val="32"/>
          <w:szCs w:val="32"/>
        </w:rPr>
      </w:pPr>
    </w:p>
    <w:p w14:paraId="406B0AEE" w14:textId="5C692DD8" w:rsidR="00561F49" w:rsidRPr="00FA68B7" w:rsidRDefault="00AC67AA" w:rsidP="00561F49">
      <w:pPr>
        <w:spacing w:after="0" w:line="240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Elektro laboratoř - vybavení</w:t>
      </w:r>
    </w:p>
    <w:p w14:paraId="7FF139F9" w14:textId="77777777" w:rsidR="003C0173" w:rsidRDefault="003C0173" w:rsidP="00DD112E">
      <w:pPr>
        <w:tabs>
          <w:tab w:val="left" w:pos="4395"/>
        </w:tabs>
        <w:jc w:val="center"/>
        <w:rPr>
          <w:rFonts w:ascii="Arial Narrow" w:hAnsi="Arial Narrow"/>
        </w:rPr>
      </w:pPr>
    </w:p>
    <w:p w14:paraId="519B411C" w14:textId="77777777" w:rsidR="003C0173" w:rsidRPr="0022763B" w:rsidRDefault="003C0173" w:rsidP="00424B1E">
      <w:pPr>
        <w:spacing w:line="240" w:lineRule="auto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Článek I.</w:t>
      </w:r>
    </w:p>
    <w:p w14:paraId="4C1DA5B7" w14:textId="25EDA00F" w:rsidR="003C0173" w:rsidRPr="0022763B" w:rsidRDefault="003C0173" w:rsidP="00424B1E">
      <w:pPr>
        <w:spacing w:line="240" w:lineRule="auto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Smluvní strany</w:t>
      </w:r>
    </w:p>
    <w:p w14:paraId="3308440B" w14:textId="7D3148B5" w:rsidR="003C0173" w:rsidRPr="0022763B" w:rsidRDefault="003C0173" w:rsidP="008905DF">
      <w:pPr>
        <w:tabs>
          <w:tab w:val="left" w:pos="6435"/>
        </w:tabs>
        <w:spacing w:after="0"/>
        <w:rPr>
          <w:rFonts w:asciiTheme="majorHAnsi" w:hAnsiTheme="majorHAnsi" w:cs="Arial"/>
          <w:b/>
          <w:sz w:val="24"/>
          <w:szCs w:val="24"/>
        </w:rPr>
      </w:pPr>
      <w:r w:rsidRPr="0022763B">
        <w:rPr>
          <w:rFonts w:asciiTheme="majorHAnsi" w:hAnsiTheme="majorHAnsi" w:cs="Arial"/>
          <w:b/>
          <w:sz w:val="24"/>
          <w:szCs w:val="24"/>
        </w:rPr>
        <w:t>VOŠ, SPŠ automobilní a technická, České Budějovice, Skuherského 3</w:t>
      </w:r>
    </w:p>
    <w:p w14:paraId="5F2717BC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na adrese: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Skuherského 1274/3, 370 04 České Budějovice</w:t>
      </w:r>
    </w:p>
    <w:p w14:paraId="79C67AE8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zastoupený: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Bc. Janem Šindelářem, ředitelem</w:t>
      </w:r>
    </w:p>
    <w:p w14:paraId="4E6620E6" w14:textId="0BB191D4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00582158</w:t>
      </w:r>
    </w:p>
    <w:p w14:paraId="3F08F2E5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DIČ: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CZ00582158</w:t>
      </w:r>
    </w:p>
    <w:p w14:paraId="555AFEC7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Bankovní spojení: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KB a.s., pob. České Budějovice</w:t>
      </w:r>
    </w:p>
    <w:p w14:paraId="1EECEBFD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Číslo účtu: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43830231/0100</w:t>
      </w:r>
    </w:p>
    <w:p w14:paraId="02261EA2" w14:textId="4925F7EF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kontaktní osoby: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Bc. Jan Šindelář</w:t>
      </w:r>
    </w:p>
    <w:p w14:paraId="0B71D88A" w14:textId="77777777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telefon, fax, email: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 xml:space="preserve">602416479, sindelar@spsautocb.cz </w:t>
      </w:r>
    </w:p>
    <w:p w14:paraId="298CD5A4" w14:textId="483A9D4E" w:rsidR="003C0173" w:rsidRPr="0022763B" w:rsidRDefault="003C0173" w:rsidP="008905DF">
      <w:pPr>
        <w:spacing w:after="0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 xml:space="preserve">(dále jen „kupující“) </w:t>
      </w:r>
    </w:p>
    <w:p w14:paraId="1AECC532" w14:textId="77777777" w:rsidR="003C0173" w:rsidRPr="0022763B" w:rsidRDefault="003C0173" w:rsidP="008905DF">
      <w:pPr>
        <w:numPr>
          <w:ilvl w:val="12"/>
          <w:numId w:val="0"/>
        </w:numPr>
        <w:tabs>
          <w:tab w:val="left" w:pos="2340"/>
        </w:tabs>
        <w:spacing w:after="0"/>
        <w:ind w:left="2340" w:hanging="1980"/>
        <w:jc w:val="both"/>
        <w:rPr>
          <w:rFonts w:asciiTheme="majorHAnsi" w:hAnsiTheme="majorHAnsi" w:cs="Arial"/>
        </w:rPr>
      </w:pPr>
    </w:p>
    <w:p w14:paraId="5D5F4C14" w14:textId="2901DB17" w:rsidR="003C0173" w:rsidRPr="0022763B" w:rsidRDefault="00F327D6" w:rsidP="008905DF">
      <w:pPr>
        <w:tabs>
          <w:tab w:val="left" w:pos="0"/>
        </w:tabs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Diametral obchodní společnost s.r.o.</w:t>
      </w:r>
    </w:p>
    <w:p w14:paraId="2BF695F6" w14:textId="7A5E265B" w:rsidR="003C0173" w:rsidRPr="0022763B" w:rsidRDefault="003C0173" w:rsidP="008905DF">
      <w:pPr>
        <w:spacing w:before="120" w:after="0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</w:rPr>
        <w:t>na adrese: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CE6D09">
        <w:rPr>
          <w:rFonts w:asciiTheme="majorHAnsi" w:hAnsiTheme="majorHAnsi" w:cs="Arial"/>
        </w:rPr>
        <w:t xml:space="preserve">Václava Špačka 1759, 193 00, Praha 9 </w:t>
      </w:r>
      <w:r w:rsidR="009D1D78">
        <w:rPr>
          <w:rFonts w:asciiTheme="majorHAnsi" w:hAnsiTheme="majorHAnsi" w:cs="Arial"/>
        </w:rPr>
        <w:t>–</w:t>
      </w:r>
      <w:r w:rsidR="00CE6D09">
        <w:rPr>
          <w:rFonts w:asciiTheme="majorHAnsi" w:hAnsiTheme="majorHAnsi" w:cs="Arial"/>
        </w:rPr>
        <w:t xml:space="preserve"> </w:t>
      </w:r>
      <w:r w:rsidR="009D1D78">
        <w:rPr>
          <w:rFonts w:asciiTheme="majorHAnsi" w:hAnsiTheme="majorHAnsi" w:cs="Arial"/>
        </w:rPr>
        <w:t>Horní Počernice</w:t>
      </w:r>
      <w:r w:rsidR="009D1D78">
        <w:rPr>
          <w:rFonts w:asciiTheme="majorHAnsi" w:hAnsiTheme="majorHAnsi" w:cs="Arial"/>
        </w:rPr>
        <w:tab/>
      </w:r>
    </w:p>
    <w:p w14:paraId="2DE3D5BC" w14:textId="237D065E" w:rsidR="003C0173" w:rsidRPr="0022763B" w:rsidRDefault="003C0173" w:rsidP="008905DF">
      <w:pPr>
        <w:spacing w:after="0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</w:rPr>
        <w:t>zastoupený: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B83B4F">
        <w:rPr>
          <w:rFonts w:asciiTheme="majorHAnsi" w:hAnsiTheme="majorHAnsi" w:cs="Arial"/>
        </w:rPr>
        <w:t>Vítem Majtásem, jednatelem společnosti</w:t>
      </w:r>
    </w:p>
    <w:p w14:paraId="188B5F32" w14:textId="26F40B33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B83B4F">
        <w:rPr>
          <w:rFonts w:asciiTheme="majorHAnsi" w:hAnsiTheme="majorHAnsi" w:cs="Arial"/>
        </w:rPr>
        <w:t>07716435</w:t>
      </w:r>
    </w:p>
    <w:p w14:paraId="35CFC919" w14:textId="0AFD3FF9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DIČ: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B83B4F">
        <w:rPr>
          <w:rFonts w:asciiTheme="majorHAnsi" w:hAnsiTheme="majorHAnsi" w:cs="Arial"/>
        </w:rPr>
        <w:t>CZ</w:t>
      </w:r>
      <w:r w:rsidR="00A525F6">
        <w:rPr>
          <w:rFonts w:asciiTheme="majorHAnsi" w:hAnsiTheme="majorHAnsi" w:cs="Arial"/>
        </w:rPr>
        <w:t>07716435</w:t>
      </w:r>
    </w:p>
    <w:p w14:paraId="7F6285F1" w14:textId="5B4C42BE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Bankovní spojení:</w:t>
      </w:r>
      <w:r w:rsidRPr="0022763B">
        <w:rPr>
          <w:rFonts w:asciiTheme="majorHAnsi" w:hAnsiTheme="majorHAnsi"/>
          <w:szCs w:val="20"/>
        </w:rPr>
        <w:t xml:space="preserve"> </w:t>
      </w:r>
      <w:r w:rsidRPr="0022763B">
        <w:rPr>
          <w:rFonts w:asciiTheme="majorHAnsi" w:hAnsiTheme="majorHAnsi"/>
          <w:szCs w:val="20"/>
        </w:rPr>
        <w:tab/>
      </w:r>
      <w:r w:rsidRPr="0022763B">
        <w:rPr>
          <w:rFonts w:asciiTheme="majorHAnsi" w:hAnsiTheme="majorHAnsi"/>
          <w:szCs w:val="20"/>
        </w:rPr>
        <w:tab/>
      </w:r>
      <w:r w:rsidR="00A525F6">
        <w:rPr>
          <w:rFonts w:asciiTheme="majorHAnsi" w:hAnsiTheme="majorHAnsi" w:cs="Arial"/>
        </w:rPr>
        <w:t>Raiffeisenbank</w:t>
      </w:r>
    </w:p>
    <w:p w14:paraId="01B961CB" w14:textId="3D00C191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Číslo účtu: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A525F6">
        <w:rPr>
          <w:rFonts w:asciiTheme="majorHAnsi" w:hAnsiTheme="majorHAnsi" w:cs="Arial"/>
        </w:rPr>
        <w:t>1098895002/</w:t>
      </w:r>
      <w:r w:rsidR="00747847">
        <w:rPr>
          <w:rFonts w:asciiTheme="majorHAnsi" w:hAnsiTheme="majorHAnsi" w:cs="Arial"/>
        </w:rPr>
        <w:t>5500</w:t>
      </w:r>
    </w:p>
    <w:p w14:paraId="3FE96A4F" w14:textId="16C796E4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kontaktní osoby: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47847">
        <w:rPr>
          <w:rFonts w:asciiTheme="majorHAnsi" w:hAnsiTheme="majorHAnsi" w:cs="Arial"/>
        </w:rPr>
        <w:t>Vít Majtás</w:t>
      </w:r>
    </w:p>
    <w:p w14:paraId="78A03011" w14:textId="4D3766F3" w:rsidR="003C0173" w:rsidRPr="0022763B" w:rsidRDefault="003C0173" w:rsidP="008905DF">
      <w:pPr>
        <w:spacing w:after="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telefon, fax, email: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747847">
        <w:rPr>
          <w:rFonts w:asciiTheme="majorHAnsi" w:hAnsiTheme="majorHAnsi" w:cs="Arial"/>
        </w:rPr>
        <w:t>+420 776</w:t>
      </w:r>
      <w:r w:rsidR="007E70E1">
        <w:rPr>
          <w:rFonts w:asciiTheme="majorHAnsi" w:hAnsiTheme="majorHAnsi" w:cs="Arial"/>
        </w:rPr>
        <w:t> </w:t>
      </w:r>
      <w:r w:rsidR="00747847">
        <w:rPr>
          <w:rFonts w:asciiTheme="majorHAnsi" w:hAnsiTheme="majorHAnsi" w:cs="Arial"/>
        </w:rPr>
        <w:t>246</w:t>
      </w:r>
      <w:r w:rsidR="007E70E1">
        <w:rPr>
          <w:rFonts w:asciiTheme="majorHAnsi" w:hAnsiTheme="majorHAnsi" w:cs="Arial"/>
        </w:rPr>
        <w:t> 147, v.majtas@diametral.cz</w:t>
      </w:r>
    </w:p>
    <w:p w14:paraId="3460E514" w14:textId="77777777" w:rsidR="003C0173" w:rsidRPr="0022763B" w:rsidRDefault="003C0173" w:rsidP="008905DF">
      <w:pPr>
        <w:spacing w:after="0"/>
        <w:ind w:left="360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ab/>
      </w:r>
    </w:p>
    <w:p w14:paraId="0440EF22" w14:textId="77777777" w:rsidR="003C0173" w:rsidRPr="0022763B" w:rsidRDefault="003C0173" w:rsidP="003C0173">
      <w:pPr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(dále jen „prodávající“)</w:t>
      </w:r>
    </w:p>
    <w:p w14:paraId="12E42E81" w14:textId="77777777" w:rsidR="005109E3" w:rsidRPr="0022763B" w:rsidRDefault="005109E3" w:rsidP="003C0173">
      <w:pPr>
        <w:tabs>
          <w:tab w:val="left" w:pos="6800"/>
        </w:tabs>
        <w:spacing w:after="120"/>
        <w:jc w:val="both"/>
        <w:rPr>
          <w:rFonts w:asciiTheme="majorHAnsi" w:hAnsiTheme="majorHAnsi" w:cs="Calibri"/>
        </w:rPr>
      </w:pPr>
      <w:r w:rsidRPr="0022763B">
        <w:rPr>
          <w:rFonts w:asciiTheme="majorHAnsi" w:hAnsiTheme="majorHAnsi" w:cs="Calibri"/>
        </w:rPr>
        <w:t>u</w:t>
      </w:r>
      <w:r w:rsidR="003C0173" w:rsidRPr="0022763B">
        <w:rPr>
          <w:rFonts w:asciiTheme="majorHAnsi" w:hAnsiTheme="majorHAnsi" w:cs="Calibri"/>
        </w:rPr>
        <w:t>zavírají,</w:t>
      </w:r>
    </w:p>
    <w:p w14:paraId="2F7B8270" w14:textId="52560BCB" w:rsidR="003C0173" w:rsidRPr="0022763B" w:rsidRDefault="003C0173" w:rsidP="003C0173">
      <w:pPr>
        <w:tabs>
          <w:tab w:val="left" w:pos="6800"/>
        </w:tabs>
        <w:spacing w:after="120"/>
        <w:jc w:val="both"/>
        <w:rPr>
          <w:rFonts w:asciiTheme="majorHAnsi" w:hAnsiTheme="majorHAnsi"/>
        </w:rPr>
      </w:pPr>
      <w:r w:rsidRPr="0022763B">
        <w:rPr>
          <w:rFonts w:asciiTheme="majorHAnsi" w:hAnsiTheme="majorHAnsi" w:cs="Calibri"/>
        </w:rPr>
        <w:t>na základě výsledků zadávacího řízení veřejné zakázky malého rozsahu na dodávku vyhlášené kupujícím, jako veřejným zadavatelem podle směrnice č. SM/18/RK „Zásady pro zadávání veřejných zakázek Jihočeským krajem a jím zřízenými příspěvkovými organizacemi a založenými obchodními společnostmi“</w:t>
      </w:r>
      <w:r w:rsidR="00BF712E" w:rsidRPr="0022763B">
        <w:rPr>
          <w:rFonts w:asciiTheme="majorHAnsi" w:hAnsiTheme="majorHAnsi" w:cs="Calibri"/>
        </w:rPr>
        <w:t xml:space="preserve"> s</w:t>
      </w:r>
      <w:r w:rsidRPr="0022763B">
        <w:rPr>
          <w:rFonts w:asciiTheme="majorHAnsi" w:hAnsiTheme="majorHAnsi" w:cs="Calibri"/>
        </w:rPr>
        <w:t xml:space="preserve"> názvem </w:t>
      </w:r>
      <w:r w:rsidRPr="0022763B">
        <w:rPr>
          <w:rFonts w:asciiTheme="majorHAnsi" w:hAnsiTheme="majorHAnsi" w:cs="Calibri"/>
          <w:b/>
        </w:rPr>
        <w:t>„</w:t>
      </w:r>
      <w:r w:rsidR="003469C4">
        <w:rPr>
          <w:rFonts w:asciiTheme="majorHAnsi" w:hAnsiTheme="majorHAnsi" w:cs="Calibri"/>
          <w:b/>
        </w:rPr>
        <w:t>Elektro laboratoř - vybavení</w:t>
      </w:r>
      <w:r w:rsidRPr="0022763B">
        <w:rPr>
          <w:rFonts w:asciiTheme="majorHAnsi" w:hAnsiTheme="majorHAnsi" w:cs="Calibri"/>
          <w:b/>
        </w:rPr>
        <w:t>“</w:t>
      </w:r>
      <w:r w:rsidRPr="0022763B">
        <w:rPr>
          <w:rFonts w:asciiTheme="majorHAnsi" w:hAnsiTheme="majorHAnsi" w:cs="Arial"/>
        </w:rPr>
        <w:t xml:space="preserve"> </w:t>
      </w:r>
      <w:r w:rsidRPr="0022763B">
        <w:rPr>
          <w:rFonts w:asciiTheme="majorHAnsi" w:hAnsiTheme="majorHAnsi" w:cs="Calibri"/>
        </w:rPr>
        <w:t>smlouvu následujícího znění:</w:t>
      </w:r>
    </w:p>
    <w:p w14:paraId="1B7DCBCB" w14:textId="77777777" w:rsidR="00E54F8F" w:rsidRPr="0022763B" w:rsidRDefault="00E54F8F" w:rsidP="00E54F8F">
      <w:pPr>
        <w:spacing w:after="0"/>
        <w:jc w:val="center"/>
        <w:rPr>
          <w:rFonts w:asciiTheme="majorHAnsi" w:hAnsiTheme="majorHAnsi" w:cs="Arial"/>
          <w:b/>
        </w:rPr>
      </w:pPr>
    </w:p>
    <w:p w14:paraId="4B2F8EE7" w14:textId="42ADAAC9" w:rsidR="003C0173" w:rsidRPr="0022763B" w:rsidRDefault="003C0173" w:rsidP="00E54F8F">
      <w:pPr>
        <w:spacing w:after="0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Článek II.</w:t>
      </w:r>
    </w:p>
    <w:p w14:paraId="7A8A0DAE" w14:textId="77777777" w:rsidR="003C0173" w:rsidRPr="0022763B" w:rsidRDefault="003C0173" w:rsidP="00E54F8F">
      <w:pPr>
        <w:spacing w:after="0"/>
        <w:jc w:val="center"/>
        <w:rPr>
          <w:rFonts w:asciiTheme="majorHAnsi" w:hAnsiTheme="majorHAnsi" w:cs="Arial"/>
          <w:b/>
        </w:rPr>
      </w:pPr>
      <w:r w:rsidRPr="0022763B">
        <w:rPr>
          <w:rFonts w:asciiTheme="majorHAnsi" w:hAnsiTheme="majorHAnsi" w:cs="Arial"/>
          <w:b/>
        </w:rPr>
        <w:t>Základní ustanovení</w:t>
      </w:r>
    </w:p>
    <w:p w14:paraId="1D3BBD48" w14:textId="189F1AEB" w:rsidR="003C0173" w:rsidRPr="0022763B" w:rsidRDefault="003C0173" w:rsidP="003C0173">
      <w:pPr>
        <w:pStyle w:val="Smlouva-slo0"/>
        <w:widowControl w:val="0"/>
        <w:numPr>
          <w:ilvl w:val="0"/>
          <w:numId w:val="11"/>
        </w:numPr>
        <w:tabs>
          <w:tab w:val="num" w:pos="426"/>
        </w:tabs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Smluvní strany se v souladu s ustanovením § 1746 odst. 1 zákona č. 89/2012 Sb., občanský zákoník, ve znění pozdějších předpisů (dále je</w:t>
      </w:r>
      <w:r w:rsidR="00EA7285" w:rsidRPr="0022763B">
        <w:rPr>
          <w:rFonts w:asciiTheme="majorHAnsi" w:hAnsiTheme="majorHAnsi" w:cs="Arial"/>
          <w:sz w:val="22"/>
          <w:szCs w:val="22"/>
        </w:rPr>
        <w:t>n</w:t>
      </w:r>
      <w:r w:rsidRPr="0022763B">
        <w:rPr>
          <w:rFonts w:asciiTheme="majorHAnsi" w:hAnsiTheme="majorHAnsi" w:cs="Arial"/>
          <w:sz w:val="22"/>
          <w:szCs w:val="22"/>
        </w:rPr>
        <w:t xml:space="preserve"> „občanský zákoník“), dohodly, že rozsah a obsah vzájemných práv a povinností vyplývajících ze smlouvy se bude řídit příslušnými ustanoveními citovaného zákoníku a tento závazkový vztah se bude řídit ustanovením ust. § 2079 a násl. tohoto zákoníku. </w:t>
      </w:r>
    </w:p>
    <w:p w14:paraId="17D92A62" w14:textId="77777777" w:rsidR="003C0173" w:rsidRPr="0022763B" w:rsidRDefault="003C0173" w:rsidP="003C0173">
      <w:pPr>
        <w:pStyle w:val="Smlouva-slo0"/>
        <w:widowControl w:val="0"/>
        <w:numPr>
          <w:ilvl w:val="0"/>
          <w:numId w:val="11"/>
        </w:numPr>
        <w:tabs>
          <w:tab w:val="num" w:pos="426"/>
        </w:tabs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Smluvní strany prohlašují, že údaje uvedené ve smlouvě a taktéž oprávnění k podnikání jsou </w:t>
      </w:r>
      <w:r w:rsidRPr="0022763B">
        <w:rPr>
          <w:rFonts w:asciiTheme="majorHAnsi" w:hAnsiTheme="majorHAnsi" w:cs="Arial"/>
          <w:sz w:val="22"/>
          <w:szCs w:val="22"/>
        </w:rPr>
        <w:lastRenderedPageBreak/>
        <w:t>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013BA010" w14:textId="77777777" w:rsidR="003C0173" w:rsidRPr="0022763B" w:rsidRDefault="003C0173" w:rsidP="003C0173">
      <w:pPr>
        <w:pStyle w:val="Smlouva-slo0"/>
        <w:widowControl w:val="0"/>
        <w:numPr>
          <w:ilvl w:val="0"/>
          <w:numId w:val="11"/>
        </w:numPr>
        <w:tabs>
          <w:tab w:val="num" w:pos="426"/>
        </w:tabs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Prodávající je odborně způsobilý k zajištění předmětu plnění podle smlouvy.</w:t>
      </w:r>
    </w:p>
    <w:p w14:paraId="080736E8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7D222DF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III.</w:t>
      </w:r>
    </w:p>
    <w:p w14:paraId="73908E83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Předmět smlouvy</w:t>
      </w:r>
    </w:p>
    <w:p w14:paraId="0BB83F10" w14:textId="43FB4076" w:rsidR="003C0173" w:rsidRPr="0022763B" w:rsidRDefault="003C0173" w:rsidP="003C0173">
      <w:pPr>
        <w:pStyle w:val="Smlouva-slo0"/>
        <w:widowControl w:val="0"/>
        <w:numPr>
          <w:ilvl w:val="0"/>
          <w:numId w:val="21"/>
        </w:numPr>
        <w:snapToGrid w:val="0"/>
        <w:spacing w:before="0" w:after="6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Předmětem smlouvy je závazek prodávajícího dodat kupujícímu poptáva</w:t>
      </w:r>
      <w:r w:rsidR="00240BAC" w:rsidRPr="0022763B">
        <w:rPr>
          <w:rFonts w:asciiTheme="majorHAnsi" w:hAnsiTheme="majorHAnsi" w:cs="Arial"/>
          <w:sz w:val="22"/>
          <w:szCs w:val="22"/>
        </w:rPr>
        <w:t>né</w:t>
      </w:r>
      <w:r w:rsidR="004275BA" w:rsidRPr="0022763B">
        <w:rPr>
          <w:rFonts w:asciiTheme="majorHAnsi" w:hAnsiTheme="majorHAnsi" w:cs="Arial"/>
          <w:sz w:val="22"/>
          <w:szCs w:val="22"/>
        </w:rPr>
        <w:t xml:space="preserve"> </w:t>
      </w:r>
      <w:r w:rsidR="00465E77">
        <w:rPr>
          <w:rFonts w:asciiTheme="majorHAnsi" w:hAnsiTheme="majorHAnsi" w:cs="Arial"/>
          <w:sz w:val="22"/>
          <w:szCs w:val="22"/>
        </w:rPr>
        <w:t>vybavení elektro laboratoře</w:t>
      </w:r>
      <w:r w:rsidRPr="0022763B">
        <w:rPr>
          <w:rFonts w:asciiTheme="majorHAnsi" w:hAnsiTheme="majorHAnsi" w:cs="Arial"/>
          <w:sz w:val="22"/>
          <w:szCs w:val="22"/>
        </w:rPr>
        <w:t>:</w:t>
      </w:r>
    </w:p>
    <w:p w14:paraId="36580BE0" w14:textId="6F103C83" w:rsidR="003C0173" w:rsidRDefault="00807728" w:rsidP="003C0173">
      <w:pPr>
        <w:pStyle w:val="Smlouva-slo0"/>
        <w:widowControl w:val="0"/>
        <w:numPr>
          <w:ilvl w:val="0"/>
          <w:numId w:val="26"/>
        </w:numPr>
        <w:snapToGrid w:val="0"/>
        <w:spacing w:before="0" w:after="60" w:line="240" w:lineRule="auto"/>
        <w:ind w:left="714" w:hanging="357"/>
        <w:rPr>
          <w:rFonts w:asciiTheme="majorHAnsi" w:hAnsiTheme="majorHAnsi" w:cs="Arial"/>
          <w:b/>
          <w:sz w:val="22"/>
          <w:szCs w:val="22"/>
        </w:rPr>
      </w:pPr>
      <w:r w:rsidRPr="0022763B">
        <w:rPr>
          <w:rFonts w:asciiTheme="majorHAnsi" w:hAnsiTheme="majorHAnsi" w:cs="Arial"/>
          <w:b/>
          <w:sz w:val="22"/>
          <w:szCs w:val="22"/>
        </w:rPr>
        <w:t>1</w:t>
      </w:r>
      <w:r w:rsidR="00B74B8C">
        <w:rPr>
          <w:rFonts w:asciiTheme="majorHAnsi" w:hAnsiTheme="majorHAnsi" w:cs="Arial"/>
          <w:b/>
          <w:sz w:val="22"/>
          <w:szCs w:val="22"/>
        </w:rPr>
        <w:t>2</w:t>
      </w:r>
      <w:r w:rsidRPr="0022763B">
        <w:rPr>
          <w:rFonts w:asciiTheme="majorHAnsi" w:hAnsiTheme="majorHAnsi" w:cs="Arial"/>
          <w:b/>
          <w:sz w:val="22"/>
          <w:szCs w:val="22"/>
        </w:rPr>
        <w:t xml:space="preserve"> ks </w:t>
      </w:r>
      <w:r w:rsidR="00B74B8C">
        <w:rPr>
          <w:rFonts w:asciiTheme="majorHAnsi" w:hAnsiTheme="majorHAnsi" w:cs="Arial"/>
          <w:b/>
          <w:sz w:val="22"/>
          <w:szCs w:val="22"/>
        </w:rPr>
        <w:t xml:space="preserve">žákovských dílenských stolů </w:t>
      </w:r>
      <w:r w:rsidR="00B2709C" w:rsidRPr="0022763B">
        <w:rPr>
          <w:rFonts w:asciiTheme="majorHAnsi" w:hAnsiTheme="majorHAnsi" w:cs="Arial"/>
          <w:b/>
          <w:sz w:val="22"/>
          <w:szCs w:val="22"/>
        </w:rPr>
        <w:t xml:space="preserve">s příslušenstvím dle specifikace uvedené v příloze č. </w:t>
      </w:r>
      <w:r w:rsidR="00441C09">
        <w:rPr>
          <w:rFonts w:asciiTheme="majorHAnsi" w:hAnsiTheme="majorHAnsi" w:cs="Arial"/>
          <w:b/>
          <w:sz w:val="22"/>
          <w:szCs w:val="22"/>
        </w:rPr>
        <w:t>2</w:t>
      </w:r>
    </w:p>
    <w:p w14:paraId="15DA1F1A" w14:textId="3FF89D69" w:rsidR="00B74B8C" w:rsidRPr="0022763B" w:rsidRDefault="00B74B8C" w:rsidP="003C0173">
      <w:pPr>
        <w:pStyle w:val="Smlouva-slo0"/>
        <w:widowControl w:val="0"/>
        <w:numPr>
          <w:ilvl w:val="0"/>
          <w:numId w:val="26"/>
        </w:numPr>
        <w:snapToGrid w:val="0"/>
        <w:spacing w:before="0" w:after="60" w:line="240" w:lineRule="auto"/>
        <w:ind w:left="714" w:hanging="357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1 ks učitelský stůl</w:t>
      </w:r>
      <w:r w:rsidR="009B264B">
        <w:rPr>
          <w:rFonts w:asciiTheme="majorHAnsi" w:hAnsiTheme="majorHAnsi" w:cs="Arial"/>
          <w:b/>
          <w:sz w:val="22"/>
          <w:szCs w:val="22"/>
        </w:rPr>
        <w:t xml:space="preserve"> s příslušenstvím dle specifikace uvedené v příloze č. </w:t>
      </w:r>
      <w:r w:rsidR="00441C09">
        <w:rPr>
          <w:rFonts w:asciiTheme="majorHAnsi" w:hAnsiTheme="majorHAnsi" w:cs="Arial"/>
          <w:b/>
          <w:sz w:val="22"/>
          <w:szCs w:val="22"/>
        </w:rPr>
        <w:t>2</w:t>
      </w:r>
    </w:p>
    <w:p w14:paraId="6ACC59A7" w14:textId="705712F6" w:rsidR="003C0173" w:rsidRPr="0022763B" w:rsidRDefault="003C0173" w:rsidP="003C0173">
      <w:pPr>
        <w:pStyle w:val="Smlouva-slo0"/>
        <w:widowControl w:val="0"/>
        <w:snapToGrid w:val="0"/>
        <w:spacing w:before="0" w:line="240" w:lineRule="auto"/>
        <w:ind w:left="39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a převést na kupujícího vlastnické právo k těmto </w:t>
      </w:r>
      <w:r w:rsidR="00042F1A" w:rsidRPr="0022763B">
        <w:rPr>
          <w:rFonts w:asciiTheme="majorHAnsi" w:hAnsiTheme="majorHAnsi" w:cs="Arial"/>
          <w:sz w:val="22"/>
          <w:szCs w:val="22"/>
        </w:rPr>
        <w:t>zařízením</w:t>
      </w:r>
      <w:r w:rsidRPr="0022763B">
        <w:rPr>
          <w:rFonts w:asciiTheme="majorHAnsi" w:hAnsiTheme="majorHAnsi" w:cs="Arial"/>
          <w:sz w:val="22"/>
          <w:szCs w:val="22"/>
        </w:rPr>
        <w:t>, a to v rozsahu a ceně podle technické specifikace a cenové nabíd</w:t>
      </w:r>
      <w:r w:rsidR="00777EDE" w:rsidRPr="0022763B">
        <w:rPr>
          <w:rFonts w:asciiTheme="majorHAnsi" w:hAnsiTheme="majorHAnsi" w:cs="Arial"/>
          <w:sz w:val="22"/>
          <w:szCs w:val="22"/>
        </w:rPr>
        <w:t>ky</w:t>
      </w:r>
      <w:r w:rsidRPr="0022763B">
        <w:rPr>
          <w:rFonts w:asciiTheme="majorHAnsi" w:hAnsiTheme="majorHAnsi" w:cs="Arial"/>
          <w:sz w:val="22"/>
          <w:szCs w:val="22"/>
        </w:rPr>
        <w:t xml:space="preserve"> prodávajícího, vzešlých z výsledku veřejné zakázky s názvem </w:t>
      </w:r>
      <w:r w:rsidRPr="0022763B">
        <w:rPr>
          <w:rFonts w:asciiTheme="majorHAnsi" w:hAnsiTheme="majorHAnsi" w:cs="Calibri"/>
          <w:b/>
        </w:rPr>
        <w:t>„</w:t>
      </w:r>
      <w:r w:rsidR="00441C09">
        <w:rPr>
          <w:rFonts w:asciiTheme="majorHAnsi" w:hAnsiTheme="majorHAnsi" w:cs="Calibri"/>
          <w:b/>
        </w:rPr>
        <w:t>Eletro laboratoř - vybavení</w:t>
      </w:r>
      <w:r w:rsidRPr="0022763B">
        <w:rPr>
          <w:rFonts w:asciiTheme="majorHAnsi" w:hAnsiTheme="majorHAnsi" w:cs="Calibri"/>
          <w:b/>
        </w:rPr>
        <w:t>“</w:t>
      </w:r>
      <w:r w:rsidR="008A6883" w:rsidRPr="0022763B">
        <w:rPr>
          <w:rFonts w:asciiTheme="majorHAnsi" w:hAnsiTheme="majorHAnsi" w:cs="Calibri"/>
          <w:b/>
        </w:rPr>
        <w:t>,</w:t>
      </w:r>
      <w:r w:rsidRPr="0022763B">
        <w:rPr>
          <w:rFonts w:asciiTheme="majorHAnsi" w:hAnsiTheme="majorHAnsi" w:cs="Arial"/>
          <w:sz w:val="22"/>
          <w:szCs w:val="22"/>
        </w:rPr>
        <w:t xml:space="preserve"> které jsou jako příloha č. 1 součástí této smlouvy</w:t>
      </w:r>
      <w:r w:rsidR="002D678B" w:rsidRPr="0022763B">
        <w:rPr>
          <w:rFonts w:asciiTheme="majorHAnsi" w:hAnsiTheme="majorHAnsi" w:cs="Arial"/>
          <w:sz w:val="22"/>
          <w:szCs w:val="22"/>
        </w:rPr>
        <w:t>.</w:t>
      </w:r>
      <w:r w:rsidRPr="0022763B">
        <w:rPr>
          <w:rFonts w:asciiTheme="majorHAnsi" w:hAnsiTheme="majorHAnsi" w:cs="Arial"/>
          <w:sz w:val="22"/>
          <w:szCs w:val="22"/>
        </w:rPr>
        <w:t xml:space="preserve"> Výše uvedeným závazkem prodávajícího se rozumí úplné a standardní dodání </w:t>
      </w:r>
      <w:r w:rsidR="00A314F0">
        <w:rPr>
          <w:rFonts w:asciiTheme="majorHAnsi" w:hAnsiTheme="majorHAnsi" w:cs="Arial"/>
          <w:sz w:val="22"/>
          <w:szCs w:val="22"/>
        </w:rPr>
        <w:t>vybavení</w:t>
      </w:r>
      <w:r w:rsidRPr="0022763B">
        <w:rPr>
          <w:rFonts w:asciiTheme="majorHAnsi" w:hAnsiTheme="majorHAnsi" w:cs="Arial"/>
          <w:sz w:val="22"/>
          <w:szCs w:val="22"/>
        </w:rPr>
        <w:t xml:space="preserve"> do místa plnění, provedení všech činností spojených s plněním předmětu smlouvy a nezbytných pro uvedení předmětu smlouvy do užívání. Kupující se zavazuje </w:t>
      </w:r>
      <w:r w:rsidR="007C2401">
        <w:rPr>
          <w:rFonts w:asciiTheme="majorHAnsi" w:hAnsiTheme="majorHAnsi" w:cs="Arial"/>
          <w:sz w:val="22"/>
          <w:szCs w:val="22"/>
        </w:rPr>
        <w:t>vybavení</w:t>
      </w:r>
      <w:r w:rsidR="00E4481E" w:rsidRPr="0022763B">
        <w:rPr>
          <w:rFonts w:asciiTheme="majorHAnsi" w:hAnsiTheme="majorHAnsi" w:cs="Arial"/>
          <w:sz w:val="22"/>
          <w:szCs w:val="22"/>
        </w:rPr>
        <w:t xml:space="preserve"> </w:t>
      </w:r>
      <w:r w:rsidRPr="0022763B">
        <w:rPr>
          <w:rFonts w:asciiTheme="majorHAnsi" w:hAnsiTheme="majorHAnsi" w:cs="Arial"/>
          <w:sz w:val="22"/>
          <w:szCs w:val="22"/>
        </w:rPr>
        <w:t xml:space="preserve">ve smluvně sjednané době převzít a zaplatit za něj prodávajícímu cenu sjednanou touto smlouvou za podmínek dále touto smlouvou stanovených. </w:t>
      </w:r>
    </w:p>
    <w:p w14:paraId="3C984E3C" w14:textId="5BEA47FC" w:rsidR="003C0173" w:rsidRPr="0022763B" w:rsidRDefault="003C0173" w:rsidP="003C0173">
      <w:pPr>
        <w:pStyle w:val="Smlouva-slo0"/>
        <w:widowControl w:val="0"/>
        <w:numPr>
          <w:ilvl w:val="0"/>
          <w:numId w:val="21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Prodávající dodá </w:t>
      </w:r>
      <w:r w:rsidR="007D2C6C">
        <w:rPr>
          <w:rFonts w:asciiTheme="majorHAnsi" w:hAnsiTheme="majorHAnsi" w:cs="Arial"/>
          <w:sz w:val="22"/>
          <w:szCs w:val="22"/>
        </w:rPr>
        <w:t>vybavení</w:t>
      </w:r>
      <w:r w:rsidRPr="0022763B">
        <w:rPr>
          <w:rFonts w:asciiTheme="majorHAnsi" w:hAnsiTheme="majorHAnsi" w:cs="Arial"/>
          <w:sz w:val="22"/>
          <w:szCs w:val="22"/>
        </w:rPr>
        <w:t xml:space="preserve"> vlastním jménem, na vlastní odpovědnost a na své nebezpečí.</w:t>
      </w:r>
    </w:p>
    <w:p w14:paraId="659CE9BB" w14:textId="77777777" w:rsidR="003C0173" w:rsidRPr="0022763B" w:rsidRDefault="003C0173" w:rsidP="003C0173">
      <w:pPr>
        <w:pStyle w:val="Smlouva-slo"/>
        <w:tabs>
          <w:tab w:val="left" w:pos="360"/>
        </w:tabs>
        <w:spacing w:before="0" w:line="240" w:lineRule="auto"/>
        <w:rPr>
          <w:rFonts w:asciiTheme="majorHAnsi" w:hAnsiTheme="majorHAnsi" w:cs="Arial"/>
          <w:bCs/>
          <w:sz w:val="22"/>
          <w:szCs w:val="22"/>
        </w:rPr>
      </w:pPr>
    </w:p>
    <w:p w14:paraId="4FBFA3F1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IV.</w:t>
      </w:r>
    </w:p>
    <w:p w14:paraId="06013BCE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Místo plnění</w:t>
      </w:r>
    </w:p>
    <w:p w14:paraId="78600CD9" w14:textId="7149D7CE" w:rsidR="003C0173" w:rsidRPr="0022763B" w:rsidRDefault="003C0173" w:rsidP="003C0173">
      <w:pPr>
        <w:ind w:left="426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 xml:space="preserve">Místem plnění je budova kupujícího na adrese: </w:t>
      </w:r>
      <w:r w:rsidR="007D2C6C">
        <w:rPr>
          <w:rFonts w:asciiTheme="majorHAnsi" w:hAnsiTheme="majorHAnsi" w:cs="Arial"/>
        </w:rPr>
        <w:t xml:space="preserve">Lidická </w:t>
      </w:r>
      <w:r w:rsidR="00424B10">
        <w:rPr>
          <w:rFonts w:asciiTheme="majorHAnsi" w:hAnsiTheme="majorHAnsi" w:cs="Arial"/>
        </w:rPr>
        <w:t>171/</w:t>
      </w:r>
      <w:r w:rsidR="00D25FD8">
        <w:rPr>
          <w:rFonts w:asciiTheme="majorHAnsi" w:hAnsiTheme="majorHAnsi" w:cs="Arial"/>
        </w:rPr>
        <w:t>31</w:t>
      </w:r>
      <w:r w:rsidRPr="0022763B">
        <w:rPr>
          <w:rFonts w:asciiTheme="majorHAnsi" w:hAnsiTheme="majorHAnsi" w:cs="Arial"/>
        </w:rPr>
        <w:t xml:space="preserve">, </w:t>
      </w:r>
      <w:r w:rsidR="00423B01" w:rsidRPr="0022763B">
        <w:rPr>
          <w:rFonts w:asciiTheme="majorHAnsi" w:hAnsiTheme="majorHAnsi" w:cs="Arial"/>
        </w:rPr>
        <w:t>3700</w:t>
      </w:r>
      <w:r w:rsidR="00424B10">
        <w:rPr>
          <w:rFonts w:asciiTheme="majorHAnsi" w:hAnsiTheme="majorHAnsi" w:cs="Arial"/>
        </w:rPr>
        <w:t>1</w:t>
      </w:r>
      <w:r w:rsidRPr="0022763B">
        <w:rPr>
          <w:rFonts w:asciiTheme="majorHAnsi" w:hAnsiTheme="majorHAnsi" w:cs="Arial"/>
        </w:rPr>
        <w:t xml:space="preserve"> České Budějovice. </w:t>
      </w:r>
    </w:p>
    <w:p w14:paraId="17D9D7D2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rPr>
          <w:rFonts w:asciiTheme="majorHAnsi" w:hAnsiTheme="majorHAnsi" w:cs="Arial"/>
          <w:sz w:val="22"/>
          <w:szCs w:val="22"/>
        </w:rPr>
      </w:pPr>
    </w:p>
    <w:p w14:paraId="1B3957DA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V.</w:t>
      </w:r>
    </w:p>
    <w:p w14:paraId="01EC0165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Doba plnění</w:t>
      </w:r>
    </w:p>
    <w:p w14:paraId="55FE1FD6" w14:textId="352112BC" w:rsidR="003C0173" w:rsidRPr="0022763B" w:rsidRDefault="003C0173" w:rsidP="003C0173">
      <w:pPr>
        <w:pStyle w:val="Smlouva-slo"/>
        <w:numPr>
          <w:ilvl w:val="0"/>
          <w:numId w:val="12"/>
        </w:numPr>
        <w:tabs>
          <w:tab w:val="left" w:pos="0"/>
          <w:tab w:val="num" w:pos="397"/>
        </w:tabs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Plnění předmětu smlouvy bude zahájeno </w:t>
      </w:r>
      <w:r w:rsidR="007100E1" w:rsidRPr="0022763B">
        <w:rPr>
          <w:rFonts w:asciiTheme="majorHAnsi" w:hAnsiTheme="majorHAnsi" w:cs="Arial"/>
          <w:sz w:val="22"/>
          <w:szCs w:val="22"/>
        </w:rPr>
        <w:t xml:space="preserve">ihned </w:t>
      </w:r>
      <w:r w:rsidRPr="0022763B">
        <w:rPr>
          <w:rFonts w:asciiTheme="majorHAnsi" w:hAnsiTheme="majorHAnsi" w:cs="Arial"/>
          <w:sz w:val="22"/>
          <w:szCs w:val="22"/>
        </w:rPr>
        <w:t>po uzavření smlouvy.</w:t>
      </w:r>
    </w:p>
    <w:p w14:paraId="7ADE3775" w14:textId="6150ED4A" w:rsidR="00E241F7" w:rsidRDefault="003C0173" w:rsidP="00E241F7">
      <w:pPr>
        <w:pStyle w:val="Smlouva-slo"/>
        <w:numPr>
          <w:ilvl w:val="0"/>
          <w:numId w:val="12"/>
        </w:numPr>
        <w:tabs>
          <w:tab w:val="left" w:pos="0"/>
          <w:tab w:val="num" w:pos="397"/>
        </w:tabs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E241F7">
        <w:rPr>
          <w:rFonts w:asciiTheme="majorHAnsi" w:hAnsiTheme="majorHAnsi" w:cs="Arial"/>
          <w:sz w:val="22"/>
          <w:szCs w:val="22"/>
        </w:rPr>
        <w:t xml:space="preserve">Požadovaná doba dokončení dodávky </w:t>
      </w:r>
      <w:r w:rsidR="000C1A17" w:rsidRPr="00E241F7">
        <w:rPr>
          <w:rFonts w:asciiTheme="majorHAnsi" w:hAnsiTheme="majorHAnsi" w:cs="Arial"/>
          <w:sz w:val="22"/>
          <w:szCs w:val="22"/>
        </w:rPr>
        <w:t>(</w:t>
      </w:r>
      <w:r w:rsidRPr="00E241F7">
        <w:rPr>
          <w:rFonts w:asciiTheme="majorHAnsi" w:hAnsiTheme="majorHAnsi" w:cs="Arial"/>
          <w:sz w:val="22"/>
          <w:szCs w:val="22"/>
        </w:rPr>
        <w:t xml:space="preserve">předání veškeré povinné dokumentace) je </w:t>
      </w:r>
      <w:r w:rsidR="007B5F51">
        <w:rPr>
          <w:rFonts w:asciiTheme="majorHAnsi" w:hAnsiTheme="majorHAnsi" w:cs="Arial"/>
          <w:sz w:val="22"/>
          <w:szCs w:val="22"/>
        </w:rPr>
        <w:t xml:space="preserve">nejpozději </w:t>
      </w:r>
      <w:r w:rsidRPr="00E241F7">
        <w:rPr>
          <w:rFonts w:asciiTheme="majorHAnsi" w:hAnsiTheme="majorHAnsi" w:cs="Arial"/>
          <w:sz w:val="22"/>
          <w:szCs w:val="22"/>
        </w:rPr>
        <w:t xml:space="preserve">do </w:t>
      </w:r>
      <w:r w:rsidR="009757DE">
        <w:rPr>
          <w:rFonts w:asciiTheme="majorHAnsi" w:hAnsiTheme="majorHAnsi" w:cs="Arial"/>
          <w:sz w:val="22"/>
          <w:szCs w:val="22"/>
        </w:rPr>
        <w:t>9</w:t>
      </w:r>
      <w:r w:rsidR="005654AD">
        <w:rPr>
          <w:rFonts w:asciiTheme="majorHAnsi" w:hAnsiTheme="majorHAnsi" w:cs="Arial"/>
          <w:sz w:val="22"/>
          <w:szCs w:val="22"/>
        </w:rPr>
        <w:t xml:space="preserve">0 dnů od </w:t>
      </w:r>
      <w:r w:rsidR="007B5F51">
        <w:rPr>
          <w:rFonts w:asciiTheme="majorHAnsi" w:hAnsiTheme="majorHAnsi" w:cs="Arial"/>
          <w:sz w:val="22"/>
          <w:szCs w:val="22"/>
        </w:rPr>
        <w:t>uzavření smlouvy</w:t>
      </w:r>
      <w:r w:rsidR="000C1A17" w:rsidRPr="00E241F7">
        <w:rPr>
          <w:rFonts w:asciiTheme="majorHAnsi" w:hAnsiTheme="majorHAnsi" w:cs="Arial"/>
          <w:sz w:val="22"/>
          <w:szCs w:val="22"/>
        </w:rPr>
        <w:t>.</w:t>
      </w:r>
    </w:p>
    <w:p w14:paraId="10C09F12" w14:textId="49BD3670" w:rsidR="00070DA5" w:rsidRPr="00E241F7" w:rsidRDefault="00070DA5" w:rsidP="00E241F7">
      <w:pPr>
        <w:pStyle w:val="Smlouva-slo"/>
        <w:numPr>
          <w:ilvl w:val="0"/>
          <w:numId w:val="12"/>
        </w:numPr>
        <w:tabs>
          <w:tab w:val="left" w:pos="0"/>
          <w:tab w:val="num" w:pos="397"/>
        </w:tabs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E241F7">
        <w:rPr>
          <w:rFonts w:asciiTheme="majorHAnsi" w:hAnsiTheme="majorHAnsi" w:cs="Calibri"/>
          <w:sz w:val="22"/>
          <w:szCs w:val="22"/>
        </w:rPr>
        <w:t xml:space="preserve">Pokud v důsledku okolností dojde k situaci, kdy dobu plnění veřejné zakázky dle odst. 2 tohoto článku nebude možné dodržet, a to díky </w:t>
      </w:r>
      <w:r w:rsidRPr="00E241F7">
        <w:rPr>
          <w:rFonts w:asciiTheme="majorHAnsi" w:hAnsiTheme="majorHAnsi" w:cs="Calibri"/>
          <w:sz w:val="22"/>
          <w:szCs w:val="22"/>
          <w:lang w:val="x-none"/>
        </w:rPr>
        <w:t>vzniku nepředvídatelné a nepřekonatelné překážky, která vznikla nezávisle na vůli smluvních stran</w:t>
      </w:r>
      <w:r w:rsidRPr="00E241F7">
        <w:rPr>
          <w:rFonts w:asciiTheme="majorHAnsi" w:hAnsiTheme="majorHAnsi" w:cs="Calibri"/>
          <w:sz w:val="22"/>
          <w:szCs w:val="22"/>
        </w:rPr>
        <w:t xml:space="preserve"> (tj. důvody vyšší moci), jsou</w:t>
      </w:r>
      <w:r w:rsidRPr="00E241F7">
        <w:rPr>
          <w:rFonts w:asciiTheme="majorHAnsi" w:hAnsiTheme="majorHAnsi" w:cs="Calibri"/>
          <w:sz w:val="22"/>
          <w:szCs w:val="22"/>
          <w:lang w:val="x-none"/>
        </w:rPr>
        <w:t xml:space="preserve"> smluvní strany</w:t>
      </w:r>
      <w:r w:rsidRPr="00E241F7">
        <w:rPr>
          <w:rFonts w:asciiTheme="majorHAnsi" w:hAnsiTheme="majorHAnsi" w:cs="Calibri"/>
          <w:sz w:val="22"/>
          <w:szCs w:val="22"/>
        </w:rPr>
        <w:t xml:space="preserve"> </w:t>
      </w:r>
      <w:r w:rsidRPr="00E241F7">
        <w:rPr>
          <w:rFonts w:asciiTheme="majorHAnsi" w:hAnsiTheme="majorHAnsi" w:cs="Calibri"/>
          <w:sz w:val="22"/>
          <w:szCs w:val="22"/>
          <w:lang w:val="x-none"/>
        </w:rPr>
        <w:t>povinny se bezodkladně vzájemně informovat o vzniku takové okolnosti a dohodnout způsob jejího řešení, jinak se takového důvodu nemohou dovolávat.</w:t>
      </w:r>
      <w:r w:rsidRPr="00E241F7">
        <w:rPr>
          <w:rFonts w:asciiTheme="majorHAnsi" w:hAnsiTheme="majorHAnsi" w:cs="Calibri"/>
          <w:sz w:val="22"/>
          <w:szCs w:val="22"/>
        </w:rPr>
        <w:t xml:space="preserve"> V případě bezodkladného prokazatelného doložení překážky se </w:t>
      </w:r>
      <w:r w:rsidRPr="00E241F7">
        <w:rPr>
          <w:rFonts w:asciiTheme="majorHAnsi" w:hAnsiTheme="majorHAnsi" w:cstheme="minorHAnsi"/>
          <w:sz w:val="22"/>
          <w:szCs w:val="22"/>
        </w:rPr>
        <w:t>doba plnění veřejné zakázky prodlužuje o dobu (počet celých dnů) odpovídající délce trvání překážky, pro kterou nebylo možné dobu plnění veřejné zakázky dodržet.</w:t>
      </w:r>
    </w:p>
    <w:p w14:paraId="674FD7D8" w14:textId="40530C2B" w:rsidR="003C0173" w:rsidRPr="0022763B" w:rsidRDefault="003C0173" w:rsidP="009C0C6B">
      <w:pPr>
        <w:pStyle w:val="Smlouva-slo0"/>
        <w:widowControl w:val="0"/>
        <w:numPr>
          <w:ilvl w:val="0"/>
          <w:numId w:val="12"/>
        </w:numPr>
        <w:tabs>
          <w:tab w:val="num" w:pos="397"/>
        </w:tabs>
        <w:snapToGrid w:val="0"/>
        <w:spacing w:before="0" w:line="240" w:lineRule="auto"/>
        <w:ind w:left="397" w:hanging="39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Prodávající splní svou povinnost dodat </w:t>
      </w:r>
      <w:r w:rsidR="00641F8A" w:rsidRPr="0022763B">
        <w:rPr>
          <w:rFonts w:asciiTheme="majorHAnsi" w:hAnsiTheme="majorHAnsi" w:cs="Arial"/>
          <w:sz w:val="22"/>
          <w:szCs w:val="22"/>
        </w:rPr>
        <w:t>PC</w:t>
      </w:r>
      <w:r w:rsidR="00CB2E47" w:rsidRPr="0022763B">
        <w:rPr>
          <w:rFonts w:asciiTheme="majorHAnsi" w:hAnsiTheme="majorHAnsi" w:cs="Arial"/>
          <w:sz w:val="22"/>
          <w:szCs w:val="22"/>
        </w:rPr>
        <w:t xml:space="preserve"> zařízení</w:t>
      </w:r>
      <w:r w:rsidRPr="0022763B">
        <w:rPr>
          <w:rFonts w:asciiTheme="majorHAnsi" w:hAnsiTheme="majorHAnsi" w:cs="Arial"/>
          <w:sz w:val="22"/>
          <w:szCs w:val="22"/>
        </w:rPr>
        <w:t xml:space="preserve"> řádným a včasným předáním kupujícímu bez vad </w:t>
      </w:r>
      <w:r w:rsidR="0038617C" w:rsidRPr="0022763B">
        <w:rPr>
          <w:rFonts w:asciiTheme="majorHAnsi" w:hAnsiTheme="majorHAnsi" w:cs="Arial"/>
          <w:sz w:val="22"/>
          <w:szCs w:val="22"/>
        </w:rPr>
        <w:t>vč</w:t>
      </w:r>
      <w:r w:rsidRPr="0022763B">
        <w:rPr>
          <w:rFonts w:asciiTheme="majorHAnsi" w:hAnsiTheme="majorHAnsi" w:cs="Arial"/>
          <w:sz w:val="22"/>
          <w:szCs w:val="22"/>
        </w:rPr>
        <w:t>etně provedení souvisejících prací sjednaných touto smlouvou nezbytných pro uvedení předmětu smlouvy do užívání a řádné dokumentace. O předání a převzetí bude sepsán protokol</w:t>
      </w:r>
      <w:r w:rsidR="00472CE0" w:rsidRPr="0022763B">
        <w:rPr>
          <w:rFonts w:asciiTheme="majorHAnsi" w:hAnsiTheme="majorHAnsi" w:cs="Arial"/>
          <w:sz w:val="22"/>
          <w:szCs w:val="22"/>
        </w:rPr>
        <w:t>.</w:t>
      </w:r>
    </w:p>
    <w:p w14:paraId="7D18776B" w14:textId="06F16CA4" w:rsidR="003C0173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6E1787C" w14:textId="77777777" w:rsidR="001F0CA8" w:rsidRPr="0022763B" w:rsidRDefault="001F0CA8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EAA510A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VI.</w:t>
      </w:r>
    </w:p>
    <w:p w14:paraId="56F3A833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 xml:space="preserve">Kupní cena </w:t>
      </w:r>
    </w:p>
    <w:p w14:paraId="5C8895E0" w14:textId="77777777" w:rsidR="003C0173" w:rsidRPr="0022763B" w:rsidRDefault="003C0173" w:rsidP="003C0173">
      <w:pPr>
        <w:pStyle w:val="Smlouva-slo0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Cena je stanovena dohodou smluvních stran a je platná až do doby ukončení platnosti smlouvy.</w:t>
      </w:r>
    </w:p>
    <w:p w14:paraId="7EEA9B0C" w14:textId="77777777" w:rsidR="003C0173" w:rsidRPr="0022763B" w:rsidRDefault="003C0173" w:rsidP="003C0173">
      <w:pPr>
        <w:pStyle w:val="Smlouva-slo0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Kupující nepřipouští překročení ceny vyjma změny sazeb DPH na základě změny příslušných právních předpisů. O této změně ceny musí být sepsán dodatek ke smlouvě.</w:t>
      </w:r>
    </w:p>
    <w:p w14:paraId="094B120D" w14:textId="77777777" w:rsidR="003C0173" w:rsidRPr="0022763B" w:rsidRDefault="003C0173" w:rsidP="003C0173">
      <w:pPr>
        <w:pStyle w:val="Smlouva-slo0"/>
        <w:widowControl w:val="0"/>
        <w:numPr>
          <w:ilvl w:val="0"/>
          <w:numId w:val="13"/>
        </w:numPr>
        <w:snapToGrid w:val="0"/>
        <w:spacing w:before="0" w:line="240" w:lineRule="auto"/>
        <w:rPr>
          <w:rFonts w:asciiTheme="majorHAnsi" w:hAnsiTheme="majorHAnsi" w:cs="Arial"/>
          <w:bCs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Cena celkem je stanovena takto:</w:t>
      </w:r>
    </w:p>
    <w:p w14:paraId="20002569" w14:textId="77777777" w:rsidR="003C0173" w:rsidRPr="0022763B" w:rsidRDefault="003C0173" w:rsidP="003C0173">
      <w:pPr>
        <w:pStyle w:val="Smlouva-slo0"/>
        <w:spacing w:before="0" w:line="240" w:lineRule="auto"/>
        <w:rPr>
          <w:rFonts w:asciiTheme="majorHAnsi" w:hAnsiTheme="majorHAnsi" w:cs="Arial"/>
          <w:sz w:val="22"/>
          <w:szCs w:val="22"/>
        </w:rPr>
      </w:pPr>
    </w:p>
    <w:p w14:paraId="40A7F8D3" w14:textId="6B215DC0" w:rsidR="003C0173" w:rsidRPr="0022763B" w:rsidRDefault="003C0173" w:rsidP="008905DF">
      <w:pPr>
        <w:spacing w:after="0"/>
        <w:ind w:left="360" w:firstLine="66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  <w:color w:val="000000"/>
        </w:rPr>
        <w:lastRenderedPageBreak/>
        <w:t>Cena celkem bez DPH</w:t>
      </w:r>
      <w:r w:rsidRPr="0022763B">
        <w:rPr>
          <w:rFonts w:asciiTheme="majorHAnsi" w:hAnsiTheme="majorHAnsi" w:cs="Arial"/>
          <w:color w:val="000000"/>
        </w:rPr>
        <w:tab/>
      </w:r>
      <w:r w:rsidRPr="0022763B">
        <w:rPr>
          <w:rFonts w:asciiTheme="majorHAnsi" w:hAnsiTheme="majorHAnsi" w:cs="Arial"/>
          <w:color w:val="000000"/>
        </w:rPr>
        <w:tab/>
      </w:r>
      <w:r w:rsidR="005D19C1">
        <w:rPr>
          <w:rFonts w:asciiTheme="majorHAnsi" w:hAnsiTheme="majorHAnsi" w:cs="Arial"/>
          <w:color w:val="000000"/>
        </w:rPr>
        <w:t>677 670,85</w:t>
      </w:r>
      <w:r w:rsidRPr="0022763B">
        <w:rPr>
          <w:rFonts w:asciiTheme="majorHAnsi" w:hAnsiTheme="majorHAnsi" w:cs="Arial"/>
          <w:color w:val="FF0000"/>
        </w:rPr>
        <w:t xml:space="preserve"> </w:t>
      </w:r>
      <w:r w:rsidRPr="0022763B">
        <w:rPr>
          <w:rFonts w:asciiTheme="majorHAnsi" w:hAnsiTheme="majorHAnsi" w:cs="Arial"/>
          <w:color w:val="000000"/>
        </w:rPr>
        <w:t>Kč</w:t>
      </w:r>
    </w:p>
    <w:p w14:paraId="07017BAA" w14:textId="49EC9972" w:rsidR="003C0173" w:rsidRPr="0022763B" w:rsidRDefault="003C0173" w:rsidP="008905DF">
      <w:pPr>
        <w:spacing w:after="0"/>
        <w:ind w:left="360" w:firstLine="66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  <w:color w:val="000000"/>
        </w:rPr>
        <w:t xml:space="preserve">DPH </w:t>
      </w:r>
      <w:r w:rsidRPr="0022763B">
        <w:rPr>
          <w:rFonts w:asciiTheme="majorHAnsi" w:hAnsiTheme="majorHAnsi" w:cs="Arial"/>
        </w:rPr>
        <w:t>(21 %)</w:t>
      </w:r>
      <w:r w:rsidRPr="0022763B">
        <w:rPr>
          <w:rFonts w:asciiTheme="majorHAnsi" w:hAnsiTheme="majorHAnsi" w:cs="Arial"/>
          <w:color w:val="000000"/>
        </w:rPr>
        <w:tab/>
      </w:r>
      <w:r w:rsidRPr="0022763B">
        <w:rPr>
          <w:rFonts w:asciiTheme="majorHAnsi" w:hAnsiTheme="majorHAnsi" w:cs="Arial"/>
          <w:color w:val="000000"/>
        </w:rPr>
        <w:tab/>
        <w:t xml:space="preserve">  </w:t>
      </w:r>
      <w:r w:rsidR="005D19C1">
        <w:rPr>
          <w:rFonts w:asciiTheme="majorHAnsi" w:hAnsiTheme="majorHAnsi" w:cs="Arial"/>
          <w:color w:val="000000"/>
        </w:rPr>
        <w:t xml:space="preserve">             142 310,88</w:t>
      </w:r>
      <w:r w:rsidRPr="0022763B">
        <w:rPr>
          <w:rFonts w:asciiTheme="majorHAnsi" w:hAnsiTheme="majorHAnsi" w:cs="Arial"/>
          <w:color w:val="FF0000"/>
        </w:rPr>
        <w:t xml:space="preserve"> </w:t>
      </w:r>
      <w:r w:rsidRPr="0022763B">
        <w:rPr>
          <w:rFonts w:asciiTheme="majorHAnsi" w:hAnsiTheme="majorHAnsi" w:cs="Arial"/>
          <w:color w:val="000000"/>
        </w:rPr>
        <w:t>Kč</w:t>
      </w:r>
    </w:p>
    <w:p w14:paraId="3E870D8D" w14:textId="633E62EE" w:rsidR="002D3E68" w:rsidRPr="0022763B" w:rsidRDefault="003C0173" w:rsidP="008905DF">
      <w:pPr>
        <w:spacing w:after="0"/>
        <w:ind w:left="360" w:firstLine="66"/>
        <w:jc w:val="both"/>
        <w:rPr>
          <w:rFonts w:asciiTheme="majorHAnsi" w:hAnsiTheme="majorHAnsi" w:cs="Arial"/>
          <w:color w:val="FF0000"/>
        </w:rPr>
      </w:pPr>
      <w:r w:rsidRPr="0022763B">
        <w:rPr>
          <w:rFonts w:asciiTheme="majorHAnsi" w:hAnsiTheme="majorHAnsi" w:cs="Arial"/>
          <w:color w:val="000000"/>
        </w:rPr>
        <w:t>Cena celkem včetně DPH</w:t>
      </w:r>
      <w:r w:rsidR="002D3E68" w:rsidRPr="0022763B">
        <w:rPr>
          <w:rFonts w:asciiTheme="majorHAnsi" w:hAnsiTheme="majorHAnsi" w:cs="Arial"/>
          <w:color w:val="000000"/>
        </w:rPr>
        <w:tab/>
        <w:t xml:space="preserve">        </w:t>
      </w:r>
      <w:r w:rsidR="00870C83">
        <w:rPr>
          <w:rFonts w:asciiTheme="majorHAnsi" w:hAnsiTheme="majorHAnsi" w:cs="Arial"/>
          <w:color w:val="000000"/>
        </w:rPr>
        <w:t xml:space="preserve">      </w:t>
      </w:r>
      <w:r w:rsidR="005D19C1">
        <w:rPr>
          <w:rFonts w:asciiTheme="majorHAnsi" w:hAnsiTheme="majorHAnsi" w:cs="Arial"/>
          <w:color w:val="000000"/>
        </w:rPr>
        <w:t xml:space="preserve"> 819 981,73 </w:t>
      </w:r>
      <w:r w:rsidR="002D3E68" w:rsidRPr="0022763B">
        <w:rPr>
          <w:rFonts w:asciiTheme="majorHAnsi" w:hAnsiTheme="majorHAnsi" w:cs="Arial"/>
          <w:color w:val="000000"/>
        </w:rPr>
        <w:t>Kč</w:t>
      </w:r>
    </w:p>
    <w:p w14:paraId="01470834" w14:textId="77777777" w:rsidR="003C0173" w:rsidRPr="0022763B" w:rsidRDefault="003C0173" w:rsidP="003C0173">
      <w:pPr>
        <w:pStyle w:val="Smlouva-slo0"/>
        <w:spacing w:before="0" w:line="240" w:lineRule="auto"/>
        <w:ind w:left="397"/>
        <w:rPr>
          <w:rFonts w:asciiTheme="majorHAnsi" w:hAnsiTheme="majorHAnsi" w:cs="Arial"/>
          <w:sz w:val="22"/>
          <w:szCs w:val="22"/>
        </w:rPr>
      </w:pPr>
    </w:p>
    <w:p w14:paraId="1D1265B2" w14:textId="77777777" w:rsidR="003C0173" w:rsidRPr="0022763B" w:rsidRDefault="003C0173" w:rsidP="003C0173">
      <w:pPr>
        <w:pStyle w:val="Smlouva-slo0"/>
        <w:widowControl w:val="0"/>
        <w:numPr>
          <w:ilvl w:val="0"/>
          <w:numId w:val="13"/>
        </w:numPr>
        <w:tabs>
          <w:tab w:val="right" w:pos="5103"/>
        </w:tabs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DPH se rozumí peněžní částka, jejíž výše musí odpovídat výši daně z přidané hodnoty vyčíslené podle příslušného právního předpisu (zákon č. 235/2004 Sb., o dani z přidané hodnoty, ve znění pozdějších předpisů). </w:t>
      </w:r>
    </w:p>
    <w:p w14:paraId="1482A52B" w14:textId="7F71EFC4" w:rsidR="003C0173" w:rsidRPr="0022763B" w:rsidRDefault="003C0173" w:rsidP="00E115EA">
      <w:pPr>
        <w:pStyle w:val="Smlouva-slo0"/>
        <w:widowControl w:val="0"/>
        <w:numPr>
          <w:ilvl w:val="0"/>
          <w:numId w:val="13"/>
        </w:numPr>
        <w:tabs>
          <w:tab w:val="right" w:pos="5103"/>
        </w:tabs>
        <w:snapToGrid w:val="0"/>
        <w:spacing w:before="0" w:line="240" w:lineRule="auto"/>
        <w:rPr>
          <w:rFonts w:asciiTheme="majorHAnsi" w:hAnsiTheme="majorHAnsi" w:cs="Arial"/>
          <w:snapToGrid w:val="0"/>
          <w:sz w:val="22"/>
          <w:szCs w:val="22"/>
        </w:rPr>
      </w:pPr>
      <w:r w:rsidRPr="0022763B">
        <w:rPr>
          <w:rFonts w:asciiTheme="majorHAnsi" w:hAnsiTheme="majorHAnsi" w:cs="Calibri"/>
          <w:sz w:val="22"/>
          <w:szCs w:val="22"/>
        </w:rPr>
        <w:t>Cena je sjednána jako nejvýše přípustná.</w:t>
      </w:r>
      <w:r w:rsidRPr="0022763B">
        <w:rPr>
          <w:rFonts w:asciiTheme="majorHAnsi" w:hAnsiTheme="majorHAnsi" w:cs="Arial"/>
          <w:sz w:val="22"/>
          <w:szCs w:val="22"/>
        </w:rPr>
        <w:t xml:space="preserve"> V ceně jsou zahrnuty </w:t>
      </w:r>
      <w:r w:rsidRPr="0022763B">
        <w:rPr>
          <w:rFonts w:asciiTheme="majorHAnsi" w:hAnsiTheme="majorHAnsi" w:cs="Calibri"/>
          <w:sz w:val="22"/>
          <w:szCs w:val="22"/>
        </w:rPr>
        <w:t>veškeré poplatky a další náklady prodávajícího spojené s plněním předmětu této smlouvy,</w:t>
      </w:r>
      <w:r w:rsidRPr="0022763B">
        <w:rPr>
          <w:rFonts w:asciiTheme="majorHAnsi" w:hAnsiTheme="majorHAnsi" w:cs="Arial"/>
          <w:sz w:val="22"/>
          <w:szCs w:val="22"/>
        </w:rPr>
        <w:t xml:space="preserve"> zejména náklady prodávajícího pro veškeré nutné a nezbytné práce a dodávky, zaškolení obsluhy kupujícího,</w:t>
      </w:r>
      <w:r w:rsidRPr="0022763B">
        <w:rPr>
          <w:rFonts w:asciiTheme="majorHAnsi" w:hAnsiTheme="majorHAnsi" w:cs="Calibri"/>
          <w:sz w:val="22"/>
          <w:szCs w:val="22"/>
        </w:rPr>
        <w:t xml:space="preserve"> případné náklady na správní poplatky, daně, cla, zabezpečení prohlášení o shodě, certifikátů, převod práv,</w:t>
      </w:r>
      <w:r w:rsidR="0022763B">
        <w:rPr>
          <w:rFonts w:asciiTheme="majorHAnsi" w:hAnsiTheme="majorHAnsi" w:cs="Calibri"/>
          <w:sz w:val="22"/>
          <w:szCs w:val="22"/>
        </w:rPr>
        <w:t xml:space="preserve"> </w:t>
      </w:r>
      <w:r w:rsidRPr="0022763B">
        <w:rPr>
          <w:rFonts w:asciiTheme="majorHAnsi" w:hAnsiTheme="majorHAnsi" w:cs="Arial"/>
          <w:sz w:val="22"/>
          <w:szCs w:val="22"/>
        </w:rPr>
        <w:t>apod.</w:t>
      </w:r>
    </w:p>
    <w:p w14:paraId="730715B8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ind w:left="397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1D92F66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ind w:left="397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VII.</w:t>
      </w:r>
    </w:p>
    <w:p w14:paraId="33FC4A20" w14:textId="77777777" w:rsidR="003C0173" w:rsidRPr="0022763B" w:rsidRDefault="003C0173" w:rsidP="003C0173">
      <w:pPr>
        <w:pStyle w:val="Smlouva-slo"/>
        <w:tabs>
          <w:tab w:val="left" w:pos="0"/>
        </w:tabs>
        <w:spacing w:before="0" w:line="240" w:lineRule="auto"/>
        <w:ind w:left="397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Platební podmínky</w:t>
      </w:r>
    </w:p>
    <w:p w14:paraId="70B48104" w14:textId="77777777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Zálohy nejsou sjednány.</w:t>
      </w:r>
    </w:p>
    <w:p w14:paraId="57C67D06" w14:textId="2DC6D35F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bCs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Podkladem pro úhradu ceny bude faktura, která musí mít náležitosti daňového dokladu podle platného zákona č. 235/2004 Sb., o dani z přidané hodnoty, ve znění pozdějších předpisů. </w:t>
      </w:r>
    </w:p>
    <w:p w14:paraId="74B731B5" w14:textId="7B0796D9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Lhůta splatnosti daňového dokladu činí 14</w:t>
      </w:r>
      <w:r w:rsidRPr="0022763B">
        <w:rPr>
          <w:rFonts w:asciiTheme="majorHAnsi" w:hAnsiTheme="majorHAnsi" w:cs="Arial"/>
          <w:color w:val="000000"/>
          <w:sz w:val="22"/>
          <w:szCs w:val="22"/>
        </w:rPr>
        <w:t xml:space="preserve"> dnů</w:t>
      </w:r>
      <w:r w:rsidRPr="0022763B">
        <w:rPr>
          <w:rFonts w:asciiTheme="majorHAnsi" w:hAnsiTheme="majorHAnsi" w:cs="Arial"/>
          <w:sz w:val="22"/>
          <w:szCs w:val="22"/>
        </w:rPr>
        <w:t xml:space="preserve"> od jejího prokazatelného doručení kupujícímu. </w:t>
      </w:r>
    </w:p>
    <w:p w14:paraId="32FAE77D" w14:textId="6E6759CA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Doručení faktury se provede osobně na podatelnu kupujícího nebo doporučeně prostřednictvím držitele poštovní licence</w:t>
      </w:r>
      <w:r w:rsidR="00EC1ABE" w:rsidRPr="0022763B">
        <w:rPr>
          <w:rFonts w:asciiTheme="majorHAnsi" w:hAnsiTheme="majorHAnsi" w:cs="Arial"/>
          <w:sz w:val="22"/>
          <w:szCs w:val="22"/>
        </w:rPr>
        <w:t>, případně elektronickou komunikací</w:t>
      </w:r>
      <w:r w:rsidRPr="0022763B">
        <w:rPr>
          <w:rFonts w:asciiTheme="majorHAnsi" w:hAnsiTheme="majorHAnsi" w:cs="Arial"/>
          <w:sz w:val="22"/>
          <w:szCs w:val="22"/>
        </w:rPr>
        <w:t>.</w:t>
      </w:r>
    </w:p>
    <w:p w14:paraId="3F8607F6" w14:textId="77777777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Vrátí-li kupující vadnou fakturu prodávajícímu, přestává běžet původní lhůta splatnosti. Celá lhůta splatnosti běží opět ode dne doručení opravené faktury kupujícímu.</w:t>
      </w:r>
    </w:p>
    <w:p w14:paraId="13EC395E" w14:textId="0A6B697F" w:rsidR="003C0173" w:rsidRPr="0022763B" w:rsidRDefault="003C0173" w:rsidP="003C0173">
      <w:pPr>
        <w:pStyle w:val="Smlouva-slo0"/>
        <w:widowControl w:val="0"/>
        <w:numPr>
          <w:ilvl w:val="0"/>
          <w:numId w:val="1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Povinnost zaplatit je splněna dnem odepsání příslušné částky z účtu </w:t>
      </w:r>
      <w:r w:rsidRPr="0022763B">
        <w:rPr>
          <w:rFonts w:asciiTheme="majorHAnsi" w:hAnsiTheme="majorHAnsi" w:cs="Arial"/>
          <w:bCs/>
          <w:sz w:val="22"/>
          <w:szCs w:val="22"/>
        </w:rPr>
        <w:t>smluvní strany, která provádí platbu</w:t>
      </w:r>
      <w:r w:rsidRPr="0022763B">
        <w:rPr>
          <w:rFonts w:asciiTheme="majorHAnsi" w:hAnsiTheme="majorHAnsi" w:cs="Arial"/>
          <w:sz w:val="22"/>
          <w:szCs w:val="22"/>
        </w:rPr>
        <w:t>.</w:t>
      </w:r>
    </w:p>
    <w:p w14:paraId="55BADDFD" w14:textId="77777777" w:rsidR="003B4868" w:rsidRPr="0022763B" w:rsidRDefault="003B4868" w:rsidP="003B4868">
      <w:pPr>
        <w:pStyle w:val="Smlouva-slo0"/>
        <w:widowControl w:val="0"/>
        <w:snapToGrid w:val="0"/>
        <w:spacing w:before="0" w:line="240" w:lineRule="auto"/>
        <w:ind w:left="360"/>
        <w:rPr>
          <w:rFonts w:asciiTheme="majorHAnsi" w:hAnsiTheme="majorHAnsi" w:cs="Arial"/>
          <w:sz w:val="22"/>
          <w:szCs w:val="22"/>
        </w:rPr>
      </w:pPr>
    </w:p>
    <w:p w14:paraId="5605F6B5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rPr>
          <w:rFonts w:asciiTheme="majorHAnsi" w:hAnsiTheme="majorHAnsi" w:cs="Arial"/>
          <w:b/>
          <w:bCs/>
          <w:sz w:val="22"/>
          <w:szCs w:val="22"/>
        </w:rPr>
      </w:pPr>
    </w:p>
    <w:p w14:paraId="3DD6696D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VIII.</w:t>
      </w:r>
    </w:p>
    <w:p w14:paraId="65976093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Jakost dodávky</w:t>
      </w:r>
    </w:p>
    <w:p w14:paraId="7B60C968" w14:textId="68AF7882" w:rsidR="003C0173" w:rsidRPr="0022763B" w:rsidRDefault="003C0173" w:rsidP="003C0173">
      <w:pPr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 xml:space="preserve">Prodávající se zavazuje, že dodané </w:t>
      </w:r>
      <w:r w:rsidR="004E0378">
        <w:rPr>
          <w:rFonts w:asciiTheme="majorHAnsi" w:hAnsiTheme="majorHAnsi" w:cs="Arial"/>
        </w:rPr>
        <w:t>vybavení</w:t>
      </w:r>
      <w:r w:rsidRPr="0022763B">
        <w:rPr>
          <w:rFonts w:asciiTheme="majorHAnsi" w:hAnsiTheme="majorHAnsi" w:cs="Arial"/>
        </w:rPr>
        <w:t xml:space="preserve"> bud</w:t>
      </w:r>
      <w:r w:rsidR="00855CD0" w:rsidRPr="0022763B">
        <w:rPr>
          <w:rFonts w:asciiTheme="majorHAnsi" w:hAnsiTheme="majorHAnsi" w:cs="Arial"/>
        </w:rPr>
        <w:t>e</w:t>
      </w:r>
      <w:r w:rsidR="004A08BC" w:rsidRPr="0022763B">
        <w:rPr>
          <w:rFonts w:asciiTheme="majorHAnsi" w:hAnsiTheme="majorHAnsi" w:cs="Arial"/>
        </w:rPr>
        <w:t xml:space="preserve"> splňovat</w:t>
      </w:r>
      <w:r w:rsidRPr="0022763B">
        <w:rPr>
          <w:rFonts w:asciiTheme="majorHAnsi" w:hAnsiTheme="majorHAnsi" w:cs="Arial"/>
        </w:rPr>
        <w:t xml:space="preserve"> stanovené potřeby, tj. využitelnost, bezpečnost, pohotovost, bezporuchovost, udržovatelnost. Ty budou odpovídat platné právní úpravě, českým technickým normám, zadávací dokumentaci a této smlouvě. </w:t>
      </w:r>
    </w:p>
    <w:p w14:paraId="2D2A1496" w14:textId="77777777" w:rsidR="00DD1E0C" w:rsidRPr="0022763B" w:rsidRDefault="003C0173" w:rsidP="00DE7912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</w:rPr>
        <w:t>Dodávka bude realizována při splnění všeobecných dodacích podmínek ve smyslu ust. § 2079 a následujících občanského zákoníku.</w:t>
      </w:r>
    </w:p>
    <w:p w14:paraId="14741751" w14:textId="08C94A0A" w:rsidR="003C0173" w:rsidRPr="0022763B" w:rsidRDefault="003C0173" w:rsidP="00DD1E0C">
      <w:pPr>
        <w:spacing w:after="0" w:line="240" w:lineRule="auto"/>
        <w:ind w:left="360"/>
        <w:jc w:val="both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</w:rPr>
        <w:tab/>
      </w:r>
    </w:p>
    <w:p w14:paraId="44AF338D" w14:textId="77777777" w:rsidR="003C0173" w:rsidRPr="0022763B" w:rsidRDefault="003C0173" w:rsidP="00231ABF">
      <w:pPr>
        <w:spacing w:after="0"/>
        <w:jc w:val="center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  <w:b/>
          <w:bCs/>
        </w:rPr>
        <w:t>Článek IX.</w:t>
      </w:r>
    </w:p>
    <w:p w14:paraId="105979BF" w14:textId="77777777" w:rsidR="003C0173" w:rsidRPr="0022763B" w:rsidRDefault="003C0173" w:rsidP="00CD3D59">
      <w:pPr>
        <w:spacing w:after="0"/>
        <w:jc w:val="center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  <w:b/>
          <w:bCs/>
        </w:rPr>
        <w:t>Provádění dodávky</w:t>
      </w:r>
    </w:p>
    <w:p w14:paraId="53A05FD7" w14:textId="5BD752F3" w:rsidR="003C0173" w:rsidRPr="0022763B" w:rsidRDefault="003C0173" w:rsidP="003C0173">
      <w:pPr>
        <w:pStyle w:val="Smlouva-slo0"/>
        <w:widowControl w:val="0"/>
        <w:numPr>
          <w:ilvl w:val="0"/>
          <w:numId w:val="16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Prodávající se zavazuje, že dodávk</w:t>
      </w:r>
      <w:r w:rsidR="008464B8" w:rsidRPr="0022763B">
        <w:rPr>
          <w:rFonts w:asciiTheme="majorHAnsi" w:hAnsiTheme="majorHAnsi" w:cs="Arial"/>
          <w:sz w:val="22"/>
          <w:szCs w:val="22"/>
        </w:rPr>
        <w:t>u</w:t>
      </w:r>
      <w:r w:rsidRPr="0022763B">
        <w:rPr>
          <w:rFonts w:asciiTheme="majorHAnsi" w:hAnsiTheme="majorHAnsi" w:cs="Arial"/>
          <w:sz w:val="22"/>
          <w:szCs w:val="22"/>
        </w:rPr>
        <w:t xml:space="preserve"> provede svým jménem a na vlastní zodpovědnost. Prodávající je povinen předat kupujícímu</w:t>
      </w:r>
      <w:r w:rsidR="00C2005A" w:rsidRPr="0022763B">
        <w:rPr>
          <w:rFonts w:asciiTheme="majorHAnsi" w:hAnsiTheme="majorHAnsi" w:cs="Arial"/>
          <w:sz w:val="22"/>
          <w:szCs w:val="22"/>
        </w:rPr>
        <w:t xml:space="preserve"> dodávku</w:t>
      </w:r>
      <w:r w:rsidRPr="0022763B">
        <w:rPr>
          <w:rFonts w:asciiTheme="majorHAnsi" w:hAnsiTheme="majorHAnsi" w:cs="Arial"/>
          <w:sz w:val="22"/>
          <w:szCs w:val="22"/>
        </w:rPr>
        <w:t xml:space="preserve"> v ujednaném množství, jakosti a provedení.</w:t>
      </w:r>
    </w:p>
    <w:p w14:paraId="4A899193" w14:textId="77777777" w:rsidR="003C0173" w:rsidRPr="0022763B" w:rsidRDefault="003C0173" w:rsidP="003C0173">
      <w:pPr>
        <w:pStyle w:val="Smlouva-slo0"/>
        <w:widowControl w:val="0"/>
        <w:numPr>
          <w:ilvl w:val="0"/>
          <w:numId w:val="16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Prodávající se zavazuje realizovat práce a dodávky vyžadující zvláštní způsobilost nebo povolení podle příslušných předpisů osobami, které tuto podmínku splňují. </w:t>
      </w:r>
    </w:p>
    <w:p w14:paraId="38FA760B" w14:textId="77777777" w:rsidR="00C2005A" w:rsidRPr="0022763B" w:rsidRDefault="00C2005A" w:rsidP="003C0173">
      <w:pPr>
        <w:jc w:val="center"/>
        <w:rPr>
          <w:rFonts w:asciiTheme="majorHAnsi" w:hAnsiTheme="majorHAnsi" w:cs="Arial"/>
          <w:b/>
          <w:bCs/>
        </w:rPr>
      </w:pPr>
    </w:p>
    <w:p w14:paraId="17C02A0F" w14:textId="1C94CFAD" w:rsidR="003C0173" w:rsidRPr="0022763B" w:rsidRDefault="003C0173" w:rsidP="00870382">
      <w:pPr>
        <w:spacing w:after="0"/>
        <w:jc w:val="center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  <w:b/>
          <w:bCs/>
        </w:rPr>
        <w:t>Článek X.</w:t>
      </w:r>
    </w:p>
    <w:p w14:paraId="06C88798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 xml:space="preserve">Záruční podmínky a vady </w:t>
      </w:r>
    </w:p>
    <w:p w14:paraId="56069188" w14:textId="734DF9D9" w:rsidR="003C0173" w:rsidRPr="0022763B" w:rsidRDefault="003C0173" w:rsidP="003C0173">
      <w:pPr>
        <w:pStyle w:val="Smlouva-slo0"/>
        <w:widowControl w:val="0"/>
        <w:numPr>
          <w:ilvl w:val="0"/>
          <w:numId w:val="17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Prodávající se zavazuje, že</w:t>
      </w:r>
      <w:r w:rsidR="008464B8" w:rsidRPr="0022763B">
        <w:rPr>
          <w:rFonts w:asciiTheme="majorHAnsi" w:hAnsiTheme="majorHAnsi" w:cs="Arial"/>
          <w:sz w:val="22"/>
          <w:szCs w:val="22"/>
        </w:rPr>
        <w:t xml:space="preserve"> </w:t>
      </w:r>
      <w:r w:rsidR="00A34F0A">
        <w:rPr>
          <w:rFonts w:asciiTheme="majorHAnsi" w:hAnsiTheme="majorHAnsi" w:cs="Arial"/>
          <w:sz w:val="22"/>
          <w:szCs w:val="22"/>
        </w:rPr>
        <w:t>vybavení</w:t>
      </w:r>
      <w:r w:rsidR="00AD5E2E" w:rsidRPr="0022763B">
        <w:rPr>
          <w:rFonts w:asciiTheme="majorHAnsi" w:hAnsiTheme="majorHAnsi" w:cs="Arial"/>
          <w:sz w:val="22"/>
          <w:szCs w:val="22"/>
        </w:rPr>
        <w:t xml:space="preserve"> </w:t>
      </w:r>
      <w:r w:rsidRPr="0022763B">
        <w:rPr>
          <w:rFonts w:asciiTheme="majorHAnsi" w:hAnsiTheme="majorHAnsi" w:cs="Arial"/>
          <w:sz w:val="22"/>
          <w:szCs w:val="22"/>
        </w:rPr>
        <w:t>bud</w:t>
      </w:r>
      <w:r w:rsidR="00F0696C" w:rsidRPr="0022763B">
        <w:rPr>
          <w:rFonts w:asciiTheme="majorHAnsi" w:hAnsiTheme="majorHAnsi" w:cs="Arial"/>
          <w:sz w:val="22"/>
          <w:szCs w:val="22"/>
        </w:rPr>
        <w:t>e</w:t>
      </w:r>
      <w:r w:rsidRPr="0022763B">
        <w:rPr>
          <w:rFonts w:asciiTheme="majorHAnsi" w:hAnsiTheme="majorHAnsi" w:cs="Arial"/>
          <w:sz w:val="22"/>
          <w:szCs w:val="22"/>
        </w:rPr>
        <w:t xml:space="preserve"> po sjednanou záruční dobu způsobil</w:t>
      </w:r>
      <w:r w:rsidR="00AD5E2E" w:rsidRPr="0022763B">
        <w:rPr>
          <w:rFonts w:asciiTheme="majorHAnsi" w:hAnsiTheme="majorHAnsi" w:cs="Arial"/>
          <w:sz w:val="22"/>
          <w:szCs w:val="22"/>
        </w:rPr>
        <w:t>é</w:t>
      </w:r>
      <w:r w:rsidRPr="0022763B">
        <w:rPr>
          <w:rFonts w:asciiTheme="majorHAnsi" w:hAnsiTheme="majorHAnsi" w:cs="Arial"/>
          <w:sz w:val="22"/>
          <w:szCs w:val="22"/>
        </w:rPr>
        <w:t xml:space="preserve"> k použití pro sjednaný účel a že si zachov</w:t>
      </w:r>
      <w:r w:rsidR="00F0696C" w:rsidRPr="0022763B">
        <w:rPr>
          <w:rFonts w:asciiTheme="majorHAnsi" w:hAnsiTheme="majorHAnsi" w:cs="Arial"/>
          <w:sz w:val="22"/>
          <w:szCs w:val="22"/>
        </w:rPr>
        <w:t>á</w:t>
      </w:r>
      <w:r w:rsidRPr="0022763B">
        <w:rPr>
          <w:rFonts w:asciiTheme="majorHAnsi" w:hAnsiTheme="majorHAnsi" w:cs="Arial"/>
          <w:sz w:val="22"/>
          <w:szCs w:val="22"/>
        </w:rPr>
        <w:t xml:space="preserve"> sjednané vlastnosti (jakost). </w:t>
      </w:r>
    </w:p>
    <w:p w14:paraId="5509FAE7" w14:textId="7F65DDFD" w:rsidR="003C0173" w:rsidRPr="0022763B" w:rsidRDefault="003C0173" w:rsidP="003C0173">
      <w:pPr>
        <w:pStyle w:val="Smlouva-slo0"/>
        <w:widowControl w:val="0"/>
        <w:numPr>
          <w:ilvl w:val="0"/>
          <w:numId w:val="17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Prodávající odpovídá za vady, které se projeví v záruční době. Za vady, které se projeví po záruční době, odpovídá jen tehdy, jestliže byly prokazatelně způsobeny porušením jeho povinností</w:t>
      </w:r>
      <w:r w:rsidRPr="0022763B">
        <w:rPr>
          <w:rFonts w:asciiTheme="majorHAnsi" w:hAnsiTheme="majorHAnsi" w:cs="Arial"/>
          <w:color w:val="0000FF"/>
          <w:sz w:val="22"/>
          <w:szCs w:val="22"/>
        </w:rPr>
        <w:t>.</w:t>
      </w:r>
      <w:r w:rsidRPr="0022763B">
        <w:rPr>
          <w:rFonts w:asciiTheme="majorHAnsi" w:hAnsiTheme="majorHAnsi" w:cs="Arial"/>
          <w:sz w:val="22"/>
          <w:szCs w:val="22"/>
        </w:rPr>
        <w:t xml:space="preserve"> </w:t>
      </w:r>
    </w:p>
    <w:p w14:paraId="7AEB4A5A" w14:textId="1C259C09" w:rsidR="003C0173" w:rsidRPr="0022763B" w:rsidRDefault="003C0173" w:rsidP="003C0173">
      <w:pPr>
        <w:pStyle w:val="Smlouva-slo0"/>
        <w:widowControl w:val="0"/>
        <w:numPr>
          <w:ilvl w:val="0"/>
          <w:numId w:val="17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Délka záruky činí minimálně </w:t>
      </w:r>
      <w:r w:rsidR="007E14E8">
        <w:rPr>
          <w:rFonts w:asciiTheme="majorHAnsi" w:hAnsiTheme="majorHAnsi" w:cs="Arial"/>
          <w:sz w:val="22"/>
          <w:szCs w:val="22"/>
        </w:rPr>
        <w:t>24</w:t>
      </w:r>
      <w:r w:rsidR="00DB2B3B" w:rsidRPr="0022763B">
        <w:rPr>
          <w:rFonts w:asciiTheme="majorHAnsi" w:hAnsiTheme="majorHAnsi" w:cs="Arial"/>
          <w:sz w:val="22"/>
          <w:szCs w:val="22"/>
        </w:rPr>
        <w:t xml:space="preserve"> měsíců u klienta</w:t>
      </w:r>
      <w:r w:rsidRPr="0022763B">
        <w:rPr>
          <w:rFonts w:asciiTheme="majorHAnsi" w:hAnsiTheme="majorHAnsi" w:cs="Arial"/>
          <w:color w:val="000000"/>
          <w:sz w:val="22"/>
          <w:szCs w:val="22"/>
        </w:rPr>
        <w:t xml:space="preserve"> na kompletní dodávku v souladu se </w:t>
      </w:r>
      <w:r w:rsidR="007E14E8">
        <w:rPr>
          <w:rFonts w:asciiTheme="majorHAnsi" w:hAnsiTheme="majorHAnsi" w:cs="Arial"/>
          <w:color w:val="000000"/>
          <w:sz w:val="22"/>
          <w:szCs w:val="22"/>
        </w:rPr>
        <w:t>s</w:t>
      </w:r>
      <w:r w:rsidRPr="0022763B">
        <w:rPr>
          <w:rFonts w:asciiTheme="majorHAnsi" w:hAnsiTheme="majorHAnsi" w:cs="Arial"/>
          <w:color w:val="000000"/>
          <w:sz w:val="22"/>
          <w:szCs w:val="22"/>
        </w:rPr>
        <w:t>pecifikací veřejné zakázky.</w:t>
      </w:r>
    </w:p>
    <w:p w14:paraId="2F90681D" w14:textId="77777777" w:rsidR="003C0173" w:rsidRPr="0022763B" w:rsidRDefault="003C0173" w:rsidP="003C0173">
      <w:pPr>
        <w:pStyle w:val="Smlouva-slo0"/>
        <w:widowControl w:val="0"/>
        <w:numPr>
          <w:ilvl w:val="0"/>
          <w:numId w:val="22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Před uplynutím sjednané záruční lhůty se prodávající zavazuje odstranit případné vady, které </w:t>
      </w:r>
      <w:r w:rsidRPr="0022763B">
        <w:rPr>
          <w:rFonts w:asciiTheme="majorHAnsi" w:hAnsiTheme="majorHAnsi" w:cs="Arial"/>
          <w:sz w:val="22"/>
          <w:szCs w:val="22"/>
        </w:rPr>
        <w:lastRenderedPageBreak/>
        <w:t xml:space="preserve">se vyskytnou v záruční době v níže uvedených lhůtách a za podmínek sjednaných pro záruční vady. </w:t>
      </w:r>
    </w:p>
    <w:p w14:paraId="51F6FF78" w14:textId="03736016" w:rsidR="003C0173" w:rsidRPr="0022763B" w:rsidRDefault="003C0173" w:rsidP="003C0173">
      <w:pPr>
        <w:pStyle w:val="Smlouva-slo0"/>
        <w:widowControl w:val="0"/>
        <w:numPr>
          <w:ilvl w:val="0"/>
          <w:numId w:val="23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bCs/>
          <w:sz w:val="22"/>
          <w:szCs w:val="22"/>
        </w:rPr>
        <w:t xml:space="preserve">Záruční doba začíná plynout po předání </w:t>
      </w:r>
      <w:r w:rsidR="00652077">
        <w:rPr>
          <w:rFonts w:asciiTheme="majorHAnsi" w:hAnsiTheme="majorHAnsi" w:cs="Arial"/>
          <w:bCs/>
          <w:sz w:val="22"/>
          <w:szCs w:val="22"/>
        </w:rPr>
        <w:t>vybavení</w:t>
      </w:r>
      <w:r w:rsidRPr="0022763B">
        <w:rPr>
          <w:rFonts w:asciiTheme="majorHAnsi" w:hAnsiTheme="majorHAnsi" w:cs="Arial"/>
          <w:bCs/>
          <w:sz w:val="22"/>
          <w:szCs w:val="22"/>
        </w:rPr>
        <w:t xml:space="preserve">, resp. uvedením </w:t>
      </w:r>
      <w:r w:rsidR="006E4459" w:rsidRPr="0022763B">
        <w:rPr>
          <w:rFonts w:asciiTheme="majorHAnsi" w:hAnsiTheme="majorHAnsi" w:cs="Arial"/>
          <w:bCs/>
          <w:sz w:val="22"/>
          <w:szCs w:val="22"/>
        </w:rPr>
        <w:t>zařízení do</w:t>
      </w:r>
      <w:r w:rsidRPr="0022763B">
        <w:rPr>
          <w:rFonts w:asciiTheme="majorHAnsi" w:hAnsiTheme="majorHAnsi" w:cs="Arial"/>
          <w:bCs/>
          <w:sz w:val="22"/>
          <w:szCs w:val="22"/>
        </w:rPr>
        <w:t xml:space="preserve"> užívání. </w:t>
      </w:r>
    </w:p>
    <w:p w14:paraId="0BB37DC2" w14:textId="542208C2" w:rsidR="003C0173" w:rsidRPr="0022763B" w:rsidRDefault="003C0173" w:rsidP="003C0173">
      <w:pPr>
        <w:pStyle w:val="Smlouva-slo0"/>
        <w:widowControl w:val="0"/>
        <w:numPr>
          <w:ilvl w:val="0"/>
          <w:numId w:val="24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Vyskytne-li se vada na</w:t>
      </w:r>
      <w:r w:rsidR="009D32B8" w:rsidRPr="0022763B">
        <w:rPr>
          <w:rFonts w:asciiTheme="majorHAnsi" w:hAnsiTheme="majorHAnsi" w:cs="Arial"/>
          <w:sz w:val="22"/>
          <w:szCs w:val="22"/>
        </w:rPr>
        <w:t xml:space="preserve"> </w:t>
      </w:r>
      <w:r w:rsidR="00EE34FB">
        <w:rPr>
          <w:rFonts w:asciiTheme="majorHAnsi" w:hAnsiTheme="majorHAnsi" w:cs="Arial"/>
          <w:sz w:val="22"/>
          <w:szCs w:val="22"/>
        </w:rPr>
        <w:t>vybavení</w:t>
      </w:r>
      <w:r w:rsidR="004B71EF" w:rsidRPr="0022763B">
        <w:rPr>
          <w:rFonts w:asciiTheme="majorHAnsi" w:hAnsiTheme="majorHAnsi" w:cs="Arial"/>
          <w:sz w:val="22"/>
          <w:szCs w:val="22"/>
        </w:rPr>
        <w:t xml:space="preserve"> </w:t>
      </w:r>
      <w:r w:rsidRPr="0022763B">
        <w:rPr>
          <w:rFonts w:asciiTheme="majorHAnsi" w:hAnsiTheme="majorHAnsi" w:cs="Arial"/>
        </w:rPr>
        <w:t>i</w:t>
      </w:r>
      <w:r w:rsidRPr="0022763B">
        <w:rPr>
          <w:rFonts w:asciiTheme="majorHAnsi" w:hAnsiTheme="majorHAnsi" w:cs="Arial"/>
          <w:sz w:val="22"/>
          <w:szCs w:val="22"/>
        </w:rPr>
        <w:t xml:space="preserve"> v průběhu záruční doby, </w:t>
      </w:r>
      <w:r w:rsidRPr="0022763B">
        <w:rPr>
          <w:rFonts w:asciiTheme="majorHAnsi" w:hAnsiTheme="majorHAnsi" w:cs="Arial"/>
          <w:bCs/>
          <w:sz w:val="22"/>
          <w:szCs w:val="22"/>
        </w:rPr>
        <w:t>kupující</w:t>
      </w:r>
      <w:r w:rsidRPr="0022763B">
        <w:rPr>
          <w:rFonts w:asciiTheme="majorHAnsi" w:hAnsiTheme="majorHAnsi" w:cs="Arial"/>
          <w:sz w:val="22"/>
          <w:szCs w:val="22"/>
        </w:rPr>
        <w:t xml:space="preserve"> písemně oznámí prodávajícímu její výskyt, vadu popíše a uvede, jak se projevuje. </w:t>
      </w:r>
    </w:p>
    <w:p w14:paraId="7FEC22CF" w14:textId="3E0C299D" w:rsidR="003C0173" w:rsidRPr="0022763B" w:rsidRDefault="003C0173" w:rsidP="003C0173">
      <w:pPr>
        <w:pStyle w:val="Smlouva-slo0"/>
        <w:widowControl w:val="0"/>
        <w:numPr>
          <w:ilvl w:val="0"/>
          <w:numId w:val="25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bCs/>
          <w:sz w:val="22"/>
          <w:szCs w:val="22"/>
        </w:rPr>
        <w:t>Prodávající</w:t>
      </w:r>
      <w:r w:rsidRPr="0022763B">
        <w:rPr>
          <w:rFonts w:asciiTheme="majorHAnsi" w:hAnsiTheme="majorHAnsi" w:cs="Arial"/>
          <w:sz w:val="22"/>
          <w:szCs w:val="22"/>
        </w:rPr>
        <w:t xml:space="preserve"> je povinen nejpozději do 3 dnů po obdržení reklamace nastoupit na odstranění vady a písemně oznámit </w:t>
      </w:r>
      <w:r w:rsidR="00501593">
        <w:rPr>
          <w:rFonts w:asciiTheme="majorHAnsi" w:hAnsiTheme="majorHAnsi" w:cs="Arial"/>
          <w:sz w:val="22"/>
          <w:szCs w:val="22"/>
        </w:rPr>
        <w:t>kupujícímu</w:t>
      </w:r>
      <w:r w:rsidRPr="0022763B">
        <w:rPr>
          <w:rFonts w:asciiTheme="majorHAnsi" w:hAnsiTheme="majorHAnsi" w:cs="Arial"/>
          <w:sz w:val="22"/>
          <w:szCs w:val="22"/>
        </w:rPr>
        <w:t xml:space="preserve">, zda reklamaci uznává, nebo z jakých důvodů reklamaci neuznává, a jakou lhůtu navrhuje k odstranění vad. </w:t>
      </w:r>
    </w:p>
    <w:p w14:paraId="21006D44" w14:textId="77777777" w:rsidR="003C0173" w:rsidRPr="0022763B" w:rsidRDefault="003C0173" w:rsidP="003C0173">
      <w:pPr>
        <w:pStyle w:val="Smlouva-slo0"/>
        <w:widowControl w:val="0"/>
        <w:numPr>
          <w:ilvl w:val="0"/>
          <w:numId w:val="25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Provedenou opravu vady prodávající předá kupujícímu písemně formou předávacího protokolu, přičemž v tomto protokole mimo jiné uvede, kdy kupující právo z vady uplatnil, jak byla vada odstraněna a dobu trvání odstranění vady.</w:t>
      </w:r>
    </w:p>
    <w:p w14:paraId="286C8C2B" w14:textId="65EEB9C3" w:rsidR="003C0173" w:rsidRPr="0022763B" w:rsidRDefault="003C0173" w:rsidP="003C0173">
      <w:pPr>
        <w:pStyle w:val="Smlouva-slo0"/>
        <w:widowControl w:val="0"/>
        <w:numPr>
          <w:ilvl w:val="0"/>
          <w:numId w:val="25"/>
        </w:numPr>
        <w:snapToGrid w:val="0"/>
        <w:spacing w:before="0" w:line="240" w:lineRule="auto"/>
        <w:rPr>
          <w:rFonts w:asciiTheme="majorHAnsi" w:hAnsiTheme="majorHAnsi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V záruční době může kupující uplatnit svá práva z vad za podmínek uvedených v § 2079 a násl. občanského zákoníku</w:t>
      </w:r>
      <w:r w:rsidR="00A17363" w:rsidRPr="0022763B">
        <w:rPr>
          <w:rFonts w:asciiTheme="majorHAnsi" w:hAnsiTheme="majorHAnsi" w:cs="Arial"/>
          <w:sz w:val="22"/>
          <w:szCs w:val="22"/>
        </w:rPr>
        <w:t>.</w:t>
      </w:r>
    </w:p>
    <w:p w14:paraId="674A0584" w14:textId="77777777" w:rsidR="003C0173" w:rsidRPr="0022763B" w:rsidRDefault="003C0173" w:rsidP="003C0173">
      <w:pPr>
        <w:pStyle w:val="Smlouva-slo0"/>
        <w:widowControl w:val="0"/>
        <w:numPr>
          <w:ilvl w:val="0"/>
          <w:numId w:val="25"/>
        </w:numPr>
        <w:snapToGrid w:val="0"/>
        <w:spacing w:before="0" w:line="240" w:lineRule="auto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Reklamaci lze uplatnit nejpozději do posledního dne záruční lhůty, přičemž i reklamace odeslaná v poslední den záruční lhůty se považuje za včas uplatněnou.</w:t>
      </w:r>
      <w:r w:rsidRPr="0022763B">
        <w:rPr>
          <w:rFonts w:asciiTheme="majorHAnsi" w:hAnsiTheme="majorHAnsi" w:cs="Calibri"/>
          <w:sz w:val="22"/>
          <w:szCs w:val="22"/>
        </w:rPr>
        <w:t xml:space="preserve"> V případě opravy v záruční době se tato prodlužuje o dobu od oznámení závady kupujícím po její odstranění prodávajícím.</w:t>
      </w:r>
    </w:p>
    <w:p w14:paraId="1DC28620" w14:textId="77777777" w:rsidR="003C0173" w:rsidRPr="0022763B" w:rsidRDefault="003C0173" w:rsidP="003C0173">
      <w:pPr>
        <w:pStyle w:val="Smlouva-slo0"/>
        <w:widowControl w:val="0"/>
        <w:snapToGrid w:val="0"/>
        <w:spacing w:before="0" w:line="240" w:lineRule="auto"/>
        <w:ind w:left="360"/>
        <w:rPr>
          <w:rFonts w:asciiTheme="majorHAnsi" w:hAnsiTheme="majorHAnsi" w:cs="Arial"/>
          <w:b/>
          <w:bCs/>
          <w:sz w:val="22"/>
          <w:szCs w:val="22"/>
        </w:rPr>
      </w:pPr>
    </w:p>
    <w:p w14:paraId="4AA0460D" w14:textId="7676C690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Článek XI.</w:t>
      </w:r>
    </w:p>
    <w:p w14:paraId="01AC450E" w14:textId="77777777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22763B">
        <w:rPr>
          <w:rFonts w:asciiTheme="majorHAnsi" w:hAnsiTheme="majorHAnsi" w:cs="Arial"/>
          <w:b/>
          <w:bCs/>
          <w:sz w:val="22"/>
          <w:szCs w:val="22"/>
        </w:rPr>
        <w:t>Smluvní pokuty</w:t>
      </w:r>
    </w:p>
    <w:p w14:paraId="48E1E5E1" w14:textId="5281F26D" w:rsidR="003C0173" w:rsidRPr="0022763B" w:rsidRDefault="003C0173" w:rsidP="003C0173">
      <w:pPr>
        <w:pStyle w:val="Smlouva-slo0"/>
        <w:widowControl w:val="0"/>
        <w:numPr>
          <w:ilvl w:val="0"/>
          <w:numId w:val="18"/>
        </w:numPr>
        <w:snapToGrid w:val="0"/>
        <w:spacing w:before="0" w:line="240" w:lineRule="auto"/>
        <w:rPr>
          <w:rFonts w:asciiTheme="majorHAnsi" w:hAnsiTheme="majorHAnsi" w:cs="Arial"/>
          <w:bCs/>
          <w:sz w:val="22"/>
          <w:szCs w:val="22"/>
        </w:rPr>
      </w:pPr>
      <w:r w:rsidRPr="0022763B">
        <w:rPr>
          <w:rFonts w:asciiTheme="majorHAnsi" w:hAnsiTheme="majorHAnsi" w:cs="Arial"/>
          <w:bCs/>
          <w:sz w:val="22"/>
          <w:szCs w:val="22"/>
        </w:rPr>
        <w:t>Smluvní pokuta v případě prodlení prodávajícího s dokončením dodávky</w:t>
      </w:r>
      <w:r w:rsidR="0020205A" w:rsidRPr="0022763B">
        <w:rPr>
          <w:rFonts w:asciiTheme="majorHAnsi" w:hAnsiTheme="majorHAnsi" w:cs="Arial"/>
          <w:bCs/>
          <w:sz w:val="22"/>
          <w:szCs w:val="22"/>
        </w:rPr>
        <w:t xml:space="preserve"> </w:t>
      </w:r>
      <w:r w:rsidR="00F2497E" w:rsidRPr="0022763B">
        <w:rPr>
          <w:rFonts w:asciiTheme="majorHAnsi" w:hAnsiTheme="majorHAnsi" w:cs="Arial"/>
          <w:bCs/>
          <w:sz w:val="22"/>
          <w:szCs w:val="22"/>
        </w:rPr>
        <w:t>PC</w:t>
      </w:r>
      <w:r w:rsidR="00116D08" w:rsidRPr="0022763B">
        <w:rPr>
          <w:rFonts w:asciiTheme="majorHAnsi" w:hAnsiTheme="majorHAnsi" w:cs="Arial"/>
          <w:bCs/>
          <w:sz w:val="22"/>
          <w:szCs w:val="22"/>
        </w:rPr>
        <w:t xml:space="preserve"> zařízení</w:t>
      </w:r>
      <w:r w:rsidRPr="0022763B">
        <w:rPr>
          <w:rFonts w:asciiTheme="majorHAnsi" w:hAnsiTheme="majorHAnsi" w:cs="Arial"/>
          <w:bCs/>
          <w:sz w:val="22"/>
          <w:szCs w:val="22"/>
        </w:rPr>
        <w:t xml:space="preserve"> v termínu dle čl. V., odst. 2 smlouvy se sjednává ve výši 0,05 % z kupní ceny za každý i započatý den prodlení. </w:t>
      </w:r>
    </w:p>
    <w:p w14:paraId="1D3CC0A2" w14:textId="53A72DF9" w:rsidR="003C0173" w:rsidRPr="0022763B" w:rsidRDefault="003C0173" w:rsidP="003C0173">
      <w:pPr>
        <w:pStyle w:val="Smlouva-slo0"/>
        <w:widowControl w:val="0"/>
        <w:numPr>
          <w:ilvl w:val="0"/>
          <w:numId w:val="18"/>
        </w:numPr>
        <w:snapToGrid w:val="0"/>
        <w:spacing w:before="0" w:line="240" w:lineRule="auto"/>
        <w:rPr>
          <w:rFonts w:asciiTheme="majorHAnsi" w:hAnsiTheme="majorHAnsi" w:cs="Arial"/>
          <w:bCs/>
          <w:sz w:val="22"/>
          <w:szCs w:val="22"/>
        </w:rPr>
      </w:pPr>
      <w:r w:rsidRPr="0022763B">
        <w:rPr>
          <w:rFonts w:asciiTheme="majorHAnsi" w:hAnsiTheme="majorHAnsi" w:cs="Arial"/>
          <w:bCs/>
          <w:sz w:val="22"/>
          <w:szCs w:val="22"/>
        </w:rPr>
        <w:t xml:space="preserve">Za prodlení prodávajícího s odstraněním vad či nedodělků specifikovaných v předávacím řízení v termínu sjednaném v protokolu o předání se sjednává smluvní pokuta ve výši </w:t>
      </w:r>
      <w:r w:rsidRPr="0022763B">
        <w:rPr>
          <w:rFonts w:asciiTheme="majorHAnsi" w:hAnsiTheme="majorHAnsi" w:cs="Arial"/>
          <w:sz w:val="22"/>
          <w:szCs w:val="22"/>
        </w:rPr>
        <w:t>0,05 % z kupní ceny</w:t>
      </w:r>
      <w:r w:rsidRPr="0022763B">
        <w:rPr>
          <w:rFonts w:asciiTheme="majorHAnsi" w:hAnsiTheme="majorHAnsi" w:cs="Arial"/>
          <w:bCs/>
          <w:sz w:val="22"/>
          <w:szCs w:val="22"/>
        </w:rPr>
        <w:t xml:space="preserve"> za každý i započatý den prodlení.</w:t>
      </w:r>
    </w:p>
    <w:p w14:paraId="190D7FA8" w14:textId="77777777" w:rsidR="003C0173" w:rsidRPr="0022763B" w:rsidRDefault="003C0173" w:rsidP="003C0173">
      <w:pPr>
        <w:pStyle w:val="Default"/>
        <w:numPr>
          <w:ilvl w:val="0"/>
          <w:numId w:val="18"/>
        </w:numPr>
        <w:jc w:val="both"/>
        <w:rPr>
          <w:rFonts w:asciiTheme="majorHAnsi" w:eastAsia="Times New Roman" w:hAnsiTheme="majorHAnsi" w:cs="Arial"/>
          <w:color w:val="auto"/>
          <w:sz w:val="22"/>
          <w:szCs w:val="22"/>
          <w:lang w:eastAsia="cs-CZ"/>
        </w:rPr>
      </w:pPr>
      <w:r w:rsidRPr="0022763B">
        <w:rPr>
          <w:rFonts w:asciiTheme="majorHAnsi" w:eastAsia="Times New Roman" w:hAnsiTheme="majorHAnsi" w:cs="Arial"/>
          <w:color w:val="auto"/>
          <w:sz w:val="22"/>
          <w:szCs w:val="22"/>
          <w:lang w:eastAsia="cs-CZ"/>
        </w:rPr>
        <w:t>V případě prodlení kupujícího se zaplacením dohodnuté kupní ceny je kupující povinen zaplatit prodávajícímu úrok z prodlení ve výši 0,05 % z dlužné částky za každý, byť i započatý den prodlení.</w:t>
      </w:r>
    </w:p>
    <w:p w14:paraId="671F217A" w14:textId="77777777" w:rsidR="003C0173" w:rsidRPr="0022763B" w:rsidRDefault="003C0173" w:rsidP="003C0173">
      <w:pPr>
        <w:pStyle w:val="Smlouva-slo0"/>
        <w:widowControl w:val="0"/>
        <w:snapToGrid w:val="0"/>
        <w:spacing w:before="0" w:line="240" w:lineRule="auto"/>
        <w:ind w:left="360"/>
        <w:rPr>
          <w:rFonts w:asciiTheme="majorHAnsi" w:hAnsiTheme="majorHAnsi" w:cs="Calibri"/>
          <w:sz w:val="22"/>
        </w:rPr>
      </w:pPr>
    </w:p>
    <w:p w14:paraId="30542BE6" w14:textId="36026508" w:rsidR="003C0173" w:rsidRPr="0022763B" w:rsidRDefault="003C0173" w:rsidP="003C0173">
      <w:pPr>
        <w:pStyle w:val="Smlouva-slo0"/>
        <w:keepNext/>
        <w:keepLines/>
        <w:spacing w:before="0" w:line="24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602918B2" w14:textId="74ECF1B7" w:rsidR="003C0173" w:rsidRPr="0022763B" w:rsidRDefault="003C0173" w:rsidP="0000550F">
      <w:pPr>
        <w:spacing w:after="0"/>
        <w:jc w:val="center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  <w:b/>
          <w:bCs/>
        </w:rPr>
        <w:t>Článek XI</w:t>
      </w:r>
      <w:r w:rsidR="0000550F" w:rsidRPr="0022763B">
        <w:rPr>
          <w:rFonts w:asciiTheme="majorHAnsi" w:hAnsiTheme="majorHAnsi" w:cs="Arial"/>
          <w:b/>
          <w:bCs/>
        </w:rPr>
        <w:t>I</w:t>
      </w:r>
      <w:r w:rsidRPr="0022763B">
        <w:rPr>
          <w:rFonts w:asciiTheme="majorHAnsi" w:hAnsiTheme="majorHAnsi" w:cs="Arial"/>
          <w:b/>
          <w:bCs/>
        </w:rPr>
        <w:t>.</w:t>
      </w:r>
    </w:p>
    <w:p w14:paraId="23A54F37" w14:textId="77777777" w:rsidR="003C0173" w:rsidRPr="0022763B" w:rsidRDefault="003C0173" w:rsidP="0000550F">
      <w:pPr>
        <w:spacing w:after="0"/>
        <w:jc w:val="center"/>
        <w:rPr>
          <w:rFonts w:asciiTheme="majorHAnsi" w:hAnsiTheme="majorHAnsi" w:cs="Arial"/>
          <w:b/>
          <w:bCs/>
        </w:rPr>
      </w:pPr>
      <w:r w:rsidRPr="0022763B">
        <w:rPr>
          <w:rFonts w:asciiTheme="majorHAnsi" w:hAnsiTheme="majorHAnsi" w:cs="Arial"/>
          <w:b/>
          <w:bCs/>
        </w:rPr>
        <w:t>Závěrečná ujednání</w:t>
      </w:r>
    </w:p>
    <w:p w14:paraId="17DCAFB3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Smluvní strany prohlašují, že skutečnosti uvedené v této smlouvě nepovažují za obchodní tajemství a udělují svolení k jejich užití a zveřejnění bez stanovení jakýchkoli dalších podmínek.</w:t>
      </w:r>
    </w:p>
    <w:p w14:paraId="084D1AC8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Prodávající bere na vědomí povinnost kupujícího zpřístupnit obsah této smlouvy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 v platném znění. V rámci vyloučení všech pochybností smluvní strany prohlašují, že takové uveřejnění této smlouvy nebo jejích částí ze strany kupujícího nevyžaduje předchozí souhlas prodávajícího.</w:t>
      </w:r>
    </w:p>
    <w:p w14:paraId="11091957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Obsah této smlouvy lze měnit výhradně písemnými smluvními dodatky podepsanými statutárními zástupci obou smluvních stran. V souladu s § 566 odst. 2 občanského zákoníku pro jakékoli vztahy smluvních stran vyplývající ze smlouvy anebo v souvislosti s ní mají význam pouze oboustranně podepsané listiny, resp. dodatky ke smlouvě. Jakékoli jiné písemnosti jsou bez právního významu.</w:t>
      </w:r>
    </w:p>
    <w:p w14:paraId="251DD84D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Tato smlouva je vyhotovena ve dvou stejnopisech, z nichž jeden obdrží kupující a jeden prodávající.</w:t>
      </w:r>
    </w:p>
    <w:p w14:paraId="04FFD692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Smluvní strany prohlašují, že se seznámily s celým textem smlouvy včetně jejich příloh a s celým obsahem smlouvy souhlasí.</w:t>
      </w:r>
    </w:p>
    <w:p w14:paraId="10EFBED8" w14:textId="46F6CE76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 xml:space="preserve">Prodávající je povinen písemně oznámit </w:t>
      </w:r>
      <w:r w:rsidR="00CC6840">
        <w:rPr>
          <w:rFonts w:asciiTheme="majorHAnsi" w:hAnsiTheme="majorHAnsi" w:cs="Arial"/>
          <w:sz w:val="22"/>
          <w:szCs w:val="22"/>
        </w:rPr>
        <w:t>kupujícímu</w:t>
      </w:r>
      <w:r w:rsidRPr="0022763B">
        <w:rPr>
          <w:rFonts w:asciiTheme="majorHAnsi" w:hAnsiTheme="majorHAnsi" w:cs="Arial"/>
          <w:sz w:val="22"/>
          <w:szCs w:val="22"/>
        </w:rPr>
        <w:t>, že je proti němu zahájeno insolvenční řízení podle zák. č. 182/2006 Sb., insolvenční zákon, v pl. znění. V takovém případě je kupující oprávněn odstoupit od smlouvy.</w:t>
      </w:r>
    </w:p>
    <w:p w14:paraId="4F10E91E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lastRenderedPageBreak/>
        <w:t>Text smlouvy má přednost před přílohami v případě, že text přílohy není v souladu s ustanovením této smlouvy.</w:t>
      </w:r>
    </w:p>
    <w:p w14:paraId="56CBF4BF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Tato smlouva nabývá platnosti dnem jejího podpisu smluvními stranami a účinnosti dnem jejího uveřejnění v registru smluv. Tato smlouva je účinná do úplného splnění práv a povinností z této smlouvy vyplývajících.</w:t>
      </w:r>
    </w:p>
    <w:p w14:paraId="69791CD9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Calibri"/>
          <w:sz w:val="22"/>
          <w:szCs w:val="22"/>
        </w:rPr>
        <w:t>Součástí této smlouvy jsou následující přílohy:</w:t>
      </w:r>
    </w:p>
    <w:p w14:paraId="6654AC63" w14:textId="77777777" w:rsidR="003C0173" w:rsidRPr="0022763B" w:rsidRDefault="003C0173" w:rsidP="003C0173">
      <w:pPr>
        <w:spacing w:line="280" w:lineRule="atLeast"/>
        <w:ind w:left="1560" w:hanging="1560"/>
        <w:jc w:val="both"/>
        <w:rPr>
          <w:rFonts w:asciiTheme="majorHAnsi" w:hAnsiTheme="majorHAnsi" w:cs="Arial"/>
        </w:rPr>
      </w:pPr>
    </w:p>
    <w:p w14:paraId="59663FF5" w14:textId="77777777" w:rsidR="003C0173" w:rsidRPr="0022763B" w:rsidRDefault="003C0173" w:rsidP="003C0173">
      <w:pPr>
        <w:pStyle w:val="Smlouva-slo0"/>
        <w:widowControl w:val="0"/>
        <w:numPr>
          <w:ilvl w:val="0"/>
          <w:numId w:val="19"/>
        </w:numPr>
        <w:tabs>
          <w:tab w:val="clear" w:pos="360"/>
        </w:tabs>
        <w:snapToGrid w:val="0"/>
        <w:spacing w:before="0"/>
        <w:ind w:left="357" w:hanging="357"/>
        <w:rPr>
          <w:rFonts w:asciiTheme="majorHAnsi" w:hAnsiTheme="majorHAnsi" w:cs="Arial"/>
          <w:sz w:val="22"/>
          <w:szCs w:val="22"/>
        </w:rPr>
      </w:pPr>
      <w:r w:rsidRPr="0022763B">
        <w:rPr>
          <w:rFonts w:asciiTheme="majorHAnsi" w:hAnsiTheme="majorHAnsi" w:cs="Arial"/>
          <w:sz w:val="22"/>
          <w:szCs w:val="22"/>
        </w:rPr>
        <w:t>Příloha č. 1 – Technická specifikace předmětu zakázky vč. cenové nabídky</w:t>
      </w:r>
    </w:p>
    <w:p w14:paraId="39480FAF" w14:textId="77777777" w:rsidR="00C00847" w:rsidRPr="0022763B" w:rsidRDefault="00C00847" w:rsidP="003C0173">
      <w:pPr>
        <w:rPr>
          <w:rFonts w:asciiTheme="majorHAnsi" w:hAnsiTheme="majorHAnsi" w:cs="Arial"/>
        </w:rPr>
      </w:pPr>
    </w:p>
    <w:p w14:paraId="5096188C" w14:textId="2F97E261" w:rsidR="003C0173" w:rsidRPr="0022763B" w:rsidRDefault="003C0173" w:rsidP="003C0173">
      <w:pPr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>V Českých Budějovicích, dn</w:t>
      </w:r>
      <w:r w:rsidR="00065055" w:rsidRPr="0022763B">
        <w:rPr>
          <w:rFonts w:asciiTheme="majorHAnsi" w:hAnsiTheme="majorHAnsi" w:cs="Arial"/>
        </w:rPr>
        <w:t xml:space="preserve">e </w:t>
      </w:r>
      <w:r w:rsidR="00905BAF">
        <w:rPr>
          <w:rFonts w:asciiTheme="majorHAnsi" w:hAnsiTheme="majorHAnsi" w:cs="Arial"/>
        </w:rPr>
        <w:t xml:space="preserve">19.4.2022         </w:t>
      </w:r>
      <w:r w:rsidR="00905BAF">
        <w:rPr>
          <w:rFonts w:asciiTheme="majorHAnsi" w:hAnsiTheme="majorHAnsi" w:cs="Arial"/>
        </w:rPr>
        <w:tab/>
      </w:r>
      <w:r w:rsidR="003E47DD">
        <w:rPr>
          <w:rFonts w:asciiTheme="majorHAnsi" w:hAnsiTheme="majorHAnsi" w:cs="Arial"/>
        </w:rPr>
        <w:tab/>
      </w:r>
      <w:r w:rsidR="000B2F04">
        <w:rPr>
          <w:rFonts w:asciiTheme="majorHAnsi" w:hAnsiTheme="majorHAnsi" w:cs="Arial"/>
        </w:rPr>
        <w:tab/>
      </w:r>
      <w:r w:rsidR="000B2F04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>V</w:t>
      </w:r>
      <w:r w:rsidR="00402E72" w:rsidRPr="0022763B">
        <w:rPr>
          <w:rFonts w:asciiTheme="majorHAnsi" w:hAnsiTheme="majorHAnsi" w:cs="Arial"/>
        </w:rPr>
        <w:t> </w:t>
      </w:r>
      <w:r w:rsidR="000B2F04">
        <w:rPr>
          <w:rFonts w:asciiTheme="majorHAnsi" w:hAnsiTheme="majorHAnsi" w:cs="Arial"/>
        </w:rPr>
        <w:t>Praze</w:t>
      </w:r>
      <w:r w:rsidRPr="0022763B">
        <w:rPr>
          <w:rFonts w:asciiTheme="majorHAnsi" w:hAnsiTheme="majorHAnsi" w:cs="Arial"/>
        </w:rPr>
        <w:t xml:space="preserve">, dne </w:t>
      </w:r>
      <w:r w:rsidR="000B2F04">
        <w:rPr>
          <w:rFonts w:asciiTheme="majorHAnsi" w:hAnsiTheme="majorHAnsi" w:cs="Arial"/>
        </w:rPr>
        <w:t>11. 4. 2022</w:t>
      </w:r>
      <w:r w:rsidRPr="0022763B">
        <w:rPr>
          <w:rFonts w:asciiTheme="majorHAnsi" w:hAnsiTheme="majorHAnsi" w:cs="Arial"/>
        </w:rPr>
        <w:t xml:space="preserve"> </w:t>
      </w:r>
    </w:p>
    <w:p w14:paraId="293898EA" w14:textId="77777777" w:rsidR="003C0173" w:rsidRPr="0022763B" w:rsidRDefault="003C0173" w:rsidP="003C0173">
      <w:pPr>
        <w:rPr>
          <w:rFonts w:asciiTheme="majorHAnsi" w:hAnsiTheme="majorHAnsi" w:cs="Arial"/>
        </w:rPr>
      </w:pPr>
    </w:p>
    <w:p w14:paraId="1368B0E1" w14:textId="77777777" w:rsidR="00BC2C25" w:rsidRPr="0022763B" w:rsidRDefault="003C0173" w:rsidP="003C0173">
      <w:pPr>
        <w:rPr>
          <w:rStyle w:val="Odkazjemn"/>
          <w:rFonts w:asciiTheme="majorHAnsi" w:hAnsiTheme="majorHAnsi"/>
        </w:rPr>
      </w:pPr>
      <w:r w:rsidRPr="0022763B">
        <w:rPr>
          <w:rStyle w:val="Odkazjemn"/>
          <w:rFonts w:asciiTheme="majorHAnsi" w:hAnsiTheme="majorHAnsi"/>
        </w:rPr>
        <w:t xml:space="preserve">                    </w:t>
      </w:r>
    </w:p>
    <w:p w14:paraId="19FA03F0" w14:textId="41CDE8CC" w:rsidR="003C0173" w:rsidRPr="0022763B" w:rsidRDefault="003C0173" w:rsidP="003C0173">
      <w:pPr>
        <w:rPr>
          <w:rFonts w:asciiTheme="majorHAnsi" w:hAnsiTheme="majorHAnsi"/>
          <w:u w:val="single"/>
        </w:rPr>
      </w:pPr>
      <w:r w:rsidRPr="0022763B">
        <w:rPr>
          <w:rStyle w:val="Odkazjemn"/>
          <w:rFonts w:asciiTheme="majorHAnsi" w:hAnsiTheme="majorHAnsi"/>
        </w:rPr>
        <w:t xml:space="preserve">                                   </w:t>
      </w:r>
      <w:r w:rsidRPr="0022763B">
        <w:rPr>
          <w:rFonts w:asciiTheme="majorHAnsi" w:hAnsiTheme="majorHAnsi" w:cs="Arial"/>
          <w:smallCaps/>
        </w:rPr>
        <w:t xml:space="preserve">                              </w:t>
      </w:r>
    </w:p>
    <w:tbl>
      <w:tblPr>
        <w:tblpPr w:leftFromText="141" w:rightFromText="141" w:vertAnchor="text" w:tblpX="534" w:tblpY="1"/>
        <w:tblOverlap w:val="never"/>
        <w:tblW w:w="8472" w:type="dxa"/>
        <w:tblBorders>
          <w:bottom w:val="single" w:sz="4" w:space="0" w:color="FFFFFF"/>
        </w:tblBorders>
        <w:tblLook w:val="04A0" w:firstRow="1" w:lastRow="0" w:firstColumn="1" w:lastColumn="0" w:noHBand="0" w:noVBand="1"/>
      </w:tblPr>
      <w:tblGrid>
        <w:gridCol w:w="2796"/>
        <w:gridCol w:w="2835"/>
        <w:gridCol w:w="2841"/>
      </w:tblGrid>
      <w:tr w:rsidR="003C0173" w:rsidRPr="0022763B" w14:paraId="7A487FCA" w14:textId="77777777" w:rsidTr="007420AB">
        <w:tc>
          <w:tcPr>
            <w:tcW w:w="2796" w:type="dxa"/>
            <w:tcBorders>
              <w:bottom w:val="outset" w:sz="6" w:space="0" w:color="auto"/>
            </w:tcBorders>
            <w:shd w:val="clear" w:color="auto" w:fill="FFFFFF"/>
          </w:tcPr>
          <w:p w14:paraId="2775D1D9" w14:textId="77777777" w:rsidR="003C0173" w:rsidRPr="0022763B" w:rsidRDefault="003C0173" w:rsidP="007420AB">
            <w:pPr>
              <w:jc w:val="center"/>
              <w:rPr>
                <w:rFonts w:asciiTheme="majorHAnsi" w:hAnsiTheme="majorHAnsi" w:cs="Arial"/>
                <w:bdr w:val="single" w:sz="4" w:space="0" w:color="FFFFFF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14:paraId="6E004C7E" w14:textId="77777777" w:rsidR="003C0173" w:rsidRPr="0022763B" w:rsidRDefault="003C0173" w:rsidP="007420AB">
            <w:pPr>
              <w:rPr>
                <w:rFonts w:asciiTheme="majorHAnsi" w:hAnsiTheme="majorHAnsi" w:cs="Arial"/>
                <w:bdr w:val="single" w:sz="4" w:space="0" w:color="FFFFFF"/>
              </w:rPr>
            </w:pPr>
          </w:p>
        </w:tc>
        <w:tc>
          <w:tcPr>
            <w:tcW w:w="2841" w:type="dxa"/>
            <w:tcBorders>
              <w:bottom w:val="outset" w:sz="6" w:space="0" w:color="auto"/>
            </w:tcBorders>
            <w:shd w:val="clear" w:color="auto" w:fill="auto"/>
          </w:tcPr>
          <w:p w14:paraId="1C8375BC" w14:textId="77777777" w:rsidR="003C0173" w:rsidRPr="0022763B" w:rsidRDefault="003C0173" w:rsidP="007420AB">
            <w:pPr>
              <w:jc w:val="center"/>
              <w:rPr>
                <w:rFonts w:asciiTheme="majorHAnsi" w:hAnsiTheme="majorHAnsi" w:cs="Arial"/>
                <w:bdr w:val="single" w:sz="4" w:space="0" w:color="FFFFFF"/>
              </w:rPr>
            </w:pPr>
            <w:r w:rsidRPr="0022763B">
              <w:rPr>
                <w:rFonts w:asciiTheme="majorHAnsi" w:hAnsiTheme="majorHAnsi" w:cs="Arial"/>
                <w:bdr w:val="single" w:sz="4" w:space="0" w:color="FFFFFF"/>
              </w:rPr>
              <w:t xml:space="preserve">      </w:t>
            </w:r>
          </w:p>
        </w:tc>
      </w:tr>
    </w:tbl>
    <w:p w14:paraId="4A5B680F" w14:textId="41CD6394" w:rsidR="003C0173" w:rsidRPr="0022763B" w:rsidRDefault="003C0173" w:rsidP="00402E72">
      <w:pPr>
        <w:spacing w:after="0"/>
        <w:ind w:left="709" w:hanging="709"/>
        <w:rPr>
          <w:rFonts w:asciiTheme="majorHAnsi" w:hAnsiTheme="majorHAnsi" w:cs="Arial"/>
        </w:rPr>
      </w:pP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Kupující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  <w:t>Prodávající</w:t>
      </w:r>
    </w:p>
    <w:p w14:paraId="406B0B1C" w14:textId="74A1DFFB" w:rsidR="00CB7393" w:rsidRPr="0022763B" w:rsidRDefault="003C0173" w:rsidP="00E57EAE">
      <w:pPr>
        <w:spacing w:after="0"/>
        <w:ind w:left="4248" w:hanging="3543"/>
        <w:rPr>
          <w:rFonts w:asciiTheme="majorHAnsi" w:hAnsiTheme="majorHAnsi" w:cstheme="minorHAnsi"/>
        </w:rPr>
      </w:pPr>
      <w:r w:rsidRPr="0022763B">
        <w:rPr>
          <w:rFonts w:asciiTheme="majorHAnsi" w:hAnsiTheme="majorHAnsi" w:cs="Arial"/>
        </w:rPr>
        <w:t>Bc. Jan Šindelář, ředitel školy</w:t>
      </w:r>
      <w:r w:rsidRPr="0022763B">
        <w:rPr>
          <w:rFonts w:asciiTheme="majorHAnsi" w:hAnsiTheme="majorHAnsi" w:cs="Arial"/>
        </w:rPr>
        <w:tab/>
      </w:r>
      <w:r w:rsidRPr="0022763B">
        <w:rPr>
          <w:rFonts w:asciiTheme="majorHAnsi" w:hAnsiTheme="majorHAnsi" w:cs="Arial"/>
        </w:rPr>
        <w:tab/>
      </w:r>
      <w:r w:rsidR="00E57EAE" w:rsidRPr="0022763B">
        <w:rPr>
          <w:rFonts w:asciiTheme="majorHAnsi" w:hAnsiTheme="majorHAnsi" w:cs="Arial"/>
        </w:rPr>
        <w:t xml:space="preserve">         </w:t>
      </w:r>
      <w:r w:rsidR="00E54F8F" w:rsidRPr="0022763B">
        <w:rPr>
          <w:rFonts w:asciiTheme="majorHAnsi" w:hAnsiTheme="majorHAnsi" w:cs="Arial"/>
        </w:rPr>
        <w:t xml:space="preserve"> </w:t>
      </w:r>
      <w:r w:rsidR="00820680" w:rsidRPr="0022763B">
        <w:rPr>
          <w:rFonts w:asciiTheme="majorHAnsi" w:hAnsiTheme="majorHAnsi" w:cs="Arial"/>
        </w:rPr>
        <w:t xml:space="preserve">           </w:t>
      </w:r>
      <w:r w:rsidR="007E7502">
        <w:rPr>
          <w:rFonts w:asciiTheme="majorHAnsi" w:hAnsiTheme="majorHAnsi" w:cs="Arial"/>
        </w:rPr>
        <w:t xml:space="preserve">   Vít Majtás, jednatel společnosti</w:t>
      </w:r>
      <w:r w:rsidR="00820680" w:rsidRPr="0022763B">
        <w:rPr>
          <w:rFonts w:asciiTheme="majorHAnsi" w:hAnsiTheme="majorHAnsi" w:cs="Arial"/>
        </w:rPr>
        <w:t xml:space="preserve"> </w:t>
      </w:r>
    </w:p>
    <w:sectPr w:rsidR="00CB7393" w:rsidRPr="0022763B" w:rsidSect="00FA2A13">
      <w:footerReference w:type="default" r:id="rId8"/>
      <w:pgSz w:w="11906" w:h="16838"/>
      <w:pgMar w:top="960" w:right="1417" w:bottom="851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760A" w14:textId="77777777" w:rsidR="00D72508" w:rsidRDefault="00D72508" w:rsidP="000A0E36">
      <w:pPr>
        <w:spacing w:after="0" w:line="240" w:lineRule="auto"/>
      </w:pPr>
      <w:r>
        <w:separator/>
      </w:r>
    </w:p>
  </w:endnote>
  <w:endnote w:type="continuationSeparator" w:id="0">
    <w:p w14:paraId="460A7672" w14:textId="77777777" w:rsidR="00D72508" w:rsidRDefault="00D72508" w:rsidP="000A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681598"/>
      <w:docPartObj>
        <w:docPartGallery w:val="Page Numbers (Bottom of Page)"/>
        <w:docPartUnique/>
      </w:docPartObj>
    </w:sdtPr>
    <w:sdtEndPr/>
    <w:sdtContent>
      <w:p w14:paraId="31646186" w14:textId="1920BE4A" w:rsidR="00EA4561" w:rsidRDefault="00EA45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54E07" w14:textId="77777777" w:rsidR="00EA4561" w:rsidRDefault="00EA4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77A4" w14:textId="77777777" w:rsidR="00D72508" w:rsidRDefault="00D72508" w:rsidP="000A0E36">
      <w:pPr>
        <w:spacing w:after="0" w:line="240" w:lineRule="auto"/>
      </w:pPr>
      <w:r>
        <w:separator/>
      </w:r>
    </w:p>
  </w:footnote>
  <w:footnote w:type="continuationSeparator" w:id="0">
    <w:p w14:paraId="5BF1E8CE" w14:textId="77777777" w:rsidR="00D72508" w:rsidRDefault="00D72508" w:rsidP="000A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217E1721"/>
    <w:multiLevelType w:val="hybridMultilevel"/>
    <w:tmpl w:val="D13A42E0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5145F"/>
    <w:multiLevelType w:val="singleLevel"/>
    <w:tmpl w:val="2D7C6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5" w15:restartNumberingAfterBreak="0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947"/>
    <w:multiLevelType w:val="hybridMultilevel"/>
    <w:tmpl w:val="E67E13BC"/>
    <w:lvl w:ilvl="0" w:tplc="7980B27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C0E13AC"/>
    <w:multiLevelType w:val="hybridMultilevel"/>
    <w:tmpl w:val="D77E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A28"/>
    <w:multiLevelType w:val="hybridMultilevel"/>
    <w:tmpl w:val="6CF09C90"/>
    <w:lvl w:ilvl="0" w:tplc="4654563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8229A"/>
    <w:multiLevelType w:val="hybridMultilevel"/>
    <w:tmpl w:val="420E5D7E"/>
    <w:lvl w:ilvl="0" w:tplc="BE4AD2C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08E"/>
    <w:multiLevelType w:val="hybridMultilevel"/>
    <w:tmpl w:val="0B40F504"/>
    <w:lvl w:ilvl="0" w:tplc="11F42A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34A8"/>
    <w:multiLevelType w:val="hybridMultilevel"/>
    <w:tmpl w:val="989E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2867DC"/>
    <w:multiLevelType w:val="hybridMultilevel"/>
    <w:tmpl w:val="C5922B0A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1BD53C0"/>
    <w:multiLevelType w:val="singleLevel"/>
    <w:tmpl w:val="4F2A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9" w15:restartNumberingAfterBreak="0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44C83"/>
    <w:multiLevelType w:val="hybridMultilevel"/>
    <w:tmpl w:val="A17CBF5C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60357330">
    <w:abstractNumId w:val="5"/>
  </w:num>
  <w:num w:numId="2" w16cid:durableId="1205679795">
    <w:abstractNumId w:val="1"/>
  </w:num>
  <w:num w:numId="3" w16cid:durableId="810055830">
    <w:abstractNumId w:val="24"/>
  </w:num>
  <w:num w:numId="4" w16cid:durableId="1165779808">
    <w:abstractNumId w:val="19"/>
  </w:num>
  <w:num w:numId="5" w16cid:durableId="184445987">
    <w:abstractNumId w:val="15"/>
  </w:num>
  <w:num w:numId="6" w16cid:durableId="2096120763">
    <w:abstractNumId w:val="13"/>
  </w:num>
  <w:num w:numId="7" w16cid:durableId="641159410">
    <w:abstractNumId w:val="16"/>
  </w:num>
  <w:num w:numId="8" w16cid:durableId="130101776">
    <w:abstractNumId w:val="23"/>
  </w:num>
  <w:num w:numId="9" w16cid:durableId="1334454592">
    <w:abstractNumId w:val="0"/>
  </w:num>
  <w:num w:numId="10" w16cid:durableId="120998373">
    <w:abstractNumId w:val="11"/>
  </w:num>
  <w:num w:numId="11" w16cid:durableId="749278308">
    <w:abstractNumId w:val="12"/>
  </w:num>
  <w:num w:numId="12" w16cid:durableId="454059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56736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9540592">
    <w:abstractNumId w:val="22"/>
  </w:num>
  <w:num w:numId="15" w16cid:durableId="425614934">
    <w:abstractNumId w:val="2"/>
    <w:lvlOverride w:ilvl="0">
      <w:startOverride w:val="1"/>
    </w:lvlOverride>
  </w:num>
  <w:num w:numId="16" w16cid:durableId="637732559">
    <w:abstractNumId w:val="18"/>
  </w:num>
  <w:num w:numId="17" w16cid:durableId="2111393469">
    <w:abstractNumId w:val="4"/>
    <w:lvlOverride w:ilvl="0">
      <w:startOverride w:val="1"/>
    </w:lvlOverride>
  </w:num>
  <w:num w:numId="18" w16cid:durableId="525488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091211">
    <w:abstractNumId w:val="14"/>
    <w:lvlOverride w:ilvl="0">
      <w:startOverride w:val="1"/>
    </w:lvlOverride>
  </w:num>
  <w:num w:numId="20" w16cid:durableId="421338946">
    <w:abstractNumId w:val="6"/>
  </w:num>
  <w:num w:numId="21" w16cid:durableId="247464778">
    <w:abstractNumId w:val="3"/>
  </w:num>
  <w:num w:numId="22" w16cid:durableId="908998589">
    <w:abstractNumId w:val="9"/>
  </w:num>
  <w:num w:numId="23" w16cid:durableId="1225336126">
    <w:abstractNumId w:val="10"/>
  </w:num>
  <w:num w:numId="24" w16cid:durableId="1888251883">
    <w:abstractNumId w:val="8"/>
  </w:num>
  <w:num w:numId="25" w16cid:durableId="677078454">
    <w:abstractNumId w:val="21"/>
  </w:num>
  <w:num w:numId="26" w16cid:durableId="947930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7"/>
    <w:rsid w:val="000005D1"/>
    <w:rsid w:val="0000545B"/>
    <w:rsid w:val="0000550F"/>
    <w:rsid w:val="00006F15"/>
    <w:rsid w:val="0000723A"/>
    <w:rsid w:val="00007BD2"/>
    <w:rsid w:val="00012509"/>
    <w:rsid w:val="00013007"/>
    <w:rsid w:val="000169F0"/>
    <w:rsid w:val="00022CF2"/>
    <w:rsid w:val="00022F20"/>
    <w:rsid w:val="00025442"/>
    <w:rsid w:val="00026D2B"/>
    <w:rsid w:val="0003022F"/>
    <w:rsid w:val="0003151F"/>
    <w:rsid w:val="00037895"/>
    <w:rsid w:val="000404FE"/>
    <w:rsid w:val="00042F1A"/>
    <w:rsid w:val="00051C30"/>
    <w:rsid w:val="00057547"/>
    <w:rsid w:val="00061331"/>
    <w:rsid w:val="000619AE"/>
    <w:rsid w:val="00065055"/>
    <w:rsid w:val="00067148"/>
    <w:rsid w:val="00070DA5"/>
    <w:rsid w:val="00073E71"/>
    <w:rsid w:val="00082152"/>
    <w:rsid w:val="00082576"/>
    <w:rsid w:val="00084268"/>
    <w:rsid w:val="000852D9"/>
    <w:rsid w:val="00091CE6"/>
    <w:rsid w:val="000938D7"/>
    <w:rsid w:val="000A078F"/>
    <w:rsid w:val="000A0E36"/>
    <w:rsid w:val="000B2F04"/>
    <w:rsid w:val="000B4002"/>
    <w:rsid w:val="000B5D23"/>
    <w:rsid w:val="000C07E0"/>
    <w:rsid w:val="000C15B1"/>
    <w:rsid w:val="000C17D1"/>
    <w:rsid w:val="000C1A17"/>
    <w:rsid w:val="000C5100"/>
    <w:rsid w:val="000C70EF"/>
    <w:rsid w:val="000D4B1D"/>
    <w:rsid w:val="000E185F"/>
    <w:rsid w:val="000E453A"/>
    <w:rsid w:val="000E4877"/>
    <w:rsid w:val="000F07A5"/>
    <w:rsid w:val="000F0DF1"/>
    <w:rsid w:val="000F2C6C"/>
    <w:rsid w:val="000F3AC8"/>
    <w:rsid w:val="000F78D1"/>
    <w:rsid w:val="00105DB8"/>
    <w:rsid w:val="001112B2"/>
    <w:rsid w:val="00112112"/>
    <w:rsid w:val="00113009"/>
    <w:rsid w:val="00115AB3"/>
    <w:rsid w:val="00116D08"/>
    <w:rsid w:val="00116DDB"/>
    <w:rsid w:val="00120B4C"/>
    <w:rsid w:val="00121D9E"/>
    <w:rsid w:val="00122B82"/>
    <w:rsid w:val="00124F1B"/>
    <w:rsid w:val="00126B6D"/>
    <w:rsid w:val="001333CB"/>
    <w:rsid w:val="00133935"/>
    <w:rsid w:val="00133D85"/>
    <w:rsid w:val="00134264"/>
    <w:rsid w:val="00136964"/>
    <w:rsid w:val="00140412"/>
    <w:rsid w:val="00141DC6"/>
    <w:rsid w:val="001424CF"/>
    <w:rsid w:val="00144889"/>
    <w:rsid w:val="0014670C"/>
    <w:rsid w:val="001515A7"/>
    <w:rsid w:val="001533C1"/>
    <w:rsid w:val="001656E3"/>
    <w:rsid w:val="00167D8D"/>
    <w:rsid w:val="001754B4"/>
    <w:rsid w:val="0017664B"/>
    <w:rsid w:val="00183EEA"/>
    <w:rsid w:val="001869E6"/>
    <w:rsid w:val="00186E6B"/>
    <w:rsid w:val="00195FF9"/>
    <w:rsid w:val="00197865"/>
    <w:rsid w:val="001B0EE2"/>
    <w:rsid w:val="001B114B"/>
    <w:rsid w:val="001B12B0"/>
    <w:rsid w:val="001B1A19"/>
    <w:rsid w:val="001B4BD0"/>
    <w:rsid w:val="001C247E"/>
    <w:rsid w:val="001C3BB4"/>
    <w:rsid w:val="001C59BE"/>
    <w:rsid w:val="001D1AF3"/>
    <w:rsid w:val="001D5FF9"/>
    <w:rsid w:val="001D6C66"/>
    <w:rsid w:val="001E0BC4"/>
    <w:rsid w:val="001E4927"/>
    <w:rsid w:val="001E4982"/>
    <w:rsid w:val="001E6CF3"/>
    <w:rsid w:val="001E7441"/>
    <w:rsid w:val="001F0CA8"/>
    <w:rsid w:val="001F2A94"/>
    <w:rsid w:val="001F2FC5"/>
    <w:rsid w:val="001F3D9C"/>
    <w:rsid w:val="001F57C1"/>
    <w:rsid w:val="002009D5"/>
    <w:rsid w:val="0020121D"/>
    <w:rsid w:val="0020205A"/>
    <w:rsid w:val="00205BE8"/>
    <w:rsid w:val="002067FC"/>
    <w:rsid w:val="002073AF"/>
    <w:rsid w:val="00214E0F"/>
    <w:rsid w:val="0021702C"/>
    <w:rsid w:val="00224E8A"/>
    <w:rsid w:val="0022763B"/>
    <w:rsid w:val="0023047C"/>
    <w:rsid w:val="00231933"/>
    <w:rsid w:val="00231ABF"/>
    <w:rsid w:val="00233C86"/>
    <w:rsid w:val="00235A51"/>
    <w:rsid w:val="00240BAC"/>
    <w:rsid w:val="00241854"/>
    <w:rsid w:val="00241C08"/>
    <w:rsid w:val="00247E1D"/>
    <w:rsid w:val="00251083"/>
    <w:rsid w:val="00252307"/>
    <w:rsid w:val="0025553B"/>
    <w:rsid w:val="00255A93"/>
    <w:rsid w:val="00262FE8"/>
    <w:rsid w:val="0026661F"/>
    <w:rsid w:val="0027622A"/>
    <w:rsid w:val="002767EE"/>
    <w:rsid w:val="00281A42"/>
    <w:rsid w:val="00282094"/>
    <w:rsid w:val="0028282F"/>
    <w:rsid w:val="00282ED9"/>
    <w:rsid w:val="00284027"/>
    <w:rsid w:val="0028538A"/>
    <w:rsid w:val="00291EEC"/>
    <w:rsid w:val="002C16BC"/>
    <w:rsid w:val="002C5B93"/>
    <w:rsid w:val="002D3798"/>
    <w:rsid w:val="002D3E68"/>
    <w:rsid w:val="002D453D"/>
    <w:rsid w:val="002D678B"/>
    <w:rsid w:val="002D7D26"/>
    <w:rsid w:val="002E2239"/>
    <w:rsid w:val="002E4090"/>
    <w:rsid w:val="002E7C94"/>
    <w:rsid w:val="002F15A9"/>
    <w:rsid w:val="002F34DC"/>
    <w:rsid w:val="002F3DD6"/>
    <w:rsid w:val="003007FF"/>
    <w:rsid w:val="00300F1D"/>
    <w:rsid w:val="003040DB"/>
    <w:rsid w:val="003056FA"/>
    <w:rsid w:val="0030641B"/>
    <w:rsid w:val="003106E5"/>
    <w:rsid w:val="00313052"/>
    <w:rsid w:val="0031470A"/>
    <w:rsid w:val="00315460"/>
    <w:rsid w:val="00315948"/>
    <w:rsid w:val="00316C44"/>
    <w:rsid w:val="00321F32"/>
    <w:rsid w:val="003260B9"/>
    <w:rsid w:val="0032726F"/>
    <w:rsid w:val="00332388"/>
    <w:rsid w:val="0033444D"/>
    <w:rsid w:val="003421B4"/>
    <w:rsid w:val="003469C4"/>
    <w:rsid w:val="00347D43"/>
    <w:rsid w:val="00352EE0"/>
    <w:rsid w:val="003534CF"/>
    <w:rsid w:val="003548DF"/>
    <w:rsid w:val="00354EC9"/>
    <w:rsid w:val="00362D2A"/>
    <w:rsid w:val="00364507"/>
    <w:rsid w:val="00364886"/>
    <w:rsid w:val="0036602C"/>
    <w:rsid w:val="003712A9"/>
    <w:rsid w:val="00372BE8"/>
    <w:rsid w:val="00375D77"/>
    <w:rsid w:val="00376823"/>
    <w:rsid w:val="00376CED"/>
    <w:rsid w:val="00383176"/>
    <w:rsid w:val="00384A96"/>
    <w:rsid w:val="00385F1E"/>
    <w:rsid w:val="00385F97"/>
    <w:rsid w:val="0038617C"/>
    <w:rsid w:val="003A0D07"/>
    <w:rsid w:val="003A261E"/>
    <w:rsid w:val="003A31C8"/>
    <w:rsid w:val="003A34F2"/>
    <w:rsid w:val="003A5F23"/>
    <w:rsid w:val="003B0661"/>
    <w:rsid w:val="003B1BE3"/>
    <w:rsid w:val="003B4868"/>
    <w:rsid w:val="003C0173"/>
    <w:rsid w:val="003C0306"/>
    <w:rsid w:val="003C0611"/>
    <w:rsid w:val="003C0CFA"/>
    <w:rsid w:val="003C26DD"/>
    <w:rsid w:val="003C4A95"/>
    <w:rsid w:val="003C6977"/>
    <w:rsid w:val="003D281E"/>
    <w:rsid w:val="003D2D3E"/>
    <w:rsid w:val="003D719D"/>
    <w:rsid w:val="003D76EC"/>
    <w:rsid w:val="003D7781"/>
    <w:rsid w:val="003E17ED"/>
    <w:rsid w:val="003E1C6B"/>
    <w:rsid w:val="003E2D44"/>
    <w:rsid w:val="003E47DD"/>
    <w:rsid w:val="003E4FBB"/>
    <w:rsid w:val="003F0ECB"/>
    <w:rsid w:val="003F25D1"/>
    <w:rsid w:val="003F5B8F"/>
    <w:rsid w:val="003F62C0"/>
    <w:rsid w:val="0040018D"/>
    <w:rsid w:val="004008C2"/>
    <w:rsid w:val="00400E55"/>
    <w:rsid w:val="00402E72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3B01"/>
    <w:rsid w:val="00424B10"/>
    <w:rsid w:val="00424B1E"/>
    <w:rsid w:val="00424D81"/>
    <w:rsid w:val="0042541C"/>
    <w:rsid w:val="004275BA"/>
    <w:rsid w:val="0042773A"/>
    <w:rsid w:val="00434899"/>
    <w:rsid w:val="00434E7F"/>
    <w:rsid w:val="0043638B"/>
    <w:rsid w:val="00436932"/>
    <w:rsid w:val="00441C09"/>
    <w:rsid w:val="00445E30"/>
    <w:rsid w:val="00451880"/>
    <w:rsid w:val="00452011"/>
    <w:rsid w:val="0045395D"/>
    <w:rsid w:val="0045486F"/>
    <w:rsid w:val="00457C42"/>
    <w:rsid w:val="00461680"/>
    <w:rsid w:val="0046214C"/>
    <w:rsid w:val="004628B9"/>
    <w:rsid w:val="00464D1F"/>
    <w:rsid w:val="00465E77"/>
    <w:rsid w:val="00472CE0"/>
    <w:rsid w:val="00475425"/>
    <w:rsid w:val="004849A3"/>
    <w:rsid w:val="00485923"/>
    <w:rsid w:val="004967C4"/>
    <w:rsid w:val="004A08BC"/>
    <w:rsid w:val="004A1BA0"/>
    <w:rsid w:val="004A1DC3"/>
    <w:rsid w:val="004A230B"/>
    <w:rsid w:val="004A41DF"/>
    <w:rsid w:val="004A6102"/>
    <w:rsid w:val="004A67BB"/>
    <w:rsid w:val="004B0609"/>
    <w:rsid w:val="004B14B8"/>
    <w:rsid w:val="004B3CFA"/>
    <w:rsid w:val="004B3E39"/>
    <w:rsid w:val="004B52F5"/>
    <w:rsid w:val="004B71EF"/>
    <w:rsid w:val="004B7CB3"/>
    <w:rsid w:val="004C065F"/>
    <w:rsid w:val="004C16BC"/>
    <w:rsid w:val="004C2237"/>
    <w:rsid w:val="004C22AD"/>
    <w:rsid w:val="004C2EE1"/>
    <w:rsid w:val="004C3057"/>
    <w:rsid w:val="004C3F04"/>
    <w:rsid w:val="004D5E76"/>
    <w:rsid w:val="004D7F58"/>
    <w:rsid w:val="004E00F6"/>
    <w:rsid w:val="004E0378"/>
    <w:rsid w:val="004E14CB"/>
    <w:rsid w:val="004E3B9B"/>
    <w:rsid w:val="004E3DA8"/>
    <w:rsid w:val="004E5D91"/>
    <w:rsid w:val="004F0189"/>
    <w:rsid w:val="004F18A0"/>
    <w:rsid w:val="004F4180"/>
    <w:rsid w:val="004F6B76"/>
    <w:rsid w:val="00500DB7"/>
    <w:rsid w:val="00501593"/>
    <w:rsid w:val="00506E4F"/>
    <w:rsid w:val="005109E3"/>
    <w:rsid w:val="00510E86"/>
    <w:rsid w:val="0051374A"/>
    <w:rsid w:val="00513CF0"/>
    <w:rsid w:val="00515492"/>
    <w:rsid w:val="00516BDF"/>
    <w:rsid w:val="0053597F"/>
    <w:rsid w:val="0054137D"/>
    <w:rsid w:val="0054178C"/>
    <w:rsid w:val="00542880"/>
    <w:rsid w:val="00545EC3"/>
    <w:rsid w:val="005474E3"/>
    <w:rsid w:val="00547C8B"/>
    <w:rsid w:val="0055266B"/>
    <w:rsid w:val="005542E5"/>
    <w:rsid w:val="00555189"/>
    <w:rsid w:val="00556AFE"/>
    <w:rsid w:val="00557596"/>
    <w:rsid w:val="00560B68"/>
    <w:rsid w:val="00561F49"/>
    <w:rsid w:val="005621A8"/>
    <w:rsid w:val="00563DDC"/>
    <w:rsid w:val="00564437"/>
    <w:rsid w:val="005654AD"/>
    <w:rsid w:val="00566EB9"/>
    <w:rsid w:val="0056797B"/>
    <w:rsid w:val="005740A1"/>
    <w:rsid w:val="00574644"/>
    <w:rsid w:val="00574E89"/>
    <w:rsid w:val="00581389"/>
    <w:rsid w:val="00597E74"/>
    <w:rsid w:val="005A10CA"/>
    <w:rsid w:val="005A1C44"/>
    <w:rsid w:val="005A241E"/>
    <w:rsid w:val="005A686F"/>
    <w:rsid w:val="005B16EB"/>
    <w:rsid w:val="005C4655"/>
    <w:rsid w:val="005D19C1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CD9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2FF6"/>
    <w:rsid w:val="0061679B"/>
    <w:rsid w:val="00620059"/>
    <w:rsid w:val="00621C59"/>
    <w:rsid w:val="00623EE7"/>
    <w:rsid w:val="0062422A"/>
    <w:rsid w:val="00627524"/>
    <w:rsid w:val="006315CF"/>
    <w:rsid w:val="00631B62"/>
    <w:rsid w:val="0063281A"/>
    <w:rsid w:val="00632E25"/>
    <w:rsid w:val="0063605F"/>
    <w:rsid w:val="00641781"/>
    <w:rsid w:val="00641F8A"/>
    <w:rsid w:val="006452EA"/>
    <w:rsid w:val="006457A5"/>
    <w:rsid w:val="006500D6"/>
    <w:rsid w:val="00652077"/>
    <w:rsid w:val="00652917"/>
    <w:rsid w:val="006561B5"/>
    <w:rsid w:val="006625E0"/>
    <w:rsid w:val="0066358B"/>
    <w:rsid w:val="00664096"/>
    <w:rsid w:val="00664898"/>
    <w:rsid w:val="00665403"/>
    <w:rsid w:val="00670515"/>
    <w:rsid w:val="006720C8"/>
    <w:rsid w:val="006802B6"/>
    <w:rsid w:val="006822F8"/>
    <w:rsid w:val="00686A55"/>
    <w:rsid w:val="006877B5"/>
    <w:rsid w:val="00687C65"/>
    <w:rsid w:val="0069244B"/>
    <w:rsid w:val="006969B5"/>
    <w:rsid w:val="00696C91"/>
    <w:rsid w:val="00696E37"/>
    <w:rsid w:val="006A15BB"/>
    <w:rsid w:val="006A1CB2"/>
    <w:rsid w:val="006A3C31"/>
    <w:rsid w:val="006A55B9"/>
    <w:rsid w:val="006A6621"/>
    <w:rsid w:val="006B11AC"/>
    <w:rsid w:val="006B2752"/>
    <w:rsid w:val="006B2CFB"/>
    <w:rsid w:val="006B43FD"/>
    <w:rsid w:val="006C2A22"/>
    <w:rsid w:val="006C7A8C"/>
    <w:rsid w:val="006D1B0A"/>
    <w:rsid w:val="006D2DB7"/>
    <w:rsid w:val="006D79D0"/>
    <w:rsid w:val="006E061E"/>
    <w:rsid w:val="006E2E17"/>
    <w:rsid w:val="006E3557"/>
    <w:rsid w:val="006E444B"/>
    <w:rsid w:val="006E4459"/>
    <w:rsid w:val="006E4B6E"/>
    <w:rsid w:val="006E4FD8"/>
    <w:rsid w:val="006E5841"/>
    <w:rsid w:val="006F2230"/>
    <w:rsid w:val="006F4905"/>
    <w:rsid w:val="007030D6"/>
    <w:rsid w:val="00704B24"/>
    <w:rsid w:val="00704B25"/>
    <w:rsid w:val="00705A58"/>
    <w:rsid w:val="0070685F"/>
    <w:rsid w:val="00707627"/>
    <w:rsid w:val="007100E1"/>
    <w:rsid w:val="00722AA6"/>
    <w:rsid w:val="00730C12"/>
    <w:rsid w:val="00730EC2"/>
    <w:rsid w:val="007312A6"/>
    <w:rsid w:val="00732394"/>
    <w:rsid w:val="007331C2"/>
    <w:rsid w:val="00740D5C"/>
    <w:rsid w:val="00742726"/>
    <w:rsid w:val="00746009"/>
    <w:rsid w:val="00747847"/>
    <w:rsid w:val="00750B8A"/>
    <w:rsid w:val="007521DC"/>
    <w:rsid w:val="007547E9"/>
    <w:rsid w:val="007551BE"/>
    <w:rsid w:val="0075530E"/>
    <w:rsid w:val="007561CC"/>
    <w:rsid w:val="007615DB"/>
    <w:rsid w:val="0076382C"/>
    <w:rsid w:val="007638CF"/>
    <w:rsid w:val="007642B0"/>
    <w:rsid w:val="00764459"/>
    <w:rsid w:val="007648FE"/>
    <w:rsid w:val="00767405"/>
    <w:rsid w:val="007728B1"/>
    <w:rsid w:val="00773EE5"/>
    <w:rsid w:val="00775379"/>
    <w:rsid w:val="007765A1"/>
    <w:rsid w:val="007774FC"/>
    <w:rsid w:val="00777655"/>
    <w:rsid w:val="00777EDE"/>
    <w:rsid w:val="0078044F"/>
    <w:rsid w:val="0078375E"/>
    <w:rsid w:val="007850BA"/>
    <w:rsid w:val="0079264B"/>
    <w:rsid w:val="0079314D"/>
    <w:rsid w:val="00794B59"/>
    <w:rsid w:val="00794D7A"/>
    <w:rsid w:val="007A152B"/>
    <w:rsid w:val="007A29BB"/>
    <w:rsid w:val="007A3238"/>
    <w:rsid w:val="007A7EA7"/>
    <w:rsid w:val="007B42DB"/>
    <w:rsid w:val="007B5D4B"/>
    <w:rsid w:val="007B5F51"/>
    <w:rsid w:val="007C2401"/>
    <w:rsid w:val="007C461C"/>
    <w:rsid w:val="007C4C8C"/>
    <w:rsid w:val="007D1A35"/>
    <w:rsid w:val="007D1BEB"/>
    <w:rsid w:val="007D2692"/>
    <w:rsid w:val="007D2A81"/>
    <w:rsid w:val="007D2C6C"/>
    <w:rsid w:val="007D535F"/>
    <w:rsid w:val="007D7655"/>
    <w:rsid w:val="007E14E8"/>
    <w:rsid w:val="007E533E"/>
    <w:rsid w:val="007E5B81"/>
    <w:rsid w:val="007E6AA4"/>
    <w:rsid w:val="007E70E1"/>
    <w:rsid w:val="007E7502"/>
    <w:rsid w:val="007F19BB"/>
    <w:rsid w:val="00803065"/>
    <w:rsid w:val="00803B3A"/>
    <w:rsid w:val="00804632"/>
    <w:rsid w:val="00806FE4"/>
    <w:rsid w:val="00807728"/>
    <w:rsid w:val="00813A66"/>
    <w:rsid w:val="00813D06"/>
    <w:rsid w:val="00820680"/>
    <w:rsid w:val="00823393"/>
    <w:rsid w:val="00830C19"/>
    <w:rsid w:val="00830E2B"/>
    <w:rsid w:val="00831384"/>
    <w:rsid w:val="0083373D"/>
    <w:rsid w:val="00840FDD"/>
    <w:rsid w:val="008417F1"/>
    <w:rsid w:val="0084180F"/>
    <w:rsid w:val="008464B8"/>
    <w:rsid w:val="00846869"/>
    <w:rsid w:val="00847CAC"/>
    <w:rsid w:val="00850BBC"/>
    <w:rsid w:val="00852647"/>
    <w:rsid w:val="00852E84"/>
    <w:rsid w:val="00855CD0"/>
    <w:rsid w:val="0085720E"/>
    <w:rsid w:val="008619BE"/>
    <w:rsid w:val="0086201C"/>
    <w:rsid w:val="008657D0"/>
    <w:rsid w:val="00870382"/>
    <w:rsid w:val="00870C83"/>
    <w:rsid w:val="00872D94"/>
    <w:rsid w:val="008754EE"/>
    <w:rsid w:val="00877EAE"/>
    <w:rsid w:val="00880878"/>
    <w:rsid w:val="00882CD5"/>
    <w:rsid w:val="00887B47"/>
    <w:rsid w:val="008904D9"/>
    <w:rsid w:val="008904E5"/>
    <w:rsid w:val="008905DF"/>
    <w:rsid w:val="0089197E"/>
    <w:rsid w:val="0089263F"/>
    <w:rsid w:val="00894521"/>
    <w:rsid w:val="00896883"/>
    <w:rsid w:val="008A4CD4"/>
    <w:rsid w:val="008A5F65"/>
    <w:rsid w:val="008A6883"/>
    <w:rsid w:val="008B453D"/>
    <w:rsid w:val="008C7D04"/>
    <w:rsid w:val="008D261F"/>
    <w:rsid w:val="008D6037"/>
    <w:rsid w:val="008E1C20"/>
    <w:rsid w:val="008E1E1A"/>
    <w:rsid w:val="008E59F9"/>
    <w:rsid w:val="008E5F10"/>
    <w:rsid w:val="008E6690"/>
    <w:rsid w:val="008E6C4F"/>
    <w:rsid w:val="008F0896"/>
    <w:rsid w:val="008F13DC"/>
    <w:rsid w:val="008F31C6"/>
    <w:rsid w:val="00905BAF"/>
    <w:rsid w:val="0090777B"/>
    <w:rsid w:val="0090779F"/>
    <w:rsid w:val="00914E09"/>
    <w:rsid w:val="00914F10"/>
    <w:rsid w:val="00914FBD"/>
    <w:rsid w:val="00916651"/>
    <w:rsid w:val="009219BB"/>
    <w:rsid w:val="00922DFE"/>
    <w:rsid w:val="009230B6"/>
    <w:rsid w:val="00924D0E"/>
    <w:rsid w:val="00925CB5"/>
    <w:rsid w:val="00932443"/>
    <w:rsid w:val="0093552C"/>
    <w:rsid w:val="00937A51"/>
    <w:rsid w:val="00937AEC"/>
    <w:rsid w:val="00947DE5"/>
    <w:rsid w:val="009565C5"/>
    <w:rsid w:val="00962C01"/>
    <w:rsid w:val="00963248"/>
    <w:rsid w:val="00963C40"/>
    <w:rsid w:val="00965706"/>
    <w:rsid w:val="009674F1"/>
    <w:rsid w:val="00970E71"/>
    <w:rsid w:val="009715AD"/>
    <w:rsid w:val="0097288B"/>
    <w:rsid w:val="009757DE"/>
    <w:rsid w:val="0097794C"/>
    <w:rsid w:val="00985AF2"/>
    <w:rsid w:val="00986334"/>
    <w:rsid w:val="00987413"/>
    <w:rsid w:val="0099092B"/>
    <w:rsid w:val="009933F3"/>
    <w:rsid w:val="00994189"/>
    <w:rsid w:val="0099588D"/>
    <w:rsid w:val="009968F6"/>
    <w:rsid w:val="009977B5"/>
    <w:rsid w:val="009A1B71"/>
    <w:rsid w:val="009A2019"/>
    <w:rsid w:val="009A2169"/>
    <w:rsid w:val="009A302D"/>
    <w:rsid w:val="009A3BC5"/>
    <w:rsid w:val="009A46A9"/>
    <w:rsid w:val="009A5A09"/>
    <w:rsid w:val="009A5E31"/>
    <w:rsid w:val="009A7A03"/>
    <w:rsid w:val="009B264B"/>
    <w:rsid w:val="009B45B6"/>
    <w:rsid w:val="009B5681"/>
    <w:rsid w:val="009B6EE4"/>
    <w:rsid w:val="009B7D40"/>
    <w:rsid w:val="009C0C6B"/>
    <w:rsid w:val="009C0EE7"/>
    <w:rsid w:val="009C5B59"/>
    <w:rsid w:val="009C6864"/>
    <w:rsid w:val="009C690F"/>
    <w:rsid w:val="009C70F4"/>
    <w:rsid w:val="009D1D78"/>
    <w:rsid w:val="009D32B8"/>
    <w:rsid w:val="009E0695"/>
    <w:rsid w:val="009E0949"/>
    <w:rsid w:val="009E1ADF"/>
    <w:rsid w:val="009E3977"/>
    <w:rsid w:val="009F2F36"/>
    <w:rsid w:val="009F55B8"/>
    <w:rsid w:val="00A072BA"/>
    <w:rsid w:val="00A11DE9"/>
    <w:rsid w:val="00A122A3"/>
    <w:rsid w:val="00A17363"/>
    <w:rsid w:val="00A2106A"/>
    <w:rsid w:val="00A22516"/>
    <w:rsid w:val="00A24E1C"/>
    <w:rsid w:val="00A26606"/>
    <w:rsid w:val="00A27C77"/>
    <w:rsid w:val="00A27D5B"/>
    <w:rsid w:val="00A314F0"/>
    <w:rsid w:val="00A32643"/>
    <w:rsid w:val="00A32BDF"/>
    <w:rsid w:val="00A34BB1"/>
    <w:rsid w:val="00A34F0A"/>
    <w:rsid w:val="00A35596"/>
    <w:rsid w:val="00A35849"/>
    <w:rsid w:val="00A41332"/>
    <w:rsid w:val="00A415B7"/>
    <w:rsid w:val="00A41BFB"/>
    <w:rsid w:val="00A41DB3"/>
    <w:rsid w:val="00A43899"/>
    <w:rsid w:val="00A44037"/>
    <w:rsid w:val="00A45FBD"/>
    <w:rsid w:val="00A46CC5"/>
    <w:rsid w:val="00A47B40"/>
    <w:rsid w:val="00A51388"/>
    <w:rsid w:val="00A525F6"/>
    <w:rsid w:val="00A55CB8"/>
    <w:rsid w:val="00A57B42"/>
    <w:rsid w:val="00A724F0"/>
    <w:rsid w:val="00A77DAB"/>
    <w:rsid w:val="00A81055"/>
    <w:rsid w:val="00A8288A"/>
    <w:rsid w:val="00A83B02"/>
    <w:rsid w:val="00A8434F"/>
    <w:rsid w:val="00A946A8"/>
    <w:rsid w:val="00A9488C"/>
    <w:rsid w:val="00A974D0"/>
    <w:rsid w:val="00AA2352"/>
    <w:rsid w:val="00AA6CE4"/>
    <w:rsid w:val="00AB5128"/>
    <w:rsid w:val="00AC37A6"/>
    <w:rsid w:val="00AC48AD"/>
    <w:rsid w:val="00AC67AA"/>
    <w:rsid w:val="00AC69CB"/>
    <w:rsid w:val="00AD1C48"/>
    <w:rsid w:val="00AD21EF"/>
    <w:rsid w:val="00AD255F"/>
    <w:rsid w:val="00AD45D1"/>
    <w:rsid w:val="00AD5E2E"/>
    <w:rsid w:val="00AD7704"/>
    <w:rsid w:val="00AE0A0C"/>
    <w:rsid w:val="00AE283B"/>
    <w:rsid w:val="00AF0235"/>
    <w:rsid w:val="00AF679F"/>
    <w:rsid w:val="00AF69BE"/>
    <w:rsid w:val="00B014F5"/>
    <w:rsid w:val="00B04240"/>
    <w:rsid w:val="00B05DD0"/>
    <w:rsid w:val="00B07BC5"/>
    <w:rsid w:val="00B12F5C"/>
    <w:rsid w:val="00B16596"/>
    <w:rsid w:val="00B16880"/>
    <w:rsid w:val="00B1763E"/>
    <w:rsid w:val="00B208AB"/>
    <w:rsid w:val="00B23BF9"/>
    <w:rsid w:val="00B26B95"/>
    <w:rsid w:val="00B2709C"/>
    <w:rsid w:val="00B273DF"/>
    <w:rsid w:val="00B3005B"/>
    <w:rsid w:val="00B302EA"/>
    <w:rsid w:val="00B3617B"/>
    <w:rsid w:val="00B45028"/>
    <w:rsid w:val="00B45C80"/>
    <w:rsid w:val="00B46103"/>
    <w:rsid w:val="00B51F57"/>
    <w:rsid w:val="00B56D87"/>
    <w:rsid w:val="00B57B1F"/>
    <w:rsid w:val="00B612FD"/>
    <w:rsid w:val="00B61BB7"/>
    <w:rsid w:val="00B640F8"/>
    <w:rsid w:val="00B64907"/>
    <w:rsid w:val="00B711F8"/>
    <w:rsid w:val="00B719FA"/>
    <w:rsid w:val="00B74B8C"/>
    <w:rsid w:val="00B76E3F"/>
    <w:rsid w:val="00B81DB8"/>
    <w:rsid w:val="00B83B4F"/>
    <w:rsid w:val="00B8422F"/>
    <w:rsid w:val="00B87F3D"/>
    <w:rsid w:val="00B9052A"/>
    <w:rsid w:val="00B924E1"/>
    <w:rsid w:val="00B92D1D"/>
    <w:rsid w:val="00B92E63"/>
    <w:rsid w:val="00B92FE5"/>
    <w:rsid w:val="00B93C50"/>
    <w:rsid w:val="00BA12BD"/>
    <w:rsid w:val="00BA13B7"/>
    <w:rsid w:val="00BA2D33"/>
    <w:rsid w:val="00BA57C6"/>
    <w:rsid w:val="00BA7789"/>
    <w:rsid w:val="00BB1A87"/>
    <w:rsid w:val="00BB50D0"/>
    <w:rsid w:val="00BC2C25"/>
    <w:rsid w:val="00BC58FB"/>
    <w:rsid w:val="00BC66E8"/>
    <w:rsid w:val="00BD362D"/>
    <w:rsid w:val="00BE1649"/>
    <w:rsid w:val="00BE4E0D"/>
    <w:rsid w:val="00BE78C1"/>
    <w:rsid w:val="00BF6E1D"/>
    <w:rsid w:val="00BF712E"/>
    <w:rsid w:val="00C00847"/>
    <w:rsid w:val="00C01A06"/>
    <w:rsid w:val="00C06586"/>
    <w:rsid w:val="00C15B89"/>
    <w:rsid w:val="00C15E4E"/>
    <w:rsid w:val="00C1646B"/>
    <w:rsid w:val="00C2005A"/>
    <w:rsid w:val="00C21A3F"/>
    <w:rsid w:val="00C22E58"/>
    <w:rsid w:val="00C24AD4"/>
    <w:rsid w:val="00C24BE9"/>
    <w:rsid w:val="00C250BC"/>
    <w:rsid w:val="00C32B8B"/>
    <w:rsid w:val="00C418D0"/>
    <w:rsid w:val="00C505E7"/>
    <w:rsid w:val="00C57BAB"/>
    <w:rsid w:val="00C60E04"/>
    <w:rsid w:val="00C624FB"/>
    <w:rsid w:val="00C625A6"/>
    <w:rsid w:val="00C65480"/>
    <w:rsid w:val="00C65A74"/>
    <w:rsid w:val="00C65AF5"/>
    <w:rsid w:val="00C67CCB"/>
    <w:rsid w:val="00C716B8"/>
    <w:rsid w:val="00C71DEC"/>
    <w:rsid w:val="00C73731"/>
    <w:rsid w:val="00C74597"/>
    <w:rsid w:val="00C769AF"/>
    <w:rsid w:val="00C80653"/>
    <w:rsid w:val="00C835A8"/>
    <w:rsid w:val="00C85C65"/>
    <w:rsid w:val="00C85C98"/>
    <w:rsid w:val="00C86B5F"/>
    <w:rsid w:val="00C86C05"/>
    <w:rsid w:val="00C9047A"/>
    <w:rsid w:val="00C91D5A"/>
    <w:rsid w:val="00C9441F"/>
    <w:rsid w:val="00C96DE6"/>
    <w:rsid w:val="00C97524"/>
    <w:rsid w:val="00CA08C0"/>
    <w:rsid w:val="00CA2EDD"/>
    <w:rsid w:val="00CB03B7"/>
    <w:rsid w:val="00CB0B80"/>
    <w:rsid w:val="00CB0C02"/>
    <w:rsid w:val="00CB2E47"/>
    <w:rsid w:val="00CB4520"/>
    <w:rsid w:val="00CB4BEB"/>
    <w:rsid w:val="00CB7393"/>
    <w:rsid w:val="00CC2F7B"/>
    <w:rsid w:val="00CC6840"/>
    <w:rsid w:val="00CC6EDD"/>
    <w:rsid w:val="00CD1AEF"/>
    <w:rsid w:val="00CD3D59"/>
    <w:rsid w:val="00CD4AE2"/>
    <w:rsid w:val="00CD5739"/>
    <w:rsid w:val="00CE3634"/>
    <w:rsid w:val="00CE3722"/>
    <w:rsid w:val="00CE6D09"/>
    <w:rsid w:val="00CE78EE"/>
    <w:rsid w:val="00D027D1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25FD8"/>
    <w:rsid w:val="00D30A0A"/>
    <w:rsid w:val="00D326DC"/>
    <w:rsid w:val="00D4158B"/>
    <w:rsid w:val="00D436E0"/>
    <w:rsid w:val="00D43C70"/>
    <w:rsid w:val="00D47D08"/>
    <w:rsid w:val="00D57E9F"/>
    <w:rsid w:val="00D62867"/>
    <w:rsid w:val="00D63E42"/>
    <w:rsid w:val="00D65805"/>
    <w:rsid w:val="00D67260"/>
    <w:rsid w:val="00D709DD"/>
    <w:rsid w:val="00D7204D"/>
    <w:rsid w:val="00D72508"/>
    <w:rsid w:val="00D725AD"/>
    <w:rsid w:val="00D756B1"/>
    <w:rsid w:val="00D76A14"/>
    <w:rsid w:val="00D8258E"/>
    <w:rsid w:val="00D82B31"/>
    <w:rsid w:val="00D82B9F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B1653"/>
    <w:rsid w:val="00DB1709"/>
    <w:rsid w:val="00DB2B3B"/>
    <w:rsid w:val="00DB2E8A"/>
    <w:rsid w:val="00DB4B61"/>
    <w:rsid w:val="00DC10BB"/>
    <w:rsid w:val="00DC1F81"/>
    <w:rsid w:val="00DC486D"/>
    <w:rsid w:val="00DC75DF"/>
    <w:rsid w:val="00DD0049"/>
    <w:rsid w:val="00DD0257"/>
    <w:rsid w:val="00DD0D7D"/>
    <w:rsid w:val="00DD112E"/>
    <w:rsid w:val="00DD1E0C"/>
    <w:rsid w:val="00DD2748"/>
    <w:rsid w:val="00DD3F37"/>
    <w:rsid w:val="00DD3FD4"/>
    <w:rsid w:val="00DD62A1"/>
    <w:rsid w:val="00DE0F95"/>
    <w:rsid w:val="00DE2748"/>
    <w:rsid w:val="00DE3594"/>
    <w:rsid w:val="00DE394B"/>
    <w:rsid w:val="00DE6880"/>
    <w:rsid w:val="00DE7746"/>
    <w:rsid w:val="00DF762F"/>
    <w:rsid w:val="00E074D9"/>
    <w:rsid w:val="00E07E41"/>
    <w:rsid w:val="00E13F12"/>
    <w:rsid w:val="00E148E4"/>
    <w:rsid w:val="00E15D05"/>
    <w:rsid w:val="00E2173D"/>
    <w:rsid w:val="00E23F9D"/>
    <w:rsid w:val="00E241F7"/>
    <w:rsid w:val="00E25DA8"/>
    <w:rsid w:val="00E2676D"/>
    <w:rsid w:val="00E2786B"/>
    <w:rsid w:val="00E319C9"/>
    <w:rsid w:val="00E31AD0"/>
    <w:rsid w:val="00E34742"/>
    <w:rsid w:val="00E41B65"/>
    <w:rsid w:val="00E425FB"/>
    <w:rsid w:val="00E4481E"/>
    <w:rsid w:val="00E44E08"/>
    <w:rsid w:val="00E45C0F"/>
    <w:rsid w:val="00E51221"/>
    <w:rsid w:val="00E5203B"/>
    <w:rsid w:val="00E54F8F"/>
    <w:rsid w:val="00E563AD"/>
    <w:rsid w:val="00E5714C"/>
    <w:rsid w:val="00E5739F"/>
    <w:rsid w:val="00E57EAE"/>
    <w:rsid w:val="00E620D1"/>
    <w:rsid w:val="00E65C35"/>
    <w:rsid w:val="00E709A8"/>
    <w:rsid w:val="00E70BED"/>
    <w:rsid w:val="00E7419C"/>
    <w:rsid w:val="00E7639D"/>
    <w:rsid w:val="00E804DC"/>
    <w:rsid w:val="00E814F9"/>
    <w:rsid w:val="00E83DAB"/>
    <w:rsid w:val="00E85524"/>
    <w:rsid w:val="00E85D78"/>
    <w:rsid w:val="00E86F55"/>
    <w:rsid w:val="00E872D8"/>
    <w:rsid w:val="00E90045"/>
    <w:rsid w:val="00E923B5"/>
    <w:rsid w:val="00E95700"/>
    <w:rsid w:val="00E95C62"/>
    <w:rsid w:val="00EA4561"/>
    <w:rsid w:val="00EA5FCA"/>
    <w:rsid w:val="00EA7285"/>
    <w:rsid w:val="00EB7E38"/>
    <w:rsid w:val="00EC1ABE"/>
    <w:rsid w:val="00EC43B7"/>
    <w:rsid w:val="00ED01F3"/>
    <w:rsid w:val="00ED11DD"/>
    <w:rsid w:val="00ED21FD"/>
    <w:rsid w:val="00EE34FB"/>
    <w:rsid w:val="00EF1A26"/>
    <w:rsid w:val="00EF40B9"/>
    <w:rsid w:val="00EF772E"/>
    <w:rsid w:val="00F02B71"/>
    <w:rsid w:val="00F03288"/>
    <w:rsid w:val="00F036AA"/>
    <w:rsid w:val="00F0409F"/>
    <w:rsid w:val="00F0696C"/>
    <w:rsid w:val="00F10690"/>
    <w:rsid w:val="00F135B5"/>
    <w:rsid w:val="00F1553C"/>
    <w:rsid w:val="00F23387"/>
    <w:rsid w:val="00F2497E"/>
    <w:rsid w:val="00F27B6E"/>
    <w:rsid w:val="00F313D7"/>
    <w:rsid w:val="00F327D6"/>
    <w:rsid w:val="00F35585"/>
    <w:rsid w:val="00F364E6"/>
    <w:rsid w:val="00F36C81"/>
    <w:rsid w:val="00F376A5"/>
    <w:rsid w:val="00F40341"/>
    <w:rsid w:val="00F425D8"/>
    <w:rsid w:val="00F4272E"/>
    <w:rsid w:val="00F430C5"/>
    <w:rsid w:val="00F443F7"/>
    <w:rsid w:val="00F45E24"/>
    <w:rsid w:val="00F46062"/>
    <w:rsid w:val="00F46828"/>
    <w:rsid w:val="00F51CC1"/>
    <w:rsid w:val="00F540F4"/>
    <w:rsid w:val="00F5533E"/>
    <w:rsid w:val="00F606FE"/>
    <w:rsid w:val="00F60F5A"/>
    <w:rsid w:val="00F62FE5"/>
    <w:rsid w:val="00F63655"/>
    <w:rsid w:val="00F6379B"/>
    <w:rsid w:val="00F7017F"/>
    <w:rsid w:val="00F70CF1"/>
    <w:rsid w:val="00F70D09"/>
    <w:rsid w:val="00F727D1"/>
    <w:rsid w:val="00F72A38"/>
    <w:rsid w:val="00F72EEE"/>
    <w:rsid w:val="00F765F1"/>
    <w:rsid w:val="00F81B4A"/>
    <w:rsid w:val="00F837C8"/>
    <w:rsid w:val="00F8588F"/>
    <w:rsid w:val="00F863A2"/>
    <w:rsid w:val="00F86AF9"/>
    <w:rsid w:val="00F9651B"/>
    <w:rsid w:val="00F97865"/>
    <w:rsid w:val="00FA2248"/>
    <w:rsid w:val="00FA22EF"/>
    <w:rsid w:val="00FA2A13"/>
    <w:rsid w:val="00FA4601"/>
    <w:rsid w:val="00FA68B7"/>
    <w:rsid w:val="00FC1C0A"/>
    <w:rsid w:val="00FC1D2D"/>
    <w:rsid w:val="00FC2ABF"/>
    <w:rsid w:val="00FC5666"/>
    <w:rsid w:val="00FC6F98"/>
    <w:rsid w:val="00FD151A"/>
    <w:rsid w:val="00FD2D03"/>
    <w:rsid w:val="00FD6BFF"/>
    <w:rsid w:val="00FD6EFD"/>
    <w:rsid w:val="00FE0CB4"/>
    <w:rsid w:val="00FE3998"/>
    <w:rsid w:val="00FE56F1"/>
    <w:rsid w:val="00FF42B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B0AEA"/>
  <w15:docId w15:val="{F1E2D3D4-84A8-49EB-9721-EE32960F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eastAsia="Times New Roman" w:hAnsi="Calibri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eastAsia="Times New Roman" w:hAnsi="Arial"/>
      <w:sz w:val="24"/>
      <w:szCs w:val="20"/>
    </w:rPr>
  </w:style>
  <w:style w:type="character" w:customStyle="1" w:styleId="Zkladntextodsazen3Char">
    <w:name w:val="Základní text odsazený 3 Char"/>
    <w:link w:val="Zkladntextodsazen3"/>
    <w:rsid w:val="00914E09"/>
    <w:rPr>
      <w:rFonts w:ascii="Arial" w:eastAsia="Times New Roman" w:hAnsi="Arial"/>
      <w:sz w:val="24"/>
    </w:rPr>
  </w:style>
  <w:style w:type="paragraph" w:customStyle="1" w:styleId="Odsazen1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customStyle="1" w:styleId="result-ord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customStyle="1" w:styleId="spiszn">
    <w:name w:val="spiszn"/>
    <w:basedOn w:val="Standardnpsmoodstavce"/>
    <w:rsid w:val="00922DFE"/>
  </w:style>
  <w:style w:type="paragraph" w:customStyle="1" w:styleId="Smlouva-slo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customStyle="1" w:styleId="tsubjname">
    <w:name w:val="tsubjname"/>
    <w:basedOn w:val="Standardnpsmoodstavce"/>
    <w:rsid w:val="00CB0C02"/>
  </w:style>
  <w:style w:type="character" w:customStyle="1" w:styleId="platne1">
    <w:name w:val="platne1"/>
    <w:rsid w:val="00AD7704"/>
    <w:rPr>
      <w:w w:val="120"/>
    </w:rPr>
  </w:style>
  <w:style w:type="character" w:customStyle="1" w:styleId="contact-name">
    <w:name w:val="contact-name"/>
    <w:basedOn w:val="Standardnpsmoodstavce"/>
    <w:rsid w:val="004E3DA8"/>
  </w:style>
  <w:style w:type="character" w:customStyle="1" w:styleId="contact-street">
    <w:name w:val="contact-street"/>
    <w:basedOn w:val="Standardnpsmoodstavce"/>
    <w:rsid w:val="004E3DA8"/>
  </w:style>
  <w:style w:type="character" w:customStyle="1" w:styleId="contact-suburb">
    <w:name w:val="contact-suburb"/>
    <w:basedOn w:val="Standardnpsmoodstavce"/>
    <w:rsid w:val="004E3DA8"/>
  </w:style>
  <w:style w:type="character" w:customStyle="1" w:styleId="contact-postcode">
    <w:name w:val="contact-postcode"/>
    <w:basedOn w:val="Standardnpsmoodstavce"/>
    <w:rsid w:val="004E3DA8"/>
  </w:style>
  <w:style w:type="paragraph" w:styleId="Normlnweb">
    <w:name w:val="Normal (Web)"/>
    <w:basedOn w:val="Normln"/>
    <w:uiPriority w:val="99"/>
    <w:semiHidden/>
    <w:unhideWhenUsed/>
    <w:rsid w:val="0089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83176"/>
  </w:style>
  <w:style w:type="paragraph" w:customStyle="1" w:styleId="Smlouva-slo0">
    <w:name w:val="Smlouva-číslo"/>
    <w:basedOn w:val="Normln"/>
    <w:rsid w:val="003C0173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jemn">
    <w:name w:val="Subtle Reference"/>
    <w:uiPriority w:val="31"/>
    <w:qFormat/>
    <w:rsid w:val="003C0173"/>
    <w:rPr>
      <w:smallCaps/>
      <w:color w:val="C0504D"/>
      <w:u w:val="single"/>
    </w:rPr>
  </w:style>
  <w:style w:type="paragraph" w:customStyle="1" w:styleId="Default">
    <w:name w:val="Default"/>
    <w:rsid w:val="003C017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rove2-text">
    <w:name w:val="Úroveň 2 - text"/>
    <w:basedOn w:val="Normln"/>
    <w:link w:val="rove2-textChar"/>
    <w:qFormat/>
    <w:rsid w:val="00070DA5"/>
    <w:pPr>
      <w:spacing w:before="120" w:after="120" w:line="312" w:lineRule="auto"/>
      <w:ind w:left="397"/>
      <w:jc w:val="both"/>
    </w:pPr>
    <w:rPr>
      <w:rFonts w:ascii="Verdana" w:eastAsia="Times New Roman" w:hAnsi="Verdana"/>
      <w:sz w:val="18"/>
      <w:szCs w:val="20"/>
      <w:lang w:eastAsia="cs-CZ"/>
    </w:rPr>
  </w:style>
  <w:style w:type="character" w:customStyle="1" w:styleId="rove2-textChar">
    <w:name w:val="Úroveň 2 - text Char"/>
    <w:link w:val="rove2-text"/>
    <w:rsid w:val="00070DA5"/>
    <w:rPr>
      <w:rFonts w:ascii="Verdana" w:eastAsia="Times New Roman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CC825-C94E-43F3-8FFA-B42A3B14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Hnízda</dc:creator>
  <cp:lastModifiedBy>Helena Svatošová</cp:lastModifiedBy>
  <cp:revision>9</cp:revision>
  <cp:lastPrinted>2021-10-27T09:02:00Z</cp:lastPrinted>
  <dcterms:created xsi:type="dcterms:W3CDTF">2022-04-19T13:03:00Z</dcterms:created>
  <dcterms:modified xsi:type="dcterms:W3CDTF">2022-04-19T13:11:00Z</dcterms:modified>
</cp:coreProperties>
</file>