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D6AAC" w:rsidRPr="00426A2B" w:rsidRDefault="006D6AAC" w:rsidP="00C90E3F">
      <w:pPr>
        <w:pStyle w:val="Nadpis1"/>
        <w:jc w:val="left"/>
        <w:rPr>
          <w:sz w:val="24"/>
          <w:szCs w:val="24"/>
        </w:rPr>
      </w:pPr>
    </w:p>
    <w:p w:rsidR="00386004" w:rsidRPr="00426A2B" w:rsidRDefault="005C7FBA" w:rsidP="00386004">
      <w:pPr>
        <w:spacing w:after="0" w:line="240" w:lineRule="auto"/>
        <w:jc w:val="left"/>
        <w:rPr>
          <w:rFonts w:cs="Calibri"/>
          <w:bCs/>
          <w:color w:val="333333"/>
          <w:sz w:val="24"/>
          <w:szCs w:val="24"/>
          <w:shd w:val="clear" w:color="auto" w:fill="FFFFFF"/>
        </w:rPr>
      </w:pPr>
      <w:r>
        <w:rPr>
          <w:rFonts w:cs="Calibri"/>
          <w:bCs/>
          <w:color w:val="333333"/>
          <w:sz w:val="24"/>
          <w:szCs w:val="24"/>
          <w:shd w:val="clear" w:color="auto" w:fill="FFFFFF"/>
        </w:rPr>
        <w:t>SECAT Olomouc s. r. o.</w:t>
      </w:r>
    </w:p>
    <w:p w:rsidR="00386004" w:rsidRPr="00426A2B" w:rsidRDefault="00D70B69" w:rsidP="00386004">
      <w:pPr>
        <w:spacing w:after="0" w:line="240" w:lineRule="auto"/>
        <w:jc w:val="left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 xml:space="preserve">Ing. </w:t>
      </w:r>
      <w:r w:rsidR="005C7FBA">
        <w:rPr>
          <w:rFonts w:cs="Calibri"/>
          <w:color w:val="000000"/>
          <w:sz w:val="24"/>
          <w:szCs w:val="24"/>
          <w:shd w:val="clear" w:color="auto" w:fill="FFFFFF"/>
        </w:rPr>
        <w:t>Miloslav Sedláček</w:t>
      </w:r>
    </w:p>
    <w:p w:rsidR="00386004" w:rsidRDefault="005C7FBA" w:rsidP="00386004">
      <w:pPr>
        <w:spacing w:after="0" w:line="240" w:lineRule="auto"/>
        <w:jc w:val="left"/>
        <w:rPr>
          <w:rFonts w:cs="Calibri"/>
          <w:color w:val="333333"/>
          <w:sz w:val="24"/>
          <w:szCs w:val="24"/>
          <w:shd w:val="clear" w:color="auto" w:fill="FFFFFF"/>
        </w:rPr>
      </w:pPr>
      <w:r>
        <w:rPr>
          <w:rFonts w:cs="Calibri"/>
          <w:color w:val="333333"/>
          <w:sz w:val="24"/>
          <w:szCs w:val="24"/>
          <w:shd w:val="clear" w:color="auto" w:fill="FFFFFF"/>
        </w:rPr>
        <w:t>Holická 1173/49a</w:t>
      </w:r>
    </w:p>
    <w:p w:rsidR="00AA48CA" w:rsidRPr="00426A2B" w:rsidRDefault="005C7FBA" w:rsidP="00386004">
      <w:pPr>
        <w:spacing w:after="0" w:line="240" w:lineRule="auto"/>
        <w:jc w:val="left"/>
        <w:rPr>
          <w:rFonts w:cs="Calibri"/>
          <w:color w:val="333333"/>
          <w:sz w:val="24"/>
          <w:szCs w:val="24"/>
          <w:shd w:val="clear" w:color="auto" w:fill="FFFFFF"/>
        </w:rPr>
      </w:pPr>
      <w:r>
        <w:rPr>
          <w:rFonts w:cs="Calibri"/>
          <w:color w:val="333333"/>
          <w:sz w:val="24"/>
          <w:szCs w:val="24"/>
          <w:shd w:val="clear" w:color="auto" w:fill="FFFFFF"/>
        </w:rPr>
        <w:t>779 00 Olomouc</w:t>
      </w:r>
    </w:p>
    <w:p w:rsidR="00386004" w:rsidRPr="00D70B69" w:rsidRDefault="005C7FBA" w:rsidP="0038600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="Calibri"/>
          <w:color w:val="333333"/>
          <w:sz w:val="24"/>
          <w:szCs w:val="24"/>
          <w:shd w:val="clear" w:color="auto" w:fill="FFFFFF"/>
        </w:rPr>
        <w:t>IČ</w:t>
      </w:r>
      <w:r w:rsidR="00386004" w:rsidRPr="00D70B69">
        <w:rPr>
          <w:rFonts w:cs="Calibri"/>
          <w:color w:val="333333"/>
          <w:sz w:val="24"/>
          <w:szCs w:val="24"/>
          <w:shd w:val="clear" w:color="auto" w:fill="FFFFFF"/>
        </w:rPr>
        <w:t xml:space="preserve">: </w:t>
      </w:r>
      <w:r>
        <w:rPr>
          <w:bCs/>
          <w:color w:val="333333"/>
          <w:sz w:val="24"/>
          <w:szCs w:val="24"/>
          <w:shd w:val="clear" w:color="auto" w:fill="FFFFFF"/>
        </w:rPr>
        <w:t>24203157</w:t>
      </w:r>
    </w:p>
    <w:p w:rsidR="005A235E" w:rsidRPr="00426A2B" w:rsidRDefault="00AF096F" w:rsidP="00245909">
      <w:pPr>
        <w:pStyle w:val="Nadpis1"/>
        <w:jc w:val="left"/>
        <w:rPr>
          <w:rFonts w:cstheme="minorHAnsi"/>
          <w:b w:val="0"/>
          <w:sz w:val="24"/>
          <w:szCs w:val="24"/>
        </w:rPr>
      </w:pPr>
      <w:r w:rsidRPr="00426A2B">
        <w:rPr>
          <w:rFonts w:cstheme="minorHAnsi"/>
          <w:b w:val="0"/>
          <w:sz w:val="24"/>
          <w:szCs w:val="24"/>
        </w:rPr>
        <w:t xml:space="preserve">Číslo objednávky: </w:t>
      </w:r>
      <w:r w:rsidR="00907A16" w:rsidRPr="00426A2B">
        <w:rPr>
          <w:rFonts w:cstheme="minorHAnsi"/>
          <w:b w:val="0"/>
          <w:sz w:val="24"/>
          <w:szCs w:val="24"/>
        </w:rPr>
        <w:t>HMP/</w:t>
      </w:r>
      <w:r w:rsidRPr="00426A2B">
        <w:rPr>
          <w:rFonts w:cstheme="minorHAnsi"/>
          <w:b w:val="0"/>
          <w:sz w:val="24"/>
          <w:szCs w:val="24"/>
        </w:rPr>
        <w:t>2022/21/</w:t>
      </w:r>
      <w:r w:rsidR="005C7FBA">
        <w:rPr>
          <w:rFonts w:cstheme="minorHAnsi"/>
          <w:sz w:val="24"/>
          <w:szCs w:val="24"/>
        </w:rPr>
        <w:t>10</w:t>
      </w:r>
      <w:r w:rsidR="005A235E" w:rsidRPr="00426A2B">
        <w:rPr>
          <w:rFonts w:cstheme="minorHAnsi"/>
          <w:b w:val="0"/>
          <w:sz w:val="24"/>
          <w:szCs w:val="24"/>
        </w:rPr>
        <w:t xml:space="preserve">/Ob.                                                                                 </w:t>
      </w:r>
    </w:p>
    <w:p w:rsidR="006D6AAC" w:rsidRPr="00426A2B" w:rsidRDefault="006D6AAC" w:rsidP="00291B59">
      <w:pPr>
        <w:pStyle w:val="Nadpis1"/>
        <w:rPr>
          <w:rFonts w:cstheme="minorHAnsi"/>
          <w:i/>
          <w:sz w:val="24"/>
          <w:szCs w:val="24"/>
        </w:rPr>
      </w:pPr>
      <w:r w:rsidRPr="00426A2B">
        <w:rPr>
          <w:rFonts w:cstheme="minorHAnsi"/>
          <w:sz w:val="24"/>
          <w:szCs w:val="24"/>
        </w:rPr>
        <w:t xml:space="preserve">Objednávka </w:t>
      </w:r>
      <w:r w:rsidR="00146C63">
        <w:rPr>
          <w:rFonts w:cstheme="minorHAnsi"/>
          <w:sz w:val="24"/>
          <w:szCs w:val="24"/>
        </w:rPr>
        <w:t>cateringu pro slavnostní otevření stodoly ze Skaličky</w:t>
      </w:r>
    </w:p>
    <w:p w:rsidR="00146C63" w:rsidRDefault="00E81E21" w:rsidP="00AA48CA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426A2B">
        <w:rPr>
          <w:rFonts w:cstheme="minorHAnsi"/>
          <w:sz w:val="24"/>
          <w:szCs w:val="24"/>
        </w:rPr>
        <w:t xml:space="preserve">Na základě </w:t>
      </w:r>
      <w:r w:rsidR="00426A2B" w:rsidRPr="00426A2B">
        <w:rPr>
          <w:rFonts w:cstheme="minorHAnsi"/>
          <w:sz w:val="24"/>
          <w:szCs w:val="24"/>
        </w:rPr>
        <w:t xml:space="preserve">Vaší </w:t>
      </w:r>
      <w:r w:rsidRPr="00426A2B">
        <w:rPr>
          <w:rFonts w:cstheme="minorHAnsi"/>
          <w:sz w:val="24"/>
          <w:szCs w:val="24"/>
        </w:rPr>
        <w:t xml:space="preserve">cenové nabídky </w:t>
      </w:r>
      <w:r w:rsidR="001B468E" w:rsidRPr="00426A2B">
        <w:rPr>
          <w:rFonts w:cstheme="minorHAnsi"/>
          <w:sz w:val="24"/>
          <w:szCs w:val="24"/>
        </w:rPr>
        <w:t>z</w:t>
      </w:r>
      <w:r w:rsidR="00426A2B" w:rsidRPr="00426A2B">
        <w:rPr>
          <w:rFonts w:cs="Courier New"/>
          <w:sz w:val="24"/>
          <w:szCs w:val="24"/>
        </w:rPr>
        <w:t xml:space="preserve"> </w:t>
      </w:r>
      <w:r w:rsidR="00146C63">
        <w:rPr>
          <w:rFonts w:cs="Courier New"/>
          <w:sz w:val="24"/>
          <w:szCs w:val="24"/>
        </w:rPr>
        <w:t>3</w:t>
      </w:r>
      <w:r w:rsidR="00AA48CA">
        <w:rPr>
          <w:rFonts w:cstheme="minorHAnsi"/>
          <w:sz w:val="24"/>
          <w:szCs w:val="24"/>
        </w:rPr>
        <w:t xml:space="preserve">. </w:t>
      </w:r>
      <w:r w:rsidR="00146C63">
        <w:rPr>
          <w:rFonts w:cstheme="minorHAnsi"/>
          <w:sz w:val="24"/>
          <w:szCs w:val="24"/>
        </w:rPr>
        <w:t>března 2022</w:t>
      </w:r>
      <w:r w:rsidR="001B468E" w:rsidRPr="00426A2B">
        <w:rPr>
          <w:rFonts w:cstheme="minorHAnsi"/>
          <w:sz w:val="24"/>
          <w:szCs w:val="24"/>
        </w:rPr>
        <w:t xml:space="preserve"> </w:t>
      </w:r>
      <w:r w:rsidRPr="00426A2B">
        <w:rPr>
          <w:rFonts w:cstheme="minorHAnsi"/>
          <w:sz w:val="24"/>
          <w:szCs w:val="24"/>
        </w:rPr>
        <w:t>u Vás objednáváme</w:t>
      </w:r>
      <w:r w:rsidR="00426A2B">
        <w:rPr>
          <w:rFonts w:cstheme="minorHAnsi"/>
          <w:sz w:val="24"/>
          <w:szCs w:val="24"/>
        </w:rPr>
        <w:t xml:space="preserve"> </w:t>
      </w:r>
      <w:r w:rsidR="00146C63">
        <w:rPr>
          <w:rFonts w:cstheme="minorHAnsi"/>
          <w:sz w:val="24"/>
          <w:szCs w:val="24"/>
        </w:rPr>
        <w:t>catering včetně koktejlových stolů.</w:t>
      </w:r>
    </w:p>
    <w:p w:rsidR="00AA48CA" w:rsidRDefault="00146C63" w:rsidP="00AA48CA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Konečná cena včetně DPH: 78.200</w:t>
      </w:r>
      <w:r w:rsidR="00AA48CA">
        <w:rPr>
          <w:rFonts w:cstheme="minorHAnsi"/>
          <w:sz w:val="24"/>
          <w:szCs w:val="24"/>
        </w:rPr>
        <w:t>,- Kč</w:t>
      </w:r>
    </w:p>
    <w:p w:rsidR="00426A2B" w:rsidRPr="00426A2B" w:rsidRDefault="00426A2B" w:rsidP="00426A2B">
      <w:pPr>
        <w:spacing w:after="0" w:line="360" w:lineRule="auto"/>
        <w:rPr>
          <w:rFonts w:cstheme="minorHAnsi"/>
          <w:sz w:val="24"/>
          <w:szCs w:val="24"/>
        </w:rPr>
      </w:pPr>
      <w:r w:rsidRPr="00426A2B">
        <w:rPr>
          <w:rFonts w:cstheme="minorHAnsi"/>
          <w:sz w:val="24"/>
          <w:szCs w:val="24"/>
        </w:rPr>
        <w:t>Term</w:t>
      </w:r>
      <w:r w:rsidRPr="00426A2B">
        <w:rPr>
          <w:rFonts w:cs="Titillium"/>
          <w:sz w:val="24"/>
          <w:szCs w:val="24"/>
        </w:rPr>
        <w:t>í</w:t>
      </w:r>
      <w:r w:rsidRPr="00426A2B">
        <w:rPr>
          <w:rFonts w:cstheme="minorHAnsi"/>
          <w:sz w:val="24"/>
          <w:szCs w:val="24"/>
        </w:rPr>
        <w:t>n dod</w:t>
      </w:r>
      <w:r w:rsidRPr="00426A2B">
        <w:rPr>
          <w:rFonts w:cs="Titillium"/>
          <w:sz w:val="24"/>
          <w:szCs w:val="24"/>
        </w:rPr>
        <w:t>á</w:t>
      </w:r>
      <w:r w:rsidRPr="00426A2B">
        <w:rPr>
          <w:rFonts w:cstheme="minorHAnsi"/>
          <w:sz w:val="24"/>
          <w:szCs w:val="24"/>
        </w:rPr>
        <w:t>n</w:t>
      </w:r>
      <w:r w:rsidRPr="00426A2B">
        <w:rPr>
          <w:rFonts w:cs="Titillium"/>
          <w:sz w:val="24"/>
          <w:szCs w:val="24"/>
        </w:rPr>
        <w:t>í</w:t>
      </w:r>
      <w:r w:rsidR="002C4C21">
        <w:rPr>
          <w:rFonts w:cs="Titillium"/>
          <w:sz w:val="24"/>
          <w:szCs w:val="24"/>
        </w:rPr>
        <w:t>:</w:t>
      </w:r>
      <w:r w:rsidR="00CB1C82">
        <w:rPr>
          <w:rFonts w:cs="Titillium"/>
          <w:sz w:val="24"/>
          <w:szCs w:val="24"/>
        </w:rPr>
        <w:t xml:space="preserve"> </w:t>
      </w:r>
      <w:r w:rsidR="00146C63">
        <w:rPr>
          <w:rFonts w:cstheme="minorHAnsi"/>
          <w:sz w:val="24"/>
          <w:szCs w:val="24"/>
        </w:rPr>
        <w:t>26</w:t>
      </w:r>
      <w:r w:rsidR="00AA48CA">
        <w:rPr>
          <w:rFonts w:cstheme="minorHAnsi"/>
          <w:sz w:val="24"/>
          <w:szCs w:val="24"/>
        </w:rPr>
        <w:t>. 5</w:t>
      </w:r>
      <w:r>
        <w:rPr>
          <w:rFonts w:cstheme="minorHAnsi"/>
          <w:sz w:val="24"/>
          <w:szCs w:val="24"/>
        </w:rPr>
        <w:t>. 2022</w:t>
      </w:r>
    </w:p>
    <w:p w:rsidR="00E81E21" w:rsidRPr="00426A2B" w:rsidRDefault="00E81E21" w:rsidP="00E81E21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</w:p>
    <w:p w:rsidR="00E81E21" w:rsidRPr="00426A2B" w:rsidRDefault="00E81E21" w:rsidP="00245909">
      <w:pPr>
        <w:spacing w:before="100" w:beforeAutospacing="1" w:after="100" w:afterAutospacing="1" w:line="360" w:lineRule="auto"/>
        <w:jc w:val="left"/>
        <w:rPr>
          <w:rFonts w:cstheme="minorHAnsi"/>
          <w:sz w:val="24"/>
          <w:szCs w:val="24"/>
        </w:rPr>
      </w:pPr>
      <w:r w:rsidRPr="00426A2B">
        <w:rPr>
          <w:rFonts w:cstheme="minorHAnsi"/>
          <w:sz w:val="24"/>
          <w:szCs w:val="24"/>
        </w:rPr>
        <w:t>Fakturační údaje: Národní muzeum v</w:t>
      </w:r>
      <w:r w:rsidRPr="00426A2B">
        <w:rPr>
          <w:rFonts w:ascii="Courier New" w:hAnsi="Courier New" w:cs="Courier New"/>
          <w:sz w:val="24"/>
          <w:szCs w:val="24"/>
        </w:rPr>
        <w:t> </w:t>
      </w:r>
      <w:r w:rsidRPr="00426A2B">
        <w:rPr>
          <w:rFonts w:cstheme="minorHAnsi"/>
          <w:sz w:val="24"/>
          <w:szCs w:val="24"/>
        </w:rPr>
        <w:t>p</w:t>
      </w:r>
      <w:r w:rsidRPr="00426A2B">
        <w:rPr>
          <w:rFonts w:cs="Titillium"/>
          <w:sz w:val="24"/>
          <w:szCs w:val="24"/>
        </w:rPr>
        <w:t>ří</w:t>
      </w:r>
      <w:r w:rsidRPr="00426A2B">
        <w:rPr>
          <w:rFonts w:cstheme="minorHAnsi"/>
          <w:sz w:val="24"/>
          <w:szCs w:val="24"/>
        </w:rPr>
        <w:t>rod</w:t>
      </w:r>
      <w:r w:rsidRPr="00426A2B">
        <w:rPr>
          <w:rFonts w:cs="Titillium"/>
          <w:sz w:val="24"/>
          <w:szCs w:val="24"/>
        </w:rPr>
        <w:t>ě</w:t>
      </w:r>
      <w:r w:rsidRPr="00426A2B">
        <w:rPr>
          <w:rFonts w:cstheme="minorHAnsi"/>
          <w:sz w:val="24"/>
          <w:szCs w:val="24"/>
        </w:rPr>
        <w:t>, Han</w:t>
      </w:r>
      <w:r w:rsidRPr="00426A2B">
        <w:rPr>
          <w:rFonts w:cs="Titillium"/>
          <w:sz w:val="24"/>
          <w:szCs w:val="24"/>
        </w:rPr>
        <w:t>á</w:t>
      </w:r>
      <w:r w:rsidRPr="00426A2B">
        <w:rPr>
          <w:rFonts w:cstheme="minorHAnsi"/>
          <w:sz w:val="24"/>
          <w:szCs w:val="24"/>
        </w:rPr>
        <w:t>ck</w:t>
      </w:r>
      <w:r w:rsidRPr="00426A2B">
        <w:rPr>
          <w:rFonts w:cs="Titillium"/>
          <w:sz w:val="24"/>
          <w:szCs w:val="24"/>
        </w:rPr>
        <w:t>é</w:t>
      </w:r>
      <w:r w:rsidRPr="00426A2B">
        <w:rPr>
          <w:rFonts w:cstheme="minorHAnsi"/>
          <w:sz w:val="24"/>
          <w:szCs w:val="24"/>
        </w:rPr>
        <w:t xml:space="preserve"> muzeum v</w:t>
      </w:r>
      <w:r w:rsidRPr="00426A2B">
        <w:rPr>
          <w:rFonts w:ascii="Courier New" w:hAnsi="Courier New" w:cs="Courier New"/>
          <w:sz w:val="24"/>
          <w:szCs w:val="24"/>
        </w:rPr>
        <w:t> </w:t>
      </w:r>
      <w:r w:rsidRPr="00426A2B">
        <w:rPr>
          <w:rFonts w:cstheme="minorHAnsi"/>
          <w:sz w:val="24"/>
          <w:szCs w:val="24"/>
        </w:rPr>
        <w:t>p</w:t>
      </w:r>
      <w:r w:rsidRPr="00426A2B">
        <w:rPr>
          <w:rFonts w:cs="Titillium"/>
          <w:sz w:val="24"/>
          <w:szCs w:val="24"/>
        </w:rPr>
        <w:t>ří</w:t>
      </w:r>
      <w:r w:rsidRPr="00426A2B">
        <w:rPr>
          <w:rFonts w:cstheme="minorHAnsi"/>
          <w:sz w:val="24"/>
          <w:szCs w:val="24"/>
        </w:rPr>
        <w:t>rod</w:t>
      </w:r>
      <w:r w:rsidRPr="00426A2B">
        <w:rPr>
          <w:rFonts w:cs="Titillium"/>
          <w:sz w:val="24"/>
          <w:szCs w:val="24"/>
        </w:rPr>
        <w:t>ě</w:t>
      </w:r>
      <w:r w:rsidRPr="00426A2B">
        <w:rPr>
          <w:rFonts w:cstheme="minorHAnsi"/>
          <w:sz w:val="24"/>
          <w:szCs w:val="24"/>
        </w:rPr>
        <w:t>, Palack</w:t>
      </w:r>
      <w:r w:rsidRPr="00426A2B">
        <w:rPr>
          <w:rFonts w:cs="Titillium"/>
          <w:sz w:val="24"/>
          <w:szCs w:val="24"/>
        </w:rPr>
        <w:t>é</w:t>
      </w:r>
      <w:r w:rsidRPr="00426A2B">
        <w:rPr>
          <w:rFonts w:cstheme="minorHAnsi"/>
          <w:sz w:val="24"/>
          <w:szCs w:val="24"/>
        </w:rPr>
        <w:t>ho 147, 756 61 Ro</w:t>
      </w:r>
      <w:r w:rsidRPr="00426A2B">
        <w:rPr>
          <w:rFonts w:cs="Titillium"/>
          <w:sz w:val="24"/>
          <w:szCs w:val="24"/>
        </w:rPr>
        <w:t>ž</w:t>
      </w:r>
      <w:r w:rsidRPr="00426A2B">
        <w:rPr>
          <w:rFonts w:cstheme="minorHAnsi"/>
          <w:sz w:val="24"/>
          <w:szCs w:val="24"/>
        </w:rPr>
        <w:t>nov pod Radho</w:t>
      </w:r>
      <w:r w:rsidRPr="00426A2B">
        <w:rPr>
          <w:rFonts w:cs="Titillium"/>
          <w:sz w:val="24"/>
          <w:szCs w:val="24"/>
        </w:rPr>
        <w:t>š</w:t>
      </w:r>
      <w:r w:rsidRPr="00426A2B">
        <w:rPr>
          <w:rFonts w:cstheme="minorHAnsi"/>
          <w:sz w:val="24"/>
          <w:szCs w:val="24"/>
        </w:rPr>
        <w:t>t</w:t>
      </w:r>
      <w:r w:rsidRPr="00426A2B">
        <w:rPr>
          <w:rFonts w:cs="Titillium"/>
          <w:sz w:val="24"/>
          <w:szCs w:val="24"/>
        </w:rPr>
        <w:t>ě</w:t>
      </w:r>
      <w:r w:rsidRPr="00426A2B">
        <w:rPr>
          <w:rFonts w:cstheme="minorHAnsi"/>
          <w:sz w:val="24"/>
          <w:szCs w:val="24"/>
        </w:rPr>
        <w:t>m; I</w:t>
      </w:r>
      <w:r w:rsidRPr="00426A2B">
        <w:rPr>
          <w:rFonts w:cs="Titillium"/>
          <w:sz w:val="24"/>
          <w:szCs w:val="24"/>
        </w:rPr>
        <w:t>Č</w:t>
      </w:r>
      <w:r w:rsidRPr="00426A2B">
        <w:rPr>
          <w:rFonts w:cstheme="minorHAnsi"/>
          <w:sz w:val="24"/>
          <w:szCs w:val="24"/>
        </w:rPr>
        <w:t xml:space="preserve">: </w:t>
      </w:r>
      <w:proofErr w:type="gramStart"/>
      <w:r w:rsidRPr="00426A2B">
        <w:rPr>
          <w:rFonts w:cstheme="minorHAnsi"/>
          <w:sz w:val="24"/>
          <w:szCs w:val="24"/>
        </w:rPr>
        <w:t>00098604  DIČ</w:t>
      </w:r>
      <w:proofErr w:type="gramEnd"/>
      <w:r w:rsidRPr="00426A2B">
        <w:rPr>
          <w:rFonts w:cstheme="minorHAnsi"/>
          <w:sz w:val="24"/>
          <w:szCs w:val="24"/>
        </w:rPr>
        <w:t xml:space="preserve">: CZ00098604  </w:t>
      </w:r>
    </w:p>
    <w:p w:rsidR="00E81E21" w:rsidRPr="00426A2B" w:rsidRDefault="005A235E" w:rsidP="00245909">
      <w:pPr>
        <w:spacing w:before="100" w:beforeAutospacing="1" w:after="100" w:afterAutospacing="1" w:line="360" w:lineRule="auto"/>
        <w:jc w:val="left"/>
        <w:rPr>
          <w:rFonts w:cstheme="minorHAnsi"/>
          <w:sz w:val="24"/>
          <w:szCs w:val="24"/>
        </w:rPr>
      </w:pPr>
      <w:r w:rsidRPr="00426A2B">
        <w:rPr>
          <w:rFonts w:cstheme="minorHAnsi"/>
          <w:sz w:val="24"/>
          <w:szCs w:val="24"/>
        </w:rPr>
        <w:t xml:space="preserve">Fakturu </w:t>
      </w:r>
      <w:r w:rsidR="00245909" w:rsidRPr="00426A2B">
        <w:rPr>
          <w:rFonts w:cstheme="minorHAnsi"/>
          <w:sz w:val="24"/>
          <w:szCs w:val="24"/>
        </w:rPr>
        <w:t xml:space="preserve">prosím </w:t>
      </w:r>
      <w:r w:rsidRPr="00426A2B">
        <w:rPr>
          <w:rFonts w:cstheme="minorHAnsi"/>
          <w:sz w:val="24"/>
          <w:szCs w:val="24"/>
        </w:rPr>
        <w:t>zašlete na adresu</w:t>
      </w:r>
      <w:r w:rsidR="00E81E21" w:rsidRPr="00426A2B">
        <w:rPr>
          <w:rFonts w:cstheme="minorHAnsi"/>
          <w:sz w:val="24"/>
          <w:szCs w:val="24"/>
        </w:rPr>
        <w:t>:</w:t>
      </w:r>
      <w:r w:rsidR="00025056">
        <w:rPr>
          <w:rFonts w:cstheme="minorHAnsi"/>
          <w:sz w:val="24"/>
          <w:szCs w:val="24"/>
        </w:rPr>
        <w:t xml:space="preserve"> xxxxxxxxxxxxxxxxxxxxxxxxxxxxxxxxxxxxxxx</w:t>
      </w:r>
      <w:bookmarkStart w:id="0" w:name="_GoBack"/>
      <w:bookmarkEnd w:id="0"/>
    </w:p>
    <w:p w:rsidR="0019496C" w:rsidRPr="00426A2B" w:rsidRDefault="00A34D33" w:rsidP="00E54FE4">
      <w:pPr>
        <w:spacing w:after="0"/>
        <w:rPr>
          <w:rFonts w:cstheme="minorHAnsi"/>
          <w:sz w:val="24"/>
          <w:szCs w:val="24"/>
        </w:rPr>
      </w:pPr>
      <w:r w:rsidRPr="00426A2B">
        <w:rPr>
          <w:rFonts w:cstheme="minorHAnsi"/>
          <w:sz w:val="24"/>
          <w:szCs w:val="24"/>
        </w:rPr>
        <w:t xml:space="preserve">           </w:t>
      </w:r>
    </w:p>
    <w:p w:rsidR="00F24A12" w:rsidRDefault="00F24A12" w:rsidP="00E54FE4">
      <w:pPr>
        <w:spacing w:after="0"/>
        <w:rPr>
          <w:rFonts w:cstheme="minorHAnsi"/>
          <w:sz w:val="24"/>
          <w:szCs w:val="24"/>
        </w:rPr>
      </w:pPr>
    </w:p>
    <w:p w:rsidR="00426A2B" w:rsidRPr="00426A2B" w:rsidRDefault="00426A2B" w:rsidP="00E54FE4">
      <w:pPr>
        <w:spacing w:after="0"/>
        <w:rPr>
          <w:rFonts w:cstheme="minorHAnsi"/>
          <w:sz w:val="24"/>
          <w:szCs w:val="24"/>
        </w:rPr>
      </w:pPr>
    </w:p>
    <w:p w:rsidR="00F24A12" w:rsidRPr="00426A2B" w:rsidRDefault="00F24A12" w:rsidP="00E54FE4">
      <w:pPr>
        <w:spacing w:after="0"/>
        <w:rPr>
          <w:rFonts w:cstheme="minorHAnsi"/>
          <w:sz w:val="24"/>
          <w:szCs w:val="24"/>
        </w:rPr>
      </w:pPr>
    </w:p>
    <w:p w:rsidR="00E54FE4" w:rsidRPr="00426A2B" w:rsidRDefault="00426A2B" w:rsidP="00E81E21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Příkazy</w:t>
      </w:r>
      <w:r w:rsidR="00803487" w:rsidRPr="00426A2B">
        <w:rPr>
          <w:rFonts w:cstheme="minorHAnsi"/>
          <w:sz w:val="24"/>
          <w:szCs w:val="24"/>
        </w:rPr>
        <w:t xml:space="preserve"> </w:t>
      </w:r>
      <w:r w:rsidR="00146C63">
        <w:rPr>
          <w:rFonts w:cstheme="minorHAnsi"/>
          <w:sz w:val="24"/>
          <w:szCs w:val="24"/>
        </w:rPr>
        <w:t>18</w:t>
      </w:r>
      <w:r w:rsidR="00AA48CA">
        <w:rPr>
          <w:rFonts w:cstheme="minorHAnsi"/>
          <w:sz w:val="24"/>
          <w:szCs w:val="24"/>
        </w:rPr>
        <w:t>. 3</w:t>
      </w:r>
      <w:r w:rsidR="00E54FE4" w:rsidRPr="00426A2B">
        <w:rPr>
          <w:rFonts w:cstheme="minorHAnsi"/>
          <w:sz w:val="24"/>
          <w:szCs w:val="24"/>
        </w:rPr>
        <w:t xml:space="preserve">. </w:t>
      </w:r>
      <w:proofErr w:type="gramStart"/>
      <w:r w:rsidR="00245909" w:rsidRPr="00426A2B">
        <w:rPr>
          <w:rFonts w:cstheme="minorHAnsi"/>
          <w:sz w:val="24"/>
          <w:szCs w:val="24"/>
        </w:rPr>
        <w:t>2022</w:t>
      </w:r>
      <w:r w:rsidR="00E54FE4" w:rsidRPr="00426A2B">
        <w:rPr>
          <w:rFonts w:cstheme="minorHAnsi"/>
          <w:sz w:val="24"/>
          <w:szCs w:val="24"/>
        </w:rPr>
        <w:t xml:space="preserve">                                  </w:t>
      </w:r>
      <w:r w:rsidR="00A34D33" w:rsidRPr="00426A2B">
        <w:rPr>
          <w:rFonts w:cstheme="minorHAnsi"/>
          <w:sz w:val="24"/>
          <w:szCs w:val="24"/>
        </w:rPr>
        <w:t xml:space="preserve">          </w:t>
      </w:r>
      <w:r w:rsidR="00E54FE4" w:rsidRPr="00426A2B">
        <w:rPr>
          <w:rFonts w:cstheme="minorHAnsi"/>
          <w:sz w:val="24"/>
          <w:szCs w:val="24"/>
        </w:rPr>
        <w:t xml:space="preserve">        </w:t>
      </w:r>
      <w:r w:rsidR="0012645F" w:rsidRPr="00426A2B">
        <w:rPr>
          <w:rFonts w:cstheme="minorHAnsi"/>
          <w:sz w:val="24"/>
          <w:szCs w:val="24"/>
        </w:rPr>
        <w:t xml:space="preserve"> </w:t>
      </w:r>
      <w:r w:rsidR="00E54FE4" w:rsidRPr="00426A2B">
        <w:rPr>
          <w:rFonts w:cstheme="minorHAnsi"/>
          <w:sz w:val="24"/>
          <w:szCs w:val="24"/>
        </w:rPr>
        <w:t xml:space="preserve">      </w:t>
      </w:r>
      <w:r w:rsidR="00E81E21" w:rsidRPr="00426A2B">
        <w:rPr>
          <w:rFonts w:cstheme="minorHAnsi"/>
          <w:sz w:val="24"/>
          <w:szCs w:val="24"/>
        </w:rPr>
        <w:t xml:space="preserve">  </w:t>
      </w:r>
      <w:r w:rsidR="00E54FE4" w:rsidRPr="00426A2B">
        <w:rPr>
          <w:rFonts w:cstheme="minorHAnsi"/>
          <w:sz w:val="24"/>
          <w:szCs w:val="24"/>
        </w:rPr>
        <w:t xml:space="preserve">     </w:t>
      </w:r>
      <w:r w:rsidR="0012645F" w:rsidRPr="00426A2B">
        <w:rPr>
          <w:rFonts w:cstheme="minorHAnsi"/>
          <w:sz w:val="24"/>
          <w:szCs w:val="24"/>
        </w:rPr>
        <w:t xml:space="preserve">        </w:t>
      </w:r>
      <w:r w:rsidR="00E54FE4" w:rsidRPr="00426A2B">
        <w:rPr>
          <w:rFonts w:cstheme="minorHAnsi"/>
          <w:sz w:val="24"/>
          <w:szCs w:val="24"/>
        </w:rPr>
        <w:t xml:space="preserve">  PhDr.</w:t>
      </w:r>
      <w:proofErr w:type="gramEnd"/>
      <w:r w:rsidR="00E54FE4" w:rsidRPr="00426A2B">
        <w:rPr>
          <w:rFonts w:cstheme="minorHAnsi"/>
          <w:sz w:val="24"/>
          <w:szCs w:val="24"/>
        </w:rPr>
        <w:t xml:space="preserve"> Petr Vodešil, Ph.D.</w:t>
      </w:r>
    </w:p>
    <w:p w:rsidR="00E54FE4" w:rsidRPr="00426A2B" w:rsidRDefault="0012645F" w:rsidP="00A34D33">
      <w:pPr>
        <w:spacing w:after="0"/>
        <w:jc w:val="right"/>
        <w:rPr>
          <w:rFonts w:cstheme="minorHAnsi"/>
          <w:sz w:val="24"/>
          <w:szCs w:val="24"/>
        </w:rPr>
      </w:pPr>
      <w:r w:rsidRPr="00426A2B">
        <w:rPr>
          <w:rFonts w:cstheme="minorHAnsi"/>
          <w:sz w:val="24"/>
          <w:szCs w:val="24"/>
        </w:rPr>
        <w:t xml:space="preserve"> </w:t>
      </w:r>
      <w:r w:rsidR="00A34D33" w:rsidRPr="00426A2B">
        <w:rPr>
          <w:rFonts w:cstheme="minorHAnsi"/>
          <w:sz w:val="24"/>
          <w:szCs w:val="24"/>
        </w:rPr>
        <w:t>v</w:t>
      </w:r>
      <w:r w:rsidR="00E54FE4" w:rsidRPr="00426A2B">
        <w:rPr>
          <w:rFonts w:cstheme="minorHAnsi"/>
          <w:sz w:val="24"/>
          <w:szCs w:val="24"/>
        </w:rPr>
        <w:t>edoucí Hanáckého muzea v</w:t>
      </w:r>
      <w:r w:rsidR="00E54FE4" w:rsidRPr="00426A2B">
        <w:rPr>
          <w:rFonts w:ascii="Courier New" w:hAnsi="Courier New" w:cs="Courier New"/>
          <w:sz w:val="24"/>
          <w:szCs w:val="24"/>
        </w:rPr>
        <w:t> </w:t>
      </w:r>
      <w:r w:rsidRPr="00426A2B">
        <w:rPr>
          <w:rFonts w:cstheme="minorHAnsi"/>
          <w:sz w:val="24"/>
          <w:szCs w:val="24"/>
        </w:rPr>
        <w:t>přírodě</w:t>
      </w:r>
    </w:p>
    <w:p w:rsidR="00E54FE4" w:rsidRPr="00426A2B" w:rsidRDefault="00E54FE4" w:rsidP="00A34D33">
      <w:pPr>
        <w:spacing w:after="0"/>
        <w:jc w:val="right"/>
        <w:rPr>
          <w:rFonts w:cstheme="minorHAnsi"/>
          <w:sz w:val="24"/>
          <w:szCs w:val="24"/>
        </w:rPr>
      </w:pPr>
      <w:r w:rsidRPr="00426A2B">
        <w:rPr>
          <w:rFonts w:cstheme="minorHAnsi"/>
          <w:sz w:val="24"/>
          <w:szCs w:val="24"/>
        </w:rPr>
        <w:t>Příkazy 54</w:t>
      </w:r>
    </w:p>
    <w:p w:rsidR="00E54FE4" w:rsidRPr="00426A2B" w:rsidRDefault="00E54FE4" w:rsidP="007022DD">
      <w:pPr>
        <w:spacing w:after="0"/>
        <w:jc w:val="right"/>
        <w:rPr>
          <w:rFonts w:cs="Arial"/>
          <w:sz w:val="24"/>
          <w:szCs w:val="24"/>
        </w:rPr>
      </w:pPr>
      <w:r w:rsidRPr="00426A2B">
        <w:rPr>
          <w:rFonts w:cstheme="minorHAnsi"/>
          <w:sz w:val="24"/>
          <w:szCs w:val="24"/>
        </w:rPr>
        <w:t>783 33 PŘÍKAZY</w:t>
      </w:r>
    </w:p>
    <w:sectPr w:rsidR="00E54FE4" w:rsidRPr="00426A2B" w:rsidSect="004962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1985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1B" w:rsidRDefault="0054241B" w:rsidP="00BE4E9C">
      <w:pPr>
        <w:spacing w:after="0" w:line="240" w:lineRule="auto"/>
      </w:pPr>
      <w:r>
        <w:separator/>
      </w:r>
    </w:p>
  </w:endnote>
  <w:endnote w:type="continuationSeparator" w:id="0">
    <w:p w:rsidR="0054241B" w:rsidRDefault="0054241B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000FF8C" wp14:editId="21588FFA">
          <wp:simplePos x="0" y="0"/>
          <wp:positionH relativeFrom="column">
            <wp:posOffset>-900430</wp:posOffset>
          </wp:positionH>
          <wp:positionV relativeFrom="paragraph">
            <wp:posOffset>-438785</wp:posOffset>
          </wp:positionV>
          <wp:extent cx="7559675" cy="953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1B" w:rsidRDefault="0054241B" w:rsidP="00BE4E9C">
      <w:pPr>
        <w:spacing w:after="0" w:line="240" w:lineRule="auto"/>
      </w:pPr>
      <w:r>
        <w:separator/>
      </w:r>
    </w:p>
  </w:footnote>
  <w:footnote w:type="continuationSeparator" w:id="0">
    <w:p w:rsidR="0054241B" w:rsidRDefault="0054241B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54241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0;margin-top:0;width:595.4pt;height:841.9pt;z-index:-251653120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Default="004962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0E8ECD18" wp14:editId="175ED4B5">
          <wp:simplePos x="0" y="0"/>
          <wp:positionH relativeFrom="column">
            <wp:posOffset>-899795</wp:posOffset>
          </wp:positionH>
          <wp:positionV relativeFrom="paragraph">
            <wp:posOffset>-537845</wp:posOffset>
          </wp:positionV>
          <wp:extent cx="7559675" cy="106883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 w:rsidRPr="004962E0">
      <w:rPr>
        <w:noProof/>
        <w:lang w:eastAsia="cs-CZ"/>
      </w:rPr>
      <w:drawing>
        <wp:inline distT="0" distB="0" distL="0" distR="0" wp14:anchorId="2C12E611" wp14:editId="6C10EA7F">
          <wp:extent cx="2275984" cy="6084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984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54241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4144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4E1"/>
    <w:rsid w:val="00025056"/>
    <w:rsid w:val="000607C5"/>
    <w:rsid w:val="00091307"/>
    <w:rsid w:val="000B094A"/>
    <w:rsid w:val="000D73AF"/>
    <w:rsid w:val="000D74E1"/>
    <w:rsid w:val="0012645F"/>
    <w:rsid w:val="00146C63"/>
    <w:rsid w:val="00172156"/>
    <w:rsid w:val="0019496C"/>
    <w:rsid w:val="001B468E"/>
    <w:rsid w:val="00206CEE"/>
    <w:rsid w:val="00210456"/>
    <w:rsid w:val="00245909"/>
    <w:rsid w:val="00291B59"/>
    <w:rsid w:val="002B26B3"/>
    <w:rsid w:val="002C4C21"/>
    <w:rsid w:val="00327FA3"/>
    <w:rsid w:val="00386004"/>
    <w:rsid w:val="003E671B"/>
    <w:rsid w:val="00426A2B"/>
    <w:rsid w:val="00461B45"/>
    <w:rsid w:val="004962E0"/>
    <w:rsid w:val="004F1476"/>
    <w:rsid w:val="005074D2"/>
    <w:rsid w:val="0054241B"/>
    <w:rsid w:val="005A235E"/>
    <w:rsid w:val="005C7FBA"/>
    <w:rsid w:val="00605993"/>
    <w:rsid w:val="006D6AAC"/>
    <w:rsid w:val="007022DD"/>
    <w:rsid w:val="00706600"/>
    <w:rsid w:val="00755463"/>
    <w:rsid w:val="00793E9D"/>
    <w:rsid w:val="007C7C12"/>
    <w:rsid w:val="00803487"/>
    <w:rsid w:val="008A5B4D"/>
    <w:rsid w:val="00907A16"/>
    <w:rsid w:val="009766E1"/>
    <w:rsid w:val="009A6955"/>
    <w:rsid w:val="009A75E7"/>
    <w:rsid w:val="009D7E4B"/>
    <w:rsid w:val="00A34D33"/>
    <w:rsid w:val="00A36CC1"/>
    <w:rsid w:val="00AA48CA"/>
    <w:rsid w:val="00AD14AF"/>
    <w:rsid w:val="00AF096F"/>
    <w:rsid w:val="00B62499"/>
    <w:rsid w:val="00B91A0D"/>
    <w:rsid w:val="00BE4E9C"/>
    <w:rsid w:val="00C148B8"/>
    <w:rsid w:val="00C4426E"/>
    <w:rsid w:val="00C557EF"/>
    <w:rsid w:val="00C90E3F"/>
    <w:rsid w:val="00CA5AFF"/>
    <w:rsid w:val="00CB1C82"/>
    <w:rsid w:val="00CB327D"/>
    <w:rsid w:val="00D4566B"/>
    <w:rsid w:val="00D70B69"/>
    <w:rsid w:val="00E01B7A"/>
    <w:rsid w:val="00E54FE4"/>
    <w:rsid w:val="00E81E21"/>
    <w:rsid w:val="00EC5DD7"/>
    <w:rsid w:val="00F24A12"/>
    <w:rsid w:val="00F5271E"/>
    <w:rsid w:val="00F95F31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5A23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2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7F4A-6B63-42A1-9639-12E5B383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Spokova</cp:lastModifiedBy>
  <cp:revision>3</cp:revision>
  <cp:lastPrinted>2022-03-17T07:16:00Z</cp:lastPrinted>
  <dcterms:created xsi:type="dcterms:W3CDTF">2022-04-19T11:46:00Z</dcterms:created>
  <dcterms:modified xsi:type="dcterms:W3CDTF">2022-04-19T11:47:00Z</dcterms:modified>
</cp:coreProperties>
</file>