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Smlouva o poskytnutí ubytovacích a stravovacích služeb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Základní škola: </w:t>
      </w:r>
      <w:r>
        <w:rPr>
          <w:bCs/>
          <w:color w:val="212121"/>
          <w:sz w:val="22"/>
          <w:szCs w:val="22"/>
        </w:rPr>
        <w:t>Z</w:t>
      </w:r>
      <w:r>
        <w:rPr>
          <w:bCs/>
          <w:color w:val="212121"/>
          <w:sz w:val="22"/>
          <w:szCs w:val="22"/>
        </w:rPr>
        <w:t>ákladní škola Litoměřicě,</w:t>
      </w:r>
      <w:r>
        <w:rPr>
          <w:bCs/>
          <w:color w:val="212121"/>
          <w:sz w:val="22"/>
          <w:szCs w:val="22"/>
        </w:rPr>
        <w:t xml:space="preserve"> Boženy Němcové </w:t>
      </w:r>
      <w:r>
        <w:rPr>
          <w:bCs/>
          <w:color w:val="212121"/>
          <w:sz w:val="22"/>
          <w:szCs w:val="22"/>
        </w:rPr>
        <w:t>2</w:t>
      </w:r>
    </w:p>
    <w:p>
      <w:pPr>
        <w:pStyle w:val="Normal"/>
        <w:rPr/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>Boženy Němcové 2, Litoměřice</w:t>
      </w:r>
    </w:p>
    <w:p>
      <w:pPr>
        <w:pStyle w:val="Normal"/>
        <w:rPr/>
      </w:pPr>
      <w:r>
        <w:rPr>
          <w:sz w:val="22"/>
          <w:szCs w:val="22"/>
        </w:rPr>
        <w:t>zastoupe</w:t>
      </w:r>
      <w:r>
        <w:rPr>
          <w:sz w:val="22"/>
          <w:szCs w:val="22"/>
        </w:rPr>
        <w:t xml:space="preserve">na : PaedDr. Václavem Hančem </w:t>
      </w:r>
      <w:r>
        <w:rPr>
          <w:color w:val="373737"/>
          <w:sz w:val="22"/>
          <w:szCs w:val="22"/>
        </w:rPr>
        <w:t>ředitelem školy</w:t>
      </w:r>
    </w:p>
    <w:p>
      <w:pPr>
        <w:pStyle w:val="Normal"/>
        <w:textAlignment w:val="baseline"/>
        <w:rPr/>
      </w:pPr>
      <w:r>
        <w:rPr>
          <w:color w:val="373737"/>
          <w:sz w:val="22"/>
          <w:szCs w:val="22"/>
        </w:rPr>
        <w:t xml:space="preserve">kontaktní osoba: Mgr. Romana Loskotová, tel.: </w:t>
      </w:r>
      <w:r>
        <w:rPr>
          <w:color w:val="373737"/>
          <w:sz w:val="22"/>
          <w:szCs w:val="22"/>
        </w:rPr>
        <w:t xml:space="preserve">608753733 </w:t>
      </w:r>
      <w:r>
        <w:rPr>
          <w:color w:val="373737"/>
          <w:sz w:val="22"/>
          <w:szCs w:val="22"/>
        </w:rPr>
        <w:t xml:space="preserve"> e-mail: </w:t>
      </w:r>
      <w:r>
        <w:rPr>
          <w:color w:val="323130"/>
          <w:sz w:val="22"/>
          <w:szCs w:val="22"/>
          <w:shd w:fill="auto" w:val="clear"/>
        </w:rPr>
        <w:t>romana.loskotova@skolabn.cz</w:t>
      </w:r>
    </w:p>
    <w:p>
      <w:pPr>
        <w:pStyle w:val="Normal"/>
        <w:rPr/>
      </w:pPr>
      <w:r>
        <w:rPr>
          <w:sz w:val="22"/>
          <w:szCs w:val="22"/>
        </w:rPr>
        <w:t>IČ:</w:t>
      </w:r>
      <w:r>
        <w:rPr>
          <w:bCs/>
          <w:color w:val="212121"/>
          <w:sz w:val="22"/>
          <w:szCs w:val="22"/>
        </w:rPr>
        <w:t xml:space="preserve"> </w:t>
      </w:r>
      <w:r>
        <w:rPr>
          <w:bCs/>
          <w:color w:val="212121"/>
          <w:sz w:val="22"/>
          <w:szCs w:val="22"/>
        </w:rPr>
        <w:t>46773312</w:t>
      </w:r>
    </w:p>
    <w:p>
      <w:pPr>
        <w:pStyle w:val="Normal"/>
        <w:rPr/>
      </w:pPr>
      <w:r>
        <w:rPr>
          <w:sz w:val="22"/>
          <w:szCs w:val="22"/>
        </w:rPr>
        <w:t xml:space="preserve">DIČ: </w:t>
      </w:r>
    </w:p>
    <w:p>
      <w:pPr>
        <w:pStyle w:val="Normal"/>
        <w:rPr/>
      </w:pPr>
      <w:r>
        <w:rPr>
          <w:sz w:val="22"/>
          <w:szCs w:val="22"/>
        </w:rPr>
        <w:t>(dále jen zákazník)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Jachta Holany s.r.o.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Provozovna AERO HOLANY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 sídlem J. Seiferta 1377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512 51 Lomnice nad Popelkou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zastoupená: Mgr. Gabrielou Chmelovou, jednatelkou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IČO: 63216027</w:t>
      </w:r>
    </w:p>
    <w:p>
      <w:pPr>
        <w:pStyle w:val="Normal"/>
        <w:rPr>
          <w:color w:val="FF0000"/>
          <w:sz w:val="22"/>
          <w:szCs w:val="22"/>
        </w:rPr>
      </w:pPr>
      <w:r>
        <w:rPr>
          <w:sz w:val="22"/>
          <w:szCs w:val="22"/>
        </w:rPr>
        <w:t>DIČ: CZ63216027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(dále jen dodavatel)</w:t>
      </w:r>
    </w:p>
    <w:p>
      <w:pPr>
        <w:pStyle w:val="Normal"/>
        <w:ind w:left="54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Předmět a čas plnění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jsou ubytovací služby a stravování v rozsahu 4x plné penze vč. 2 svačin, pitného režimu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a 1 oběda navíc ve středisku dodavatele, tj. v rekreačním středisku Aero Holany, adresa Holany 84, PSČ 470 02, telefon 603 325 218.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Obě strany se dohodly, že ubytování a stravování bude poskytnuto až pro 28 žáků 2. třídy + 3x pedagogický doprovod. Na každých 12 žáků bude 1 pedagogický doprovod zdarma.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Ubytování bude zajištěno v pěti 7lůžkových chatách v RS Aero Holany.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Pobyt začíná v pondělí 9. 5. 2022 obědem a končí v pátek 13. 5. 2022 také obědem.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Příjezd: pondělí 9. 5. 2022 cca 10:00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Odjezd: pátek 13. 5. 2022 mezi 12:00 – 13:00 (alespoň některé chaty prosíme vyklidit do 10:00, zavazadla budou uschována např. v učebně)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Cena, platební podmínky</w:t>
      </w:r>
    </w:p>
    <w:p>
      <w:pPr>
        <w:pStyle w:val="ListParagraph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strany se </w:t>
      </w:r>
      <w:r>
        <w:rPr>
          <w:sz w:val="22"/>
          <w:szCs w:val="22"/>
        </w:rPr>
        <w:t>dohodly na ceně 460,- Kč za 1 žáka/1 den s plným stravováním a 90,- Kč za 1 žáka/1 oběd navíc. Celková cena za pobyt pro 1 žáka tedy činí 1.930,- Kč včetně DPH. Celková cena za nadpočetný pedagogický doprovod (viz čl. 2 - Na každýc</w:t>
      </w:r>
      <w:r>
        <w:rPr>
          <w:sz w:val="22"/>
          <w:szCs w:val="22"/>
        </w:rPr>
        <w:t>h 12 žáků bude 1 pedagogický doprovod zdarma) činí  1.930,- Kč na 1 pedagogický doprovod. Po ukončení pobytu bude vystavena faktura, a to dle skutečného počtu účastníků pobytu. Faktura bude uhrazena převodem.</w:t>
      </w:r>
    </w:p>
    <w:p>
      <w:pPr>
        <w:pStyle w:val="Normal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Práva a povinnosti zákazníka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Zákazník má právo stornovat objednávku služeb za podmínek uvedených v čl. 6 této smlouvy.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zaplatit dodavateli za poskytnuté služby způsobem a v termínech dohodnutých v této smlouvě.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dodržovat veškerá nařízení spojená s ubytováním a stravováním v rekreačním středisku Aero Holany, zejména ubytovací řád a odpovídá za veškeré škody způsobené jím nebo jeho zaměstnanci a žáky v areálu rekreačního střediska.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Práva a povinnosti dodavatele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Právy a povinnostmi zákazníka jsou určeny práva a povinnosti dodavatele.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Stornovací podmínky pro celý kurz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 xml:space="preserve">   40 % ceny služeb – 90 - 60 dní před termínem nástupu</w:t>
      </w:r>
    </w:p>
    <w:p>
      <w:pPr>
        <w:pStyle w:val="Tlotextu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60 % ceny služeb – 59 - 11 dní před termínem nástupu</w:t>
      </w:r>
    </w:p>
    <w:p>
      <w:pPr>
        <w:pStyle w:val="Normal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100 % ceny služeb – 10 - 1 den před termínem nástupu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>
      <w:pPr>
        <w:pStyle w:val="Normal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ind w:left="72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Stornovací podmínky pro jednotlivce</w:t>
      </w:r>
    </w:p>
    <w:p>
      <w:pPr>
        <w:pStyle w:val="Normal"/>
        <w:ind w:left="72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Zákazník je povinen </w:t>
      </w:r>
      <w:r>
        <w:rPr>
          <w:rFonts w:ascii="Times New Roman" w:hAnsi="Times New Roman"/>
        </w:rPr>
        <w:t xml:space="preserve">do 20. dubna 2022 </w:t>
      </w:r>
      <w:r>
        <w:rPr>
          <w:rFonts w:ascii="Times New Roman" w:hAnsi="Times New Roman"/>
        </w:rPr>
        <w:t xml:space="preserve">sdělit dodavateli závazný počet osob.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každou osobu, která se poté pobytu nezúčastní, bude dodavatel účtovat zákazníkovi stornopoplatek ve výši 100 Kč/1 den, tedy za tento pobyt 400 Kč.  Výjimkou jsou pouze případy, kdy žák nečekaně vážně onemocní a jeho nepřítomnost bude podložena lékařským potvrzením.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2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2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i dodavatel potvrzují svými podpisy na této smlouvě, že souhlasí s podmínkami této smlouvy </w:t>
      </w:r>
    </w:p>
    <w:p>
      <w:pPr>
        <w:pStyle w:val="Tlotextu"/>
        <w:jc w:val="both"/>
        <w:rPr>
          <w:sz w:val="22"/>
          <w:szCs w:val="22"/>
        </w:rPr>
      </w:pPr>
      <w:r>
        <w:rPr>
          <w:sz w:val="22"/>
          <w:szCs w:val="22"/>
        </w:rPr>
        <w:t>a v plném rozsahu je přijímají.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V Litoměřicích dne</w:t>
        <w:tab/>
        <w:tab/>
        <w:tab/>
        <w:t xml:space="preserve">                    V Lomnici nad Popelkou dne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ab/>
        <w:tab/>
      </w:r>
      <w:bookmarkStart w:id="0" w:name="_GoBack"/>
      <w:bookmarkEnd w:id="0"/>
      <w:r>
        <w:rPr>
          <w:sz w:val="22"/>
          <w:szCs w:val="22"/>
        </w:rPr>
        <w:t>……………………………………………….</w:t>
      </w:r>
    </w:p>
    <w:p>
      <w:pPr>
        <w:pStyle w:val="Normal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900" w:right="1106" w:header="0" w:top="1258" w:footer="0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1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link w:val="Zkladntext"/>
    <w:qFormat/>
    <w:rsid w:val="0077113d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d5bf2"/>
    <w:rPr>
      <w:rFonts w:ascii="Tahoma" w:hAnsi="Tahoma" w:eastAsia="Times New Roman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77113d"/>
    <w:pPr/>
    <w:rPr>
      <w:sz w:val="20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Envelopeaddress">
    <w:name w:val="envelope address"/>
    <w:basedOn w:val="Normal"/>
    <w:qFormat/>
    <w:rsid w:val="0077113d"/>
    <w:pPr>
      <w:ind w:left="2880" w:hanging="0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7113d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52072f"/>
    <w:pPr>
      <w:widowControl/>
      <w:bidi w:val="0"/>
      <w:spacing w:before="0" w:after="0"/>
      <w:jc w:val="left"/>
    </w:pPr>
    <w:rPr>
      <w:rFonts w:eastAsia="Batang" w:ascii="Calibri" w:hAnsi="Calibri" w:cs="Times New Roman"/>
      <w:color w:val="auto"/>
      <w:kern w:val="0"/>
      <w:sz w:val="22"/>
      <w:szCs w:val="22"/>
      <w:lang w:eastAsia="en-US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d5b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2</Pages>
  <Words>639</Words>
  <Characters>3502</Characters>
  <CharactersWithSpaces>4149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2022-03-29T10:01:00Z</dcterms:created>
  <dc:creator>David Chmel</dc:creator>
  <dc:description/>
  <dc:language>cs-CZ</dc:language>
  <cp:lastModifiedBy/>
  <cp:lastPrinted>2019-11-25T10:09:00Z</cp:lastPrinted>
  <dcterms:modified xsi:type="dcterms:W3CDTF">2022-04-13T09:34:13Z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