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1190700524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 w:firstLine="0"/>
        <w:jc w:val="left"/>
        <w:rPr>
          <w:sz w:val="60"/>
        </w:rPr>
      </w:pPr>
    </w:p>
    <w:p>
      <w:pPr>
        <w:pStyle w:val="BodyText"/>
        <w:ind w:left="242" w:firstLine="0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ind w:left="0" w:firstLine="0"/>
        <w:jc w:val="left"/>
      </w:pPr>
    </w:p>
    <w:p>
      <w:pPr>
        <w:pStyle w:val="Heading2"/>
        <w:jc w:val="left"/>
      </w:pPr>
      <w:r>
        <w:rPr/>
        <w:t>město</w:t>
      </w:r>
      <w:r>
        <w:rPr>
          <w:spacing w:val="-5"/>
        </w:rPr>
        <w:t> </w:t>
      </w:r>
      <w:r>
        <w:rPr/>
        <w:t>Otrokovice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 w:firstLine="0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Městský</w:t>
      </w:r>
      <w:r>
        <w:rPr>
          <w:spacing w:val="-3"/>
        </w:rPr>
        <w:t> </w:t>
      </w:r>
      <w:r>
        <w:rPr/>
        <w:t>úřad</w:t>
      </w:r>
      <w:r>
        <w:rPr>
          <w:spacing w:val="-2"/>
        </w:rPr>
        <w:t> </w:t>
      </w:r>
      <w:r>
        <w:rPr/>
        <w:t>Otrokovice,</w:t>
      </w:r>
      <w:r>
        <w:rPr>
          <w:spacing w:val="-1"/>
        </w:rPr>
        <w:t> </w:t>
      </w:r>
      <w:r>
        <w:rPr/>
        <w:t>nám.</w:t>
      </w:r>
      <w:r>
        <w:rPr>
          <w:spacing w:val="-3"/>
        </w:rPr>
        <w:t> </w:t>
      </w:r>
      <w:r>
        <w:rPr/>
        <w:t>3.</w:t>
      </w:r>
      <w:r>
        <w:rPr>
          <w:spacing w:val="-3"/>
        </w:rPr>
        <w:t> </w:t>
      </w:r>
      <w:r>
        <w:rPr/>
        <w:t>května</w:t>
      </w:r>
      <w:r>
        <w:rPr>
          <w:spacing w:val="-3"/>
        </w:rPr>
        <w:t> </w:t>
      </w:r>
      <w:r>
        <w:rPr/>
        <w:t>1340,</w:t>
      </w:r>
      <w:r>
        <w:rPr>
          <w:spacing w:val="-3"/>
        </w:rPr>
        <w:t> </w:t>
      </w:r>
      <w:r>
        <w:rPr/>
        <w:t>765</w:t>
      </w:r>
      <w:r>
        <w:rPr>
          <w:spacing w:val="1"/>
        </w:rPr>
        <w:t> </w:t>
      </w:r>
      <w:r>
        <w:rPr/>
        <w:t>02</w:t>
      </w:r>
      <w:r>
        <w:rPr>
          <w:spacing w:val="-4"/>
        </w:rPr>
        <w:t> </w:t>
      </w:r>
      <w:r>
        <w:rPr/>
        <w:t>Otrokovice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IČO:</w:t>
        <w:tab/>
        <w:t>00284301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zastoupená:</w:t>
        <w:tab/>
      </w:r>
      <w:r>
        <w:rPr>
          <w:w w:val="95"/>
        </w:rPr>
        <w:t>Bc.</w:t>
      </w:r>
      <w:r>
        <w:rPr>
          <w:spacing w:val="13"/>
          <w:w w:val="95"/>
        </w:rPr>
        <w:t> </w:t>
      </w:r>
      <w:r>
        <w:rPr>
          <w:w w:val="95"/>
        </w:rPr>
        <w:t>Hanou</w:t>
      </w:r>
      <w:r>
        <w:rPr>
          <w:spacing w:val="14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č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r</w:t>
      </w:r>
      <w:r>
        <w:rPr>
          <w:spacing w:val="-3"/>
          <w:w w:val="95"/>
        </w:rPr>
        <w:t> </w:t>
      </w:r>
      <w:r>
        <w:rPr>
          <w:w w:val="95"/>
        </w:rPr>
        <w:t>k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u ,</w:t>
      </w:r>
      <w:r>
        <w:rPr>
          <w:spacing w:val="11"/>
          <w:w w:val="95"/>
        </w:rPr>
        <w:t> </w:t>
      </w:r>
      <w:r>
        <w:rPr>
          <w:w w:val="95"/>
        </w:rPr>
        <w:t>DiS.,</w:t>
      </w:r>
      <w:r>
        <w:rPr>
          <w:spacing w:val="13"/>
          <w:w w:val="95"/>
        </w:rPr>
        <w:t> </w:t>
      </w:r>
      <w:r>
        <w:rPr>
          <w:w w:val="95"/>
        </w:rPr>
        <w:t>starostkou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before="1"/>
        <w:ind w:left="242" w:right="4967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94-33528661/0710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left="242" w:firstLine="0"/>
        <w:jc w:val="left"/>
      </w:pPr>
      <w:r>
        <w:rPr/>
        <w:t>se</w:t>
      </w:r>
      <w:r>
        <w:rPr>
          <w:spacing w:val="-5"/>
        </w:rPr>
        <w:t> </w:t>
      </w:r>
      <w:r>
        <w:rPr/>
        <w:t>dohodly</w:t>
      </w:r>
      <w:r>
        <w:rPr>
          <w:spacing w:val="-2"/>
        </w:rPr>
        <w:t> </w:t>
      </w:r>
      <w:r>
        <w:rPr/>
        <w:t>takto:</w:t>
      </w:r>
    </w:p>
    <w:p>
      <w:pPr>
        <w:pStyle w:val="BodyText"/>
        <w:spacing w:before="13"/>
        <w:ind w:left="0" w:firstLine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272" w:right="3148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10" w:firstLine="0"/>
      </w:pPr>
      <w:r>
        <w:rPr/>
        <w:t>„Smlouva“) se uzavírá na základě Rozhodnutí ministra životního prostředí č. 1190700524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20. 7. 2020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1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9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9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5" w:lineRule="exact"/>
        <w:ind w:firstLine="0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1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762"/>
        <w:jc w:val="left"/>
      </w:pPr>
      <w:r>
        <w:rPr/>
        <w:t>„Přírodní</w:t>
      </w:r>
      <w:r>
        <w:rPr>
          <w:spacing w:val="-4"/>
        </w:rPr>
        <w:t> </w:t>
      </w:r>
      <w:r>
        <w:rPr/>
        <w:t>zahrada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ZŠ Mánesova,</w:t>
      </w:r>
      <w:r>
        <w:rPr>
          <w:spacing w:val="-6"/>
        </w:rPr>
        <w:t> </w:t>
      </w:r>
      <w:r>
        <w:rPr/>
        <w:t>Otrokovice“</w:t>
      </w:r>
    </w:p>
    <w:p>
      <w:pPr>
        <w:pStyle w:val="BodyText"/>
        <w:spacing w:before="121"/>
        <w:ind w:firstLine="0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4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4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1"/>
        </w:rPr>
        <w:t> </w:t>
      </w:r>
      <w:r>
        <w:rPr/>
        <w:t>2020</w:t>
      </w:r>
      <w:r>
        <w:rPr>
          <w:spacing w:val="-2"/>
        </w:rPr>
        <w:t> </w:t>
      </w:r>
      <w:r>
        <w:rPr/>
        <w:t>až</w:t>
      </w:r>
      <w:r>
        <w:rPr>
          <w:spacing w:val="-2"/>
        </w:rPr>
        <w:t> </w:t>
      </w:r>
      <w:r>
        <w:rPr/>
        <w:t>2021.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investiční.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 w:right="314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poskytnout</w:t>
      </w:r>
      <w:r>
        <w:rPr>
          <w:spacing w:val="-4"/>
          <w:sz w:val="20"/>
        </w:rPr>
        <w:t> </w:t>
      </w:r>
      <w:r>
        <w:rPr>
          <w:sz w:val="20"/>
        </w:rPr>
        <w:t>příjemci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2"/>
          <w:sz w:val="20"/>
        </w:rPr>
        <w:t> </w:t>
      </w:r>
      <w:r>
        <w:rPr>
          <w:b/>
          <w:sz w:val="20"/>
        </w:rPr>
        <w:t>382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564,22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> </w:t>
      </w:r>
      <w:r>
        <w:rPr>
          <w:sz w:val="20"/>
        </w:rPr>
        <w:t>(slovy:</w:t>
      </w:r>
      <w:r>
        <w:rPr>
          <w:spacing w:val="-3"/>
          <w:sz w:val="20"/>
        </w:rPr>
        <w:t> </w:t>
      </w:r>
      <w:r>
        <w:rPr>
          <w:sz w:val="20"/>
        </w:rPr>
        <w:t>tři</w:t>
      </w:r>
      <w:r>
        <w:rPr>
          <w:spacing w:val="-52"/>
          <w:sz w:val="20"/>
        </w:rPr>
        <w:t> </w:t>
      </w:r>
      <w:r>
        <w:rPr>
          <w:sz w:val="20"/>
        </w:rPr>
        <w:t>sta</w:t>
      </w:r>
      <w:r>
        <w:rPr>
          <w:spacing w:val="-2"/>
          <w:sz w:val="20"/>
        </w:rPr>
        <w:t> </w:t>
      </w:r>
      <w:r>
        <w:rPr>
          <w:sz w:val="20"/>
        </w:rPr>
        <w:t>osmdesát dva</w:t>
      </w:r>
      <w:r>
        <w:rPr>
          <w:spacing w:val="-2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pět</w:t>
      </w:r>
      <w:r>
        <w:rPr>
          <w:spacing w:val="-2"/>
          <w:sz w:val="20"/>
        </w:rPr>
        <w:t> </w:t>
      </w:r>
      <w:r>
        <w:rPr>
          <w:sz w:val="20"/>
        </w:rPr>
        <w:t>set</w:t>
      </w:r>
      <w:r>
        <w:rPr>
          <w:spacing w:val="-1"/>
          <w:sz w:val="20"/>
        </w:rPr>
        <w:t> </w:t>
      </w:r>
      <w:r>
        <w:rPr>
          <w:sz w:val="20"/>
        </w:rPr>
        <w:t>šedesát</w:t>
      </w:r>
      <w:r>
        <w:rPr>
          <w:spacing w:val="1"/>
          <w:sz w:val="20"/>
        </w:rPr>
        <w:t> </w:t>
      </w:r>
      <w:r>
        <w:rPr>
          <w:sz w:val="20"/>
        </w:rPr>
        <w:t>čtyři</w:t>
      </w:r>
      <w:r>
        <w:rPr>
          <w:spacing w:val="2"/>
          <w:sz w:val="20"/>
        </w:rPr>
        <w:t> </w:t>
      </w:r>
      <w:r>
        <w:rPr>
          <w:sz w:val="20"/>
        </w:rPr>
        <w:t>korun</w:t>
      </w:r>
      <w:r>
        <w:rPr>
          <w:spacing w:val="-1"/>
          <w:sz w:val="20"/>
        </w:rPr>
        <w:t> </w:t>
      </w:r>
      <w:r>
        <w:rPr>
          <w:sz w:val="20"/>
        </w:rPr>
        <w:t>českých a</w:t>
      </w:r>
      <w:r>
        <w:rPr>
          <w:spacing w:val="-2"/>
          <w:sz w:val="20"/>
        </w:rPr>
        <w:t> </w:t>
      </w:r>
      <w:r>
        <w:rPr>
          <w:sz w:val="20"/>
        </w:rPr>
        <w:t>dvacet</w:t>
      </w:r>
      <w:r>
        <w:rPr>
          <w:spacing w:val="-1"/>
          <w:sz w:val="20"/>
        </w:rPr>
        <w:t> </w:t>
      </w:r>
      <w:r>
        <w:rPr>
          <w:sz w:val="20"/>
        </w:rPr>
        <w:t>dva</w:t>
      </w:r>
      <w:r>
        <w:rPr>
          <w:spacing w:val="-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10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9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1"/>
          <w:sz w:val="20"/>
        </w:rPr>
        <w:t> </w:t>
      </w:r>
      <w:r>
        <w:rPr>
          <w:sz w:val="20"/>
        </w:rPr>
        <w:t>stanoveným</w:t>
      </w:r>
      <w:r>
        <w:rPr>
          <w:spacing w:val="15"/>
          <w:sz w:val="20"/>
        </w:rPr>
        <w:t> </w:t>
      </w:r>
      <w:r>
        <w:rPr>
          <w:sz w:val="20"/>
        </w:rPr>
        <w:t>Fondem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2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450</w:t>
      </w:r>
      <w:r>
        <w:rPr>
          <w:spacing w:val="1"/>
          <w:sz w:val="20"/>
        </w:rPr>
        <w:t> </w:t>
      </w:r>
      <w:r>
        <w:rPr>
          <w:sz w:val="20"/>
        </w:rPr>
        <w:t>075,56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2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3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8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8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7"/>
          <w:sz w:val="20"/>
        </w:rPr>
        <w:t> </w:t>
      </w:r>
      <w:r>
        <w:rPr>
          <w:sz w:val="20"/>
        </w:rPr>
        <w:t>akce),</w:t>
      </w:r>
      <w:r>
        <w:rPr>
          <w:spacing w:val="47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7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8"/>
          <w:sz w:val="20"/>
        </w:rPr>
        <w:t> </w:t>
      </w:r>
      <w:r>
        <w:rPr>
          <w:sz w:val="20"/>
        </w:rPr>
        <w:t>tohoto</w:t>
      </w:r>
      <w:r>
        <w:rPr>
          <w:spacing w:val="48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1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/>
        <w:t>III.</w:t>
      </w:r>
    </w:p>
    <w:p>
      <w:pPr>
        <w:pStyle w:val="Heading2"/>
        <w:ind w:left="3272" w:right="314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7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poskytována</w:t>
      </w:r>
      <w:r>
        <w:rPr>
          <w:spacing w:val="13"/>
          <w:sz w:val="20"/>
        </w:rPr>
        <w:t> </w:t>
      </w:r>
      <w:r>
        <w:rPr>
          <w:sz w:val="20"/>
        </w:rPr>
        <w:t>bankovním</w:t>
      </w:r>
      <w:r>
        <w:rPr>
          <w:spacing w:val="12"/>
          <w:sz w:val="20"/>
        </w:rPr>
        <w:t> </w:t>
      </w:r>
      <w:r>
        <w:rPr>
          <w:sz w:val="20"/>
        </w:rPr>
        <w:t>převodem</w:t>
      </w:r>
      <w:r>
        <w:rPr>
          <w:spacing w:val="12"/>
          <w:sz w:val="20"/>
        </w:rPr>
        <w:t> </w:t>
      </w:r>
      <w:r>
        <w:rPr>
          <w:sz w:val="20"/>
        </w:rPr>
        <w:t>peněžních</w:t>
      </w:r>
      <w:r>
        <w:rPr>
          <w:spacing w:val="14"/>
          <w:sz w:val="20"/>
        </w:rPr>
        <w:t> </w:t>
      </w:r>
      <w:r>
        <w:rPr>
          <w:sz w:val="20"/>
        </w:rPr>
        <w:t>prostředků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14"/>
          <w:sz w:val="20"/>
        </w:rPr>
        <w:t> </w:t>
      </w:r>
      <w:r>
        <w:rPr>
          <w:sz w:val="20"/>
        </w:rPr>
        <w:t>bankovního</w:t>
      </w:r>
      <w:r>
        <w:rPr>
          <w:spacing w:val="14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3"/>
          <w:sz w:val="20"/>
        </w:rPr>
        <w:t> </w:t>
      </w:r>
      <w:r>
        <w:rPr>
          <w:sz w:val="20"/>
        </w:rPr>
        <w:t>na</w:t>
      </w:r>
      <w:r>
        <w:rPr>
          <w:spacing w:val="-5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2"/>
          <w:sz w:val="20"/>
        </w:rPr>
        <w:t> </w:t>
      </w:r>
      <w:r>
        <w:rPr>
          <w:sz w:val="20"/>
        </w:rPr>
        <w:t>z 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4865"/>
      </w:tblGrid>
      <w:tr>
        <w:trPr>
          <w:trHeight w:val="505" w:hRule="atLeast"/>
        </w:trPr>
        <w:tc>
          <w:tcPr>
            <w:tcW w:w="4253" w:type="dxa"/>
          </w:tcPr>
          <w:p>
            <w:pPr>
              <w:pStyle w:val="TableParagraph"/>
              <w:spacing w:before="120"/>
              <w:ind w:left="185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5" w:type="dxa"/>
          </w:tcPr>
          <w:p>
            <w:pPr>
              <w:pStyle w:val="TableParagraph"/>
              <w:spacing w:before="120"/>
              <w:ind w:left="1949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253" w:type="dxa"/>
          </w:tcPr>
          <w:p>
            <w:pPr>
              <w:pStyle w:val="TableParagraph"/>
              <w:spacing w:before="120"/>
              <w:ind w:left="191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5" w:type="dxa"/>
          </w:tcPr>
          <w:p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382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564,22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</w:t>
      </w:r>
      <w:r>
        <w:rPr>
          <w:spacing w:val="6"/>
          <w:sz w:val="20"/>
        </w:rPr>
        <w:t> </w:t>
      </w:r>
      <w:r>
        <w:rPr>
          <w:sz w:val="20"/>
        </w:rPr>
        <w:t>informačního</w:t>
      </w:r>
      <w:r>
        <w:rPr>
          <w:spacing w:val="9"/>
          <w:sz w:val="20"/>
        </w:rPr>
        <w:t> </w:t>
      </w:r>
      <w:r>
        <w:rPr>
          <w:sz w:val="20"/>
        </w:rPr>
        <w:t>systému</w:t>
      </w:r>
      <w:r>
        <w:rPr>
          <w:spacing w:val="6"/>
          <w:sz w:val="20"/>
        </w:rPr>
        <w:t> </w:t>
      </w:r>
      <w:r>
        <w:rPr>
          <w:sz w:val="20"/>
        </w:rPr>
        <w:t>Státního</w:t>
      </w:r>
      <w:r>
        <w:rPr>
          <w:spacing w:val="6"/>
          <w:sz w:val="20"/>
        </w:rPr>
        <w:t> </w:t>
      </w:r>
      <w:r>
        <w:rPr>
          <w:sz w:val="20"/>
        </w:rPr>
        <w:t>fondu</w:t>
      </w:r>
      <w:r>
        <w:rPr>
          <w:spacing w:val="8"/>
          <w:sz w:val="20"/>
        </w:rPr>
        <w:t> </w:t>
      </w:r>
      <w:r>
        <w:rPr>
          <w:sz w:val="20"/>
        </w:rPr>
        <w:t>životního</w:t>
      </w:r>
      <w:r>
        <w:rPr>
          <w:spacing w:val="6"/>
          <w:sz w:val="20"/>
        </w:rPr>
        <w:t> </w:t>
      </w:r>
      <w:r>
        <w:rPr>
          <w:sz w:val="20"/>
        </w:rPr>
        <w:t>prostředí</w:t>
      </w:r>
      <w:r>
        <w:rPr>
          <w:spacing w:val="14"/>
          <w:sz w:val="20"/>
        </w:rPr>
        <w:t> </w:t>
      </w:r>
      <w:r>
        <w:rPr>
          <w:sz w:val="20"/>
        </w:rPr>
        <w:t>České</w:t>
      </w:r>
      <w:r>
        <w:rPr>
          <w:spacing w:val="5"/>
          <w:sz w:val="20"/>
        </w:rPr>
        <w:t> </w:t>
      </w:r>
      <w:r>
        <w:rPr>
          <w:sz w:val="20"/>
        </w:rPr>
        <w:t>republiky</w:t>
      </w:r>
      <w:r>
        <w:rPr>
          <w:spacing w:val="5"/>
          <w:sz w:val="20"/>
        </w:rPr>
        <w:t> </w:t>
      </w:r>
      <w:r>
        <w:rPr>
          <w:sz w:val="20"/>
        </w:rPr>
        <w:t>(dále</w:t>
      </w:r>
      <w:r>
        <w:rPr>
          <w:spacing w:val="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firstLine="0"/>
        <w:jc w:val="left"/>
      </w:pPr>
      <w:r>
        <w:rPr>
          <w:spacing w:val="-1"/>
        </w:rPr>
        <w:t>„AIS</w:t>
      </w:r>
      <w:r>
        <w:rPr>
          <w:spacing w:val="-4"/>
        </w:rPr>
        <w:t> </w:t>
      </w:r>
      <w:r>
        <w:rPr/>
        <w:t>SFŽP</w:t>
      </w:r>
      <w:r>
        <w:rPr>
          <w:spacing w:val="-12"/>
        </w:rPr>
        <w:t> </w:t>
      </w:r>
      <w:r>
        <w:rPr/>
        <w:t>ČR“)</w:t>
      </w:r>
      <w:r>
        <w:rPr>
          <w:spacing w:val="-13"/>
        </w:rPr>
        <w:t> </w:t>
      </w:r>
      <w:r>
        <w:rPr/>
        <w:t>s</w:t>
      </w:r>
      <w:r>
        <w:rPr>
          <w:spacing w:val="-1"/>
        </w:rPr>
        <w:t> </w:t>
      </w:r>
      <w:r>
        <w:rPr/>
        <w:t>každou</w:t>
      </w:r>
      <w:r>
        <w:rPr>
          <w:spacing w:val="-12"/>
        </w:rPr>
        <w:t> </w:t>
      </w:r>
      <w:r>
        <w:rPr/>
        <w:t>žádostí</w:t>
      </w:r>
      <w:r>
        <w:rPr>
          <w:spacing w:val="-13"/>
        </w:rPr>
        <w:t> </w:t>
      </w:r>
      <w:r>
        <w:rPr/>
        <w:t>o uvolnění</w:t>
      </w:r>
      <w:r>
        <w:rPr>
          <w:spacing w:val="-13"/>
        </w:rPr>
        <w:t> </w:t>
      </w:r>
      <w:r>
        <w:rPr/>
        <w:t>finančních</w:t>
      </w:r>
      <w:r>
        <w:rPr>
          <w:spacing w:val="-12"/>
        </w:rPr>
        <w:t> </w:t>
      </w:r>
      <w:r>
        <w:rPr/>
        <w:t>prostředků,</w:t>
      </w:r>
      <w:r>
        <w:rPr>
          <w:spacing w:val="-13"/>
        </w:rPr>
        <w:t> </w:t>
      </w:r>
      <w:r>
        <w:rPr/>
        <w:t>(bod</w:t>
      </w:r>
      <w:r>
        <w:rPr>
          <w:spacing w:val="-11"/>
        </w:rPr>
        <w:t> </w:t>
      </w:r>
      <w:r>
        <w:rPr/>
        <w:t>11),</w:t>
      </w:r>
      <w:r>
        <w:rPr>
          <w:spacing w:val="-13"/>
        </w:rPr>
        <w:t> </w:t>
      </w:r>
      <w:r>
        <w:rPr/>
        <w:t>příslušné</w:t>
      </w:r>
      <w:r>
        <w:rPr>
          <w:spacing w:val="-14"/>
        </w:rPr>
        <w:t> </w:t>
      </w:r>
      <w:r>
        <w:rPr/>
        <w:t>doklady</w:t>
      </w:r>
      <w:r>
        <w:rPr>
          <w:spacing w:val="-12"/>
        </w:rPr>
        <w:t> </w:t>
      </w:r>
      <w:r>
        <w:rPr/>
        <w:t>prokazující</w:t>
      </w:r>
      <w:r>
        <w:rPr>
          <w:spacing w:val="-52"/>
        </w:rPr>
        <w:t> </w:t>
      </w:r>
      <w:r>
        <w:rPr/>
        <w:t>oprávněnost</w:t>
      </w:r>
      <w:r>
        <w:rPr>
          <w:spacing w:val="-2"/>
        </w:rPr>
        <w:t> </w:t>
      </w:r>
      <w:r>
        <w:rPr/>
        <w:t>vynaložených finančních prostředků.</w:t>
      </w:r>
    </w:p>
    <w:p>
      <w:pPr>
        <w:spacing w:after="0"/>
        <w:jc w:val="left"/>
        <w:sectPr>
          <w:pgSz w:w="12240" w:h="15840"/>
          <w:pgMar w:header="0" w:footer="1451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případ,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nehradil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nehradí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7"/>
          <w:sz w:val="20"/>
        </w:rPr>
        <w:t> </w:t>
      </w:r>
      <w:r>
        <w:rPr>
          <w:sz w:val="20"/>
        </w:rPr>
        <w:t>zdrojů</w:t>
      </w:r>
      <w:r>
        <w:rPr>
          <w:spacing w:val="-52"/>
          <w:sz w:val="20"/>
        </w:rPr>
        <w:t> </w:t>
      </w:r>
      <w:r>
        <w:rPr>
          <w:w w:val="95"/>
          <w:sz w:val="20"/>
        </w:rPr>
        <w:t>plně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výdaje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akce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přesahující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základ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pro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stanovení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podpory.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Ustanovení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V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bodu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1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tím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není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průběhu</w:t>
      </w:r>
      <w:r>
        <w:rPr>
          <w:spacing w:val="1"/>
          <w:sz w:val="20"/>
        </w:rPr>
        <w:t> </w:t>
      </w:r>
      <w:r>
        <w:rPr>
          <w:sz w:val="20"/>
        </w:rPr>
        <w:t>roku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poskytovat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závislosti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postupu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w w:val="95"/>
          <w:sz w:val="20"/>
        </w:rPr>
        <w:t>podmínek této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Smlouvy. Konkrétní částky podpory budou poskytovány do</w:t>
      </w:r>
      <w:r>
        <w:rPr>
          <w:spacing w:val="49"/>
          <w:sz w:val="20"/>
        </w:rPr>
        <w:t> </w:t>
      </w:r>
      <w:r>
        <w:rPr>
          <w:w w:val="95"/>
          <w:sz w:val="20"/>
        </w:rPr>
        <w:t>úhrnné</w:t>
      </w:r>
      <w:r>
        <w:rPr>
          <w:spacing w:val="49"/>
          <w:sz w:val="20"/>
        </w:rPr>
        <w:t> </w:t>
      </w:r>
      <w:r>
        <w:rPr>
          <w:w w:val="95"/>
          <w:sz w:val="20"/>
        </w:rPr>
        <w:t>výše určené</w:t>
      </w:r>
      <w:r>
        <w:rPr>
          <w:spacing w:val="49"/>
          <w:sz w:val="20"/>
        </w:rPr>
        <w:t> </w:t>
      </w:r>
      <w:r>
        <w:rPr>
          <w:w w:val="95"/>
          <w:sz w:val="20"/>
        </w:rPr>
        <w:t>Smlouvou</w:t>
      </w:r>
      <w:r>
        <w:rPr>
          <w:spacing w:val="1"/>
          <w:w w:val="95"/>
          <w:sz w:val="20"/>
        </w:rPr>
        <w:t> </w:t>
      </w:r>
      <w:r>
        <w:rPr>
          <w:sz w:val="20"/>
        </w:rPr>
        <w:t>na dané období dle Fondem akceptovaného finančně platebního kalendáře v AIS SFŽP ČR a na 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54"/>
          <w:sz w:val="20"/>
        </w:rPr>
        <w:t> </w:t>
      </w:r>
      <w:r>
        <w:rPr>
          <w:sz w:val="20"/>
        </w:rPr>
        <w:t>prostředků</w:t>
      </w:r>
      <w:r>
        <w:rPr>
          <w:spacing w:val="55"/>
          <w:sz w:val="20"/>
        </w:rPr>
        <w:t> </w:t>
      </w:r>
      <w:r>
        <w:rPr>
          <w:sz w:val="20"/>
        </w:rPr>
        <w:t>doručených</w:t>
      </w:r>
      <w:r>
        <w:rPr>
          <w:spacing w:val="55"/>
          <w:sz w:val="20"/>
        </w:rPr>
        <w:t> </w:t>
      </w:r>
      <w:r>
        <w:rPr>
          <w:sz w:val="20"/>
        </w:rPr>
        <w:t>Fondu</w:t>
      </w:r>
      <w:r>
        <w:rPr>
          <w:spacing w:val="55"/>
          <w:sz w:val="20"/>
        </w:rPr>
        <w:t> </w:t>
      </w:r>
      <w:r>
        <w:rPr>
          <w:sz w:val="20"/>
        </w:rPr>
        <w:t>příjemcem</w:t>
      </w:r>
      <w:r>
        <w:rPr>
          <w:spacing w:val="54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118" w:hanging="284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 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2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 a</w:t>
      </w:r>
      <w:r>
        <w:rPr>
          <w:spacing w:val="-2"/>
          <w:sz w:val="20"/>
        </w:rPr>
        <w:t> </w:t>
      </w:r>
      <w:r>
        <w:rPr>
          <w:sz w:val="20"/>
        </w:rPr>
        <w:t>způsobilým</w:t>
      </w:r>
      <w:r>
        <w:rPr>
          <w:spacing w:val="-2"/>
          <w:sz w:val="20"/>
        </w:rPr>
        <w:t> </w:t>
      </w:r>
      <w:r>
        <w:rPr>
          <w:sz w:val="20"/>
        </w:rPr>
        <w:t>výdajům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5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pokyny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9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3" w:after="0"/>
        <w:ind w:left="52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-2"/>
          <w:sz w:val="20"/>
        </w:rPr>
        <w:t> </w:t>
      </w:r>
      <w:r>
        <w:rPr>
          <w:sz w:val="20"/>
        </w:rPr>
        <w:t>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460" w:right="10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8"/>
        <w:ind w:left="0" w:firstLine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1" w:top="106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3" w:hanging="286"/>
        <w:jc w:val="both"/>
        <w:rPr>
          <w:sz w:val="20"/>
        </w:rPr>
      </w:pPr>
      <w:r>
        <w:rPr>
          <w:sz w:val="20"/>
        </w:rPr>
        <w:t>akce byla provedena podle Fondem odsouhlasené dokumentace k projektu „Přírodní zahrada v ZŠ</w:t>
      </w:r>
      <w:r>
        <w:rPr>
          <w:spacing w:val="1"/>
          <w:sz w:val="20"/>
        </w:rPr>
        <w:t> </w:t>
      </w:r>
      <w:r>
        <w:rPr>
          <w:sz w:val="20"/>
        </w:rPr>
        <w:t>Mánesova, Otrokovice“ ze dne 4. 2. 2020, včetně případných změn a doplňků těchto dokumentů,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0" w:hanging="286"/>
        <w:jc w:val="both"/>
        <w:rPr>
          <w:sz w:val="20"/>
        </w:rPr>
      </w:pPr>
      <w:r>
        <w:rPr>
          <w:sz w:val="20"/>
        </w:rPr>
        <w:t>v období od 7/2020 do 9/2021 pořídil předměty uvedené v aktualizovaném rozpočtu projektu ze</w:t>
      </w:r>
      <w:r>
        <w:rPr>
          <w:spacing w:val="1"/>
          <w:sz w:val="20"/>
        </w:rPr>
        <w:t> </w:t>
      </w:r>
      <w:r>
        <w:rPr>
          <w:sz w:val="20"/>
        </w:rPr>
        <w:t>dne 28. 11. 2021, a vysadil minimálně jeden stanovištně vhodný strom, přičemž se zavazuje zajistit</w:t>
      </w:r>
      <w:r>
        <w:rPr>
          <w:spacing w:val="1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1"/>
        <w:ind w:left="923" w:right="112" w:firstLine="0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3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2"/>
        </w:rPr>
        <w:t> </w:t>
      </w:r>
      <w:r>
        <w:rPr/>
        <w:t>zákona</w:t>
      </w:r>
      <w:r>
        <w:rPr>
          <w:spacing w:val="41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3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1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1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7"/>
          <w:sz w:val="20"/>
        </w:rPr>
        <w:t> </w:t>
      </w:r>
      <w:r>
        <w:rPr>
          <w:sz w:val="20"/>
        </w:rPr>
        <w:t>veřejnost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7"/>
          <w:sz w:val="20"/>
        </w:rPr>
        <w:t> </w:t>
      </w:r>
      <w:r>
        <w:rPr>
          <w:sz w:val="20"/>
        </w:rPr>
        <w:t>fázích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rámci</w:t>
      </w:r>
      <w:r>
        <w:rPr>
          <w:spacing w:val="-7"/>
          <w:sz w:val="20"/>
        </w:rPr>
        <w:t> </w:t>
      </w:r>
      <w:r>
        <w:rPr>
          <w:sz w:val="20"/>
        </w:rPr>
        <w:t>plánování,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7"/>
          <w:sz w:val="20"/>
        </w:rPr>
        <w:t> </w:t>
      </w:r>
      <w:r>
        <w:rPr>
          <w:sz w:val="20"/>
        </w:rPr>
        <w:t>projektu)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je-li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relevantní,</w:t>
      </w:r>
      <w:r>
        <w:rPr>
          <w:spacing w:val="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10 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09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2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analytickou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1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4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7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5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8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</w:t>
      </w:r>
      <w:r>
        <w:rPr>
          <w:spacing w:val="1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 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3"/>
          <w:sz w:val="20"/>
        </w:rPr>
        <w:t> </w:t>
      </w:r>
      <w:r>
        <w:rPr>
          <w:sz w:val="20"/>
        </w:rPr>
        <w:t>aby</w:t>
      </w:r>
      <w:r>
        <w:rPr>
          <w:spacing w:val="-52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3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aktuálních</w:t>
      </w:r>
      <w:r>
        <w:rPr>
          <w:spacing w:val="-4"/>
          <w:sz w:val="20"/>
        </w:rPr>
        <w:t> </w:t>
      </w:r>
      <w:r>
        <w:rPr>
          <w:sz w:val="20"/>
        </w:rPr>
        <w:t>Pokynech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OPŽP</w:t>
      </w:r>
      <w:r>
        <w:rPr>
          <w:spacing w:val="-6"/>
          <w:sz w:val="20"/>
        </w:rPr>
        <w:t> </w:t>
      </w:r>
      <w:r>
        <w:rPr>
          <w:sz w:val="20"/>
        </w:rPr>
        <w:t>2014-2020,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jsou</w:t>
      </w:r>
      <w:r>
        <w:rPr>
          <w:spacing w:val="-4"/>
          <w:sz w:val="20"/>
        </w:rPr>
        <w:t> </w:t>
      </w:r>
      <w:r>
        <w:rPr>
          <w:sz w:val="20"/>
        </w:rPr>
        <w:t>zveřejněny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3"/>
          <w:sz w:val="20"/>
        </w:rPr>
        <w:t> </w:t>
      </w:r>
      <w:hyperlink r:id="rId6">
        <w:r>
          <w:rPr>
            <w:sz w:val="20"/>
          </w:rPr>
          <w:t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> </w:t>
      </w:r>
      <w:r>
        <w:rPr>
          <w:sz w:val="20"/>
        </w:rPr>
        <w:t>odkaz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OPŽP</w:t>
      </w:r>
      <w:r>
        <w:rPr>
          <w:spacing w:val="-10"/>
          <w:sz w:val="20"/>
        </w:rPr>
        <w:t> </w:t>
      </w:r>
      <w:r>
        <w:rPr>
          <w:sz w:val="20"/>
        </w:rPr>
        <w:t>2014-2020,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akce.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2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relevantní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1"/>
          <w:sz w:val="20"/>
        </w:rPr>
        <w:t> </w:t>
      </w:r>
      <w:r>
        <w:rPr>
          <w:sz w:val="20"/>
        </w:rPr>
        <w:t>2014-2020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nevztahují.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prohlašuje,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2"/>
          <w:sz w:val="20"/>
        </w:rPr>
        <w:t> </w:t>
      </w:r>
      <w:r>
        <w:rPr>
          <w:sz w:val="20"/>
        </w:rPr>
        <w:t>uvedená</w:t>
      </w:r>
      <w:r>
        <w:rPr>
          <w:spacing w:val="-1"/>
          <w:sz w:val="20"/>
        </w:rPr>
        <w:t> </w:t>
      </w:r>
      <w:r>
        <w:rPr>
          <w:sz w:val="20"/>
        </w:rPr>
        <w:t>pravidla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8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46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46"/>
          <w:sz w:val="20"/>
        </w:rPr>
        <w:t> </w:t>
      </w:r>
      <w:r>
        <w:rPr>
          <w:sz w:val="20"/>
        </w:rPr>
        <w:t>za</w:t>
      </w:r>
      <w:r>
        <w:rPr>
          <w:spacing w:val="44"/>
          <w:sz w:val="20"/>
        </w:rPr>
        <w:t> </w:t>
      </w:r>
      <w:r>
        <w:rPr>
          <w:sz w:val="20"/>
        </w:rPr>
        <w:t>první,</w:t>
      </w:r>
      <w:r>
        <w:rPr>
          <w:spacing w:val="47"/>
          <w:sz w:val="20"/>
        </w:rPr>
        <w:t> </w:t>
      </w:r>
      <w:r>
        <w:rPr>
          <w:sz w:val="20"/>
        </w:rPr>
        <w:t>druhou</w:t>
      </w:r>
      <w:r>
        <w:rPr>
          <w:spacing w:val="46"/>
          <w:sz w:val="20"/>
        </w:rPr>
        <w:t> </w:t>
      </w:r>
      <w:r>
        <w:rPr>
          <w:sz w:val="20"/>
        </w:rPr>
        <w:t>nebo</w:t>
      </w:r>
      <w:r>
        <w:rPr>
          <w:spacing w:val="47"/>
          <w:sz w:val="20"/>
        </w:rPr>
        <w:t> </w:t>
      </w:r>
      <w:r>
        <w:rPr>
          <w:sz w:val="20"/>
        </w:rPr>
        <w:t>třetí</w:t>
      </w:r>
      <w:r>
        <w:rPr>
          <w:spacing w:val="45"/>
          <w:sz w:val="20"/>
        </w:rPr>
        <w:t> </w:t>
      </w:r>
      <w:r>
        <w:rPr>
          <w:sz w:val="20"/>
        </w:rPr>
        <w:t>odrážkou</w:t>
      </w:r>
      <w:r>
        <w:rPr>
          <w:spacing w:val="46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postiženo</w:t>
      </w:r>
      <w:r>
        <w:rPr>
          <w:spacing w:val="47"/>
          <w:sz w:val="20"/>
        </w:rPr>
        <w:t> </w:t>
      </w:r>
      <w:r>
        <w:rPr>
          <w:sz w:val="20"/>
        </w:rPr>
        <w:t>odvodem</w:t>
      </w:r>
      <w:r>
        <w:rPr>
          <w:spacing w:val="45"/>
          <w:sz w:val="20"/>
        </w:rPr>
        <w:t> </w:t>
      </w:r>
      <w:r>
        <w:rPr>
          <w:sz w:val="20"/>
        </w:rPr>
        <w:t>ve</w:t>
      </w:r>
      <w:r>
        <w:rPr>
          <w:spacing w:val="45"/>
          <w:sz w:val="20"/>
        </w:rPr>
        <w:t> </w:t>
      </w:r>
      <w:r>
        <w:rPr>
          <w:sz w:val="20"/>
        </w:rPr>
        <w:t>výši</w:t>
      </w:r>
      <w:r>
        <w:rPr>
          <w:spacing w:val="45"/>
          <w:sz w:val="20"/>
        </w:rPr>
        <w:t> </w:t>
      </w:r>
      <w:r>
        <w:rPr>
          <w:sz w:val="20"/>
        </w:rPr>
        <w:t>100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4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0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0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4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1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8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Heading1"/>
        <w:ind w:left="3277"/>
      </w:pPr>
      <w:r>
        <w:rPr/>
        <w:t>VI.</w:t>
      </w:r>
    </w:p>
    <w:p>
      <w:pPr>
        <w:pStyle w:val="Heading2"/>
        <w:ind w:left="3274" w:right="314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3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0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1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 akce, uvádět vždy číslo této Smlouvy, a to již v označení věci, které se daná korespondence bude</w:t>
      </w:r>
      <w:r>
        <w:rPr>
          <w:spacing w:val="1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30"/>
          <w:sz w:val="20"/>
        </w:rPr>
        <w:t> </w:t>
      </w:r>
      <w:r>
        <w:rPr>
          <w:sz w:val="20"/>
        </w:rPr>
        <w:t>podpisy</w:t>
      </w:r>
      <w:r>
        <w:rPr>
          <w:spacing w:val="31"/>
          <w:sz w:val="20"/>
        </w:rPr>
        <w:t> </w:t>
      </w:r>
      <w:r>
        <w:rPr>
          <w:sz w:val="20"/>
        </w:rPr>
        <w:t>zástupců</w:t>
      </w:r>
      <w:r>
        <w:rPr>
          <w:spacing w:val="30"/>
          <w:sz w:val="20"/>
        </w:rPr>
        <w:t> </w:t>
      </w:r>
      <w:r>
        <w:rPr>
          <w:sz w:val="20"/>
        </w:rPr>
        <w:t>smluvních</w:t>
      </w:r>
      <w:r>
        <w:rPr>
          <w:spacing w:val="30"/>
          <w:sz w:val="20"/>
        </w:rPr>
        <w:t> </w:t>
      </w:r>
      <w:r>
        <w:rPr>
          <w:sz w:val="20"/>
        </w:rPr>
        <w:t>stran,</w:t>
      </w:r>
      <w:r>
        <w:rPr>
          <w:spacing w:val="32"/>
          <w:sz w:val="20"/>
        </w:rPr>
        <w:t> </w:t>
      </w:r>
      <w:r>
        <w:rPr>
          <w:sz w:val="20"/>
        </w:rPr>
        <w:t>popřípadě</w:t>
      </w:r>
      <w:r>
        <w:rPr>
          <w:spacing w:val="29"/>
          <w:sz w:val="20"/>
        </w:rPr>
        <w:t> </w:t>
      </w:r>
      <w:r>
        <w:rPr>
          <w:sz w:val="20"/>
        </w:rPr>
        <w:t>je</w:t>
      </w:r>
      <w:r>
        <w:rPr>
          <w:spacing w:val="29"/>
          <w:sz w:val="20"/>
        </w:rPr>
        <w:t> </w:t>
      </w:r>
      <w:r>
        <w:rPr>
          <w:sz w:val="20"/>
        </w:rPr>
        <w:t>vyhotovena</w:t>
      </w:r>
      <w:r>
        <w:rPr>
          <w:spacing w:val="29"/>
          <w:sz w:val="20"/>
        </w:rPr>
        <w:t> </w:t>
      </w:r>
      <w:r>
        <w:rPr>
          <w:sz w:val="20"/>
        </w:rPr>
        <w:t>ve</w:t>
      </w:r>
      <w:r>
        <w:rPr>
          <w:spacing w:val="30"/>
          <w:sz w:val="20"/>
        </w:rPr>
        <w:t> </w:t>
      </w:r>
      <w:r>
        <w:rPr>
          <w:sz w:val="20"/>
        </w:rPr>
        <w:t>dvou</w:t>
      </w:r>
      <w:r>
        <w:rPr>
          <w:spacing w:val="30"/>
          <w:sz w:val="20"/>
        </w:rPr>
        <w:t> </w:t>
      </w:r>
      <w:r>
        <w:rPr>
          <w:sz w:val="20"/>
        </w:rPr>
        <w:t>listinných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460" w:right="1020"/>
        </w:sectPr>
      </w:pPr>
    </w:p>
    <w:p>
      <w:pPr>
        <w:pStyle w:val="BodyText"/>
        <w:spacing w:before="73"/>
        <w:ind w:firstLine="0"/>
        <w:jc w:val="left"/>
      </w:pPr>
      <w:r>
        <w:rPr/>
        <w:t>exemplářích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podepsána</w:t>
      </w:r>
      <w:r>
        <w:rPr>
          <w:spacing w:val="29"/>
        </w:rPr>
        <w:t> </w:t>
      </w:r>
      <w:r>
        <w:rPr/>
        <w:t>vlastnoručně;</w:t>
      </w:r>
      <w:r>
        <w:rPr>
          <w:spacing w:val="27"/>
        </w:rPr>
        <w:t> </w:t>
      </w:r>
      <w:r>
        <w:rPr/>
        <w:t>každý</w:t>
      </w:r>
      <w:r>
        <w:rPr>
          <w:spacing w:val="28"/>
        </w:rPr>
        <w:t> </w:t>
      </w:r>
      <w:r>
        <w:rPr/>
        <w:t>exemplář</w:t>
      </w:r>
      <w:r>
        <w:rPr>
          <w:spacing w:val="28"/>
        </w:rPr>
        <w:t> </w:t>
      </w:r>
      <w:r>
        <w:rPr/>
        <w:t>má</w:t>
      </w:r>
      <w:r>
        <w:rPr>
          <w:spacing w:val="27"/>
        </w:rPr>
        <w:t> </w:t>
      </w:r>
      <w:r>
        <w:rPr/>
        <w:t>platnost</w:t>
      </w:r>
      <w:r>
        <w:rPr>
          <w:spacing w:val="26"/>
        </w:rPr>
        <w:t> </w:t>
      </w:r>
      <w:r>
        <w:rPr/>
        <w:t>originálu.</w:t>
      </w:r>
      <w:r>
        <w:rPr>
          <w:spacing w:val="30"/>
        </w:rPr>
        <w:t> </w:t>
      </w:r>
      <w:r>
        <w:rPr/>
        <w:t>Každá</w:t>
      </w:r>
      <w:r>
        <w:rPr>
          <w:spacing w:val="28"/>
        </w:rPr>
        <w:t> </w:t>
      </w:r>
      <w:r>
        <w:rPr/>
        <w:t>smluvní</w:t>
      </w:r>
      <w:r>
        <w:rPr>
          <w:spacing w:val="27"/>
        </w:rPr>
        <w:t> </w:t>
      </w:r>
      <w:r>
        <w:rPr/>
        <w:t>strana</w:t>
      </w:r>
      <w:r>
        <w:rPr>
          <w:spacing w:val="-52"/>
        </w:rPr>
        <w:t> </w:t>
      </w:r>
      <w:r>
        <w:rPr/>
        <w:t>obdrží</w:t>
      </w:r>
      <w:r>
        <w:rPr>
          <w:spacing w:val="-2"/>
        </w:rPr>
        <w:t> </w:t>
      </w:r>
      <w:r>
        <w:rPr/>
        <w:t>jeden</w:t>
      </w:r>
      <w:r>
        <w:rPr>
          <w:spacing w:val="2"/>
        </w:rPr>
        <w:t> </w:t>
      </w:r>
      <w:r>
        <w:rPr/>
        <w:t>exemplář.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BodyText"/>
        <w:tabs>
          <w:tab w:pos="6713" w:val="left" w:leader="none"/>
        </w:tabs>
        <w:ind w:left="242" w:firstLine="0"/>
        <w:jc w:val="left"/>
      </w:pPr>
      <w:r>
        <w:rPr/>
        <w:t>V:</w:t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ind w:left="242" w:firstLine="0"/>
        <w:jc w:val="left"/>
      </w:pPr>
      <w:r>
        <w:rPr/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ind w:left="242" w:firstLine="0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BodyText"/>
        <w:spacing w:line="261" w:lineRule="auto" w:before="1"/>
        <w:ind w:left="242" w:firstLine="0"/>
        <w:jc w:val="left"/>
      </w:pPr>
      <w:r>
        <w:rPr/>
        <w:t>Příloha</w:t>
      </w:r>
      <w:r>
        <w:rPr>
          <w:spacing w:val="44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-</w:t>
      </w:r>
      <w:r>
        <w:rPr>
          <w:spacing w:val="46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3"/>
        </w:rPr>
        <w:t> </w:t>
      </w:r>
      <w:r>
        <w:rPr/>
        <w:t>použijí</w:t>
      </w:r>
      <w:r>
        <w:rPr>
          <w:spacing w:val="43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3"/>
        </w:rPr>
        <w:t> </w:t>
      </w:r>
      <w:r>
        <w:rPr/>
        <w:t>porušení</w:t>
      </w:r>
      <w:r>
        <w:rPr>
          <w:spacing w:val="44"/>
        </w:rPr>
        <w:t> </w:t>
      </w:r>
      <w:r>
        <w:rPr/>
        <w:t>povinností</w:t>
      </w:r>
      <w:r>
        <w:rPr>
          <w:spacing w:val="45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1" w:lineRule="auto"/>
        <w:jc w:val="left"/>
        <w:sectPr>
          <w:pgSz w:w="12240" w:h="15840"/>
          <w:pgMar w:header="0" w:footer="1451" w:top="1060" w:bottom="1660" w:left="1460" w:right="1020"/>
        </w:sectPr>
      </w:pPr>
    </w:p>
    <w:p>
      <w:pPr>
        <w:pStyle w:val="BodyText"/>
        <w:spacing w:before="85"/>
        <w:ind w:left="242" w:firstLine="0"/>
        <w:jc w:val="left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2"/>
        <w:ind w:left="0" w:firstLine="0"/>
        <w:jc w:val="left"/>
        <w:rPr>
          <w:sz w:val="32"/>
        </w:rPr>
      </w:pPr>
    </w:p>
    <w:p>
      <w:pPr>
        <w:pStyle w:val="Heading2"/>
        <w:spacing w:line="264" w:lineRule="auto" w:before="1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5"/>
        </w:rPr>
        <w:t> </w:t>
      </w:r>
      <w:r>
        <w:rPr/>
        <w:t>oprav,</w:t>
      </w:r>
      <w:r>
        <w:rPr>
          <w:spacing w:val="24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5"/>
        </w:rPr>
        <w:t> </w:t>
      </w:r>
      <w:r>
        <w:rPr/>
        <w:t>použijí</w:t>
      </w:r>
      <w:r>
        <w:rPr>
          <w:spacing w:val="26"/>
        </w:rPr>
        <w:t> </w:t>
      </w:r>
      <w:r>
        <w:rPr/>
        <w:t>v</w:t>
      </w:r>
      <w:r>
        <w:rPr>
          <w:spacing w:val="26"/>
        </w:rPr>
        <w:t> </w:t>
      </w:r>
      <w:r>
        <w:rPr/>
        <w:t>případě</w:t>
      </w:r>
      <w:r>
        <w:rPr>
          <w:spacing w:val="27"/>
        </w:rPr>
        <w:t> </w:t>
      </w:r>
      <w:r>
        <w:rPr/>
        <w:t>porušení</w:t>
      </w:r>
      <w:r>
        <w:rPr>
          <w:spacing w:val="28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6"/>
        </w:rPr>
        <w:t> </w:t>
      </w:r>
      <w:r>
        <w:rPr/>
        <w:t>zadávání</w:t>
      </w:r>
      <w:r>
        <w:rPr>
          <w:spacing w:val="25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0" w:after="0"/>
        <w:ind w:left="525" w:right="111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souhrnně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„zákon“)</w:t>
      </w:r>
      <w:r>
        <w:rPr>
          <w:spacing w:val="1"/>
          <w:sz w:val="20"/>
        </w:rPr>
        <w:t> </w:t>
      </w:r>
      <w:r>
        <w:rPr>
          <w:sz w:val="20"/>
        </w:rPr>
        <w:t>a/nebo</w:t>
      </w:r>
      <w:r>
        <w:rPr>
          <w:spacing w:val="1"/>
          <w:sz w:val="20"/>
        </w:rPr>
        <w:t> </w:t>
      </w:r>
      <w:r>
        <w:rPr>
          <w:sz w:val="20"/>
        </w:rPr>
        <w:t>nedodržení</w:t>
      </w:r>
      <w:r>
        <w:rPr>
          <w:spacing w:val="-5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stanoveného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Pokynech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zadávání</w:t>
      </w:r>
      <w:r>
        <w:rPr>
          <w:spacing w:val="-12"/>
          <w:sz w:val="20"/>
        </w:rPr>
        <w:t> </w:t>
      </w:r>
      <w:r>
        <w:rPr>
          <w:sz w:val="20"/>
        </w:rPr>
        <w:t>veřejných</w:t>
      </w:r>
      <w:r>
        <w:rPr>
          <w:spacing w:val="-13"/>
          <w:sz w:val="20"/>
        </w:rPr>
        <w:t> </w:t>
      </w:r>
      <w:r>
        <w:rPr>
          <w:sz w:val="20"/>
        </w:rPr>
        <w:t>zakázek</w:t>
      </w:r>
      <w:r>
        <w:rPr>
          <w:spacing w:val="-13"/>
          <w:sz w:val="20"/>
        </w:rPr>
        <w:t> </w:t>
      </w:r>
      <w:r>
        <w:rPr>
          <w:sz w:val="20"/>
        </w:rPr>
        <w:t>v OPŽP</w:t>
      </w:r>
      <w:r>
        <w:rPr>
          <w:spacing w:val="-14"/>
          <w:sz w:val="20"/>
        </w:rPr>
        <w:t> </w:t>
      </w:r>
      <w:r>
        <w:rPr>
          <w:sz w:val="20"/>
        </w:rPr>
        <w:t>2014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2020,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znění</w:t>
      </w:r>
      <w:r>
        <w:rPr>
          <w:spacing w:val="-12"/>
          <w:sz w:val="20"/>
        </w:rPr>
        <w:t> </w:t>
      </w:r>
      <w:r>
        <w:rPr>
          <w:sz w:val="20"/>
        </w:rPr>
        <w:t>účinném</w:t>
      </w:r>
      <w:r>
        <w:rPr>
          <w:spacing w:val="-53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OPŽP“),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v dokumentu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v OPŽP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„Zadávání</w:t>
      </w:r>
      <w:r>
        <w:rPr>
          <w:spacing w:val="-1"/>
          <w:sz w:val="20"/>
        </w:rPr>
        <w:t> </w:t>
      </w:r>
      <w:r>
        <w:rPr>
          <w:sz w:val="20"/>
        </w:rPr>
        <w:t>VZ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OPŽP“).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6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 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u</w:t>
      </w:r>
      <w:r>
        <w:rPr>
          <w:spacing w:val="-7"/>
          <w:sz w:val="20"/>
        </w:rPr>
        <w:t> </w:t>
      </w:r>
      <w:r>
        <w:rPr>
          <w:sz w:val="20"/>
        </w:rPr>
        <w:t>veřejné</w:t>
      </w:r>
      <w:r>
        <w:rPr>
          <w:spacing w:val="-8"/>
          <w:sz w:val="20"/>
        </w:rPr>
        <w:t> </w:t>
      </w:r>
      <w:r>
        <w:rPr>
          <w:sz w:val="20"/>
        </w:rPr>
        <w:t>zakázky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identifikováno</w:t>
      </w:r>
      <w:r>
        <w:rPr>
          <w:spacing w:val="-6"/>
          <w:sz w:val="20"/>
        </w:rPr>
        <w:t> </w:t>
      </w:r>
      <w:r>
        <w:rPr>
          <w:sz w:val="20"/>
        </w:rPr>
        <w:t>více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z w:val="20"/>
        </w:rPr>
        <w:t>oprav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5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3"/>
          <w:sz w:val="20"/>
        </w:rPr>
        <w:t> </w:t>
      </w:r>
      <w:r>
        <w:rPr>
          <w:sz w:val="20"/>
        </w:rPr>
        <w:t>a z 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4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2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tabulce</w:t>
      </w:r>
      <w:r>
        <w:rPr>
          <w:spacing w:val="-1"/>
          <w:sz w:val="20"/>
        </w:rPr>
        <w:t> </w:t>
      </w:r>
      <w:r>
        <w:rPr>
          <w:sz w:val="20"/>
        </w:rPr>
        <w:t>níže,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stanovena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1"/>
          <w:sz w:val="20"/>
        </w:rPr>
        <w:t> </w:t>
      </w:r>
      <w:r>
        <w:rPr>
          <w:sz w:val="20"/>
        </w:rPr>
        <w:t>zásady</w:t>
      </w:r>
      <w:r>
        <w:rPr>
          <w:spacing w:val="-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1451" w:top="14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4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auto" w:before="0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0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51" w:top="1140" w:bottom="1895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0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64" w:lineRule="auto" w:before="1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8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1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1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1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6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1" w:top="1140" w:bottom="2437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1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1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line="264" w:lineRule="auto" w:before="2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1" w:lineRule="auto" w:before="0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3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1"/>
              <w:ind w:right="282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1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1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nezajistil</w:t>
            </w:r>
          </w:p>
          <w:p>
            <w:pPr>
              <w:pStyle w:val="TableParagraph"/>
              <w:spacing w:line="264" w:lineRule="auto"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8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0"/>
              <w:ind w:right="131"/>
              <w:rPr>
                <w:sz w:val="20"/>
              </w:rPr>
            </w:pPr>
            <w:r>
              <w:rPr>
                <w:sz w:val="20"/>
              </w:rPr>
              <w:t>uvedeným způsobem, přičemž tento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5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1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61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1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 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31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auto" w:before="0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26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postupu</w:t>
            </w:r>
          </w:p>
          <w:p>
            <w:pPr>
              <w:pStyle w:val="TableParagraph"/>
              <w:spacing w:line="264" w:lineRule="auto" w:before="0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4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51" w:top="114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6844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right="111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2022-04-11T13:36:03Z</dcterms:created>
  <dcterms:modified xsi:type="dcterms:W3CDTF">2022-04-11T13:36:03Z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2022-04-11T00:00:00Z</vt:filetime>
  </property>
</Properties>
</file>