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Vaši objednávku č. </w:t>
      </w:r>
      <w:bookmarkStart w:id="0" w:name="_GoBack"/>
      <w:r>
        <w:rPr>
          <w:rFonts w:ascii="TimesNewRomanPSMT" w:hAnsi="TimesNewRomanPSMT" w:cs="TimesNewRomanPSMT"/>
          <w:color w:val="000000"/>
          <w:sz w:val="24"/>
          <w:szCs w:val="24"/>
        </w:rPr>
        <w:t>OBJ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SSZM2202</w:t>
      </w:r>
      <w:r>
        <w:rPr>
          <w:rFonts w:ascii="TimesNewRomanPSMT" w:hAnsi="TimesNewRomanPSMT" w:cs="TimesNewRomanPSMT"/>
          <w:color w:val="000000"/>
          <w:sz w:val="24"/>
          <w:szCs w:val="24"/>
        </w:rPr>
        <w:t>511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ze dne 1</w:t>
      </w: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>
        <w:rPr>
          <w:rFonts w:ascii="TimesNewRomanPSMT" w:hAnsi="TimesNewRomanPSMT" w:cs="TimesNewRomanPSMT"/>
          <w:color w:val="000000"/>
          <w:sz w:val="24"/>
          <w:szCs w:val="24"/>
        </w:rPr>
        <w:t>.04.2022 0:00:00 akceptujeme v plném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rozsahu .</w:t>
      </w:r>
      <w:proofErr w:type="gramEnd"/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Akceptace provedena dne: 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.04.2022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  <w:r>
        <w:rPr>
          <w:rFonts w:ascii="TimesNewRomanPSMT" w:hAnsi="TimesNewRomanPSMT" w:cs="TimesNewRomanPSMT"/>
          <w:color w:val="1F497D"/>
          <w:sz w:val="24"/>
          <w:szCs w:val="24"/>
        </w:rPr>
        <w:t xml:space="preserve">               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NewRomanPSMT" w:hAnsi="TimesNewRomanPSMT" w:cs="TimesNewRomanPSMT"/>
          <w:color w:val="1F497D"/>
          <w:sz w:val="24"/>
          <w:szCs w:val="24"/>
        </w:rPr>
        <w:t xml:space="preserve">                      </w:t>
      </w:r>
      <w:r>
        <w:rPr>
          <w:rFonts w:ascii="TimesNewRomanPSMT" w:hAnsi="TimesNewRomanPSMT" w:cs="TimesNewRomanPSMT"/>
          <w:color w:val="1F497D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1F497D"/>
          <w:sz w:val="24"/>
          <w:szCs w:val="24"/>
        </w:rPr>
        <w:t>ALMEDA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  <w:r>
        <w:rPr>
          <w:rFonts w:ascii="TimesNewRomanPSMT" w:hAnsi="TimesNewRomanPSMT" w:cs="TimesNewRomanPSMT"/>
          <w:color w:val="1F497D"/>
          <w:sz w:val="24"/>
          <w:szCs w:val="24"/>
        </w:rPr>
        <w:t>IČO: 41147341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  <w:r>
        <w:rPr>
          <w:rFonts w:ascii="TimesNewRomanPSMT" w:hAnsi="TimesNewRomanPSMT" w:cs="TimesNewRomanPSMT"/>
          <w:color w:val="1F497D"/>
          <w:sz w:val="24"/>
          <w:szCs w:val="24"/>
        </w:rPr>
        <w:t>sídlo: nám. Interbrigády 640/8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160 00 Praha 6</w:t>
      </w: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</w:p>
    <w:p w:rsidR="009D2904" w:rsidRDefault="009D2904" w:rsidP="009D29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F497D"/>
          <w:sz w:val="24"/>
          <w:szCs w:val="24"/>
        </w:rPr>
      </w:pPr>
      <w:r>
        <w:rPr>
          <w:rFonts w:ascii="TimesNewRomanPSMT" w:hAnsi="TimesNewRomanPSMT" w:cs="TimesNewRomanPSMT"/>
          <w:color w:val="1F497D"/>
          <w:sz w:val="24"/>
          <w:szCs w:val="24"/>
        </w:rPr>
        <w:t>provozovna: Sluneční náměstí 11</w:t>
      </w:r>
    </w:p>
    <w:p w:rsidR="00CD3A1D" w:rsidRDefault="009D2904" w:rsidP="009D2904">
      <w:r>
        <w:rPr>
          <w:rFonts w:ascii="Times New Roman" w:hAnsi="Times New Roman" w:cs="Times New Roman"/>
          <w:color w:val="1F497D"/>
          <w:sz w:val="24"/>
          <w:szCs w:val="24"/>
        </w:rPr>
        <w:t>158 00 Praha 5</w:t>
      </w:r>
    </w:p>
    <w:sectPr w:rsidR="00CD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04"/>
    <w:rsid w:val="009D2904"/>
    <w:rsid w:val="00AF37D0"/>
    <w:rsid w:val="00D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D8F8"/>
  <w15:chartTrackingRefBased/>
  <w15:docId w15:val="{0B7537DD-E2B4-4F91-9695-2ABD336C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Hlaváčová</dc:creator>
  <cp:keywords/>
  <dc:description/>
  <cp:lastModifiedBy>Monika Hlaváčová</cp:lastModifiedBy>
  <cp:revision>1</cp:revision>
  <dcterms:created xsi:type="dcterms:W3CDTF">2022-04-19T07:51:00Z</dcterms:created>
  <dcterms:modified xsi:type="dcterms:W3CDTF">2022-04-19T07:52:00Z</dcterms:modified>
</cp:coreProperties>
</file>