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720703125" w:firstLine="0"/>
        <w:jc w:val="righ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Číslo pojistné smlouvy </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Pr>
        <w:drawing>
          <wp:inline distB="19050" distT="19050" distL="19050" distR="19050">
            <wp:extent cx="1511300" cy="215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1300" cy="215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0.2490234375" w:firstLine="0"/>
        <w:jc w:val="righ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8603560050 </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*8603560050*</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10205078125" w:line="240" w:lineRule="auto"/>
        <w:ind w:left="0" w:right="2261.649169921875" w:firstLine="0"/>
        <w:jc w:val="right"/>
        <w:rPr>
          <w:rFonts w:ascii="Arial" w:cs="Arial" w:eastAsia="Arial" w:hAnsi="Arial"/>
          <w:b w:val="1"/>
          <w:i w:val="0"/>
          <w:smallCaps w:val="0"/>
          <w:strike w:val="0"/>
          <w:color w:val="ffffff"/>
          <w:sz w:val="25.920000076293945"/>
          <w:szCs w:val="25.920000076293945"/>
          <w:u w:val="none"/>
          <w:shd w:fill="00843d" w:val="clear"/>
          <w:vertAlign w:val="baseline"/>
        </w:rPr>
      </w:pPr>
      <w:r w:rsidDel="00000000" w:rsidR="00000000" w:rsidRPr="00000000">
        <w:rPr>
          <w:rFonts w:ascii="Arial" w:cs="Arial" w:eastAsia="Arial" w:hAnsi="Arial"/>
          <w:b w:val="1"/>
          <w:i w:val="0"/>
          <w:smallCaps w:val="0"/>
          <w:strike w:val="0"/>
          <w:color w:val="ffffff"/>
          <w:sz w:val="25.920000076293945"/>
          <w:szCs w:val="25.920000076293945"/>
          <w:u w:val="none"/>
          <w:shd w:fill="00843d" w:val="clear"/>
          <w:vertAlign w:val="baseline"/>
          <w:rtl w:val="0"/>
        </w:rPr>
        <w:t xml:space="preserve">Pojistná smlouva – pojištění podnikatelů TREND</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13818359375" w:line="240" w:lineRule="auto"/>
        <w:ind w:left="334.89120483398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Kooperativa pojišťovna, a.s., Vienna Insurance Group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331.831207275390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sídlem Pobřežní 665/21, 186 00 Praha 8, Česká republika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330.5711746215820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IČO: 47116617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27.871208190917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zapsaná v obchodním rejstříku vedeném Městským soudem v Praze, sp. zn. B 1897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330.031204223632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(dále jen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„pojistitel“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41015625" w:line="240" w:lineRule="auto"/>
        <w:ind w:left="328.771171569824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39892578125" w:line="240" w:lineRule="auto"/>
        <w:ind w:left="328.6511993408203"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Základní škola J. A. Komenského Lysá nad Labem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330.5711746215820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IČO: 61632244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380859375" w:line="240" w:lineRule="auto"/>
        <w:ind w:left="331.831207275390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sídlem: Komenského 1534/16, 28922 Lysá nad Labem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40" w:lineRule="auto"/>
        <w:ind w:left="330.031204223632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(dále jen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„pojistník“</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27.871208190917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zastupuje: Mgr. Martina Ondrušková, ředitelka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3989257812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Korespondenční adresa je shodná s adresou sídla pojistníka.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40405273437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Kontaktní údaje: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mobilní telefon: XXXXX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e-mail: XXXXX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39892578125" w:line="240" w:lineRule="auto"/>
        <w:ind w:left="332.68798828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uzavírají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33935546875" w:line="277.22262382507324" w:lineRule="auto"/>
        <w:ind w:left="334.17118072509766" w:right="391.8200683593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podle zákona č. 89/2012 Sb., občanský zákoník, v platném znění, tuto pojistnou smlouvu (dále jen "smlouva"), která spolu s pojistnými  podmínkami nebo smluvními ujednáními pojistitele uvedenými v článku 1. této smlouvy a přílohami této smlouvy tvoří nedílný celek.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6.9427490234375" w:line="937.4022102355957" w:lineRule="auto"/>
        <w:ind w:left="328.7999725341797" w:right="6428.6505126953125" w:hanging="6.091194152832031"/>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1"/>
          <w:i w:val="0"/>
          <w:smallCaps w:val="0"/>
          <w:strike w:val="0"/>
          <w:color w:val="000000"/>
          <w:sz w:val="12.960000038146973"/>
          <w:szCs w:val="12.960000038146973"/>
          <w:u w:val="none"/>
          <w:shd w:fill="auto" w:val="clear"/>
          <w:vertAlign w:val="baseline"/>
          <w:rtl w:val="0"/>
        </w:rPr>
        <w:t xml:space="preserve">T20 </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Z342 P70 AG000 ID8135 rA Z9930006336 P30 AG000 ID6955 rN MKN Strana 1/13, PS 8603560050 tisk KNZ 05. 04. 2022, 10:39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4.64050292968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1.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271484375" w:line="240" w:lineRule="auto"/>
        <w:ind w:left="0" w:right="4403.1530761718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ÚVODNÍ USTANOVENÍ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93310546875" w:line="240" w:lineRule="auto"/>
        <w:ind w:left="331.831207275390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POJIŠTĚNÝ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2714843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Pojištěným je pojistník.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39892578125" w:line="240" w:lineRule="auto"/>
        <w:ind w:left="325.89118957519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PŘEDMĚT ČINNOSTI POJIŠTĚNÉHO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9355468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Předmět činnosti pojištěného je ke dni uzavření této smlouvy vymezen v následujících dokumentech: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zřizovací listina ze dne 16. 3. 2021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39892578125" w:line="240" w:lineRule="auto"/>
        <w:ind w:left="325.7111740112304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DOKUMENTY K POJISTNÉ SMLOUVĚ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271484375" w:line="277.2219657897949" w:lineRule="auto"/>
        <w:ind w:left="334.17118072509766" w:right="511.76025390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 pojištění sjednané touto smlouvou platí občanský zákoník a ostatní obecně závazné právní předpisy v platném znění, ustanovení pojistné smlouvy a následující pojistné podmínky / smluvní ujednání: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24853515625" w:line="240" w:lineRule="auto"/>
        <w:ind w:left="323.3712005615234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VPP P-100/14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Všeobecné pojistné podmínky pro pojištění majetku a odpovědnosti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28.771171569824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dále: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380859375" w:line="240" w:lineRule="auto"/>
        <w:ind w:left="326.9712066650390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Zvláštní pojistné podmínky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ZPP P-150/14 – pro živelní pojištění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ZPP P-200/14 – pro pojištění pro případ odcizení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ZPP P-250/14 – pro pojištění skla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ZPP P-320/14 – pro pojištění elektronických zařízení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ZPP P-600/14 – pro pojištění odpovědnosti za újmu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410156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Dodatkové pojistné podmínky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DPP P-205/14 – upravující způsoby zabezpečení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39794921875" w:line="240" w:lineRule="auto"/>
        <w:ind w:left="327.1511840820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Smluvní ujednání uvedená v příloze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této smlouvy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ZSU-500/20 – Zvláštní smluvní ujednání k pojištění odpovědnosti za újmu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39794921875" w:line="240" w:lineRule="auto"/>
        <w:ind w:left="323.91120910644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DOBA TRVÁNÍ POJIŠTĚNÍ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337158203125" w:line="240" w:lineRule="auto"/>
        <w:ind w:left="687.631187438964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Počátek pojištění: 25. 3. 2022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687.631187438964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Konec pojištění: 24. 3. 2023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404052734375" w:line="240" w:lineRule="auto"/>
        <w:ind w:left="0" w:right="4964.64050292968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2.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935546875" w:line="240" w:lineRule="auto"/>
        <w:ind w:left="0" w:right="3114.712524414062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MÍSTA, ZPŮSOBY, PŘEDMĚTY A DRUHY POJIŠTĚNÍ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333251953125" w:line="240" w:lineRule="auto"/>
        <w:ind w:left="331.831207275390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OBECNÁ UJEDNÁNÍ PRO POJIŠTĚNÍ MAJETKU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75.88955879211426" w:lineRule="auto"/>
        <w:ind w:left="323.73119354248047" w:right="48.740234375" w:firstLine="10.439987182617188"/>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227783203125" w:line="240" w:lineRule="auto"/>
        <w:ind w:left="325.7111740112304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MÍSTA POJIŠTĚNÍ PRO POJIŠTĚNÍ MAJETKU: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Místo pojištění č.1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Komenského 1534/16, Lysá nad Labem, 28922;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40173339843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není-li dále uvedeno jinak.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3948974609375" w:line="240" w:lineRule="auto"/>
        <w:ind w:left="325.89118957519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POJIŠTĚNÍ MAJETKU NA MÍSTĚ POJIŠTĚNÍ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3363037109375" w:line="240" w:lineRule="auto"/>
        <w:ind w:left="325.89118957519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MÍSTO POJIŠTĚNÍ č.1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3389892578125" w:line="240" w:lineRule="auto"/>
        <w:ind w:left="325.89118957519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2.1.1 ŽIVELNÍ POJIŠTĚNÍ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3975830078125" w:line="240" w:lineRule="auto"/>
        <w:ind w:left="327.511177062988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2.1.1.1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Základní živelní pojištění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7.2223091125488" w:lineRule="auto"/>
        <w:ind w:left="331.6511917114258" w:right="208.64013671875" w:firstLine="2.51998901367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sjednává proti pojistným nebezpečím: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POŽÁRNÍ NEBEZPEČÍ, NÁRAZ NEBO PÁD A KOUŘ,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(DÁLE JEN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„ZÁKLADNÍ ŽIVELNÍ  POJIŠTĚNÍ“</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35241699218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sjednává pro předměty pojištění v rozsahu a na místě pojištění uvedeném v následující tabulce:</w:t>
      </w:r>
    </w:p>
    <w:tbl>
      <w:tblPr>
        <w:tblStyle w:val="Table1"/>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4000701904297"/>
        <w:gridCol w:w="2409.9999237060547"/>
        <w:gridCol w:w="3543.399658203125"/>
        <w:gridCol w:w="1276.800537109375"/>
        <w:gridCol w:w="1558.2000732421875"/>
        <w:gridCol w:w="1418.798828125"/>
        <w:tblGridChange w:id="0">
          <w:tblGrid>
            <w:gridCol w:w="566.4000701904297"/>
            <w:gridCol w:w="2409.9999237060547"/>
            <w:gridCol w:w="3543.399658203125"/>
            <w:gridCol w:w="1276.800537109375"/>
            <w:gridCol w:w="1558.2000732421875"/>
            <w:gridCol w:w="1418.798828125"/>
          </w:tblGrid>
        </w:tblGridChange>
      </w:tblGrid>
      <w:tr>
        <w:trPr>
          <w:cantSplit w:val="0"/>
          <w:trHeight w:val="3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7997131347656"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Místo pojištění: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Komenského 1534/16, Lysá nad Labem, 28922</w:t>
            </w:r>
          </w:p>
        </w:tc>
      </w:tr>
      <w:tr>
        <w:trPr>
          <w:cantSplit w:val="0"/>
          <w:trHeight w:val="362.40104675292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Kód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0003051757812"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Předmět pojištění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83642578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Horní hranice plnění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2053222656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Spoluúčast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53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Pojistné plnění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Roční pojistné</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2/13, PS 8603560050 tisk KNZ 05. 04. 2022, 10:39 </w:t>
      </w:r>
    </w:p>
    <w:tbl>
      <w:tblPr>
        <w:tblStyle w:val="Table2"/>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4000701904297"/>
        <w:gridCol w:w="2409.9999237060547"/>
        <w:gridCol w:w="1985.3997802734375"/>
        <w:gridCol w:w="1557.9998779296875"/>
        <w:gridCol w:w="1276.800537109375"/>
        <w:gridCol w:w="1558.2000732421875"/>
        <w:gridCol w:w="1418.798828125"/>
        <w:tblGridChange w:id="0">
          <w:tblGrid>
            <w:gridCol w:w="566.4000701904297"/>
            <w:gridCol w:w="2409.9999237060547"/>
            <w:gridCol w:w="1985.3997802734375"/>
            <w:gridCol w:w="1557.9998779296875"/>
            <w:gridCol w:w="1276.800537109375"/>
            <w:gridCol w:w="1558.2000732421875"/>
            <w:gridCol w:w="1418.798828125"/>
          </w:tblGrid>
        </w:tblGridChange>
      </w:tblGrid>
      <w:tr>
        <w:trPr>
          <w:cantSplit w:val="0"/>
          <w:trHeight w:val="7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2219657897949" w:lineRule="auto"/>
              <w:ind w:left="123.18000793457031" w:right="56.619873046875" w:hanging="0.35995483398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Soubor vlastních stavebních  součástí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pojistná částka: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53967285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společná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spoluúčast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uvedená níže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9960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nové ceně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r>
        <w:trPr>
          <w:cantSplit w:val="0"/>
          <w:trHeight w:val="75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5512046813965" w:lineRule="auto"/>
              <w:ind w:left="119.22004699707031" w:right="128.97979736328125" w:firstLine="3.6000061035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Soubor vlastního movitého  zařízení nebo vybavení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pojistná částka: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1397705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18 860 000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společná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8671875"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spoluúčast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0185546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uvedená níže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9960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nové ceně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r>
        <w:trPr>
          <w:cantSplit w:val="0"/>
          <w:trHeight w:val="7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88921546936035" w:lineRule="auto"/>
              <w:ind w:left="115.08003234863281" w:right="224.73968505859375" w:firstLine="7.7400207519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Soubor cenných předmětů  nebo finanční prostředků  vlastních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plnění (první riziko):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1397705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společná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spoluúčast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uvedená níže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81933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dle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119.819946289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ZPP P</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151184082031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SPOLUÚČAST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34.1711807250976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ZÁKLADNÍHO ŽIVELNÍHO POJIŠTĚNÍ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pro výše uvedené předměty sjednává se spoluúčastí ve výši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1 000 Kč.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3955078125" w:line="240" w:lineRule="auto"/>
        <w:ind w:left="327.511177062988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2.1.1.2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Doplňková živelní pojištění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1015625" w:line="277.2219657897949" w:lineRule="auto"/>
        <w:ind w:left="334.17118072509766" w:right="353.720703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sjednává pro předměty pojištěné na uvedeném místě pojištění v rámci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ZÁKLADNÍHO ŽIVELNÍHO POJIŠTĚNÍ</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 to v níže  uvedeném rozsahu. </w:t>
      </w:r>
    </w:p>
    <w:tbl>
      <w:tblPr>
        <w:tblStyle w:val="Table3"/>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5.1998901367188"/>
        <w:gridCol w:w="3968.200225830078"/>
        <w:gridCol w:w="1560"/>
        <w:gridCol w:w="1841.400146484375"/>
        <w:gridCol w:w="1418.798828125"/>
        <w:tblGridChange w:id="0">
          <w:tblGrid>
            <w:gridCol w:w="1985.1998901367188"/>
            <w:gridCol w:w="3968.200225830078"/>
            <w:gridCol w:w="1560"/>
            <w:gridCol w:w="1841.400146484375"/>
            <w:gridCol w:w="1418.798828125"/>
          </w:tblGrid>
        </w:tblGridChange>
      </w:tblGrid>
      <w:tr>
        <w:trPr>
          <w:cantSplit w:val="0"/>
          <w:trHeight w:val="36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7997131347656"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Místo pojištění: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401306152343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Komenského 1534/16, Lysá nad Labem, 28922</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989013671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Pojistné nebezpečí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989013671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Horní hranice plnění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2001953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Spoluúčast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Roční pojistné</w:t>
            </w:r>
          </w:p>
        </w:tc>
      </w:tr>
      <w:tr>
        <w:trPr>
          <w:cantSplit w:val="0"/>
          <w:trHeight w:val="36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Povodeň nebo záplava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plnění v rámci pojistné částky: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2 000 000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 min. 25 000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r>
        <w:trPr>
          <w:cantSplit w:val="0"/>
          <w:trHeight w:val="36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200164794921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Vodovodní nebezpečí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plnění v rámci pojistné částky: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1 000 000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740356445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r>
        <w:trPr>
          <w:cantSplit w:val="0"/>
          <w:trHeight w:val="36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200164794921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Vodné a stočné*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401306152343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plnění (první riziko):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8085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r>
        <w:trPr>
          <w:cantSplit w:val="0"/>
          <w:trHeight w:val="100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200164794921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Vichřice nebo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krupobití, sesuv,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1015625" w:line="240" w:lineRule="auto"/>
              <w:ind w:left="118.7400054931640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zemětřesení, tíha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122.6999664306640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sněhu nebo námrazy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plnění v rámci pojistné částky: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1 000 000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740356445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200164794921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Atmosférické srážky*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401306152343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plnění (první riziko):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7403564453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b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33119964599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Definice pojistného nebezpečí je uvedena dále v této pojistné smlouvě.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40673828125" w:line="240" w:lineRule="auto"/>
        <w:ind w:left="325.89118957519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2.1.2 POJIŠTĚNÍ PRO PŘÍPAD ODCIZENÍ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5.88921546936035" w:lineRule="auto"/>
        <w:ind w:left="328.05118560791016" w:right="197.83935546875" w:firstLine="6.119995117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pro případ odcizení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KRÁDEŽÍ S PŘEKONÁNÍM PŘEKÁŽKY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nebo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LOUPEŽÍ (s výjimkou loupeže přepravovaných peněz nebo  cenin)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pokud bylo šetřeno policií, bez ohledu na to, zda byl pachatel zjištěn. Pojištění se sjednává pro předměty pojištění v rozsahu a na  místě pojištění uvedeném v následující tabulce: </w:t>
      </w:r>
    </w:p>
    <w:tbl>
      <w:tblPr>
        <w:tblStyle w:val="Table4"/>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4000701904297"/>
        <w:gridCol w:w="2409.9999237060547"/>
        <w:gridCol w:w="1985.3997802734375"/>
        <w:gridCol w:w="1557.9998779296875"/>
        <w:gridCol w:w="1276.800537109375"/>
        <w:gridCol w:w="1558.2000732421875"/>
        <w:gridCol w:w="1418.798828125"/>
        <w:tblGridChange w:id="0">
          <w:tblGrid>
            <w:gridCol w:w="566.4000701904297"/>
            <w:gridCol w:w="2409.9999237060547"/>
            <w:gridCol w:w="1985.3997802734375"/>
            <w:gridCol w:w="1557.9998779296875"/>
            <w:gridCol w:w="1276.800537109375"/>
            <w:gridCol w:w="1558.2000732421875"/>
            <w:gridCol w:w="1418.798828125"/>
          </w:tblGrid>
        </w:tblGridChange>
      </w:tblGrid>
      <w:tr>
        <w:trPr>
          <w:cantSplit w:val="0"/>
          <w:trHeight w:val="360.4003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7997131347656"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Místo pojištění: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Komenského 1534/16, Lysá nad Labem, 28922</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Kód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0003051757812"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Předmět pojištění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83642578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Horní hranice plnění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2053222656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Spoluúčast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53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Pojistné plnění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Roční pojistné</w:t>
            </w:r>
          </w:p>
        </w:tc>
      </w:tr>
      <w:tr>
        <w:trPr>
          <w:cantSplit w:val="0"/>
          <w:trHeight w:val="75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571517944336" w:lineRule="auto"/>
              <w:ind w:left="123.18000793457031" w:right="56.619873046875" w:hanging="0.35995483398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Soubor vlastních stavebních  součástí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5029296875"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plnění (první riziko):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539672851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společná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5029296875"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spoluúčast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uvedená níže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9960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nové ceně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r>
        <w:trPr>
          <w:cantSplit w:val="0"/>
          <w:trHeight w:val="75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22262382507324" w:lineRule="auto"/>
              <w:ind w:left="119.22004699707031" w:right="128.97979736328125" w:firstLine="3.6000061035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Soubor vlastního movitého  zařízení nebo vybavení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plnění v rámci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5029296875"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pojistné částky: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1397705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1 500 000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společná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spoluúčast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5029296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uvedená níže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9960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nové ceně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r>
        <w:trPr>
          <w:cantSplit w:val="0"/>
          <w:trHeight w:val="7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88955879211426" w:lineRule="auto"/>
              <w:ind w:left="115.08003234863281" w:right="224.73968505859375" w:firstLine="7.7400207519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Soubor cenných předmětů  nebo finanční prostředků  vlastních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plnění (první riziko):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1397705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společná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125.100708007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spoluúčast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uvedená níže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8193359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dle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119.8199462890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ZPP P</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151184082031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SPOLUÚČAST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334.1711807250976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ODCIZENÍ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pro výše uvedené předměty sjednává se spoluúčastí ve výši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3 000 Kč.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4007568359375" w:line="240" w:lineRule="auto"/>
        <w:ind w:left="327.151184082031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SMLUVNÍ UJEDNÁNÍ K POJIŠTĚNÍ PRO PŘÍPAD ODCIZENÍ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Horní hranice plnění pro krádež pojištěných předmětů z výlohy, vitríny či pultu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4.5568370819092" w:lineRule="auto"/>
        <w:ind w:left="334.17118072509766" w:right="28.760986328125" w:hanging="8.81999969482421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případě krádeže z výlohy nebo z vitríny či pultu, které jsou umístěny uvnitř provozovny pojištěného, kde překonání překážky spočívalo v  rozbití jejich skla nebo v překonání jejich zámku, poskytne pojistitel pojistné plnění do výše: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64404296875" w:line="274.5568370819092" w:lineRule="auto"/>
        <w:ind w:left="1294.6511840820312" w:right="220.9619140625" w:hanging="363.360061645507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 z horní hranice pojistného plnění sjednané v místě pojištění pro pojištění skupiny věcí, do které náležely odcizené věci  pojištěné proti odcizení, maximálně však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20 000 Kč</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jde-li o cenné předměty, věci umělecké, historické nebo sběratelské  hodnoty nebo elektroniku,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3388671875" w:line="274.5568370819092" w:lineRule="auto"/>
        <w:ind w:left="1294.6511840820312" w:right="97.340087890625" w:hanging="363.360061645507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10 % z horní hranice pojistného plnění sjednané v místě pojištění pro pojištění skupiny věcí, do které náležely odcizené věci  pojištěné proti odcizení, maximálně však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50 000 K</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č, jde-li o ostatní pojištěné věci (jiné než výše uvedené).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424560546875" w:line="240" w:lineRule="auto"/>
        <w:ind w:left="325.89118957519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2.1.3 POJIŠTĚNÍ PRO PŘÍPAD VANDALISMU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947509765625" w:line="277.2223091125488" w:lineRule="auto"/>
        <w:ind w:left="330.57117462158203" w:right="279.7998046875" w:firstLine="3.6000061035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vztahuje na úmyslné poškození nebo úmyslné zničení předmětů pojištěných proti odcizení, pokud bylo šetřeno policií, bez  ohledu na to, zda byl pachatel zjištěn.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3292846679688"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sjednává pro předměty pojištění v rozsahu a na místě pojištění uvedeném v následující tabulce: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400146484375"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3/13, PS 8603560050 tisk KNZ 05. 04. 2022, 10:39 </w:t>
      </w:r>
    </w:p>
    <w:tbl>
      <w:tblPr>
        <w:tblStyle w:val="Table5"/>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7999572753906"/>
        <w:gridCol w:w="3401.8002319335938"/>
        <w:gridCol w:w="1701.5997314453125"/>
        <w:gridCol w:w="1416.600341796875"/>
        <w:gridCol w:w="1418.798828125"/>
        <w:tblGridChange w:id="0">
          <w:tblGrid>
            <w:gridCol w:w="2834.7999572753906"/>
            <w:gridCol w:w="3401.8002319335938"/>
            <w:gridCol w:w="1701.5997314453125"/>
            <w:gridCol w:w="1416.600341796875"/>
            <w:gridCol w:w="1418.7988281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7997131347656"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Místo pojištění: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Komenského 1534/16, Lysá nad Labem, 28922</w:t>
            </w:r>
          </w:p>
        </w:tc>
      </w:tr>
      <w:tr>
        <w:trPr>
          <w:cantSplit w:val="0"/>
          <w:trHeight w:val="362.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989013671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Předmět pojištění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83642578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Horní hranice plnění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2001953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Spoluúčast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Roční pojistné</w:t>
            </w:r>
          </w:p>
        </w:tc>
      </w:tr>
      <w:tr>
        <w:trPr>
          <w:cantSplit w:val="0"/>
          <w:trHeight w:val="5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Předměty pojištěné proti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40" w:lineRule="auto"/>
              <w:ind w:left="121.4399719238281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odcizení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plnění (první riziko):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360717773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bl>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89118957519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2.1.4 POJIŠTĚNÍ SKLA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5.88990211486816" w:lineRule="auto"/>
        <w:ind w:left="323.73119354248047" w:right="51.32080078125" w:firstLine="10.43998718261718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vztahuje na 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 pojištění skel.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070312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sjednává pro předměty pojištění v rozsahu a na místě pojištění uvedeném v následující tabulce: </w:t>
      </w:r>
    </w:p>
    <w:tbl>
      <w:tblPr>
        <w:tblStyle w:val="Table6"/>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7999572753906"/>
        <w:gridCol w:w="3401.8002319335938"/>
        <w:gridCol w:w="1701.5997314453125"/>
        <w:gridCol w:w="1416.600341796875"/>
        <w:gridCol w:w="1418.798828125"/>
        <w:tblGridChange w:id="0">
          <w:tblGrid>
            <w:gridCol w:w="2834.7999572753906"/>
            <w:gridCol w:w="3401.8002319335938"/>
            <w:gridCol w:w="1701.5997314453125"/>
            <w:gridCol w:w="1416.600341796875"/>
            <w:gridCol w:w="1418.798828125"/>
          </w:tblGrid>
        </w:tblGridChange>
      </w:tblGrid>
      <w:tr>
        <w:trPr>
          <w:cantSplit w:val="0"/>
          <w:trHeight w:val="36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7997131347656"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Místo pojištění: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Komenského 1534/16, Lysá nad Labem, 28922</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959716796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Varianta pojištění: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Rozšířená</w:t>
            </w:r>
          </w:p>
        </w:tc>
      </w:tr>
      <w:tr>
        <w:trPr>
          <w:cantSplit w:val="0"/>
          <w:trHeight w:val="36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989013671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Předmět pojištění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83642578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Horní hranice plnění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2001953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Spoluúčast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Roční pojistné</w:t>
            </w:r>
          </w:p>
        </w:tc>
      </w:tr>
      <w:tr>
        <w:trPr>
          <w:cantSplit w:val="0"/>
          <w:trHeight w:val="75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88990211486816" w:lineRule="auto"/>
              <w:ind w:left="114.59999084472656" w:right="133.42041015625" w:firstLine="7.74002075195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Soubor vlastních a cizích skel  níže specifikovaných dle zvolené  varianty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limit pojistného plnění (první riziko):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35 000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780761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bl>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DEFINICE VARIANTY POJIŠTĚNÍ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Pojištění se vztahuje na soubor skel, která jsou: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931.29116058349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pevně spojená s budovou nebo stavbou,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91796875" w:line="274.5564651489258" w:lineRule="auto"/>
        <w:ind w:left="1292.3112487792969" w:right="358.160400390625" w:hanging="361.0201263427734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zasazená v rámu, který je stavební součástí budovy nebo stavby, nebo jejich soubory uvedené v pojistné smlouvě, včetně  nalepených neodnímatelných snímačů zabezpečovacích zařízení, nalepených fólií, nápisů, maleb nebo jiné výzdoby, jsou-li  součástí pojištěného skla.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94921875" w:line="277.22262382507324" w:lineRule="auto"/>
        <w:ind w:left="931.2911987304688" w:right="697.600097656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skly pultů a vitrín, na světelné reklamy a světelné nápisy (včetně těch zhotovených z plexiskla a jiných umělých hmot),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skleněnou výplní nábytku,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40" w:lineRule="auto"/>
        <w:ind w:left="931.29116058349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skla volně visících zrcadel,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931.29116058349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sklokeramickými nebo indukčními varnými deskami,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931.29116058349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termoskly spotřebičů,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7.2219657897949" w:lineRule="auto"/>
        <w:ind w:left="931.2911987304688" w:right="2007.2821044921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zasklením stacionárních strojů nebo automatů zhotoveným rovněž z plexiskla a jiných umělých hmot, </w:t>
      </w: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skly akvárií pevně instalovaných do stavebnních součástí nemovitého objektu,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Pojištění se dále vztahuje na jejich elektrické instalace a nosné konstrukce.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402832031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Pojištění se rovněž vztahuje na sanitární keramiku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5.88955879211426" w:lineRule="auto"/>
        <w:ind w:left="334.17118072509766" w:right="262.760009765625" w:hanging="5.21999359130859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 sanitární keramiku se považují například umyvadla, záchodové mísy, pisoáry, bidety, a to včetně těch vyrobených z materiálů  používaných jako náhrada keramiky (např. litý mramor, beton). Za sanitární keramiku se nepovažují sanitární zařízení vyrobená z plastů  nebo kovu, obklady a dlažby, vodovodní baterie a jiné příslušenství.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8236083984375" w:line="240" w:lineRule="auto"/>
        <w:ind w:left="327.151184082031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SMLUVNÍ UJEDNÁNÍ K POJIŠTĚNÍ SKLA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Neuplatnění spoluúčasti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4.5564651489258" w:lineRule="auto"/>
        <w:ind w:left="331.8312072753906" w:right="794.98291015625" w:firstLine="2.3399734497070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Bude-li pojištěné sklo rozbito v přímé souvislosti s odcizením věci pojištěné pro případ odcizení, neuplatní pojistitel spoluúčast sjednanou k pojištění skla.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30224609375" w:line="240" w:lineRule="auto"/>
        <w:ind w:left="325.89118957519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2.1.5 POJIŠTĚNÍ ELEKTRONICKÝCH ZAŘÍZENÍ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10009765625" w:line="276.2227535247803" w:lineRule="auto"/>
        <w:ind w:left="331.8312072753906" w:right="130.70068359375" w:firstLine="2.3399734497070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vztahuje na poškození nebo zničení pojištěného elektronického zařízení nahodilou událostí, která není z pojištění vyloučena  ujednáními týkajícími se pojištění elektronických zařízení uvedenými v pojistné smlouvě nebo dokumentech tvořících její nedílnou  součást, včetně pojistných podmínek vztahujících se k pojištění elektronických zařízení.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274169921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sjednává pro předměty pojištění v rozsahu a na místech pojištění uvedených v následující tabulce/následujících tabulkách: </w:t>
      </w:r>
    </w:p>
    <w:tbl>
      <w:tblPr>
        <w:tblStyle w:val="Table7"/>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7999572753906"/>
        <w:gridCol w:w="7938.799133300781"/>
        <w:tblGridChange w:id="0">
          <w:tblGrid>
            <w:gridCol w:w="2834.7999572753906"/>
            <w:gridCol w:w="7938.799133300781"/>
          </w:tblGrid>
        </w:tblGridChange>
      </w:tblGrid>
      <w:tr>
        <w:trPr>
          <w:cantSplit w:val="0"/>
          <w:trHeight w:val="36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7997131347656"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Místo pojištění: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Komenského 1534/16, Lysá nad Labem, 28922</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989013671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Pojištění se sjednává 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novou cenu</w:t>
            </w:r>
          </w:p>
        </w:tc>
      </w:tr>
    </w:tbl>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POJIŠTĚNÍ SOUBORU ELEKTRONICKÝCH ZAŘÍZENÍ</w:t>
      </w:r>
    </w:p>
    <w:tbl>
      <w:tblPr>
        <w:tblStyle w:val="Table8"/>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7999572753906"/>
        <w:gridCol w:w="3401.8002319335938"/>
        <w:gridCol w:w="1701.5997314453125"/>
        <w:gridCol w:w="850.1995849609375"/>
        <w:gridCol w:w="566.4007568359375"/>
        <w:gridCol w:w="1418.798828125"/>
        <w:tblGridChange w:id="0">
          <w:tblGrid>
            <w:gridCol w:w="2834.7999572753906"/>
            <w:gridCol w:w="3401.8002319335938"/>
            <w:gridCol w:w="1701.5997314453125"/>
            <w:gridCol w:w="850.1995849609375"/>
            <w:gridCol w:w="566.4007568359375"/>
            <w:gridCol w:w="1418.798828125"/>
          </w:tblGrid>
        </w:tblGridChange>
      </w:tblGrid>
      <w:tr>
        <w:trPr>
          <w:cantSplit w:val="0"/>
          <w:trHeight w:val="5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989013671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Popis: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568370819092" w:lineRule="auto"/>
              <w:ind w:left="114.59991455078125" w:right="227.999267578125" w:firstLine="10.440063476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Notebooky učitelů a zaměstnanců. Notebooky a tablety určené k on-line  výuce žáků.</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Typ: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3652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Mobilní</w:t>
            </w:r>
          </w:p>
        </w:tc>
      </w:tr>
      <w:tr>
        <w:trPr>
          <w:cantSplit w:val="0"/>
          <w:trHeight w:val="35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959716796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Vlastnictví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83642578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Horní hranice plnění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2001953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Spoluúčast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Roční pojistné</w:t>
            </w:r>
          </w:p>
        </w:tc>
      </w:tr>
      <w:tr>
        <w:trPr>
          <w:cantSplit w:val="0"/>
          <w:trHeight w:val="362.4000549316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2200164794921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Vlastní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9978027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pojistná částka: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4.9401855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2 370 000 Kč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780761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69995117187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bl>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4/13, PS 8603560050 tisk KNZ 05. 04. 2022, 10:39 </w:t>
      </w:r>
    </w:p>
    <w:tbl>
      <w:tblPr>
        <w:tblStyle w:val="Table9"/>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3.599090576172"/>
        <w:tblGridChange w:id="0">
          <w:tblGrid>
            <w:gridCol w:w="10773.599090576172"/>
          </w:tblGrid>
        </w:tblGridChange>
      </w:tblGrid>
      <w:tr>
        <w:trPr>
          <w:cantSplit w:val="0"/>
          <w:trHeight w:val="125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20019531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Smluvní ujednání k výše uvedenému souboru zařízení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118.020019531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Soubor elektronických zařízení starších 5 let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77.2219657897949" w:lineRule="auto"/>
              <w:ind w:left="118.74000549316406" w:right="84.3212890625" w:firstLine="4.4999694824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Odchylně od ZPP P-320/14 se pro výše specifikovaný soubor elektronických zařízení ujednává, že se pojištění vztahuje i na elektronická  zařízení do stáří 10 let.</w:t>
            </w:r>
          </w:p>
        </w:tc>
      </w:tr>
    </w:tbl>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671745300293" w:lineRule="auto"/>
        <w:ind w:left="673.9248657226562" w:right="23.448486328125" w:hanging="348.2136535644531"/>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SMLUVNÍ UJEDNÁNÍ K ŽIVELNÍMU POJIŠTĚNÍ, ODCIZENÍ, VANDALISMU A TECHNICKÉMU RIZIKU SPOLEČNÁ PRO  VŠECHNA MÍSTA POJIŠTĚNÍ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Pojištění majetku - rozšíření územní platnosti pojištění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77.22333908081055" w:lineRule="auto"/>
        <w:ind w:left="334.17118072509766" w:right="280.6201171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Ujednává se, že místem pojištění pro movité předměty (s výjimkou cenných předmětů a finančních prostředků) je kromě míst pojištění  konkrétně vymezených v této smlouvě také ostatní území České republiky.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275.88990211486816" w:lineRule="auto"/>
        <w:ind w:left="327.3311996459961" w:right="47.239990234375" w:hanging="1.43997192382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Místem pojištění konkrétně vymezeným v této smlouvě se pro účely tohoto ujednání rozumí jak místo pojištění vymezené konkrétní  adresou, tak místo pojištění podle podnikatelské činnosti pojištěného v přímé souvislosti s realizací zakázek na území ČR, pokud je touto  smlouvou sjednáno.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0703125" w:line="275.79431533813477" w:lineRule="auto"/>
        <w:ind w:left="327.87120819091797" w:right="45.6005859375" w:firstLine="6.2999725341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 úhradu všech pojistných událostí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místech  pojištění konkrétně uvedených v pojistné smlouvě pro příslušnou skupinu movitých předmětů a pro příslušné pojistné nebezpečí (v  závislosti na tom, do jaké skupiny náleží movitý předmět zasažený pojistnou událostí, a na tom, jakým pojistným nebezpečím byla  pojistná událost způsobena). Plnění pojistitele z pojistných událostí uvedených v předchozí větě však současně nepřesáhne 100 000 Kč v  souhrnu ze všech takových pojistných událostí nastalých v průběhu jednoho pojistného roku (bez ohledu na to, na jakých movitých  předmětech a v důsledku jakých pojistných nebezpečí tyto pojistné události vznikly).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895019531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Definice pojistného nebezpečí VODNÉ a STOČNÉ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5.44544219970703" w:lineRule="auto"/>
        <w:ind w:left="323.73119354248047" w:right="-0.960693359375" w:firstLine="1.619987487792968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Vznikne-li pojistná událost působením vodovodního nebezpečí, poskytne pojistitel plnění i za vodné a stočné účtované za únik vody, ke  kterému došlo v souvislosti s pojistnou událostí. Za pojistnou událost se pro účely tohoto pojištěné považuje také únik vody z  vodovodního zařízení nacházejícího se mimo budovy, který byl způsobený jeho náhlým a nahodilým poškozením nebo přetlakem. Pojištěný  je povinen prokázat výši škody dokladem od smluvního dodavatele vody.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55639648437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Definice pojistného nebezpečí ATMOSFÉRICKÉ SRÁŽKY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5.88955879211426" w:lineRule="auto"/>
        <w:ind w:left="334.17118072509766" w:right="480.53955078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Ujednává se, že nad rámec čl. 2 ZPP P-150/14 se pojištění vztahuje také na poškození nebo zničení pojištěných nemovitých objektů a  pojištěných movitých předmětů uložených v nemovitých objektech atmosférickými srážkami, tj. tím, že přes stavební konstrukce  nemovitých objektů do jejich vnitřních prostor náhle a nahodile vnikla voda: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30712890625" w:line="274.5571517944336" w:lineRule="auto"/>
        <w:ind w:left="1294.6511840820312" w:right="166.77978515625" w:hanging="363.360061645507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a)z přívalového deště, včetně případů, kdy svod dešťové vody nestačí odebírat nadměrné množství vody z přívalového deště,  nebo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3388671875" w:line="274.5571517944336" w:lineRule="auto"/>
        <w:ind w:left="1288.3511352539062" w:right="17.83935546875" w:hanging="357.060012817382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b)vzniklá táním sněhové nebo ledové vrstvy, včetně případů, kdy svod dešťové vody nestačí odebírat nadměrné množství vody  z roztátého sněhu nebo ledu.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74.5564651489258" w:lineRule="auto"/>
        <w:ind w:left="334.17118072509766" w:right="737.840576171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Pojistitel poskytne pojistné plnění pouze za podmínky, že vnější plášť ani zastřešení nemovitého objektu nejeví známky poruchy,  poškození nebo zhoršení své funkčnosti.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nevztahuje na škody způsobené v důsledku: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5.88955879211426" w:lineRule="auto"/>
        <w:ind w:left="1294.6511840820312" w:right="137.6220703125" w:hanging="363.360061645507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vniknutí vody do nemovitého objektu nedostatečně uzavřenými okny či venkovními dveřmi, nedostatečně  uzavřenými/utěsněnými vnějšími stavebními otvory, v důsledku zanedbané údržby nemovitosti nebo v příčinné souvislosti s  prováděním oprav, rekonstrukcí nebo stavebních prací,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291015625" w:line="240" w:lineRule="auto"/>
        <w:ind w:left="931.29116058349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vzlínání zemské vlhkosti, působením hub nebo plísní.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931.291160583496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zmrznutí vody z atmosférických srážek v konstrukcích pojištěných nemovitých objektů,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7.2227668762207" w:lineRule="auto"/>
        <w:ind w:left="328.95118713378906" w:right="1440.020751953125" w:firstLine="602.33997344970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působení atmosférických srážek, které před zatečením do nemovitého objektu již dopadly na zemský povrch. Za přívalový déšť se považuje déšť velké intenzity a obvykle krátkého trvání a malého plošného rozsahu.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77.88866996765137" w:lineRule="auto"/>
        <w:ind w:left="328.7711715698242" w:right="946.34033203125" w:firstLine="5.400009155273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Pojištěný je povinen po pojistné události neprodleně učinit opatření, aby ke stejné škodě nemohlo dojít při dalším působení  atmosférických srážek. Za přívalový déšť se považuje déšť velké intenzity a obvykle krátkého trvání a malého plošného rozsahu.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233642578125" w:line="240" w:lineRule="auto"/>
        <w:ind w:left="329.8511886596679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Čekací doba pro povodeň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77.22262382507324" w:lineRule="auto"/>
        <w:ind w:left="331.8312072753906" w:right="182.83935546875" w:firstLine="2.3399734497070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Nastane-li škodná událost následkem povodně nebo v přímé souvislosti s povodní do 10 dnů po sjednání pojištění, není pojistitel z této  škodné události povinen poskytnout pojistné plnění.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227294921875" w:line="276.3339328765869" w:lineRule="auto"/>
        <w:ind w:left="331.8312072753906" w:right="294.02099609375" w:hanging="1.980018615722656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Celkový limit plnění pro případ škod vzniklých působením povodně nebo záplavy za pojistnou smlouvu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2 000 000 Kč.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096374511719" w:line="240" w:lineRule="auto"/>
        <w:ind w:left="329.8511886596679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Čekací doba pro vichřici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045166015625" w:line="277.2223091125488" w:lineRule="auto"/>
        <w:ind w:left="331.8312072753906" w:right="265.10009765625" w:firstLine="2.3399734497070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Nastane-li škodná událost následkem vichřice nebo v přímé souvislosti s vichřicí do 10 dnů po sjednání pojištění, není pojistitel z této  škodné události povinen poskytnout pojistné plnění.</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032257080078"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5/13, PS 8603560050 tisk KNZ 05. 04. 2022, 10:39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011207580566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Tíha sněhu nebo námrazy - omezení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pro případ škod způsobených tíhou sněhu nebo námrazy se vztahuje pouze na škody vzniklé na pojištěných budovách.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40722656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Pokladní systémy EET - majetkové pojištění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40283203125" w:line="277.2219657897949" w:lineRule="auto"/>
        <w:ind w:left="327.87120819091797" w:right="178.880615234375" w:firstLine="6.2999725341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Ujednává se, že pojištění sjednané touto pojistnou smlouvou se vztahuje také na pokladní systémy elektronické evidence tržeb (EET), vč.  základního software, a to v rozsahu uvedeném v této pojistné smlouvě.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Náklady na obranu proti sankci uložené dle zákona o evidenci tržeb (EET)</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1015625" w:line="275.88921546936035" w:lineRule="auto"/>
        <w:ind w:left="330.57117462158203" w:right="311.0595703125" w:hanging="5.21999359130859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případě pojistné události na pojištěném pokladním systému EET poskytne pojistitel také náhradu účelně vynaložených nákladů na  právní obranu pojištěného proti sankci uložené za správní delikt spočívající v porušení povinnosti uložené zákonem o evidenci tržeb v  důsledku výše uvedené pojistné události.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4609375" w:line="275.88955879211426" w:lineRule="auto"/>
        <w:ind w:left="325.5311965942383" w:right="17.900390625" w:firstLine="3.41999053955078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 pojištění bude poskytnuta náhrada účelně vynaložených nákladů na obranu pojištěného ve správním řízení i řízení před soudem v rámci  správního soudnictví, včetně nákladů právního zastoupení. Náklady právního zastoupení, které přesahují mimosmluvní odměnu advokáta v  České republice stanovenou příslušnými právními předpisy, uhradí pojistitel pouze v případě, že se k tomu předem písemně zavázal. Pojistitel nehradí náklady uvedené v tomto ujednání, jestliže byl pojištěný v souvislosti se škodnou událostí uznán vinným úmyslným  trestným činem; pokud již tyto náklady uhradil, má proti pojištěnému právo na vrácení vyplacené částky.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0703125" w:line="276.0563278198242" w:lineRule="auto"/>
        <w:ind w:left="325.35118103027344" w:right="49.06005859375" w:firstLine="8.81999969482421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 úhradu nákladů na obranu proti sankci uložené dle zákona o evidenci tržeb poskytne pojistitel pojistné plnění maximálně do výše  limitu pojistného plnění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50 000 Kč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souhrnu ze všech pojistných událostí nastalých v průběhu jednoho pojistného roku. V případě vzniku nároku na náhradu nákladů na obranu proti sankci uložené dle zákona o evidenci tržeb v souvislosti s více pojistnými  událostmi z více pojištění sjednaných u pojistitele uvedeného v této pojistné smlouvě, které vznikly z totožné příčiny, poskytne pojistitel  na náhradu takových nákladů v souhrnu ze všech takových pojistných událostí pojistné plnění maximálně do výše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50 000 Kč</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97265625" w:line="240" w:lineRule="auto"/>
        <w:ind w:left="323.91120910644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POJIŠTĚNÍ ODPOVĚDNOSTI ZA ÚJMU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333251953125" w:line="240" w:lineRule="auto"/>
        <w:ind w:left="323.91120910644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POJIŠTĚNÉ SUBJEKTY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odpovědnosti za újmu se vztahuje na subjekty uvedené v článku 1, odstavci 1 této smlouvy.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404052734375" w:line="240" w:lineRule="auto"/>
        <w:ind w:left="323.91120910644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HLAVNÍ ČINNOSTI A VÝŠE HRUBÝCH PŘÍJMŮ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9355468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Předpokladem plnění pojistitele je současné splnění následujících podmínek: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75.88955879211426" w:lineRule="auto"/>
        <w:ind w:left="679.171142578125" w:right="436.361083984375" w:hanging="5.400009155273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újma byla způsobena v souvislosti s činností, která spadá do předmětu činnosti pojištěného vymezeného v čl. 1. odst. 2, b) pojištěný je v době vzniku škodné události oprávněn k provozování příslušné činnosti na základě obecně závazných právních  předpisů,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30712890625" w:line="274.5571517944336" w:lineRule="auto"/>
        <w:ind w:left="1037.8512573242188" w:right="539.862060546875" w:hanging="356.8801116943359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 odpovědnost za újmu způsobenou v souvislosti s příslušnou činností není z pojištění vyloučena touto pojistnou smlouvou,  pojistnými podmínkami nebo zvláštními ujednáními vztahujícími se k pojištění.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219970703125" w:line="240" w:lineRule="auto"/>
        <w:ind w:left="323.3712005615234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Více oborů činností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5.4452133178711" w:lineRule="auto"/>
        <w:ind w:left="323.73119354248047" w:right="91.220703125" w:firstLine="10.43998718261718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Pokud činnost (některá z činností), na niž se vztahuje pojištění sjednané touto smlouvou, zahrnuje více oborů či podskupin (dále jen  „obory činnosti“) – jako např. obory činnosti živnosti volné, vztahuje se pojištění pouze na ty obory činnosti, které jsou výslovně uvedeny  ve smlouvě, resp. jejích přílohách. Nejsou-li obory činnosti ve smlouvě výslovně uvedeny, vztahuje se pojištění na ty obory činnosti, které  má pojištěný uvedeny v příslušném rejstříku, registru nebo jiné veřejné evidenci ke dni sjednání pojištění.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5610351562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Hlavní činnosti pojištěného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328.9511871337890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 hlavní činnosti se považují činnosti s nejvyšším podílem na hrubých ročních příjmech pojištěného: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4.5571517944336" w:lineRule="auto"/>
        <w:ind w:left="1037.8512573242188" w:right="290.880126953125" w:hanging="350.2201080322265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základní, základní umělecká, střední nebo vyšší odborná škola zapsaná do školského rejstříku, vysoká škola, nebo domov dětí a  mládeže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2218017578125" w:line="275.8897304534912" w:lineRule="auto"/>
        <w:ind w:left="326.97120666503906" w:right="106.639404296875" w:firstLine="5.39997100830078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Činnosti, které jsou z pojištění odpovědnosti za újmu, případně z pojištění odpovědnosti za újmu způsobenou vadou výrobku nebo vadou  práce po předání vyloučeny nebo u nichž je možno sjednat limit pojistného plnění maximálně do výše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5 000 000 Kč</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jsou uvedeny v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ZSU-500/20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která tvoří nedílnou součást této pojistné smlouvy.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2294921875"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Počet žáků / dětí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330.931205749511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635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3958740234375" w:line="240" w:lineRule="auto"/>
        <w:ind w:left="323.91120910644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ZÁKLADNÍ POJIŠTĚNÍ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9355468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sjednává v rozsahu a za podmínek uvedených v následující tabulce/následujících tabulkách:</w:t>
      </w:r>
    </w:p>
    <w:tbl>
      <w:tblPr>
        <w:tblStyle w:val="Table10"/>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1.800079345703"/>
        <w:gridCol w:w="2268.3999633789062"/>
        <w:gridCol w:w="2265.5999755859375"/>
        <w:gridCol w:w="1419.000244140625"/>
        <w:gridCol w:w="1418.798828125"/>
        <w:tblGridChange w:id="0">
          <w:tblGrid>
            <w:gridCol w:w="3401.800079345703"/>
            <w:gridCol w:w="2268.3999633789062"/>
            <w:gridCol w:w="2265.5999755859375"/>
            <w:gridCol w:w="1419.000244140625"/>
            <w:gridCol w:w="1418.798828125"/>
          </w:tblGrid>
        </w:tblGridChange>
      </w:tblGrid>
      <w:tr>
        <w:trPr>
          <w:cantSplit w:val="0"/>
          <w:trHeight w:val="35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989013671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Územní platnost: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400512695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Česká republika</w:t>
            </w:r>
          </w:p>
        </w:tc>
      </w:tr>
      <w:tr>
        <w:trPr>
          <w:cantSplit w:val="0"/>
          <w:trHeight w:val="36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98901367188"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Rozsah pojištění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983642578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Limit pojistného plnění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200195312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Sublimit pro výrobek*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19921875" w:right="0" w:firstLine="0"/>
              <w:jc w:val="left"/>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Spoluúčast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cccccc"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Roční pojistné</w:t>
            </w:r>
          </w:p>
        </w:tc>
      </w:tr>
    </w:tbl>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6/13, PS 8603560050 tisk KNZ 05. 04. 2022, 10:39 </w:t>
      </w:r>
    </w:p>
    <w:tbl>
      <w:tblPr>
        <w:tblStyle w:val="Table11"/>
        <w:tblW w:w="10773.599090576172" w:type="dxa"/>
        <w:jc w:val="left"/>
        <w:tblInd w:w="414.73117828369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1.800079345703"/>
        <w:gridCol w:w="2268.3999633789062"/>
        <w:gridCol w:w="2265.5999755859375"/>
        <w:gridCol w:w="1419.000244140625"/>
        <w:gridCol w:w="1418.798828125"/>
        <w:tblGridChange w:id="0">
          <w:tblGrid>
            <w:gridCol w:w="3401.800079345703"/>
            <w:gridCol w:w="2268.3999633789062"/>
            <w:gridCol w:w="2265.5999755859375"/>
            <w:gridCol w:w="1419.000244140625"/>
            <w:gridCol w:w="1418.798828125"/>
          </w:tblGrid>
        </w:tblGridChange>
      </w:tblGrid>
      <w:tr>
        <w:trPr>
          <w:cantSplit w:val="0"/>
          <w:trHeight w:val="1003.1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33347511291504" w:lineRule="auto"/>
              <w:ind w:left="114.59999084472656" w:right="287.15972900390625" w:firstLine="10.43998718261718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se vztahuje na povinnost  nahradit újmu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včetně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újmy způsobené  vadou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výrobku a vadou práce po  předání.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3405761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20 000 000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2219657897949" w:lineRule="auto"/>
              <w:ind w:left="1685.040283203125" w:right="54.239501953125" w:hanging="1508.040161132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rámci limitu pojistného  plnění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14086914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500 Kč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0986328125" w:firstLine="0"/>
              <w:jc w:val="right"/>
              <w:rPr>
                <w:rFonts w:ascii="Arial" w:cs="Arial" w:eastAsia="Arial" w:hAnsi="Arial"/>
                <w:b w:val="0"/>
                <w:i w:val="0"/>
                <w:smallCaps w:val="0"/>
                <w:strike w:val="0"/>
                <w:color w:val="000000"/>
                <w:sz w:val="18"/>
                <w:szCs w:val="18"/>
                <w:u w:val="none"/>
                <w:shd w:fill="ebf4ec" w:val="clear"/>
                <w:vertAlign w:val="baseline"/>
              </w:rPr>
            </w:pPr>
            <w:r w:rsidDel="00000000" w:rsidR="00000000" w:rsidRPr="00000000">
              <w:rPr>
                <w:rFonts w:ascii="Arial" w:cs="Arial" w:eastAsia="Arial" w:hAnsi="Arial"/>
                <w:b w:val="0"/>
                <w:i w:val="0"/>
                <w:smallCaps w:val="0"/>
                <w:strike w:val="0"/>
                <w:color w:val="000000"/>
                <w:sz w:val="18"/>
                <w:szCs w:val="18"/>
                <w:u w:val="none"/>
                <w:shd w:fill="ebf4ec" w:val="clear"/>
                <w:vertAlign w:val="baseline"/>
                <w:rtl w:val="0"/>
              </w:rPr>
              <w:t xml:space="preserve">XXXXX</w:t>
            </w:r>
          </w:p>
        </w:tc>
      </w:tr>
    </w:tbl>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666654586792" w:lineRule="auto"/>
        <w:ind w:left="323.9112091064453" w:right="152.420654296875" w:firstLine="3.41999053955078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sublimitem pro výrobek se rozumí sublimit pro újmu způsobenou vadou výrobku nebo vadou vadně vykonané práce, která se projeví po  jejím předání.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90380859375" w:line="240" w:lineRule="auto"/>
        <w:ind w:left="0" w:right="4964.64050292968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3.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271484375" w:line="240" w:lineRule="auto"/>
        <w:ind w:left="0" w:right="4101.56677246093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VÝŠE A PLATBA POJISTNÉHO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53271484375" w:line="240" w:lineRule="auto"/>
        <w:ind w:left="331.831207275390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Pojistné: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271484375" w:line="399.554500579834" w:lineRule="auto"/>
        <w:ind w:left="435.45116424560547" w:right="478.58154296875" w:firstLine="1.800003051757812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Pojistné nebezpečí Roční pojistné</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Pojištění pro případ živelního nebezpečí XXXXX Pojištění pro případ odcizení XXXXX Pojištění pro případ vandalismu XXXXX Pojištění pro případ nahodilého poškození nebo rozbití skel XXXXX Pojištění strojů nebo elektronických zařízení pro případ jejich poškození nebo zničení nahodilou událostí XXXXX Pojištění odpovědnosti za újmu – základní XXXXX </w:t>
      </w:r>
      <w:r w:rsidDel="00000000" w:rsidR="00000000" w:rsidRPr="00000000">
        <w:rPr>
          <w:rFonts w:ascii="Arial" w:cs="Arial" w:eastAsia="Arial" w:hAnsi="Arial"/>
          <w:b w:val="1"/>
          <w:i w:val="0"/>
          <w:smallCaps w:val="0"/>
          <w:strike w:val="0"/>
          <w:color w:val="000000"/>
          <w:sz w:val="18"/>
          <w:szCs w:val="18"/>
          <w:u w:val="none"/>
          <w:shd w:fill="ebf4ec" w:val="clear"/>
          <w:vertAlign w:val="baseline"/>
          <w:rtl w:val="0"/>
        </w:rPr>
        <w:t xml:space="preserve">Celkové roční pojistné před úpravou XXXXX</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675048828125" w:line="240" w:lineRule="auto"/>
        <w:ind w:left="325.89118957519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Slevy: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398.0627918243408" w:lineRule="auto"/>
        <w:ind w:left="435.45116424560547" w:right="805.460205078125" w:hanging="6.839981079101562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cccccc" w:val="clear"/>
          <w:vertAlign w:val="baseline"/>
          <w:rtl w:val="0"/>
        </w:rPr>
        <w:t xml:space="preserve">Typ slevy Výše slevy</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Sleva za délku pojistného období XXXXX Jiná sleva / přirážka XXXXX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Celkem sleva / přirážka XXXXX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1929931640625" w:line="240" w:lineRule="auto"/>
        <w:ind w:left="325.7111740112304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Pojistné po slevách: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935546875" w:line="399.8400020599365" w:lineRule="auto"/>
        <w:ind w:left="437.2511672973633" w:right="729.500732421875" w:hanging="1.800003051757812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ebf4ec" w:val="clear"/>
          <w:vertAlign w:val="baseline"/>
          <w:rtl w:val="0"/>
        </w:rPr>
        <w:t xml:space="preserve">Celkové roční pojistné po úpravě 105 076 Kč</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ebf4ec" w:val="clear"/>
          <w:vertAlign w:val="baseline"/>
          <w:rtl w:val="0"/>
        </w:rPr>
        <w:t xml:space="preserve">Pojistné za pojistné období 52 538 Kč</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4595947265625" w:line="240" w:lineRule="auto"/>
        <w:ind w:left="323.911209106445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Pojistné období: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331.4711761474609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Sjednává se běžné pojistné s pojistným obdobím v délce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měsíců.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404052734375" w:line="240" w:lineRule="auto"/>
        <w:ind w:left="327.5111770629883"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Pojistné za pojistné období je splatné: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25. 3. 2022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25. 9. 2022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 účet pojistitele.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Peněžní ústav: Česká spořitelna a.s.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332.3711776733398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Číslo účtu: 2226222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9770507812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Kód banky: 0800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1977539062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Konstantní symbol: 3558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25.3511810302734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Variabilní symbol: XXXXX</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39892578125" w:line="240" w:lineRule="auto"/>
        <w:ind w:left="0" w:right="4962.2692871093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4.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0" w:right="3971.81823730468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HLÁŠENÍ ŠKODNÝCH UDÁLOSTÍ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63037109375" w:line="240" w:lineRule="auto"/>
        <w:ind w:left="325.3511810302734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Vznik škodné události hlásí pojistník bez zbytečného odkladu na níže uvedené kontaktní údaje: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399475097656"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Kooperativa pojišťovna, a.s., Vienna Insurance Group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045166015625" w:line="240" w:lineRule="auto"/>
        <w:ind w:left="332.3711776733398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CENTRUM ZÁKAZNICKÉ PODPORY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59991455078125" w:line="240" w:lineRule="auto"/>
        <w:ind w:left="332.3711776733398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Centrální podatelna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1977539062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Brněnská 634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947509765625" w:line="240" w:lineRule="auto"/>
        <w:ind w:left="330.931205749511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664 42 Modřice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96887207031" w:line="240" w:lineRule="auto"/>
        <w:ind w:left="322.8311920166015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Tel: 957 105 105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200927734375"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7/13, PS 8603560050 tisk KNZ 05. 04. 2022, 10:39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5711746215820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datová schránka: n6tetn3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323.7311935424804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www.koop.cz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39794921875" w:line="240" w:lineRule="auto"/>
        <w:ind w:left="0" w:right="4967.0312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5.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271484375" w:line="240" w:lineRule="auto"/>
        <w:ind w:left="0" w:right="4240.65856933593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PROHLÁŠENÍ POJISTNÍKA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4228515625" w:line="275.44544219970703" w:lineRule="auto"/>
        <w:ind w:left="347.1311950683594" w:right="73.33984375" w:firstLine="6.30001068115234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potvrzuje, že před uzavřením pojistné smlouvy převzal v listinné nebo, s jeho souhlasem, v jiné textové podobě (např. na  trvalém nosiči dat) Informace pro klienta a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55322265625" w:line="275.44544219970703" w:lineRule="auto"/>
        <w:ind w:left="347.1311950683594" w:right="-6.400146484375" w:firstLine="0.3599929809570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dále potvrzuje, že v dostatečném předstihu před uzavřením pojistné smlouvy převzal v listinné nebo jiné textové podobě  (např. na trvalém nosiči dat) dokumenty uvedené v čl. 1 odst. 3)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55322265625" w:line="240" w:lineRule="auto"/>
        <w:ind w:left="347.3111724853515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prohlašuje, že má pojistný zájem na pojištění pojištěného, pokud je osobou od něj odlišnou.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39794921875" w:line="274.5564651489258" w:lineRule="auto"/>
        <w:ind w:left="353.4312057495117" w:right="387.38037109375" w:hanging="7.91999816894531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2509765625" w:line="277.22333908081055" w:lineRule="auto"/>
        <w:ind w:left="352.1711730957031" w:right="361.10107421875" w:firstLine="1.260032653808593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souhlasí i pro případ, kdy pojistiteli oznámí změnu adresy trvalého pobytu/bydliště či sídla nebo kontaktů elektronické komunikace v  době trvání této pojistné smlouvy.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2314453125" w:line="274.5564651489258" w:lineRule="auto"/>
        <w:ind w:left="355.77117919921875" w:right="44.1796875" w:hanging="6.66000366210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prohlašuje, že věci nebo jiné hodnoty pojistného zájmu pojištěné touto pojistnou smlouvou nejsou k datu uzavření smlouvy  pojištěny proti stejným nebezpečím u jiného pojistitele.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21826171875" w:line="275.7909965515137" w:lineRule="auto"/>
        <w:ind w:left="349.47120666503906" w:right="65.83984375" w:firstLine="1.43997192382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"Datová schránka"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uvést: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n6tetn3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do pole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"Číslo smlouvy"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uvést: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8603560050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96533203125" w:line="240" w:lineRule="auto"/>
        <w:ind w:left="0" w:right="4959.2810058593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6.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935546875" w:line="240" w:lineRule="auto"/>
        <w:ind w:left="0" w:right="3959.51599121093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ZPRACOVÁNÍ OSOBNÍCH ÚDAJŮ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33837890625" w:line="274.5564651489258" w:lineRule="auto"/>
        <w:ind w:left="347.1311950683594" w:right="24.859619140625" w:firstLine="6.30001068115234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www.koop.cz v sekci "O pojišťovně Kooperativa".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236572265625" w:line="240" w:lineRule="auto"/>
        <w:ind w:left="347.4911880493164"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Souhlas se zpracováním osobních údajů pro účely marketingu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74.5564651489258" w:lineRule="auto"/>
        <w:ind w:left="331.6511917114258" w:right="155.99853515625" w:firstLine="2.51998901367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Pojistitel bude s Vaším souhlasem zpracovávat Vaše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identifikační a kontaktní údaje, údaje pro ocenění rizika při vstupu do pojištění a  údaje o využívání služeb,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to pro účely: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4365234375" w:line="240" w:lineRule="auto"/>
        <w:ind w:left="679.171180725097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zasílání slev či jiných nabídek třetích stran, a to i elektronickými prostředky,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19775390625" w:line="276.2227535247803" w:lineRule="auto"/>
        <w:ind w:left="1034.2512512207031" w:right="421.96044921875" w:hanging="349.680023193359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3046875" w:line="275.8893871307373" w:lineRule="auto"/>
        <w:ind w:left="334.17118072509766" w:right="108.662109375" w:hanging="11.33998870849609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338867187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336.151199340820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SOUHLASÍM [X] NESOUHLASÍM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39892578125" w:line="240" w:lineRule="auto"/>
        <w:ind w:left="347.3111724853515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Informace o zpracování osobních údajů bez Vašeho souhlasu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53347778320312" w:line="240" w:lineRule="auto"/>
        <w:ind w:left="347.3111724853515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3.1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Zpracování pro účely plnění smlouvy a oprávněných zájmů pojistitele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53521728515625" w:line="277.2224807739258" w:lineRule="auto"/>
        <w:ind w:left="331.8312072753906" w:right="409.04052734375" w:firstLine="2.3399734497070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bere na vědomí, že jeho identifikační a kontaktní údaje, údaje pro ocenění rizika při vstupu do pojištění a údaje o využívání  služeb zpracovává pojistitel: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175048828125" w:line="277.2221374511719" w:lineRule="auto"/>
        <w:ind w:left="1032.451171875" w:right="40.560302734375" w:hanging="353.2800292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pro účely kalkulace, návrhu a uzavření pojistné smlouvy, posouzení přijatelnosti do pojištění, správy a ukončení pojistné smlouvy  a likvidace pojistných událostí, když v těchto případech jde o zpracování nezbytné pro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plnění smlouvy,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303466796875"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8/13, PS 8603560050 tisk KNZ 05. 04. 2022, 10:39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88955879211426" w:lineRule="auto"/>
        <w:ind w:left="1029.2112731933594" w:right="75.2001953125" w:hanging="344.640045166015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oprávněných zájmů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pojistitele. Proti takovému zpracování máte právo  kdykoli podat námitku, která může být uplatněna způsobem uvedeným v Informacích o zpracování osobních údajů v neživotním  pojištění.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21240234375" w:line="240" w:lineRule="auto"/>
        <w:ind w:left="347.3111724853515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3.2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Zpracování pro účely plnění zákonné povinnosti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515625" w:line="275.88921546936035" w:lineRule="auto"/>
        <w:ind w:left="327.87120819091797" w:right="120.738525390625" w:firstLine="6.2999725341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bere na vědomí, že jeho identifikační a kontaktní údaje a údaje pro ocenění rizika při vstupu do pojištění pojistitel dále  zpracovává ke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splnění své zákonné povinnosti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vyplývající zejména ze zákona upravujícího distribuci pojištění a zákona č. 69/2006 Sb., o  provádění mezinárodních sankcí.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216796875" w:line="240" w:lineRule="auto"/>
        <w:ind w:left="347.3111724853515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3.3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Zpracování pro účely přímého marketingu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515625" w:line="276.33347511291504" w:lineRule="auto"/>
        <w:ind w:left="323.9112091064453" w:right="233.42041015625" w:firstLine="10.25997161865234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bere na vědomí, že jeho identifikační a kontaktní údaje a údaje o využívání služeb může pojistitel také zpracovávat na základě  jeho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oprávněného zájmu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 účely zasílání svých reklamních sdělení a nabízení svých služeb; nabídku od pojistitele můžete dostat  elektronicky (zejména SMSkou, e-mailem, přes sociální sítě nebo telefonicky) nebo klasickým dopisem či osobně od zaměstnanců  pojistitele.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013671875" w:line="277.2219657897949" w:lineRule="auto"/>
        <w:ind w:left="334.17118072509766" w:right="96.7407226562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Proti takovému zpracování máte jako pojistník právo kdykoli podat námitku. Pokud si nepřejete, aby Vás pojistitel oslovoval s jakýmikoli  nabídkami, zaškrtněte prosím toto pole: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4853515625" w:line="240" w:lineRule="auto"/>
        <w:ind w:left="347.3111724853515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3.4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Povinnost pojistníka informovat třetí osoby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2080078125" w:line="277.22333908081055" w:lineRule="auto"/>
        <w:ind w:left="334.17118072509766" w:right="671.059570312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Pojistník se zavazuje informovat každého pojištěného, jenž je osobou odlišnou od pojistníka, a případné další osoby, které uvedl v  pojistné smlouvě, o zpracování jejich osobních údajů.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119140625" w:line="240" w:lineRule="auto"/>
        <w:ind w:left="347.31117248535156"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3.5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Informace o zpracování osobních údajů zástupce pojistníka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515625" w:line="276.1560344696045" w:lineRule="auto"/>
        <w:ind w:left="326.97120666503906" w:right="119.000244140625" w:firstLine="1.9799804687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Zástupce právnické osoby, zákonný zástupce nebo jiná osoba oprávněná zastupovat pojistníka bere na vědomí, že její identifikační a  kontaktní údaje pojistitel zpracovává na základě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oprávněného zájmu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Zpracování pro účely plnění zákonné povinnosti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25830078125" w:line="275.88955879211426" w:lineRule="auto"/>
        <w:ind w:left="331.6511917114258" w:right="430.101318359375" w:hanging="4.67998504638671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Zástupce právnické osoby, zákonný zástupce nebo jiná osoba oprávněná zastupovat pojistníka bere na vědomí, že identifikační a  kontaktní údaje pojistitel dále zpracovává ke splnění své zákonné povinnosti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vyplývající zejména ze zákona upravujícího distribuci  pojištění a zákona č. 69/2006 Sb., o provádění mezinárodních sankcí.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23193359375" w:line="275.5934429168701" w:lineRule="auto"/>
        <w:ind w:left="347.31117248535156" w:right="37.359619140625" w:hanging="2.1600341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3.6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Podpisem pojistné smlouvy potvrzujete, že jste se důkladně seznámil se smyslem a obsahem souhlasu se zpracováním osobních údajů  a že jste se před jejich udělením seznámil s dokumentem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Informace o zpracování osobních údajů v neživotním pojištění,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zejména s  bližší identifikací dalších správců, rozsahem zpracovávaných údajů, právními základy (důvody), účely a dobou zpracování osobních údajů,  způsobem odvolání souhlasu a právy, která Vám v této souvislosti náleží.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449462890625" w:line="240" w:lineRule="auto"/>
        <w:ind w:left="0" w:right="4971.194458007812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7.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935546875" w:line="240" w:lineRule="auto"/>
        <w:ind w:left="0" w:right="4236.0864257812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ZÁVĚREČNÁ USTANOVENÍ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332275390625" w:line="274.5564651489258" w:lineRule="auto"/>
        <w:ind w:left="355.77117919921875" w:right="251.66015625" w:hanging="2.3399734497070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Návrh pojistitele na uzavření pojistné smlouvy (dále jen "nabídka") musí být pojistníkem přijat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2294921875" w:line="275.2232837677002" w:lineRule="auto"/>
        <w:ind w:left="347.4911880493164" w:right="89.481201171875" w:hanging="1.980018615722656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225341796875" w:line="240" w:lineRule="auto"/>
        <w:ind w:left="347.3111724853515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Pojistná smlouva je vyhotovena ve 2 stejnopisech. Pojistník obdrží 1 stejnopis(y), pojistitel si ponechá 1 stejnopis(y)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3958740234375" w:line="240" w:lineRule="auto"/>
        <w:ind w:left="0" w:right="4959.888305664062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8.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63037109375" w:line="275.8636665344238" w:lineRule="auto"/>
        <w:ind w:left="325.35118103027344" w:right="298.64013671875" w:firstLine="1327.816925048828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UPOZORNĚNÍ POJISTITELE DLE § 2789 ZÁKONA č. 89/2012 Sb., OBČANSKÉHO ZÁKONÍKU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 smyslu § 2789 zákona č. 89/2012 Sb., občanského zákoníku, je konstatováno, že při uzavírání této pojistné smlouvy nebyly shledány  žádné nesrovnalosti mezi požadavky klienta a nabízeným pojištěním. V případě, že ke zjištění nesrovnalostí mezi požadavky klienta a  uzavřenou pojistnou smlouvou dojde při zpracování pojistné smlouvy, pojistitel upozorní pojistníka (klienta) na tyto nesrovnalosti  samostatným dopisem.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4354858398438" w:line="240" w:lineRule="auto"/>
        <w:ind w:left="322.8311920166015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Tato smlouva obsahuje přílohy: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045166015625" w:line="240" w:lineRule="auto"/>
        <w:ind w:left="687.631187438964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ZSU-500/20 – Zvláštní smluvní ujednání k pojištění odpovědnosti za újmu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399475097656" w:line="240" w:lineRule="auto"/>
        <w:ind w:left="331.651191711425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Pojistná smlouva uzavřena dne: 4. 4. 2022</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0200500488281"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9/13, PS 8603560050 tisk KNZ 05. 04. 2022, 10:39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44495582580566" w:lineRule="auto"/>
        <w:ind w:left="322.83119201660156" w:right="4349.4207763671875" w:firstLine="7.73998260498046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Jméno, příjmení / název zástupce pojistitele (získatele): Tomáš Ledecký Pojišťovací zprostředkovatel zastupující pojistitele na základě plné moci Získatelské číslo: XXXXX IČO: 69184429 Telefonní číslo: XXXXX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5712890625" w:line="240" w:lineRule="auto"/>
        <w:ind w:left="334.171180725097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E-mail: XXXXX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94091796875" w:line="287.8852844238281" w:lineRule="auto"/>
        <w:ind w:left="722.97119140625" w:right="4268.580322265625" w:hanging="6.29997253417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XXXXX XXXXX Podpis zástupce pojistitele (získatele) Podpis pojistníka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6.826171875"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10/13, PS 8603560050 tisk KNZ 05. 04. 2022, 10:39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7.42919921875" w:firstLine="0"/>
        <w:jc w:val="right"/>
        <w:rPr>
          <w:rFonts w:ascii="Arial" w:cs="Arial" w:eastAsia="Arial" w:hAnsi="Arial"/>
          <w:b w:val="1"/>
          <w:i w:val="0"/>
          <w:smallCaps w:val="0"/>
          <w:strike w:val="0"/>
          <w:color w:val="ffffff"/>
          <w:sz w:val="25.920000076293945"/>
          <w:szCs w:val="25.920000076293945"/>
          <w:u w:val="none"/>
          <w:shd w:fill="auto" w:val="clear"/>
          <w:vertAlign w:val="baseline"/>
        </w:rPr>
      </w:pPr>
      <w:r w:rsidDel="00000000" w:rsidR="00000000" w:rsidRPr="00000000">
        <w:rPr>
          <w:rFonts w:ascii="Arial" w:cs="Arial" w:eastAsia="Arial" w:hAnsi="Arial"/>
          <w:b w:val="1"/>
          <w:i w:val="0"/>
          <w:smallCaps w:val="0"/>
          <w:strike w:val="0"/>
          <w:color w:val="ffffff"/>
          <w:sz w:val="43.20000012715658"/>
          <w:szCs w:val="43.20000012715658"/>
          <w:u w:val="none"/>
          <w:shd w:fill="00843d" w:val="clear"/>
          <w:vertAlign w:val="subscript"/>
          <w:rtl w:val="0"/>
        </w:rPr>
        <w:t xml:space="preserve">Příloha –</w:t>
      </w:r>
      <w:r w:rsidDel="00000000" w:rsidR="00000000" w:rsidRPr="00000000">
        <w:rPr>
          <w:rFonts w:ascii="Arial" w:cs="Arial" w:eastAsia="Arial" w:hAnsi="Arial"/>
          <w:b w:val="1"/>
          <w:i w:val="0"/>
          <w:smallCaps w:val="0"/>
          <w:strike w:val="0"/>
          <w:color w:val="ffffff"/>
          <w:sz w:val="25.920000076293945"/>
          <w:szCs w:val="25.920000076293945"/>
          <w:u w:val="none"/>
          <w:shd w:fill="00843d" w:val="clear"/>
          <w:vertAlign w:val="baseline"/>
          <w:rtl w:val="0"/>
        </w:rPr>
        <w:t xml:space="preserve">Zvláštní smluvní ujednání k pojištění odpovědnosti</w:t>
      </w:r>
      <w:r w:rsidDel="00000000" w:rsidR="00000000" w:rsidRPr="00000000">
        <w:rPr>
          <w:rFonts w:ascii="Arial" w:cs="Arial" w:eastAsia="Arial" w:hAnsi="Arial"/>
          <w:b w:val="1"/>
          <w:i w:val="0"/>
          <w:smallCaps w:val="0"/>
          <w:strike w:val="0"/>
          <w:color w:val="ffffff"/>
          <w:sz w:val="25.920000076293945"/>
          <w:szCs w:val="25.920000076293945"/>
          <w:u w:val="none"/>
          <w:shd w:fill="auto" w:val="clear"/>
          <w:vertAlign w:val="baseline"/>
          <w:rtl w:val="0"/>
        </w:rPr>
        <w:t xml:space="preserv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3.30078125" w:firstLine="0"/>
        <w:jc w:val="right"/>
        <w:rPr>
          <w:rFonts w:ascii="Arial" w:cs="Arial" w:eastAsia="Arial" w:hAnsi="Arial"/>
          <w:b w:val="1"/>
          <w:i w:val="0"/>
          <w:smallCaps w:val="0"/>
          <w:strike w:val="0"/>
          <w:color w:val="ffffff"/>
          <w:sz w:val="25.920000076293945"/>
          <w:szCs w:val="25.920000076293945"/>
          <w:u w:val="none"/>
          <w:shd w:fill="auto" w:val="clear"/>
          <w:vertAlign w:val="baseline"/>
        </w:rPr>
      </w:pPr>
      <w:r w:rsidDel="00000000" w:rsidR="00000000" w:rsidRPr="00000000">
        <w:rPr>
          <w:rFonts w:ascii="Arial" w:cs="Arial" w:eastAsia="Arial" w:hAnsi="Arial"/>
          <w:b w:val="1"/>
          <w:i w:val="0"/>
          <w:smallCaps w:val="0"/>
          <w:strike w:val="0"/>
          <w:color w:val="ffffff"/>
          <w:sz w:val="25.920000076293945"/>
          <w:szCs w:val="25.920000076293945"/>
          <w:u w:val="none"/>
          <w:shd w:fill="00843d" w:val="clear"/>
          <w:vertAlign w:val="baseline"/>
          <w:rtl w:val="0"/>
        </w:rPr>
        <w:t xml:space="preserve">za újmu ZSU-500/20</w:t>
      </w:r>
      <w:r w:rsidDel="00000000" w:rsidR="00000000" w:rsidRPr="00000000">
        <w:rPr>
          <w:rFonts w:ascii="Arial" w:cs="Arial" w:eastAsia="Arial" w:hAnsi="Arial"/>
          <w:b w:val="1"/>
          <w:i w:val="0"/>
          <w:smallCaps w:val="0"/>
          <w:strike w:val="0"/>
          <w:color w:val="ffffff"/>
          <w:sz w:val="25.920000076293945"/>
          <w:szCs w:val="25.920000076293945"/>
          <w:u w:val="none"/>
          <w:shd w:fill="auto" w:val="clear"/>
          <w:vertAlign w:val="baseline"/>
          <w:rtl w:val="0"/>
        </w:rPr>
        <w:t xml:space="preserv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13232421875" w:line="240" w:lineRule="auto"/>
        <w:ind w:left="322.8311920166015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Tato zvláštní smluvní ujednání (dále jen „ZSU“) jsou nedílnou součástí pojistné smlouvy.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39892578125" w:line="277.2219657897949" w:lineRule="auto"/>
        <w:ind w:left="331.8312072753906" w:right="351.14013671875" w:hanging="6.480026245117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případě, že je jakékoli ustanovení těchto ZSU v rozporu s ustanovením pojistné smlouvy, má přednost příslušné ustanovení pojistné  smlouvy. Nejsou-li ustanovení pojistné smlouvy a těchto ZSU v rozporu, platí ustanovení pojistné smlouvy i ZSU zároveň.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24853515625" w:line="275.88921546936035" w:lineRule="auto"/>
        <w:ind w:left="325.35118103027344" w:right="531.6796875" w:hanging="0.1800155639648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 případě, že je jakékoli ustanovení pojistných podmínek vztahujících se k pojištění odpovědnosti za újmu v rozporu s ustanovením  těchto ZSU, má přednost příslušné ustanovení ZSU. Nejsou-li ustanovení pojistných podmínek a ZSU v rozporu, platí ustanovení  pojistných podmínek a ZSU zároveň.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23291015625" w:line="240" w:lineRule="auto"/>
        <w:ind w:left="328.2960128784179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1 – Další výluky z pojištění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3291015625" w:line="274.5578384399414" w:lineRule="auto"/>
        <w:ind w:left="334.17118072509766" w:right="58.9404296875" w:hanging="8.81999969482421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Vedle výluk vyplývajících z příslušných ustanovení pojistných podmínek a pojistné smlouvy se pojištění nevztahuje na povinnost nahradit  újmu způsobenou v souvislosti 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40" w:lineRule="auto"/>
        <w:ind w:left="679.171180725097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provozováním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tržnic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stánkovým prodejem v tržnicích,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76.33413314819336" w:lineRule="auto"/>
        <w:ind w:left="680.9712219238281" w:right="419.720458984375" w:firstLine="3.6000061035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provozováním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zastaváren, heren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(hazardní hry, výherní automaty),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non-stop pohostinských zařízení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(restaurací, barů apod.), c) provozováním a pořádáním akcí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motoristického sportu, paintballových střelnic, bobových a motokárových drah, vozítek  segway, lanových parků, bungee jumpingu, zorbingu, potápění, parasailingu, swoopingu, surfingu, raftingu, canyoningu,  horolezeckého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lezeckého sportu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obdobných aktivit,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94287109375" w:line="240" w:lineRule="auto"/>
        <w:ind w:left="680.97118377685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 provozováním a pořádáním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cirkusových představení, poutí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pouťových atrakcí, zábavních parků,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680.97118377685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 pořádáním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tanečních zábav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diskoték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více než 500 návštěvníků,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4.5564651489258" w:lineRule="auto"/>
        <w:ind w:left="1037.8512573242188" w:right="160.5810546875" w:hanging="361.920089721679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 pořádáním koncertů a hudebních festivalů; tato výluka se neuplatní ve vztahu ke koncertům a festivalům v oblasti vážné, lidové  nebo dechové hudby,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40" w:lineRule="auto"/>
        <w:ind w:left="679.171180725097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 činností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kaskadérů,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5029296875" w:line="277.2219657897949" w:lineRule="auto"/>
        <w:ind w:left="1027.4111938476562" w:right="58.9794921875" w:hanging="342.840042114257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porušováním integrity lidské kůže;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tato výluka se vztahuje pouze na povinnost nahradit újmu způsobenou na životě nebo zdraví  v důsledku porušení integrity lidské kůže,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40" w:lineRule="auto"/>
        <w:ind w:left="674.491233825683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ochranou majetku a osob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službami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soukromých detektivů,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0185546875" w:line="240" w:lineRule="auto"/>
        <w:ind w:left="674.3111801147461"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 činností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agentury práce,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40" w:lineRule="auto"/>
        <w:ind w:left="684.5711898803711"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směnárenskou činností,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684.5711898803711"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hornickou činností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činností prováděnou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hornickým způsobem, ražbou tunelů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štol,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4.5571517944336" w:lineRule="auto"/>
        <w:ind w:left="1035.3312683105469" w:right="973.9404296875" w:hanging="350.760040283203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 výrobou, opravami, úpravami, přepravou, nákupem, prodejem, půjčováním, uschováváním a znehodnocováním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zbraní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bezpečnostního materiálu.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224365234375" w:line="240" w:lineRule="auto"/>
        <w:ind w:left="328.2960128784179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2 – Další výluky z pojištění odpovědnosti za újmu způsobenou vadou výrobku a vadou práce po předání</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329345703125" w:line="276.0008239746094" w:lineRule="auto"/>
        <w:ind w:left="325.35118103027344" w:right="256.776123046875" w:hanging="2.5200271606445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Vedle výluk vyplývajících z příslušných ustanovení pojistné smlouvy a pojistných podmínek se pojištění odpovědnosti za újmu  způsobenou vadou výrobku a vadou práce po předání nevztahuje na povinnost nahradit újmu způsobenou v souvislosti s: a) výsledky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projektové, konstrukční, analytické, testovací, poradenské, konzultační, informační, účetní, plánovací, vyměřovací  nebo zaměřovací (vč. zeměměřické), výzkumné, překladatelské, zadavatelské, organizační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jakékoli duševní tvůrčí činnosti, b) výsledky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zkušební, kontrolní (vč. korekční)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revizní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činnosti, s výjimkou zkoušek, kontrol a revizí elektrických, plynových,  hasicích, tlakových nebo zdvihacích zařízení, zařízení sloužících k vytápění nebo chlazení a určených technických zařízení v  provozu,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936767578125" w:line="274.5568370819092" w:lineRule="auto"/>
        <w:ind w:left="680.9712219238281" w:right="1298.180541992187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 činností spočívající v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zastupování, zprostředkování či obstarání, ve správě majetku a jiných finančních hodnot,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 poskytováním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softwaru,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zpracováním a poskytováním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 a informací,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74169921875" w:line="274.5564651489258" w:lineRule="auto"/>
        <w:ind w:left="1027.5912475585938" w:right="350.721435546875" w:hanging="346.620025634765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 poskytováním technických služeb k ochraně majetku a osob (např. montáž EZS, EPS), jde-li o újmu způsobenou v souvislosti s  jakoukoli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nefunkčností či sníženou funkčností zařízení (systémů) určených k ochraně majetku a osob,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74169921875" w:line="240" w:lineRule="auto"/>
        <w:ind w:left="675.931205749511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 obchodem 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léčivy,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 výjimkou obchodu s volně prodejnými léčivými přípravky mimo lékárny,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679.171180725097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 poskytováním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zdravotní a veterinární péče,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7.2223091125488" w:lineRule="auto"/>
        <w:ind w:left="1032.0912170410156" w:right="542.098388671875" w:hanging="347.5200653076172"/>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 provozováním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tělovýchovných a sportovních zařízení, organizováním sportovní činnosti, poskytováním tělovýchovných  služeb,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poskytováním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kosmetických, masérských, rekondičních a regeneračních služeb,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480224609375" w:line="240" w:lineRule="auto"/>
        <w:ind w:left="674.491233825683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prováděním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geologických prací,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59991455078125" w:line="275.88955879211426" w:lineRule="auto"/>
        <w:ind w:left="674.3112182617188" w:right="83.42041015625" w:hanging="10.26000976562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úpravou a rozvodem vody, výrobou, rozvodem, distribucí a prodejem elektrické energie, plynu, tepla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apod. (tato výluka se  vztahuje pouze na odpovědnost osob zabývajících se úpravou, výrobou, rozvodem, distribucí nebo prodejem předmětných médií), k) obchodem 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erotickým zbožím.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7028045654297" w:line="240" w:lineRule="auto"/>
        <w:ind w:left="328.7999725341797"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11/13, PS 8603560050 tisk KNZ 05. 04. 2022, 10:39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2960128784179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3 – Pojištění odpovědnosti z provozu pracovních strojů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3544921875" w:line="275.88921546936035" w:lineRule="auto"/>
        <w:ind w:left="343.7112045288086" w:right="16.639404296875" w:firstLine="9.72000122070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Pojištění se vztahuje i na povinnost pojištěného nahradit újmu způsobenou v souvislosti 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vlastnictvím nebo provozem motorového  vozidla sloužícího jako pracovní stroj,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včetně újmy způsobené výkonem činnosti pracovního stroje (odchylně od čl. 2 odst. 1) písm. b)  ZPP P-600/14).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23681640625" w:line="240" w:lineRule="auto"/>
        <w:ind w:left="349.111175537109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Pojištění se však nevztahuje na povinnost pojištěného nahradit újmu, pokud: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75.88921546936035" w:lineRule="auto"/>
        <w:ind w:left="1035.5111694335938" w:right="-1.839599609375" w:hanging="356.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nebo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291015625" w:line="274.5564651489258" w:lineRule="auto"/>
        <w:ind w:left="1037.8512573242188" w:right="280.48095703125" w:hanging="353.2801055908203"/>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jde o újmu, jejíž náhrada je předmětem povinného pojištění odpovědnosti za újmu způsobenou provozem vozidla, ale právo na  plnění z takového pojištění nemohlo být uplatněno z důvodu, že: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40" w:lineRule="auto"/>
        <w:ind w:left="1025.371284484863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byla porušena povinnost takové pojištění uzavřít,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77.22333908081055" w:lineRule="auto"/>
        <w:ind w:left="1377.8109741210938" w:right="183.16162109375" w:hanging="352.439727783203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ii) jde o vozidlo, pro které právní předpis stanoví výjimku z povinného pojištění odpovědnosti za újmu způsobenou provozem  vozidla nebo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119140625" w:line="277.22333908081055" w:lineRule="auto"/>
        <w:ind w:left="1388.2510375976562" w:right="502.01904296875" w:hanging="362.879791259765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iii) k újmě došlo při provozu vozidla na pozemní komunikaci, na které bylo toto vozidlo provozováno v rozporu s právními  předpisy,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277.2219657897949" w:lineRule="auto"/>
        <w:ind w:left="1027.4111938476562" w:right="339.620361328125" w:hanging="346.4400482177734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 jde o újmu, jejíž náhrada je právním předpisem vyloučena z povinného pojištění odpovědnosti za újmu způsobenou provozem  vozidla,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4853515625" w:line="240" w:lineRule="auto"/>
        <w:ind w:left="680.971183776855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 ke vzniku újmy došlo při účasti na motoristickém závodě nebo soutěži nebo v průběhu přípravy na ně.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3916015625" w:line="240" w:lineRule="auto"/>
        <w:ind w:left="348.931198120117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Pojistitel poskytne z pojištění dle tohoto článku pojistné plnění: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77.22333908081055" w:lineRule="auto"/>
        <w:ind w:left="1035.5111694335938" w:right="354.90234375" w:hanging="356.3400268554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v případě újmy způsobené výkonem činnosti pracovního stroje, která nemá původ v jeho jízdě, nejvýše do částky odpovídající  sjednanému limitu pojistného plnění pro pojištění odpovědnosti za újmu a v jeho rámci (sublimit),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275.88990211486816" w:lineRule="auto"/>
        <w:ind w:left="1027.4111938476562" w:right="5.421142578125" w:hanging="342.840042114257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v případech neuvedených pod písm. a) nejvýše do sublimitu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500 000 Kč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ze všech pojistných událostí vzniklých z příčin nastalých  v průběhu jednoho pojistného roku v rámci limitu pojistného plnění; pojistné plnění však současně nepřesáhne výši limitu  pojistného plnění.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220703125" w:line="240" w:lineRule="auto"/>
        <w:ind w:left="328.2960128784179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4 – Rozsah pojištění ve vztahu k vyjmenovaným případům odpovědnosti za újmu</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3544921875" w:line="240" w:lineRule="auto"/>
        <w:ind w:left="353.431205749511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Z pojištění odpovědnosti za újmu způsobenou v souvislosti s: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4.5571517944336" w:lineRule="auto"/>
        <w:ind w:left="1037.8512573242188" w:right="205.999755859375" w:hanging="358.6801147460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nakládáním 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nebezpečnými chemickými látkami a přípravky, stlačenými nebo zkapalněnými plyny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(odchylně od čl. 2 odst. 1)  písm. s) ZPP P-600/14),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74.5564651489258" w:lineRule="auto"/>
        <w:ind w:left="1034.2512512207031" w:right="298.460693359375" w:hanging="349.680023193359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provozováním vodovodů a kanalizací, úpravou a rozvodem vody;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výluka vyplývající z čl. 2 odst. 1 písm. r) ZPP P-600/14 není  dotčena,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28271484375" w:line="274.5571517944336" w:lineRule="auto"/>
        <w:ind w:left="1032.0912170410156" w:right="404.361572265625" w:hanging="351.120071411132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 pořádáním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kulturních, prodejních a obdobných akcí,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provozováním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tělovýchovných a sportovních zařízení, organizováním  sportovní činnosti, poskytováním tělovýchovných služeb,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40" w:lineRule="auto"/>
        <w:ind w:left="680.97118377685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 stavbou, opravami a likvidací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lodí,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05029296875" w:line="240" w:lineRule="auto"/>
        <w:ind w:left="680.97118377685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 výstavbou a údržbou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přehrad, pracemi pod vodou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5.88955879211426" w:lineRule="auto"/>
        <w:ind w:left="331.8312072753906" w:right="102.54150390625" w:firstLine="2.3399734497070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poskytne pojistitel pojistné plnění maximálně do sublimitu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5 000 000 Kč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 jedné pojistné události a současně v souhrnu ze všech  pojistných událostí vzniklých z příčin nastalých v průběhu jednoho pojistného roku v rámci limitu pojistného plnění. Pojistné plnění však  současně nepřesáhne výši limitu pojistného plnění.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27783203125" w:line="277.2223091125488" w:lineRule="auto"/>
        <w:ind w:left="679.171142578125" w:right="1027.459716796875" w:hanging="330.0600051879883"/>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Z pojištění odpovědnosti za újmu způsobenou vadou výrobku a vadou práce po předání v souvislosti s: 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výrobou a obchodem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motorovými vozidly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dalšími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motorovými dopravními prostředky,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včetně jejich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součástí a  příslušenství,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40" w:lineRule="auto"/>
        <w:ind w:left="684.5711898803711"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výrobou a prodejem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pohonných hmot,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04052734375" w:line="274.5564651489258" w:lineRule="auto"/>
        <w:ind w:left="1031.7312622070312" w:right="208.399658203125" w:hanging="350.760040283203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 prováděním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revizí elektrických, plynových, hasicích, tlakových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nebo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zdvihacích zařízení, zařízení sloužících k vytápění nebo  chlazení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určených technických zařízení v provozu,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274169921875" w:line="240" w:lineRule="auto"/>
        <w:ind w:left="680.97118377685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 poskytováním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technických služeb,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398681640625" w:line="240" w:lineRule="auto"/>
        <w:ind w:left="680.97118377685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 provozováním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útulků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jiných obdobných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zařízení pečujících o zvířata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5.88964462280273" w:lineRule="auto"/>
        <w:ind w:left="334.17118072509766" w:right="55.5017089843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poskytne pojistitel pojistné plnění maximálně do výše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5 000 000 Kč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 jedné pojistné události a současně v souhrnu ze všech pojistných  událostí vzniklých z příčin nastalých v průběhu jednoho pojistného roku v rámci limitu pojistného plnění, resp. v rámci sublimitu pro  pojištění odpovědnosti za újmu způsobenou vadou výrobku nebo vadou práce po předání, je-li sjednán. Pojistné plnění však současně  nepřesáhne výši limitu pojistného plnění, resp. výši sublimitu pro pojištění odpovědnosti za újmu způsobenou vadou výrobku nebo vadou  práce po předání, je-li sjednán.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247314453125" w:line="276.31908416748047" w:lineRule="auto"/>
        <w:ind w:left="345.33119201660156" w:right="248.30078125" w:firstLine="3.6000061035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Z pojištění odpovědnosti za újmu způsobenou vadou výrobku vzniklou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spojením nebo smísením vadného výrobku s jinou věcí a  újmu vzniklou dalším zpracováním nebo opracováním vadného výrobku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poskytne pojistitel pojistné plnění (odchylně od čl. 3 odst. 2)  písm. d) ZPP P-600/14) maximálně do výše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5 000 000 Kč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 jedné pojistné události a současně v souhrnu ze všech pojistných událostí  vzniklých z příčin nastalých v průběhu jednoho pojistného roku v rámci limitu pojistného plnění, resp. v rámci sublimitu pro pojištění  odpovědnosti za újmu způsobenou vadou výrobku nebo vadou práce po předání, je-li sjednán. Pojistné plnění však současně nepřesáhne  výši limitu pojistného plnění, resp. výši sublimitu pro pojištění odpovědnosti za újmu způsobenou vadou výrobku nebo vadou práce po  předání, je-li sjednán.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806030273438" w:line="240" w:lineRule="auto"/>
        <w:ind w:left="0"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12/13, PS 8603560050 tisk KNZ 05. 04. 2022, 10:39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27685546875" w:firstLine="0"/>
        <w:jc w:val="righ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5 – Pojištění odpovědnosti za újmu vyplývající z vlastnictví, držby nebo jiného oprávněného užívání nemovitosti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3544921875" w:line="240" w:lineRule="auto"/>
        <w:ind w:left="353.431205749511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Pokud je pojistnou smlouvou sjednáno pojištění odpovědnosti za újmu: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4.5564651489258" w:lineRule="auto"/>
        <w:ind w:left="1035.3312683105469" w:right="1045.040283203125" w:hanging="356.1600494384765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způsobenou v souvislosti s činností spočívající 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výstavbě a následném prodeji nemovitostí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či v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nákupu a prodeji  nemovitostí,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2216796875" w:line="240" w:lineRule="auto"/>
        <w:ind w:left="684.571189880371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způsobenou v souvislosti 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pronájmem nemovitosti(-í)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nebo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4111328125" w:line="240" w:lineRule="auto"/>
        <w:ind w:left="680.97118377685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výslovně v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rozsahu odpovědnosti za újmu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vyplývající z vlastnictví nebo držby nemovitosti(-í),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6.3339328765869" w:lineRule="auto"/>
        <w:ind w:left="330.57117462158203" w:right="-4.98046875" w:hanging="6.839981079101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vztahuje se takové pojištění odchylně od čl. 1 odst. 6) ZPP P-600/14 na povinnost pojištěného nahradit újmu vyplývající z vlastnictví nebo  držby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pouze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těch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nemovitostí,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které jsou v době vzniku škodné události z pojištění odpovědnosti za újmu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majetkově pojištěny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  pojistitele uvedeného v této pojistné smlouvě (i jinou pojistnou smlouvou)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proti živelním pojistným nebezpečím,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pozemků k takovým  nemovitostem příslušejících.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876953125" w:line="277.22333908081055" w:lineRule="auto"/>
        <w:ind w:left="349.65118408203125" w:right="257.83935546875" w:hanging="0.5400085449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Pojištění se nad rámec čl. 1 odst. 6) ZPP P-600/14 vztahuje na povinnost pojištěného nahradit újmu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vyplývající z vlastnictví nebo  držby těch nemovitostí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(vč. pozemků k nim příslušejících), které: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40" w:lineRule="auto"/>
        <w:ind w:left="679.171180725097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slouží k výkonu činnosti,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 kterou je touto pojistnou smlouvou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sjednáno pojištění,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nebo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39794921875" w:line="274.5564651489258" w:lineRule="auto"/>
        <w:ind w:left="1029.2112731933594" w:right="100.340576171875" w:hanging="344.640045166015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 jsou v době vzniku škodné události z pojištění odpovědnosti za újmu sjednaného touto pojistnou smlouvou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majetkově pojištěny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touto pojistnou smlouvou proti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živelním pojistným nebezpečím.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74.5564651489258" w:lineRule="auto"/>
        <w:ind w:left="334.17118072509766" w:right="347.2998046875"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 účely pojištění v rozsahu písm. b) se za pojištěného považuje vlastník nemovitosti, a to i případě, že je odlišný od pojištěného pro  účely pojištění odpovědnosti za újmu uvedeného v pojistné smlouvě.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21826171875" w:line="275.6677722930908" w:lineRule="auto"/>
        <w:ind w:left="348.9311981201172" w:right="198.499755859375" w:hanging="0.5400085449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Pojištění odpovědnosti za újmu vyplývající z vlastnictví nemovitosti, která je v době vzniku škodné události z pojištění  odpovědnosti za újmu sjednaného touto pojistnou smlouvou majetkově pojištěná u pojistitele uvedeného v této pojistné smlouvě proti  živelním pojistným nebezpečím, se odchylně od čl. 2 odst. 4) písm. b) a c) ZPP P-600/14 vztahuje také na případnou odpovědnost  pojištěného za újmu způsobenou osobám uvedeným v citovaných ustanoveních.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89306640625" w:line="275.74158668518066" w:lineRule="auto"/>
        <w:ind w:left="345.33119201660156" w:right="103.5595703125" w:firstLine="1.800003051757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Odchylně od čl. 2 odst. 4 písm. b) a c) ZPP P-600/14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pozemku  k takové budově příslušejícímu, a to za podmínky,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rozšířeném rozsahu poskytne pojistitel ze všech pojistných událostí vzniklých z příčin  nastalých v průběhu jednoho pojistného roku pojistné plnění v souhrnu maximálně do výše limitu pojistného plnění pro pojištění  odpovědnosti za újmu a v jeho rámci („sublimit“),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33544921875" w:line="240" w:lineRule="auto"/>
        <w:ind w:left="328.2960128784179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Článek 6 – Rozhodný rozsah pojištění</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29345703125" w:line="277.22262382507324" w:lineRule="auto"/>
        <w:ind w:left="355.77117919921875" w:right="435.31982421875" w:hanging="2.339973449707031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Pojistitel poskytne pojistné plnění za podmínek a v rozsahu pojištění účinných v okamžiku, kdy nastala příčina vzniku újmy; tím  nejsou dotčena ujednání uvedená v čl. 5 ZPP P-600/14.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36328125" w:line="275.88955879211426" w:lineRule="auto"/>
        <w:ind w:left="345.33119201660156" w:right="72.979736328125" w:firstLine="3.7799835205078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V případě újmy způsobené vadou výrobku se za okamžik příčiny vzniku újmy považuje okamžik, kdy byl konkrétní výrobek, který  způsobil újmu, pojištěným úplatně nebo bezúplatně předán za účelem distribuce nebo používání nebo k němu bylo pojištěným převedeno  vlastnické právo.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0.4229736328125" w:line="240" w:lineRule="auto"/>
        <w:ind w:left="0" w:right="0" w:firstLine="0"/>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Strana 13/13, PS 8603560050 tisk KNZ 05. 04. 2022, 10:39 </w:t>
      </w:r>
    </w:p>
    <w:sectPr>
      <w:pgSz w:h="16820" w:w="11900" w:orient="portrait"/>
      <w:pgMar w:bottom="604.8000335693359" w:top="396.0009765625" w:left="244.46880340576172" w:right="519.2797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