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A4D" w:rsidRDefault="00030090" w:rsidP="00030090">
      <w:pPr>
        <w:numPr>
          <w:ilvl w:val="0"/>
          <w:numId w:val="0"/>
        </w:numPr>
        <w:spacing w:before="60" w:after="0" w:line="240" w:lineRule="auto"/>
        <w:ind w:left="113"/>
        <w:jc w:val="center"/>
        <w:rPr>
          <w:rFonts w:ascii="Arial" w:hAnsi="Arial" w:cs="Arial"/>
          <w:b/>
          <w:sz w:val="36"/>
        </w:rPr>
      </w:pPr>
      <w:r>
        <w:rPr>
          <w:rFonts w:ascii="Arial" w:hAnsi="Arial" w:cs="Arial"/>
          <w:b/>
          <w:sz w:val="36"/>
        </w:rPr>
        <w:t xml:space="preserve">Dodatek č. </w:t>
      </w:r>
      <w:r w:rsidR="00E24C96">
        <w:rPr>
          <w:rFonts w:ascii="Arial" w:hAnsi="Arial" w:cs="Arial"/>
          <w:b/>
          <w:sz w:val="36"/>
        </w:rPr>
        <w:t>3</w:t>
      </w:r>
      <w:r>
        <w:rPr>
          <w:rFonts w:ascii="Arial" w:hAnsi="Arial" w:cs="Arial"/>
          <w:b/>
          <w:sz w:val="36"/>
        </w:rPr>
        <w:t xml:space="preserve"> k Dohodě o podmínkách podávání poštovních zásilek Balík Do ruky a Balík Na poštu</w:t>
      </w:r>
    </w:p>
    <w:p w:rsidR="00030090" w:rsidRDefault="00030090" w:rsidP="00030090">
      <w:pPr>
        <w:numPr>
          <w:ilvl w:val="0"/>
          <w:numId w:val="0"/>
        </w:numPr>
        <w:spacing w:before="20" w:after="0" w:line="240" w:lineRule="auto"/>
        <w:ind w:left="113"/>
        <w:jc w:val="center"/>
        <w:rPr>
          <w:rFonts w:ascii="Arial" w:hAnsi="Arial" w:cs="Arial"/>
          <w:sz w:val="36"/>
        </w:rPr>
      </w:pPr>
      <w:r>
        <w:rPr>
          <w:rFonts w:ascii="Arial" w:hAnsi="Arial" w:cs="Arial"/>
          <w:b/>
          <w:sz w:val="36"/>
        </w:rPr>
        <w:t>Číslo 982807-0180/2012, E2017/7229/D3</w:t>
      </w:r>
    </w:p>
    <w:p w:rsidR="00030090" w:rsidRDefault="00030090" w:rsidP="00030090">
      <w:pPr>
        <w:numPr>
          <w:ilvl w:val="0"/>
          <w:numId w:val="0"/>
        </w:numPr>
        <w:spacing w:before="470" w:after="140" w:line="240" w:lineRule="auto"/>
        <w:ind w:left="142"/>
      </w:pPr>
      <w:r>
        <w:rPr>
          <w:b/>
        </w:rPr>
        <w:t xml:space="preserve">Česká pošta, </w:t>
      </w:r>
      <w:proofErr w:type="spellStart"/>
      <w:r>
        <w:rPr>
          <w:b/>
        </w:rPr>
        <w:t>s.p</w:t>
      </w:r>
      <w:proofErr w:type="spellEnd"/>
      <w:r>
        <w:rPr>
          <w:b/>
        </w:rPr>
        <w:t>.</w:t>
      </w:r>
    </w:p>
    <w:p w:rsidR="00030090" w:rsidRDefault="00030090" w:rsidP="00030090">
      <w:pPr>
        <w:numPr>
          <w:ilvl w:val="0"/>
          <w:numId w:val="0"/>
        </w:numPr>
        <w:spacing w:before="50" w:after="70" w:line="240" w:lineRule="auto"/>
        <w:ind w:left="142"/>
      </w:pPr>
      <w:r>
        <w:t>se sídlem:</w:t>
      </w:r>
      <w:r>
        <w:tab/>
      </w:r>
      <w:r>
        <w:tab/>
      </w:r>
      <w:r>
        <w:tab/>
      </w:r>
      <w:r>
        <w:tab/>
      </w:r>
      <w:r>
        <w:tab/>
      </w:r>
      <w:r>
        <w:tab/>
      </w:r>
      <w:r>
        <w:tab/>
        <w:t>Politických vězňů 909/4, 225 99 Praha 1</w:t>
      </w:r>
    </w:p>
    <w:p w:rsidR="00030090" w:rsidRDefault="00030090" w:rsidP="00030090">
      <w:pPr>
        <w:numPr>
          <w:ilvl w:val="0"/>
          <w:numId w:val="0"/>
        </w:numPr>
        <w:spacing w:before="50" w:after="70" w:line="240" w:lineRule="auto"/>
        <w:ind w:left="142"/>
      </w:pPr>
      <w:r>
        <w:t>IČ:</w:t>
      </w:r>
      <w:r>
        <w:tab/>
      </w:r>
      <w:r>
        <w:tab/>
      </w:r>
      <w:r>
        <w:tab/>
      </w:r>
      <w:r>
        <w:tab/>
      </w:r>
      <w:r>
        <w:tab/>
      </w:r>
      <w:r>
        <w:tab/>
      </w:r>
      <w:r>
        <w:tab/>
      </w:r>
      <w:r>
        <w:tab/>
      </w:r>
      <w:r>
        <w:tab/>
        <w:t>47114983</w:t>
      </w:r>
    </w:p>
    <w:p w:rsidR="00030090" w:rsidRDefault="00030090" w:rsidP="00030090">
      <w:pPr>
        <w:numPr>
          <w:ilvl w:val="0"/>
          <w:numId w:val="0"/>
        </w:numPr>
        <w:spacing w:before="50" w:after="70" w:line="240" w:lineRule="auto"/>
        <w:ind w:left="142"/>
      </w:pPr>
      <w:r>
        <w:t>DIČ:</w:t>
      </w:r>
      <w:r>
        <w:tab/>
      </w:r>
      <w:r>
        <w:tab/>
      </w:r>
      <w:r>
        <w:tab/>
      </w:r>
      <w:r>
        <w:tab/>
      </w:r>
      <w:r>
        <w:tab/>
      </w:r>
      <w:r>
        <w:tab/>
      </w:r>
      <w:r>
        <w:tab/>
      </w:r>
      <w:r>
        <w:tab/>
      </w:r>
      <w:r>
        <w:tab/>
        <w:t>CZ47114983</w:t>
      </w:r>
    </w:p>
    <w:p w:rsidR="00E24C96" w:rsidRDefault="00030090" w:rsidP="00030090">
      <w:pPr>
        <w:numPr>
          <w:ilvl w:val="0"/>
          <w:numId w:val="0"/>
        </w:numPr>
        <w:spacing w:before="50" w:after="70" w:line="240" w:lineRule="auto"/>
        <w:ind w:left="142"/>
      </w:pPr>
      <w:r>
        <w:t>zastoupen/jednající:</w:t>
      </w:r>
      <w:r>
        <w:tab/>
      </w:r>
      <w:r>
        <w:tab/>
      </w:r>
      <w:r>
        <w:tab/>
      </w:r>
      <w:r>
        <w:tab/>
      </w:r>
      <w:r>
        <w:tab/>
        <w:t xml:space="preserve">Daniel Krejčí, obchodní ředitel regionu, regionální firemní </w:t>
      </w:r>
    </w:p>
    <w:p w:rsidR="00030090" w:rsidRDefault="00E24C96" w:rsidP="00E24C96">
      <w:pPr>
        <w:numPr>
          <w:ilvl w:val="0"/>
          <w:numId w:val="0"/>
        </w:numPr>
        <w:tabs>
          <w:tab w:val="left" w:pos="3402"/>
        </w:tabs>
        <w:spacing w:before="50" w:after="70" w:line="240" w:lineRule="auto"/>
        <w:ind w:left="142"/>
      </w:pPr>
      <w:r>
        <w:tab/>
      </w:r>
      <w:r w:rsidR="00030090">
        <w:t xml:space="preserve">obchod PH a </w:t>
      </w:r>
      <w:proofErr w:type="spellStart"/>
      <w:r w:rsidR="00030090">
        <w:t>StČ</w:t>
      </w:r>
      <w:proofErr w:type="spellEnd"/>
    </w:p>
    <w:p w:rsidR="00030090" w:rsidRDefault="00030090" w:rsidP="00030090">
      <w:pPr>
        <w:numPr>
          <w:ilvl w:val="0"/>
          <w:numId w:val="0"/>
        </w:numPr>
        <w:spacing w:before="50" w:after="70" w:line="240" w:lineRule="auto"/>
        <w:ind w:left="142"/>
      </w:pPr>
      <w:r>
        <w:t>zapsán v obchodním rejstříku</w:t>
      </w:r>
      <w:r>
        <w:tab/>
      </w:r>
      <w:r>
        <w:tab/>
        <w:t>Městského soudu v P</w:t>
      </w:r>
      <w:r w:rsidR="00E24C96">
        <w:t>raze, oddíl A, vložka 7565</w:t>
      </w:r>
    </w:p>
    <w:p w:rsidR="00030090" w:rsidRDefault="00030090" w:rsidP="00030090">
      <w:pPr>
        <w:numPr>
          <w:ilvl w:val="0"/>
          <w:numId w:val="0"/>
        </w:numPr>
        <w:spacing w:before="50" w:after="70" w:line="240" w:lineRule="auto"/>
        <w:ind w:left="142"/>
      </w:pPr>
      <w:r>
        <w:t>bankovní spojení:</w:t>
      </w:r>
      <w:r>
        <w:tab/>
      </w:r>
      <w:r>
        <w:tab/>
      </w:r>
      <w:r>
        <w:tab/>
      </w:r>
      <w:r>
        <w:tab/>
      </w:r>
      <w:r>
        <w:tab/>
        <w:t xml:space="preserve">Československá obchodní banka, a. s. </w:t>
      </w:r>
    </w:p>
    <w:p w:rsidR="00030090" w:rsidRDefault="00030090" w:rsidP="00030090">
      <w:pPr>
        <w:numPr>
          <w:ilvl w:val="0"/>
          <w:numId w:val="0"/>
        </w:numPr>
        <w:spacing w:before="50" w:after="70" w:line="240" w:lineRule="auto"/>
        <w:ind w:left="142"/>
      </w:pPr>
      <w:r>
        <w:t>číslo účtu:</w:t>
      </w:r>
      <w:r>
        <w:tab/>
      </w:r>
      <w:r>
        <w:tab/>
      </w:r>
      <w:r>
        <w:tab/>
      </w:r>
      <w:r>
        <w:tab/>
      </w:r>
      <w:r>
        <w:tab/>
      </w:r>
      <w:r>
        <w:tab/>
      </w:r>
      <w:r>
        <w:tab/>
        <w:t xml:space="preserve">100393657/0300                </w:t>
      </w:r>
    </w:p>
    <w:p w:rsidR="00E24C96" w:rsidRDefault="00030090" w:rsidP="00030090">
      <w:pPr>
        <w:numPr>
          <w:ilvl w:val="0"/>
          <w:numId w:val="0"/>
        </w:numPr>
        <w:spacing w:before="50" w:after="70" w:line="240" w:lineRule="auto"/>
        <w:ind w:left="142"/>
      </w:pPr>
      <w:r>
        <w:t>korespondenční adresa:</w:t>
      </w:r>
      <w:r>
        <w:tab/>
      </w:r>
      <w:r>
        <w:tab/>
      </w:r>
      <w:r>
        <w:tab/>
      </w:r>
      <w:r>
        <w:tab/>
        <w:t xml:space="preserve">firemní obchod Praha a Střední Čechy, Poštovní přihrádka 90, </w:t>
      </w:r>
    </w:p>
    <w:p w:rsidR="00030090" w:rsidRDefault="00E24C96" w:rsidP="00E24C96">
      <w:pPr>
        <w:numPr>
          <w:ilvl w:val="0"/>
          <w:numId w:val="0"/>
        </w:numPr>
        <w:tabs>
          <w:tab w:val="left" w:pos="3402"/>
        </w:tabs>
        <w:spacing w:before="50" w:after="70" w:line="240" w:lineRule="auto"/>
        <w:ind w:left="142"/>
      </w:pPr>
      <w:r>
        <w:tab/>
      </w:r>
      <w:r w:rsidR="00030090">
        <w:t>225 90  Praha 025</w:t>
      </w:r>
    </w:p>
    <w:p w:rsidR="00030090" w:rsidRDefault="00030090" w:rsidP="00030090">
      <w:pPr>
        <w:numPr>
          <w:ilvl w:val="0"/>
          <w:numId w:val="0"/>
        </w:numPr>
        <w:spacing w:before="50" w:after="70" w:line="240" w:lineRule="auto"/>
        <w:ind w:left="142"/>
      </w:pPr>
      <w:r>
        <w:t>BIC/SWIFT:</w:t>
      </w:r>
      <w:r>
        <w:tab/>
      </w:r>
      <w:r>
        <w:tab/>
      </w:r>
      <w:r>
        <w:tab/>
      </w:r>
      <w:r>
        <w:tab/>
      </w:r>
      <w:r>
        <w:tab/>
      </w:r>
      <w:r>
        <w:tab/>
      </w:r>
      <w:r>
        <w:tab/>
        <w:t>CEKOCZPP</w:t>
      </w:r>
    </w:p>
    <w:p w:rsidR="00030090" w:rsidRDefault="00030090" w:rsidP="00030090">
      <w:pPr>
        <w:numPr>
          <w:ilvl w:val="0"/>
          <w:numId w:val="0"/>
        </w:numPr>
        <w:spacing w:before="50" w:after="70" w:line="240" w:lineRule="auto"/>
        <w:ind w:left="142"/>
      </w:pPr>
      <w:r>
        <w:t>IBAN:</w:t>
      </w:r>
      <w:r>
        <w:tab/>
      </w:r>
      <w:r>
        <w:tab/>
      </w:r>
      <w:r>
        <w:tab/>
      </w:r>
      <w:r>
        <w:tab/>
      </w:r>
      <w:r>
        <w:tab/>
      </w:r>
      <w:r>
        <w:tab/>
      </w:r>
      <w:r>
        <w:tab/>
      </w:r>
      <w:r>
        <w:tab/>
        <w:t>CZ3103000000000100393657</w:t>
      </w:r>
    </w:p>
    <w:p w:rsidR="00030090" w:rsidRDefault="00030090" w:rsidP="00030090">
      <w:pPr>
        <w:numPr>
          <w:ilvl w:val="0"/>
          <w:numId w:val="0"/>
        </w:numPr>
        <w:spacing w:before="50" w:after="70" w:line="240" w:lineRule="auto"/>
        <w:ind w:left="142"/>
      </w:pPr>
      <w:r>
        <w:t>dále jen "ČP"</w:t>
      </w:r>
    </w:p>
    <w:p w:rsidR="00030090" w:rsidRDefault="00030090" w:rsidP="00030090">
      <w:pPr>
        <w:numPr>
          <w:ilvl w:val="0"/>
          <w:numId w:val="0"/>
        </w:numPr>
        <w:spacing w:before="50" w:after="70" w:line="240" w:lineRule="auto"/>
        <w:ind w:left="142"/>
      </w:pPr>
    </w:p>
    <w:p w:rsidR="00030090" w:rsidRDefault="00030090" w:rsidP="00030090">
      <w:pPr>
        <w:numPr>
          <w:ilvl w:val="0"/>
          <w:numId w:val="0"/>
        </w:numPr>
        <w:spacing w:before="300" w:after="280" w:line="240" w:lineRule="auto"/>
        <w:ind w:left="142"/>
      </w:pPr>
      <w:r>
        <w:t>a</w:t>
      </w:r>
    </w:p>
    <w:p w:rsidR="00030090" w:rsidRDefault="00030090" w:rsidP="00030090">
      <w:pPr>
        <w:numPr>
          <w:ilvl w:val="0"/>
          <w:numId w:val="0"/>
        </w:numPr>
        <w:spacing w:after="0" w:line="240" w:lineRule="auto"/>
        <w:ind w:left="142"/>
      </w:pPr>
    </w:p>
    <w:p w:rsidR="00030090" w:rsidRDefault="003B44F7" w:rsidP="00030090">
      <w:pPr>
        <w:numPr>
          <w:ilvl w:val="0"/>
          <w:numId w:val="0"/>
        </w:numPr>
        <w:spacing w:before="80" w:after="140" w:line="240" w:lineRule="auto"/>
        <w:ind w:left="142"/>
      </w:pPr>
      <w:r>
        <w:rPr>
          <w:b/>
        </w:rPr>
        <w:t>XXX</w:t>
      </w:r>
    </w:p>
    <w:p w:rsidR="00030090" w:rsidRDefault="00030090" w:rsidP="00030090">
      <w:pPr>
        <w:numPr>
          <w:ilvl w:val="0"/>
          <w:numId w:val="0"/>
        </w:numPr>
        <w:spacing w:before="50" w:after="70" w:line="240" w:lineRule="auto"/>
        <w:ind w:left="142"/>
      </w:pPr>
      <w:r>
        <w:t>se sídlem/místem podnikání:</w:t>
      </w:r>
      <w:r>
        <w:tab/>
      </w:r>
      <w:r>
        <w:tab/>
      </w:r>
      <w:r>
        <w:tab/>
      </w:r>
      <w:r w:rsidR="003B44F7">
        <w:t>XXX</w:t>
      </w:r>
    </w:p>
    <w:p w:rsidR="00030090" w:rsidRDefault="00030090" w:rsidP="00030090">
      <w:pPr>
        <w:numPr>
          <w:ilvl w:val="0"/>
          <w:numId w:val="0"/>
        </w:numPr>
        <w:spacing w:before="50" w:after="70" w:line="240" w:lineRule="auto"/>
        <w:ind w:left="142"/>
      </w:pPr>
      <w:r>
        <w:t>IČ:</w:t>
      </w:r>
      <w:r>
        <w:tab/>
      </w:r>
      <w:r>
        <w:tab/>
      </w:r>
      <w:r>
        <w:tab/>
      </w:r>
      <w:r>
        <w:tab/>
      </w:r>
      <w:r>
        <w:tab/>
      </w:r>
      <w:r>
        <w:tab/>
      </w:r>
      <w:r>
        <w:tab/>
      </w:r>
      <w:r>
        <w:tab/>
      </w:r>
      <w:r>
        <w:tab/>
      </w:r>
      <w:r w:rsidR="003B44F7">
        <w:t>XXX</w:t>
      </w:r>
    </w:p>
    <w:p w:rsidR="00030090" w:rsidRDefault="00030090" w:rsidP="00030090">
      <w:pPr>
        <w:numPr>
          <w:ilvl w:val="0"/>
          <w:numId w:val="0"/>
        </w:numPr>
        <w:spacing w:before="50" w:after="70" w:line="240" w:lineRule="auto"/>
        <w:ind w:left="142"/>
      </w:pPr>
      <w:r>
        <w:t>DIČ:</w:t>
      </w:r>
      <w:r>
        <w:tab/>
      </w:r>
      <w:r>
        <w:tab/>
      </w:r>
      <w:r>
        <w:tab/>
      </w:r>
      <w:r>
        <w:tab/>
      </w:r>
      <w:r>
        <w:tab/>
      </w:r>
      <w:r>
        <w:tab/>
      </w:r>
      <w:r>
        <w:tab/>
      </w:r>
      <w:r>
        <w:tab/>
      </w:r>
      <w:r>
        <w:tab/>
      </w:r>
      <w:r w:rsidR="003B44F7">
        <w:t>XXX</w:t>
      </w:r>
    </w:p>
    <w:p w:rsidR="00030090" w:rsidRDefault="00030090" w:rsidP="00030090">
      <w:pPr>
        <w:numPr>
          <w:ilvl w:val="0"/>
          <w:numId w:val="0"/>
        </w:numPr>
        <w:spacing w:before="50" w:after="70" w:line="240" w:lineRule="auto"/>
        <w:ind w:left="142"/>
      </w:pPr>
      <w:r>
        <w:t>zastoupen/jednající:</w:t>
      </w:r>
      <w:r>
        <w:tab/>
      </w:r>
      <w:r>
        <w:tab/>
      </w:r>
      <w:r>
        <w:tab/>
      </w:r>
      <w:r>
        <w:tab/>
      </w:r>
      <w:r>
        <w:tab/>
      </w:r>
      <w:r w:rsidR="003B44F7">
        <w:t>XXX</w:t>
      </w:r>
    </w:p>
    <w:p w:rsidR="00030090" w:rsidRDefault="00030090" w:rsidP="00B238FF">
      <w:pPr>
        <w:numPr>
          <w:ilvl w:val="0"/>
          <w:numId w:val="0"/>
        </w:numPr>
        <w:tabs>
          <w:tab w:val="left" w:pos="3402"/>
        </w:tabs>
        <w:spacing w:before="50" w:after="70" w:line="240" w:lineRule="auto"/>
        <w:ind w:left="142"/>
      </w:pPr>
      <w:r>
        <w:t>zapsán/a v</w:t>
      </w:r>
      <w:r w:rsidR="00B238FF">
        <w:t>:</w:t>
      </w:r>
      <w:r w:rsidR="00B238FF">
        <w:tab/>
      </w:r>
      <w:r w:rsidR="003B44F7">
        <w:t>XXX</w:t>
      </w:r>
    </w:p>
    <w:p w:rsidR="00030090" w:rsidRDefault="00030090" w:rsidP="00030090">
      <w:pPr>
        <w:numPr>
          <w:ilvl w:val="0"/>
          <w:numId w:val="0"/>
        </w:numPr>
        <w:spacing w:before="50" w:after="70" w:line="240" w:lineRule="auto"/>
        <w:ind w:left="142"/>
      </w:pPr>
      <w:r>
        <w:t>bankovní spojení:</w:t>
      </w:r>
      <w:r>
        <w:tab/>
      </w:r>
      <w:r>
        <w:tab/>
      </w:r>
      <w:r>
        <w:tab/>
      </w:r>
      <w:r>
        <w:tab/>
      </w:r>
      <w:r>
        <w:tab/>
      </w:r>
      <w:r w:rsidR="003B44F7">
        <w:t>XXX</w:t>
      </w:r>
    </w:p>
    <w:p w:rsidR="00030090" w:rsidRDefault="00030090" w:rsidP="00030090">
      <w:pPr>
        <w:numPr>
          <w:ilvl w:val="0"/>
          <w:numId w:val="0"/>
        </w:numPr>
        <w:spacing w:before="50" w:after="70" w:line="240" w:lineRule="auto"/>
        <w:ind w:left="142"/>
      </w:pPr>
      <w:r>
        <w:t>číslo účtu:</w:t>
      </w:r>
      <w:r>
        <w:tab/>
      </w:r>
      <w:r>
        <w:tab/>
      </w:r>
      <w:r>
        <w:tab/>
      </w:r>
      <w:r>
        <w:tab/>
      </w:r>
      <w:r>
        <w:tab/>
      </w:r>
      <w:r>
        <w:tab/>
      </w:r>
      <w:r>
        <w:tab/>
      </w:r>
      <w:r w:rsidR="003B44F7">
        <w:t>XXX</w:t>
      </w:r>
    </w:p>
    <w:p w:rsidR="00030090" w:rsidRDefault="00030090" w:rsidP="00030090">
      <w:pPr>
        <w:numPr>
          <w:ilvl w:val="0"/>
          <w:numId w:val="0"/>
        </w:numPr>
        <w:spacing w:before="50" w:after="70" w:line="240" w:lineRule="auto"/>
        <w:ind w:left="142"/>
      </w:pPr>
      <w:r>
        <w:t>korespondenční adresa:</w:t>
      </w:r>
      <w:r>
        <w:tab/>
      </w:r>
      <w:r>
        <w:tab/>
      </w:r>
      <w:r>
        <w:tab/>
      </w:r>
      <w:r>
        <w:tab/>
      </w:r>
      <w:r w:rsidR="003B44F7">
        <w:t>XXX</w:t>
      </w:r>
    </w:p>
    <w:p w:rsidR="00030090" w:rsidRDefault="00030090" w:rsidP="00030090">
      <w:pPr>
        <w:numPr>
          <w:ilvl w:val="0"/>
          <w:numId w:val="0"/>
        </w:numPr>
        <w:spacing w:before="50" w:after="70" w:line="240" w:lineRule="auto"/>
        <w:ind w:left="142"/>
      </w:pPr>
      <w:r>
        <w:t>přidělené ID CČK složky:</w:t>
      </w:r>
      <w:r>
        <w:tab/>
      </w:r>
      <w:r>
        <w:tab/>
      </w:r>
      <w:r>
        <w:tab/>
      </w:r>
      <w:r w:rsidR="003B44F7">
        <w:t>XXX</w:t>
      </w:r>
    </w:p>
    <w:p w:rsidR="00030090" w:rsidRDefault="00030090" w:rsidP="00030090">
      <w:pPr>
        <w:numPr>
          <w:ilvl w:val="0"/>
          <w:numId w:val="0"/>
        </w:numPr>
        <w:spacing w:before="50" w:after="70" w:line="240" w:lineRule="auto"/>
        <w:ind w:left="142"/>
      </w:pPr>
      <w:r>
        <w:t>přidělené technolog. číslo:</w:t>
      </w:r>
      <w:r>
        <w:tab/>
      </w:r>
      <w:r>
        <w:tab/>
      </w:r>
      <w:r>
        <w:tab/>
      </w:r>
      <w:r w:rsidR="003B44F7">
        <w:t>XXX</w:t>
      </w:r>
    </w:p>
    <w:p w:rsidR="00030090" w:rsidRDefault="00030090" w:rsidP="00030090">
      <w:pPr>
        <w:numPr>
          <w:ilvl w:val="0"/>
          <w:numId w:val="0"/>
        </w:numPr>
        <w:spacing w:before="50" w:after="70" w:line="240" w:lineRule="auto"/>
        <w:ind w:left="142"/>
      </w:pPr>
      <w:r>
        <w:t>dále jen "Odesílatel"</w:t>
      </w:r>
    </w:p>
    <w:p w:rsidR="00030090" w:rsidRDefault="00030090">
      <w:pPr>
        <w:numPr>
          <w:ilvl w:val="0"/>
          <w:numId w:val="0"/>
        </w:numPr>
        <w:spacing w:after="0" w:line="240" w:lineRule="auto"/>
      </w:pPr>
      <w:r>
        <w:br w:type="page"/>
      </w:r>
    </w:p>
    <w:p w:rsidR="00030090" w:rsidRPr="00030090" w:rsidRDefault="00030090" w:rsidP="00030090">
      <w:pPr>
        <w:keepNext/>
        <w:spacing w:before="480" w:after="120"/>
        <w:ind w:left="431" w:hanging="431"/>
        <w:jc w:val="center"/>
        <w:outlineLvl w:val="0"/>
      </w:pPr>
      <w:r>
        <w:rPr>
          <w:b/>
          <w:sz w:val="24"/>
        </w:rPr>
        <w:lastRenderedPageBreak/>
        <w:t>Ujednání</w:t>
      </w:r>
    </w:p>
    <w:p w:rsidR="00030090" w:rsidRDefault="00030090" w:rsidP="00D212C2">
      <w:pPr>
        <w:numPr>
          <w:ilvl w:val="1"/>
          <w:numId w:val="22"/>
        </w:numPr>
        <w:spacing w:after="120"/>
        <w:ind w:left="567" w:hanging="567"/>
        <w:jc w:val="both"/>
      </w:pPr>
      <w:r>
        <w:t xml:space="preserve">Strany Dohody se dohodly na změně obsahu Dohody o podmínkách podávání poštovních zásilek Balík Do ruky a Balík Na poštu, č. 982807-0180/2012 ze dne </w:t>
      </w:r>
      <w:r w:rsidR="003B44F7">
        <w:t>XXX</w:t>
      </w:r>
      <w:r>
        <w:t xml:space="preserve"> </w:t>
      </w:r>
      <w:r w:rsidR="00423BD2">
        <w:t xml:space="preserve">ve znění pozdějších Dodatků </w:t>
      </w:r>
      <w:r>
        <w:t>(dále jen "Dohoda"), a to následujícím způsobem:</w:t>
      </w:r>
    </w:p>
    <w:p w:rsidR="00423BD2" w:rsidRDefault="00423BD2" w:rsidP="00D212C2">
      <w:pPr>
        <w:numPr>
          <w:ilvl w:val="1"/>
          <w:numId w:val="22"/>
        </w:numPr>
        <w:spacing w:before="360" w:after="120"/>
        <w:ind w:left="567" w:hanging="567"/>
        <w:jc w:val="both"/>
      </w:pPr>
      <w:r>
        <w:t>Strany Dohody se dohodly na úplném nahrazení stávajícího ustanovení Čl. 1. Účel a předmět Dohody, bod 1.1., následujícím textem:</w:t>
      </w:r>
    </w:p>
    <w:p w:rsidR="00423BD2" w:rsidRPr="004916DF" w:rsidRDefault="00423BD2" w:rsidP="00D212C2">
      <w:pPr>
        <w:pStyle w:val="cpodstavecslovan1"/>
        <w:numPr>
          <w:ilvl w:val="1"/>
          <w:numId w:val="23"/>
        </w:numPr>
        <w:ind w:left="1134" w:hanging="567"/>
      </w:pPr>
      <w:r w:rsidRPr="004916DF">
        <w:t xml:space="preserve">Dohoda upravuje vzájemná práva a povinnosti obou </w:t>
      </w:r>
      <w:r>
        <w:t>S</w:t>
      </w:r>
      <w:r w:rsidRPr="00215724">
        <w:t>tran</w:t>
      </w:r>
      <w:r w:rsidRPr="004916DF">
        <w:t xml:space="preserve"> Dohody, které vzniknou z postupů při podávání poštovních zásilek Balík Do ruky a Balík Na poštu (dále jen „zásilka“). Není-li v Dohodě výslovně </w:t>
      </w:r>
      <w:r>
        <w:t>u</w:t>
      </w:r>
      <w:r w:rsidRPr="00215724">
        <w:t>jednáno</w:t>
      </w:r>
      <w:r w:rsidRPr="004916DF">
        <w:t xml:space="preserve"> jinak, </w:t>
      </w:r>
      <w:r>
        <w:t xml:space="preserve">vyplývají </w:t>
      </w:r>
      <w:r w:rsidRPr="004916DF">
        <w:t>práva a povinnosti z</w:t>
      </w:r>
      <w:r>
        <w:t xml:space="preserve">  poštovní smlouvy uzavřené podáním zásilky </w:t>
      </w:r>
      <w:r w:rsidRPr="004916DF">
        <w:t>z Poštovních podmínek služby Balík Do ruky a Poštovních podmínek služby Balík Na poštu platných v den podání zásilky (dále jen „</w:t>
      </w:r>
      <w:r>
        <w:t>P</w:t>
      </w:r>
      <w:r w:rsidRPr="004916DF">
        <w:t xml:space="preserve">oštovní podmínky“). </w:t>
      </w:r>
    </w:p>
    <w:p w:rsidR="00423BD2" w:rsidRDefault="00423BD2" w:rsidP="00423BD2">
      <w:pPr>
        <w:numPr>
          <w:ilvl w:val="0"/>
          <w:numId w:val="0"/>
        </w:numPr>
        <w:spacing w:after="120"/>
        <w:ind w:left="1134"/>
        <w:jc w:val="both"/>
      </w:pPr>
      <w:r w:rsidRPr="004916DF">
        <w:t xml:space="preserve">Aktuální znění poštovních podmínek je k dispozici na všech poštách v ČR a na </w:t>
      </w:r>
      <w:r w:rsidRPr="00A26438">
        <w:t xml:space="preserve">internetové adrese </w:t>
      </w:r>
      <w:hyperlink r:id="rId9" w:history="1">
        <w:r w:rsidRPr="00A26438">
          <w:t>http://www.ceskaposta.cz/</w:t>
        </w:r>
      </w:hyperlink>
      <w:r w:rsidRPr="00A26438">
        <w:t xml:space="preserve">. Odesílatel potvrzuje, že se seznámil s obsahem a významem Poštovních podmínek, že mu byl text tohoto dokumentu dostatečně vysvětlen a že výslovně s jeho zněním souhlasí. ČP Odesílateli poskytne informace o změně Poštovních podmínek, </w:t>
      </w:r>
      <w:r w:rsidRPr="00D559B5">
        <w:t>v souladu s ustanovením § 6 odst. 3 zákona č. 29/2000 Sb., o poštovních službách a o změně některých zákonů, ve znění pozdějších předpisů (dále jen „Zákon o poštovních službách“)</w:t>
      </w:r>
      <w:r w:rsidRPr="00AB390D">
        <w:t>, včetně informace o dni účinnosti změn, nejméně 30 dní před dnem účinnosti změn,</w:t>
      </w:r>
      <w:r w:rsidRPr="00A26438">
        <w:t xml:space="preserve"> a to zpřístupněním této informace na všech poštách v ČR a na výše uvedené internetové adrese. Odesílatel je povinen se s</w:t>
      </w:r>
      <w:r w:rsidRPr="00D559B5">
        <w:t> </w:t>
      </w:r>
      <w:r w:rsidRPr="00A26438">
        <w:t xml:space="preserve">novým zněním Poštovních podmínek seznámit. </w:t>
      </w:r>
      <w:r w:rsidRPr="00D559B5">
        <w:t>Uzavírání dílčích poštovních smluv se v otázkách neupravených touto Dohodou řídí Poštovními podmínkami účinnými ke dni podání.</w:t>
      </w:r>
    </w:p>
    <w:p w:rsidR="00E24C96" w:rsidRDefault="00E24C96" w:rsidP="00D212C2">
      <w:pPr>
        <w:numPr>
          <w:ilvl w:val="1"/>
          <w:numId w:val="22"/>
        </w:numPr>
        <w:spacing w:before="360" w:after="120"/>
        <w:ind w:left="567" w:hanging="567"/>
        <w:jc w:val="both"/>
      </w:pPr>
      <w:r>
        <w:t>Strany Dohody se dohodly na úplném nahrazení stávajícího ustanovení Čl. 2. Příprava podání, bod 2.4., následujícím textem:</w:t>
      </w:r>
    </w:p>
    <w:p w:rsidR="00E24C96" w:rsidRPr="004916DF" w:rsidRDefault="00E24C96" w:rsidP="00D212C2">
      <w:pPr>
        <w:pStyle w:val="cpodstavecslovan1"/>
        <w:numPr>
          <w:ilvl w:val="1"/>
          <w:numId w:val="33"/>
        </w:numPr>
        <w:ind w:left="1134" w:hanging="567"/>
      </w:pPr>
      <w:r w:rsidRPr="004916DF">
        <w:t xml:space="preserve">Potištěné adresní štítky objednává Odesílatel v předstihu </w:t>
      </w:r>
      <w:r w:rsidR="003B44F7">
        <w:t>XXX</w:t>
      </w:r>
      <w:r w:rsidRPr="004916DF">
        <w:t xml:space="preserve"> pracovních dní na e-mailu: </w:t>
      </w:r>
      <w:r w:rsidR="003B44F7">
        <w:t>XXX</w:t>
      </w:r>
      <w:r w:rsidRPr="004916DF">
        <w:t xml:space="preserve"> prostřednictvím objednávkového formuláře, kde je zvolen způsob jejich převzetí. </w:t>
      </w:r>
    </w:p>
    <w:p w:rsidR="00E24C96" w:rsidRPr="004916DF" w:rsidRDefault="00E24C96" w:rsidP="00E24C96">
      <w:pPr>
        <w:pStyle w:val="cpodstavecslovan1"/>
        <w:numPr>
          <w:ilvl w:val="0"/>
          <w:numId w:val="0"/>
        </w:numPr>
        <w:ind w:left="1134"/>
      </w:pPr>
      <w:r w:rsidRPr="004916DF">
        <w:t>Nepotištěné (zcela bílé) adresní štítky objednává Odesílatel v předstihu </w:t>
      </w:r>
      <w:r w:rsidR="003B44F7">
        <w:t>XXX</w:t>
      </w:r>
      <w:r w:rsidRPr="004916DF">
        <w:t xml:space="preserve"> pracovních dnů na podací poště </w:t>
      </w:r>
      <w:r>
        <w:t>viz bod 3.1. této Dohody</w:t>
      </w:r>
      <w:r w:rsidRPr="004916DF">
        <w:t xml:space="preserve">. </w:t>
      </w:r>
    </w:p>
    <w:p w:rsidR="00E24C96" w:rsidRDefault="00E24C96" w:rsidP="00D212C2">
      <w:pPr>
        <w:numPr>
          <w:ilvl w:val="1"/>
          <w:numId w:val="22"/>
        </w:numPr>
        <w:spacing w:before="360" w:after="120"/>
        <w:ind w:left="567" w:hanging="567"/>
        <w:jc w:val="both"/>
      </w:pPr>
      <w:r>
        <w:t xml:space="preserve">V článku 3. Podání se </w:t>
      </w:r>
      <w:r w:rsidRPr="00B27BC8">
        <w:t>stávající text vypouští a plně se nahrazuje novým textem následujícího obsahu</w:t>
      </w:r>
      <w:r>
        <w:t>:</w:t>
      </w:r>
    </w:p>
    <w:p w:rsidR="00E24C96" w:rsidRPr="004916DF" w:rsidRDefault="00E24C96" w:rsidP="00D212C2">
      <w:pPr>
        <w:pStyle w:val="cpodstavecslovan1"/>
        <w:numPr>
          <w:ilvl w:val="1"/>
          <w:numId w:val="34"/>
        </w:numPr>
        <w:ind w:left="1134" w:hanging="567"/>
      </w:pPr>
      <w:r w:rsidRPr="004916DF">
        <w:t>Zásilky budou podávány:</w:t>
      </w:r>
    </w:p>
    <w:p w:rsidR="00E24C96" w:rsidRPr="004916DF" w:rsidRDefault="00E24C96" w:rsidP="00E24C96">
      <w:pPr>
        <w:pStyle w:val="cpodrky1"/>
        <w:tabs>
          <w:tab w:val="clear" w:pos="1440"/>
          <w:tab w:val="num" w:pos="1701"/>
        </w:tabs>
        <w:ind w:left="1418" w:hanging="284"/>
      </w:pPr>
      <w:r w:rsidRPr="004916DF">
        <w:t xml:space="preserve">na poště </w:t>
      </w:r>
      <w:r w:rsidR="003B44F7">
        <w:t>XXX</w:t>
      </w:r>
    </w:p>
    <w:p w:rsidR="00E24C96" w:rsidRPr="004916DF" w:rsidRDefault="00E24C96" w:rsidP="00E24C96">
      <w:pPr>
        <w:pStyle w:val="cpodrky2"/>
        <w:tabs>
          <w:tab w:val="clear" w:pos="1440"/>
          <w:tab w:val="num" w:pos="1701"/>
        </w:tabs>
        <w:ind w:left="1701" w:hanging="283"/>
      </w:pPr>
      <w:r w:rsidRPr="004916DF">
        <w:t xml:space="preserve">ve dnech </w:t>
      </w:r>
      <w:r w:rsidR="003B44F7">
        <w:t>XXX</w:t>
      </w:r>
      <w:r w:rsidRPr="004916DF">
        <w:tab/>
        <w:t xml:space="preserve">od </w:t>
      </w:r>
      <w:r w:rsidR="003B44F7">
        <w:t>XXX</w:t>
      </w:r>
      <w:r w:rsidRPr="004916DF">
        <w:t xml:space="preserve"> do </w:t>
      </w:r>
      <w:r w:rsidR="003B44F7">
        <w:t>XXX</w:t>
      </w:r>
      <w:r w:rsidRPr="004916DF">
        <w:t xml:space="preserve"> hod.</w:t>
      </w:r>
    </w:p>
    <w:p w:rsidR="00E24C96" w:rsidRPr="00215724" w:rsidRDefault="00E24C96" w:rsidP="00E24C96">
      <w:pPr>
        <w:pStyle w:val="cpodrky2"/>
        <w:tabs>
          <w:tab w:val="clear" w:pos="1440"/>
          <w:tab w:val="num" w:pos="1701"/>
          <w:tab w:val="num" w:pos="1985"/>
        </w:tabs>
        <w:ind w:left="1701" w:hanging="283"/>
      </w:pPr>
      <w:r w:rsidRPr="004916DF">
        <w:t xml:space="preserve">mezní doba pro podání na poště je </w:t>
      </w:r>
      <w:r w:rsidR="003B44F7">
        <w:t>XXX</w:t>
      </w:r>
      <w:r w:rsidRPr="004916DF">
        <w:t xml:space="preserve"> hod</w:t>
      </w:r>
      <w:r w:rsidRPr="00215724">
        <w:t>.</w:t>
      </w:r>
    </w:p>
    <w:p w:rsidR="00E24C96" w:rsidRDefault="00E24C96" w:rsidP="00E24C96">
      <w:pPr>
        <w:pStyle w:val="cpodrky2"/>
        <w:tabs>
          <w:tab w:val="clear" w:pos="1440"/>
          <w:tab w:val="num" w:pos="1701"/>
        </w:tabs>
        <w:spacing w:after="240"/>
        <w:ind w:left="1702" w:hanging="284"/>
      </w:pPr>
      <w:r w:rsidRPr="004916DF">
        <w:t>zásilky přijaté po této době jsou považovány za podané následující pracovní den</w:t>
      </w:r>
    </w:p>
    <w:p w:rsidR="003B44F7" w:rsidRPr="004916DF" w:rsidRDefault="003B44F7" w:rsidP="003B44F7">
      <w:pPr>
        <w:pStyle w:val="cpodrky1"/>
        <w:tabs>
          <w:tab w:val="clear" w:pos="1440"/>
          <w:tab w:val="num" w:pos="1701"/>
        </w:tabs>
        <w:ind w:left="1418" w:hanging="284"/>
      </w:pPr>
      <w:r w:rsidRPr="004916DF">
        <w:t xml:space="preserve">na poště </w:t>
      </w:r>
      <w:r>
        <w:t>XXX</w:t>
      </w:r>
    </w:p>
    <w:p w:rsidR="003B44F7" w:rsidRPr="004916DF" w:rsidRDefault="003B44F7" w:rsidP="003B44F7">
      <w:pPr>
        <w:pStyle w:val="cpodrky2"/>
        <w:tabs>
          <w:tab w:val="clear" w:pos="1440"/>
          <w:tab w:val="num" w:pos="1701"/>
        </w:tabs>
        <w:ind w:left="1701" w:hanging="283"/>
      </w:pPr>
      <w:r w:rsidRPr="004916DF">
        <w:t xml:space="preserve">ve dnech </w:t>
      </w:r>
      <w:r>
        <w:t>XXX</w:t>
      </w:r>
      <w:r w:rsidRPr="004916DF">
        <w:tab/>
        <w:t xml:space="preserve">od </w:t>
      </w:r>
      <w:r>
        <w:t>XXX</w:t>
      </w:r>
      <w:r w:rsidRPr="004916DF">
        <w:t xml:space="preserve"> do </w:t>
      </w:r>
      <w:r>
        <w:t>XXX</w:t>
      </w:r>
      <w:r w:rsidRPr="004916DF">
        <w:t xml:space="preserve"> hod.</w:t>
      </w:r>
    </w:p>
    <w:p w:rsidR="00E24C96" w:rsidRPr="00215724" w:rsidRDefault="003B44F7" w:rsidP="003B44F7">
      <w:pPr>
        <w:pStyle w:val="cpodrky2"/>
        <w:tabs>
          <w:tab w:val="clear" w:pos="1440"/>
          <w:tab w:val="num" w:pos="1701"/>
          <w:tab w:val="num" w:pos="1985"/>
        </w:tabs>
        <w:ind w:left="1701" w:hanging="283"/>
      </w:pPr>
      <w:r w:rsidRPr="004916DF">
        <w:t xml:space="preserve">mezní doba pro podání na poště je </w:t>
      </w:r>
      <w:r>
        <w:t>XXX</w:t>
      </w:r>
      <w:r w:rsidRPr="004916DF">
        <w:t xml:space="preserve"> hod</w:t>
      </w:r>
      <w:r w:rsidRPr="00215724">
        <w:t>.</w:t>
      </w:r>
    </w:p>
    <w:p w:rsidR="00E24C96" w:rsidRDefault="00E24C96" w:rsidP="00E24C96">
      <w:pPr>
        <w:pStyle w:val="cpodrky2"/>
        <w:tabs>
          <w:tab w:val="clear" w:pos="1440"/>
          <w:tab w:val="num" w:pos="1701"/>
        </w:tabs>
        <w:spacing w:after="240"/>
        <w:ind w:left="1702" w:hanging="284"/>
      </w:pPr>
      <w:r w:rsidRPr="004916DF">
        <w:t>zásilky přijaté po této době jsou považovány za podané následující pracovní den</w:t>
      </w:r>
    </w:p>
    <w:p w:rsidR="003B44F7" w:rsidRPr="004916DF" w:rsidRDefault="003B44F7" w:rsidP="003B44F7">
      <w:pPr>
        <w:pStyle w:val="cpodrky1"/>
        <w:tabs>
          <w:tab w:val="clear" w:pos="1440"/>
          <w:tab w:val="num" w:pos="1701"/>
        </w:tabs>
        <w:ind w:left="1418" w:hanging="284"/>
      </w:pPr>
      <w:r w:rsidRPr="004916DF">
        <w:t xml:space="preserve">na poště </w:t>
      </w:r>
      <w:r>
        <w:t>XXX</w:t>
      </w:r>
    </w:p>
    <w:p w:rsidR="003B44F7" w:rsidRPr="004916DF" w:rsidRDefault="003B44F7" w:rsidP="003B44F7">
      <w:pPr>
        <w:pStyle w:val="cpodrky2"/>
        <w:tabs>
          <w:tab w:val="clear" w:pos="1440"/>
          <w:tab w:val="num" w:pos="1701"/>
        </w:tabs>
        <w:ind w:left="1701" w:hanging="283"/>
      </w:pPr>
      <w:r w:rsidRPr="004916DF">
        <w:lastRenderedPageBreak/>
        <w:t xml:space="preserve">ve dnech </w:t>
      </w:r>
      <w:r>
        <w:t>XXX</w:t>
      </w:r>
      <w:r w:rsidRPr="004916DF">
        <w:tab/>
        <w:t xml:space="preserve">od </w:t>
      </w:r>
      <w:r>
        <w:t>XXX</w:t>
      </w:r>
      <w:r w:rsidRPr="004916DF">
        <w:t xml:space="preserve"> do </w:t>
      </w:r>
      <w:r>
        <w:t>XXX</w:t>
      </w:r>
      <w:r w:rsidRPr="004916DF">
        <w:t xml:space="preserve"> hod.</w:t>
      </w:r>
    </w:p>
    <w:p w:rsidR="00E24C96" w:rsidRPr="00215724" w:rsidRDefault="003B44F7" w:rsidP="003B44F7">
      <w:pPr>
        <w:pStyle w:val="cpodrky2"/>
        <w:tabs>
          <w:tab w:val="clear" w:pos="1440"/>
          <w:tab w:val="num" w:pos="1701"/>
          <w:tab w:val="num" w:pos="1985"/>
        </w:tabs>
        <w:ind w:left="1701" w:hanging="283"/>
      </w:pPr>
      <w:r w:rsidRPr="004916DF">
        <w:t xml:space="preserve">mezní doba pro podání na poště je </w:t>
      </w:r>
      <w:r>
        <w:t>XXX</w:t>
      </w:r>
      <w:r w:rsidRPr="004916DF">
        <w:t xml:space="preserve"> hod</w:t>
      </w:r>
      <w:r w:rsidRPr="00215724">
        <w:t>.</w:t>
      </w:r>
      <w:r w:rsidR="00E24C96" w:rsidRPr="00215724">
        <w:t>.</w:t>
      </w:r>
    </w:p>
    <w:p w:rsidR="00E24C96" w:rsidRDefault="00E24C96" w:rsidP="00E24C96">
      <w:pPr>
        <w:pStyle w:val="cpodrky2"/>
        <w:tabs>
          <w:tab w:val="clear" w:pos="1440"/>
          <w:tab w:val="num" w:pos="1701"/>
        </w:tabs>
        <w:spacing w:after="240"/>
        <w:ind w:left="1702" w:hanging="284"/>
      </w:pPr>
      <w:r w:rsidRPr="004916DF">
        <w:t>zásilky přijaté po této době jsou považovány za podané následující pracovní den</w:t>
      </w:r>
    </w:p>
    <w:p w:rsidR="003B44F7" w:rsidRPr="004916DF" w:rsidRDefault="003B44F7" w:rsidP="003B44F7">
      <w:pPr>
        <w:pStyle w:val="cpodrky1"/>
        <w:tabs>
          <w:tab w:val="clear" w:pos="1440"/>
          <w:tab w:val="num" w:pos="1701"/>
        </w:tabs>
        <w:ind w:left="1418" w:hanging="284"/>
      </w:pPr>
      <w:r w:rsidRPr="004916DF">
        <w:t xml:space="preserve">na poště </w:t>
      </w:r>
      <w:r>
        <w:t>XXX</w:t>
      </w:r>
    </w:p>
    <w:p w:rsidR="003B44F7" w:rsidRPr="004916DF" w:rsidRDefault="003B44F7" w:rsidP="003B44F7">
      <w:pPr>
        <w:pStyle w:val="cpodrky2"/>
        <w:tabs>
          <w:tab w:val="clear" w:pos="1440"/>
          <w:tab w:val="num" w:pos="1701"/>
        </w:tabs>
        <w:ind w:left="1701" w:hanging="283"/>
      </w:pPr>
      <w:r w:rsidRPr="004916DF">
        <w:t xml:space="preserve">ve dnech </w:t>
      </w:r>
      <w:r>
        <w:t>XXX</w:t>
      </w:r>
      <w:r w:rsidRPr="004916DF">
        <w:tab/>
        <w:t xml:space="preserve">od </w:t>
      </w:r>
      <w:r>
        <w:t>XXX</w:t>
      </w:r>
      <w:r w:rsidRPr="004916DF">
        <w:t xml:space="preserve"> do </w:t>
      </w:r>
      <w:r>
        <w:t>XXX</w:t>
      </w:r>
      <w:r w:rsidRPr="004916DF">
        <w:t xml:space="preserve"> hod.</w:t>
      </w:r>
    </w:p>
    <w:p w:rsidR="00E24C96" w:rsidRPr="00215724" w:rsidRDefault="003B44F7" w:rsidP="003B44F7">
      <w:pPr>
        <w:pStyle w:val="cpodrky2"/>
        <w:tabs>
          <w:tab w:val="clear" w:pos="1440"/>
          <w:tab w:val="num" w:pos="1701"/>
          <w:tab w:val="num" w:pos="1985"/>
        </w:tabs>
        <w:ind w:left="1701" w:hanging="283"/>
      </w:pPr>
      <w:r w:rsidRPr="004916DF">
        <w:t xml:space="preserve">mezní doba pro podání na poště je </w:t>
      </w:r>
      <w:r>
        <w:t>XXX</w:t>
      </w:r>
      <w:r w:rsidRPr="004916DF">
        <w:t xml:space="preserve"> hod</w:t>
      </w:r>
      <w:r w:rsidRPr="00215724">
        <w:t>.</w:t>
      </w:r>
    </w:p>
    <w:p w:rsidR="00E24C96" w:rsidRPr="004916DF" w:rsidRDefault="00E24C96" w:rsidP="00E24C96">
      <w:pPr>
        <w:pStyle w:val="cpodrky2"/>
        <w:tabs>
          <w:tab w:val="clear" w:pos="1440"/>
          <w:tab w:val="num" w:pos="1701"/>
        </w:tabs>
        <w:ind w:left="1701" w:hanging="283"/>
      </w:pPr>
      <w:r w:rsidRPr="004916DF">
        <w:t>zásilky přijaté po této době jsou považovány za podané následující pracovní den</w:t>
      </w:r>
    </w:p>
    <w:p w:rsidR="00E24C96" w:rsidRPr="004916DF" w:rsidRDefault="00E24C96" w:rsidP="00D212C2">
      <w:pPr>
        <w:pStyle w:val="cpodstavecslovan1"/>
        <w:numPr>
          <w:ilvl w:val="1"/>
          <w:numId w:val="34"/>
        </w:numPr>
        <w:spacing w:before="240"/>
        <w:ind w:left="1134" w:hanging="567"/>
      </w:pPr>
      <w:r w:rsidRPr="004916DF">
        <w:t xml:space="preserve">Potvrzený podací arch nebo tiskovou sestavu vyhotovenou prostřednictvím příslušného programu ČP vrátí Odesílateli: </w:t>
      </w:r>
    </w:p>
    <w:p w:rsidR="00E24C96" w:rsidRDefault="00E24C96" w:rsidP="00E24C96">
      <w:pPr>
        <w:pStyle w:val="cpodrky1"/>
        <w:ind w:left="1418" w:hanging="284"/>
      </w:pPr>
      <w:r w:rsidRPr="004916DF">
        <w:t xml:space="preserve">poštovní zásilkou na adresu: </w:t>
      </w:r>
      <w:r w:rsidR="003B44F7">
        <w:t>XXX</w:t>
      </w:r>
    </w:p>
    <w:p w:rsidR="00423BD2" w:rsidRDefault="00423BD2" w:rsidP="00D212C2">
      <w:pPr>
        <w:numPr>
          <w:ilvl w:val="1"/>
          <w:numId w:val="22"/>
        </w:numPr>
        <w:spacing w:before="360" w:after="120"/>
        <w:ind w:left="567" w:hanging="567"/>
        <w:jc w:val="both"/>
      </w:pPr>
      <w:r>
        <w:t xml:space="preserve">V článku 4. Cena a způsob úhrady se </w:t>
      </w:r>
      <w:r w:rsidRPr="00B27BC8">
        <w:t>stávající text vypouští a plně se nahrazuje novým textem následujícího obsahu</w:t>
      </w:r>
      <w:r>
        <w:t>:</w:t>
      </w:r>
    </w:p>
    <w:p w:rsidR="00423BD2" w:rsidRPr="004916DF" w:rsidRDefault="00423BD2" w:rsidP="00D212C2">
      <w:pPr>
        <w:pStyle w:val="cpodstavecslovan1"/>
        <w:numPr>
          <w:ilvl w:val="1"/>
          <w:numId w:val="25"/>
        </w:numPr>
        <w:ind w:left="1134" w:hanging="567"/>
      </w:pPr>
      <w:r w:rsidRPr="004916DF">
        <w:t xml:space="preserve">Způsob úhrady ceny byl </w:t>
      </w:r>
      <w:r>
        <w:t>u</w:t>
      </w:r>
      <w:r w:rsidRPr="00215724">
        <w:t>jednán</w:t>
      </w:r>
      <w:r w:rsidRPr="004916DF">
        <w:t xml:space="preserve">: </w:t>
      </w:r>
    </w:p>
    <w:p w:rsidR="00423BD2" w:rsidRPr="004916DF" w:rsidRDefault="00423BD2" w:rsidP="00423BD2">
      <w:pPr>
        <w:pStyle w:val="cpodrky1"/>
        <w:tabs>
          <w:tab w:val="clear" w:pos="1440"/>
          <w:tab w:val="num" w:pos="1418"/>
        </w:tabs>
        <w:ind w:left="1418" w:hanging="284"/>
      </w:pPr>
      <w:r w:rsidRPr="004916DF">
        <w:t>na základě faktury</w:t>
      </w:r>
    </w:p>
    <w:p w:rsidR="00423BD2" w:rsidRPr="004916DF" w:rsidRDefault="00423BD2" w:rsidP="00423BD2">
      <w:pPr>
        <w:pStyle w:val="cpodrky2"/>
        <w:tabs>
          <w:tab w:val="clear" w:pos="1440"/>
          <w:tab w:val="num" w:pos="1701"/>
        </w:tabs>
        <w:ind w:left="1701" w:hanging="283"/>
      </w:pPr>
      <w:r w:rsidRPr="004916DF">
        <w:t>převodem z účtu</w:t>
      </w:r>
    </w:p>
    <w:p w:rsidR="00423BD2" w:rsidRDefault="00423BD2" w:rsidP="00D212C2">
      <w:pPr>
        <w:pStyle w:val="cpodstavecslovan1"/>
        <w:numPr>
          <w:ilvl w:val="1"/>
          <w:numId w:val="25"/>
        </w:numPr>
        <w:ind w:left="1134" w:hanging="567"/>
      </w:pPr>
      <w:r w:rsidRPr="004916DF">
        <w:t xml:space="preserve">Cena za službu Balík Do ruky </w:t>
      </w:r>
      <w:r>
        <w:t xml:space="preserve">do 30 kg </w:t>
      </w:r>
      <w:r w:rsidRPr="004916DF">
        <w:t xml:space="preserve">je účtována dle Poštovních podmínek České pošty, </w:t>
      </w:r>
      <w:proofErr w:type="spellStart"/>
      <w:r w:rsidRPr="004916DF">
        <w:t>s.p</w:t>
      </w:r>
      <w:proofErr w:type="spellEnd"/>
      <w:r w:rsidRPr="004916DF">
        <w:t xml:space="preserve">. – Ceník základních poštovních služeb a ostatních služeb (dále jen „Ceník“) platných ke dni poskytnutí této služby. </w:t>
      </w:r>
      <w:r>
        <w:t xml:space="preserve">Odesílatel je povinen uhradit cenu s připočtenou DPH v zákonné výši. </w:t>
      </w:r>
      <w:r w:rsidRPr="004916DF">
        <w:t xml:space="preserve">Ceník je dostupný na všech poštách v ČR a na Internetové adrese http://www.ceskaposta.cz/. </w:t>
      </w:r>
    </w:p>
    <w:p w:rsidR="00423BD2" w:rsidRDefault="00423BD2" w:rsidP="00423BD2">
      <w:pPr>
        <w:pStyle w:val="cpodstavecslovan1"/>
        <w:numPr>
          <w:ilvl w:val="0"/>
          <w:numId w:val="0"/>
        </w:numPr>
        <w:ind w:left="1134"/>
      </w:pPr>
      <w:r w:rsidRPr="004916DF">
        <w:t xml:space="preserve">Cena za službu Balík Do ruky </w:t>
      </w:r>
      <w:r>
        <w:t xml:space="preserve">nad 30 kg </w:t>
      </w:r>
      <w:r w:rsidRPr="004916DF">
        <w:t xml:space="preserve">je účtována dle Poštovních podmínek České pošty, </w:t>
      </w:r>
      <w:proofErr w:type="spellStart"/>
      <w:r w:rsidRPr="004916DF">
        <w:t>s.p</w:t>
      </w:r>
      <w:proofErr w:type="spellEnd"/>
      <w:r w:rsidRPr="004916DF">
        <w:t xml:space="preserve">. – Ceník základních poštovních služeb a ostatních služeb (dále jen „Ceník“) platných ke dni poskytnutí této služby. </w:t>
      </w:r>
      <w:r>
        <w:t xml:space="preserve">Odesílatel je povinen uhradit cenu s připočtenou DPH v zákonné výši. </w:t>
      </w:r>
      <w:r w:rsidRPr="004916DF">
        <w:t xml:space="preserve">Ceník je dostupný na všech poštách v ČR a na Internetové adrese http://www.ceskaposta.cz/. </w:t>
      </w:r>
    </w:p>
    <w:p w:rsidR="00423BD2" w:rsidRPr="00D559B5" w:rsidRDefault="00423BD2" w:rsidP="00423BD2">
      <w:pPr>
        <w:pStyle w:val="cpodstavecslovan1"/>
        <w:numPr>
          <w:ilvl w:val="0"/>
          <w:numId w:val="0"/>
        </w:numPr>
        <w:ind w:left="1134"/>
      </w:pPr>
      <w:r w:rsidRPr="004916DF">
        <w:t xml:space="preserve">Cena za službu  </w:t>
      </w:r>
      <w:r>
        <w:t xml:space="preserve">Balík </w:t>
      </w:r>
      <w:r w:rsidRPr="004916DF">
        <w:t xml:space="preserve">Na poštu je účtována dle Poštovních podmínek České pošty, </w:t>
      </w:r>
      <w:proofErr w:type="spellStart"/>
      <w:r w:rsidRPr="004916DF">
        <w:t>s.p</w:t>
      </w:r>
      <w:proofErr w:type="spellEnd"/>
      <w:r w:rsidRPr="004916DF">
        <w:t xml:space="preserve">. – Ceník základních poštovních služeb a ostatních služeb (dále jen „Ceník“) platných </w:t>
      </w:r>
      <w:proofErr w:type="spellStart"/>
      <w:r w:rsidRPr="005D41C8">
        <w:t>ke</w:t>
      </w:r>
      <w:r w:rsidRPr="004916DF">
        <w:t>ke</w:t>
      </w:r>
      <w:proofErr w:type="spellEnd"/>
      <w:r w:rsidRPr="004916DF">
        <w:t xml:space="preserve"> dni poskytnutí této služby. </w:t>
      </w:r>
      <w:r>
        <w:t xml:space="preserve">Odesílatel je povinen uhradit cenu s připočtenou DPH v zákonné výši. </w:t>
      </w:r>
      <w:r w:rsidRPr="00D559B5">
        <w:t xml:space="preserve">Ceník je dostupný na všech poštách v ČR a na internetové adrese http://www.ceskaposta.cz/. </w:t>
      </w:r>
    </w:p>
    <w:p w:rsidR="005B0414" w:rsidRDefault="00423BD2" w:rsidP="00423BD2">
      <w:pPr>
        <w:pStyle w:val="cpodstavecslovan1"/>
        <w:numPr>
          <w:ilvl w:val="0"/>
          <w:numId w:val="0"/>
        </w:numPr>
        <w:ind w:left="1134"/>
      </w:pPr>
      <w:r w:rsidRPr="00AB390D">
        <w:t>Odesílatel potvrzuje, že se seznámil s obsahem a významem Ceníku, že mu byl text tohoto dokumentu dostatečně vysvětlen a že výslovně s jeho zněním souhlasí. ČP Odesílateli poskytne informace o změně Ceníku</w:t>
      </w:r>
      <w:r w:rsidRPr="00A26438">
        <w:t xml:space="preserve"> </w:t>
      </w:r>
      <w:r w:rsidRPr="00D559B5">
        <w:t>v souladu se Zákonem o poštovních službách</w:t>
      </w:r>
      <w:r w:rsidRPr="00AB390D">
        <w:t>, včetně informace o dni účinnosti změn, nejméně 30 dní před dnem účinnosti změn, a to zpřístupněním této informace na všech poštách v ČR a na výše uvedené internetové adrese</w:t>
      </w:r>
      <w:r w:rsidRPr="00A26438">
        <w:t>. Odesílatel je po</w:t>
      </w:r>
      <w:r w:rsidRPr="00A3398A">
        <w:t>vinen se s novým zněním Ceníku seznámit.</w:t>
      </w:r>
    </w:p>
    <w:p w:rsidR="005B0414" w:rsidRDefault="005B0414">
      <w:pPr>
        <w:numPr>
          <w:ilvl w:val="0"/>
          <w:numId w:val="0"/>
        </w:numPr>
        <w:spacing w:after="0" w:line="240" w:lineRule="auto"/>
        <w:rPr>
          <w:szCs w:val="22"/>
        </w:rPr>
      </w:pPr>
      <w:r>
        <w:br w:type="page"/>
      </w:r>
    </w:p>
    <w:p w:rsidR="00423BD2" w:rsidRDefault="00423BD2" w:rsidP="00D212C2">
      <w:pPr>
        <w:pStyle w:val="cpodstavecslovan1"/>
        <w:numPr>
          <w:ilvl w:val="1"/>
          <w:numId w:val="25"/>
        </w:numPr>
        <w:ind w:left="1134" w:hanging="567"/>
      </w:pPr>
      <w:r w:rsidRPr="004916DF">
        <w:lastRenderedPageBreak/>
        <w:t>Fakturu – daňový doklad bude ČP vystavovat</w:t>
      </w:r>
      <w:r>
        <w:t xml:space="preserve"> </w:t>
      </w:r>
      <w:r w:rsidRPr="004916DF">
        <w:t xml:space="preserve">měsíčně s </w:t>
      </w:r>
      <w:r w:rsidRPr="00D46C46">
        <w:t xml:space="preserve">dobou splatnosti </w:t>
      </w:r>
      <w:r w:rsidR="003B44F7">
        <w:t>XXX</w:t>
      </w:r>
      <w:r w:rsidRPr="00D46C46">
        <w:t xml:space="preserve"> dní ode dne</w:t>
      </w:r>
      <w:r w:rsidRPr="004916DF">
        <w:t xml:space="preserve"> jejího vystavení.</w:t>
      </w:r>
    </w:p>
    <w:p w:rsidR="00423BD2" w:rsidRPr="00215724" w:rsidRDefault="00423BD2" w:rsidP="00423BD2">
      <w:pPr>
        <w:pStyle w:val="cpodstavecslovan1"/>
        <w:numPr>
          <w:ilvl w:val="0"/>
          <w:numId w:val="0"/>
        </w:numPr>
        <w:ind w:left="1134"/>
      </w:pPr>
      <w:r w:rsidRPr="004916DF">
        <w:t xml:space="preserve">Je-li Odesílatel v prodlení s placením ceny, je povinen uhradit úroky z prodlení ve výši stanovené </w:t>
      </w:r>
      <w:r>
        <w:t xml:space="preserve">podle </w:t>
      </w:r>
      <w:r w:rsidRPr="00D559B5">
        <w:rPr>
          <w:rFonts w:eastAsia="SimSun"/>
          <w:bCs/>
          <w:color w:val="000000"/>
          <w:lang w:eastAsia="zh-CN"/>
        </w:rPr>
        <w:t>nařízení vlády č. 351/2013</w:t>
      </w:r>
      <w:r>
        <w:rPr>
          <w:rFonts w:eastAsia="SimSun"/>
          <w:bCs/>
          <w:color w:val="000000"/>
          <w:lang w:eastAsia="zh-CN"/>
        </w:rPr>
        <w:t xml:space="preserve"> Sb.</w:t>
      </w:r>
      <w:r w:rsidRPr="00D559B5">
        <w:rPr>
          <w:rFonts w:eastAsia="SimSun"/>
          <w:bCs/>
          <w:color w:val="000000"/>
          <w:lang w:eastAsia="zh-CN"/>
        </w:rPr>
        <w:t xml:space="preserve">, kterým se určuje výše úroků z prodlení a nákladů spojených s </w:t>
      </w:r>
      <w:r w:rsidRPr="00527841">
        <w:t>uplatněním</w:t>
      </w:r>
      <w:r w:rsidRPr="00D559B5">
        <w:rPr>
          <w:rFonts w:eastAsia="SimSun"/>
          <w:bCs/>
          <w:color w:val="000000"/>
          <w:lang w:eastAsia="zh-CN"/>
        </w:rPr>
        <w:t xml:space="preserve"> pohledávky, určuje odměna likvidátora, likvidačního správce a člena orgánu právnické osoby jmenovaného soudem a upravují některé otázky Obchodního věstníku a veřejných rejstříků právnických a fyzických osob, věstníku a veřejných rejstříků právnických a fyzických osob, ve znění pozdějších předpisů</w:t>
      </w:r>
      <w:r>
        <w:rPr>
          <w:rFonts w:eastAsia="SimSun"/>
          <w:bCs/>
          <w:color w:val="000000"/>
          <w:lang w:eastAsia="zh-CN"/>
        </w:rPr>
        <w:t>.</w:t>
      </w:r>
      <w:r w:rsidRPr="00215724">
        <w:t xml:space="preserve"> </w:t>
      </w:r>
    </w:p>
    <w:p w:rsidR="005161D9" w:rsidRDefault="005161D9" w:rsidP="005161D9">
      <w:pPr>
        <w:pStyle w:val="cpodstavecslovan1"/>
        <w:numPr>
          <w:ilvl w:val="0"/>
          <w:numId w:val="0"/>
        </w:numPr>
        <w:tabs>
          <w:tab w:val="left" w:pos="708"/>
        </w:tabs>
        <w:ind w:left="1134"/>
      </w:pPr>
      <w:r>
        <w:t xml:space="preserve">Strany Dohody se dohodly, že faktury – daňové doklady ve formátu pdf., opatřené elektronickým podpisem (elektronická faktura) spolu s dalšími přílohami (pokud jsou smluvně požadovány) budou zasílány elektronicky, jako příloha emailové zprávy, z e-mailové adresy ČP ucto.fakturaceceskaposta@cpost.cz na e-mailovou adresu zákazníka. </w:t>
      </w:r>
    </w:p>
    <w:p w:rsidR="00423BD2" w:rsidRDefault="005161D9" w:rsidP="005161D9">
      <w:pPr>
        <w:pStyle w:val="cpodstavecslovan1"/>
        <w:numPr>
          <w:ilvl w:val="0"/>
          <w:numId w:val="0"/>
        </w:numPr>
        <w:ind w:left="1134"/>
      </w:pPr>
      <w:r>
        <w:t>Elektronická faktura se považuje za doručenou dnem odeslání emailové zprávy, obsahující jako přílohu elektronickou fakturu, z e-mailové adresy ČP ucto.fakturaceceskaposta@cpost.cz na e-mailovou adresu zákazníka.</w:t>
      </w:r>
    </w:p>
    <w:p w:rsidR="00423BD2" w:rsidRDefault="00423BD2" w:rsidP="00D212C2">
      <w:pPr>
        <w:pStyle w:val="cpodstavecslovan1"/>
        <w:numPr>
          <w:ilvl w:val="1"/>
          <w:numId w:val="25"/>
        </w:numPr>
        <w:ind w:left="1134" w:hanging="567"/>
      </w:pPr>
      <w:r w:rsidRPr="00DE4CBD">
        <w:t xml:space="preserve">Pokud Odesílatel nevyrovná své </w:t>
      </w:r>
      <w:r>
        <w:t>dluhy</w:t>
      </w:r>
      <w:r w:rsidRPr="00DE4CBD">
        <w:t xml:space="preserve"> vůči ČP ve lhůtě splatnosti stanovené </w:t>
      </w:r>
      <w:r>
        <w:t>v</w:t>
      </w:r>
      <w:r w:rsidRPr="00DE4CBD">
        <w:t xml:space="preserve"> čl. 4, bodu 4.</w:t>
      </w:r>
      <w:r w:rsidR="00E24C96">
        <w:t>3</w:t>
      </w:r>
      <w:r w:rsidRPr="00DE4CBD">
        <w:t xml:space="preserve"> této Dohody, vyhrazuje si ČP právo po dobu prodlení Odesílatele s úhradou jeho </w:t>
      </w:r>
      <w:r>
        <w:t>dluhů</w:t>
      </w:r>
      <w:r w:rsidRPr="00DE4CBD">
        <w:t xml:space="preserve"> nepřevzít zásilky dle podmínek této Dohody, případně podmínit převzetí zásilek dle podmínek této Dohody podáním zásilek na ČP stanovené poště a platbou v hotovosti předem.</w:t>
      </w:r>
    </w:p>
    <w:p w:rsidR="00423BD2" w:rsidRDefault="00423BD2" w:rsidP="00D212C2">
      <w:pPr>
        <w:pStyle w:val="cpodstavecslovan1"/>
        <w:numPr>
          <w:ilvl w:val="1"/>
          <w:numId w:val="25"/>
        </w:numPr>
        <w:ind w:left="1134" w:hanging="567"/>
      </w:pPr>
      <w:r w:rsidRPr="00FD630D">
        <w:t>Odesílatel je povinen v předstihu informovat prokazatelným způsobem ČP o jakékoli změně okolností nezbytných pro určení daňového režimu, především určení místa plnění. V případě nesplnění této povinnosti nese Odesílat v plném rozsahu odpovědnost za škody, které v důsledku takového opomenutí mohou vzniknout, a zavazuje se je uhradit.</w:t>
      </w:r>
    </w:p>
    <w:p w:rsidR="00423BD2" w:rsidRDefault="00423BD2" w:rsidP="00D212C2">
      <w:pPr>
        <w:numPr>
          <w:ilvl w:val="1"/>
          <w:numId w:val="22"/>
        </w:numPr>
        <w:spacing w:before="360" w:after="120"/>
        <w:ind w:left="567" w:hanging="567"/>
        <w:jc w:val="both"/>
      </w:pPr>
      <w:r>
        <w:t xml:space="preserve">V článku 5. Ochrana osobních údajů se </w:t>
      </w:r>
      <w:r w:rsidRPr="00B27BC8">
        <w:t>stávající text vypouští a plně se nahrazuje novým textem následujícího obsahu</w:t>
      </w:r>
      <w:r>
        <w:t>:</w:t>
      </w:r>
    </w:p>
    <w:p w:rsidR="00423BD2" w:rsidRPr="004916DF" w:rsidRDefault="00423BD2" w:rsidP="00D212C2">
      <w:pPr>
        <w:pStyle w:val="cpodstavecslovan1"/>
        <w:numPr>
          <w:ilvl w:val="1"/>
          <w:numId w:val="27"/>
        </w:numPr>
        <w:ind w:left="1134" w:hanging="567"/>
      </w:pPr>
      <w:r>
        <w:t>V případě, že</w:t>
      </w:r>
      <w:r w:rsidRPr="004916DF">
        <w:t xml:space="preserve"> bude </w:t>
      </w:r>
      <w:r>
        <w:t>Odesílatel</w:t>
      </w:r>
      <w:r w:rsidRPr="004916DF">
        <w:t xml:space="preserve"> dle </w:t>
      </w:r>
      <w:r>
        <w:t>p</w:t>
      </w:r>
      <w:r w:rsidRPr="004916DF">
        <w:t xml:space="preserve">oštovních podmínek příslušné služby a v souladu s těmito </w:t>
      </w:r>
      <w:r>
        <w:t>p</w:t>
      </w:r>
      <w:r w:rsidRPr="004916DF">
        <w:t>oštovními podmínkami předávat ČP osobní údaje adresátů zásilek v rozsahu:</w:t>
      </w:r>
    </w:p>
    <w:p w:rsidR="00423BD2" w:rsidRPr="004916DF" w:rsidRDefault="00423BD2" w:rsidP="00D212C2">
      <w:pPr>
        <w:pStyle w:val="cpodstavecslovan1"/>
        <w:numPr>
          <w:ilvl w:val="0"/>
          <w:numId w:val="26"/>
        </w:numPr>
        <w:ind w:left="1418" w:hanging="284"/>
      </w:pPr>
      <w:r w:rsidRPr="004916DF">
        <w:t>telefonní číslo a/nebo</w:t>
      </w:r>
    </w:p>
    <w:p w:rsidR="00423BD2" w:rsidRDefault="00423BD2" w:rsidP="00D212C2">
      <w:pPr>
        <w:pStyle w:val="cpodstavecslovan1"/>
        <w:numPr>
          <w:ilvl w:val="0"/>
          <w:numId w:val="26"/>
        </w:numPr>
        <w:ind w:left="1418" w:hanging="284"/>
      </w:pPr>
      <w:r w:rsidRPr="004916DF">
        <w:t>e-mailová adresa</w:t>
      </w:r>
      <w:r>
        <w:t>,</w:t>
      </w:r>
    </w:p>
    <w:p w:rsidR="00423BD2" w:rsidRDefault="00423BD2" w:rsidP="00423BD2">
      <w:pPr>
        <w:pStyle w:val="cpodstavecslovan1"/>
        <w:numPr>
          <w:ilvl w:val="0"/>
          <w:numId w:val="0"/>
        </w:numPr>
        <w:ind w:left="1134"/>
      </w:pPr>
      <w:r w:rsidRPr="004916DF">
        <w:t xml:space="preserve">zavazuje </w:t>
      </w:r>
      <w:r>
        <w:t xml:space="preserve">se </w:t>
      </w:r>
      <w:r w:rsidRPr="004916DF">
        <w:t xml:space="preserve">bezplatně pro ČP získat souhlas </w:t>
      </w:r>
      <w:r>
        <w:t>adresátů zásilek</w:t>
      </w:r>
      <w:r w:rsidRPr="004916DF">
        <w:t xml:space="preserve"> s předáním těchto osobních údajů ČP jako správci a dalším zpracovatelům za účelem uvedeným v </w:t>
      </w:r>
      <w:r>
        <w:t>p</w:t>
      </w:r>
      <w:r w:rsidRPr="004916DF">
        <w:t xml:space="preserve">oštovních podmínkách příslušné služby. Tento souhlas musí splňovat veškeré náležitosti podle zákona č. 101/2000 Sb., o ochraně osobních údajů a o změně některých zákonů, </w:t>
      </w:r>
      <w:r w:rsidRPr="00215724">
        <w:t>v</w:t>
      </w:r>
      <w:r w:rsidRPr="004916DF">
        <w:t> </w:t>
      </w:r>
      <w:r>
        <w:t xml:space="preserve">platném </w:t>
      </w:r>
      <w:r w:rsidRPr="004916DF">
        <w:t>znění (dále jen „</w:t>
      </w:r>
      <w:r>
        <w:t>ZOOÚ</w:t>
      </w:r>
      <w:r w:rsidRPr="004916DF">
        <w:t xml:space="preserve">“) a </w:t>
      </w:r>
      <w:r>
        <w:t>o</w:t>
      </w:r>
      <w:r w:rsidRPr="00215724">
        <w:t>bčanského</w:t>
      </w:r>
      <w:r w:rsidRPr="004916DF">
        <w:t xml:space="preserve"> zákoníku. Obě </w:t>
      </w:r>
      <w:r>
        <w:t>S</w:t>
      </w:r>
      <w:r w:rsidRPr="004916DF">
        <w:t>trany Dohody se zavazují tyto osobní údaje zpracovávat po dobu nezbytnou pro řádné poskytování služeb dle této Dohody.</w:t>
      </w:r>
    </w:p>
    <w:p w:rsidR="00423BD2" w:rsidRPr="003266D4" w:rsidRDefault="00423BD2" w:rsidP="00D212C2">
      <w:pPr>
        <w:pStyle w:val="cpodstavecslovan1"/>
        <w:numPr>
          <w:ilvl w:val="1"/>
          <w:numId w:val="27"/>
        </w:numPr>
        <w:ind w:left="1134" w:hanging="567"/>
      </w:pPr>
      <w:r w:rsidRPr="004916DF">
        <w:t>ČP osobní údaje uvedené v bodě 5.1 využívá k účelu, který je popsán v </w:t>
      </w:r>
      <w:r>
        <w:t>P</w:t>
      </w:r>
      <w:r w:rsidRPr="004916DF">
        <w:t xml:space="preserve">oštovních podmínkách příslušné služby. ČP je oprávněna k tomuto účelu zmocnit i třetí osoby. </w:t>
      </w:r>
    </w:p>
    <w:p w:rsidR="00423BD2" w:rsidRDefault="00423BD2" w:rsidP="00D212C2">
      <w:pPr>
        <w:pStyle w:val="cpodstavecslovan1"/>
        <w:numPr>
          <w:ilvl w:val="1"/>
          <w:numId w:val="27"/>
        </w:numPr>
        <w:ind w:left="1134" w:hanging="567"/>
      </w:pPr>
      <w:r w:rsidRPr="00E125E1">
        <w:t xml:space="preserve">Odesílatel </w:t>
      </w:r>
      <w:r>
        <w:t>je po dobu zpracování uvedenou v bodu 5.1 na požádání</w:t>
      </w:r>
      <w:r w:rsidRPr="00215724">
        <w:t xml:space="preserve"> </w:t>
      </w:r>
      <w:r>
        <w:t xml:space="preserve">ČP </w:t>
      </w:r>
      <w:r w:rsidRPr="00215724">
        <w:t>povinen</w:t>
      </w:r>
      <w:r>
        <w:t xml:space="preserve"> ČP</w:t>
      </w:r>
      <w:r w:rsidRPr="00E125E1" w:rsidDel="00F52BA5">
        <w:t xml:space="preserve"> </w:t>
      </w:r>
      <w:r w:rsidRPr="004916DF">
        <w:t>a všem subjektům, které označí, zejména Úřadu pro ochranu osobních údajů, prokázat aktivní souhlas subjektu údajů dle předchozích ustanovení. V případě, že v souvislosti se zpracováním osobních údajů dle této Dohody bude zahájeno správní či soudní řízení, se Odesílatel zavazuje poskytnout ČP veškerou potřebnou součinnost.</w:t>
      </w:r>
    </w:p>
    <w:p w:rsidR="00423BD2" w:rsidRDefault="00423BD2" w:rsidP="00D212C2">
      <w:pPr>
        <w:pStyle w:val="cpodstavecslovan1"/>
        <w:numPr>
          <w:ilvl w:val="1"/>
          <w:numId w:val="27"/>
        </w:numPr>
        <w:ind w:left="1134" w:hanging="567"/>
      </w:pPr>
      <w:r w:rsidRPr="00650E09">
        <w:lastRenderedPageBreak/>
        <w:t>Odesílatel se zavazuje, že nebude ČP předávat osobní údaje uvedené v bodě 5.1, ve vztahu k nimž není v postavení správce osobních údajů ve smyslu příslušných ustanovení ZOOÚ.</w:t>
      </w:r>
    </w:p>
    <w:p w:rsidR="00423BD2" w:rsidRPr="004916DF" w:rsidRDefault="00423BD2" w:rsidP="00D212C2">
      <w:pPr>
        <w:pStyle w:val="cpodstavecslovan1"/>
        <w:numPr>
          <w:ilvl w:val="1"/>
          <w:numId w:val="27"/>
        </w:numPr>
        <w:ind w:left="1134" w:hanging="567"/>
      </w:pPr>
      <w:r w:rsidRPr="00650E09">
        <w:t>Odesílatel se zavazuje, že pokud bude ČP předávat osobní údaje uvedené v bodu 5.1 této Dohody, bude se jednat o údaje, které jsou získávány a zpracovávány v souladu se ZOOÚ, jsou přesné, odpovídají stanovenému účelu a jsou v rozsahu nezbytném pro naplnění stanového účelu.</w:t>
      </w:r>
    </w:p>
    <w:p w:rsidR="00423BD2" w:rsidRPr="004916DF" w:rsidRDefault="00423BD2" w:rsidP="00D212C2">
      <w:pPr>
        <w:pStyle w:val="cpodstavecslovan1"/>
        <w:numPr>
          <w:ilvl w:val="1"/>
          <w:numId w:val="27"/>
        </w:numPr>
        <w:ind w:left="1134" w:hanging="567"/>
      </w:pPr>
      <w:r w:rsidRPr="004916DF">
        <w:t xml:space="preserve">ČP prohlašuje, že je správcem osobních údajů dle příslušných ustanovení </w:t>
      </w:r>
      <w:r>
        <w:t>Zákona o ochraně osobních údajů</w:t>
      </w:r>
      <w:r w:rsidRPr="004916DF">
        <w:t>. Oznámení ČP o zpracovávání osobních údajů bylo řádně registrováno u Úřadu pro ochranu osobních údajů pod registračním číslem 00015219-010 ze dne 15. 11. 2010.</w:t>
      </w:r>
    </w:p>
    <w:p w:rsidR="00423BD2" w:rsidRPr="004916DF" w:rsidRDefault="00423BD2" w:rsidP="00D212C2">
      <w:pPr>
        <w:pStyle w:val="cpodstavecslovan1"/>
        <w:numPr>
          <w:ilvl w:val="1"/>
          <w:numId w:val="27"/>
        </w:numPr>
        <w:ind w:left="1134" w:hanging="567"/>
      </w:pPr>
      <w:r w:rsidRPr="004916DF">
        <w:t xml:space="preserve">Informační povinnost dle § </w:t>
      </w:r>
      <w:smartTag w:uri="urn:schemas-microsoft-com:office:smarttags" w:element="metricconverter">
        <w:smartTagPr>
          <w:attr w:name="ProductID" w:val="11 a"/>
        </w:smartTagPr>
        <w:r w:rsidRPr="004916DF">
          <w:t>11 a</w:t>
        </w:r>
      </w:smartTag>
      <w:r w:rsidRPr="004916DF">
        <w:t xml:space="preserve"> § 12 </w:t>
      </w:r>
      <w:r>
        <w:t>ZOOÚ</w:t>
      </w:r>
      <w:r w:rsidRPr="004916DF">
        <w:t xml:space="preserve"> ve vztahu k subjektům údajů, jejichž osobní údaje jsou zpracovávány dle této Dohody, bude plněna oběma správci (Odesílatelem i ČP) v souladu s konkrétním účelem zpracování.</w:t>
      </w:r>
    </w:p>
    <w:p w:rsidR="00423BD2" w:rsidRPr="004916DF" w:rsidRDefault="00423BD2" w:rsidP="00D212C2">
      <w:pPr>
        <w:pStyle w:val="cpodstavecslovan1"/>
        <w:numPr>
          <w:ilvl w:val="1"/>
          <w:numId w:val="27"/>
        </w:numPr>
        <w:ind w:left="1134" w:hanging="567"/>
      </w:pPr>
      <w:r w:rsidRPr="004916DF">
        <w:t xml:space="preserve">Odesílatel i ČP tímto prohlašují, že mají vytvořeny vnitřní bezpečnostní předpisy pro nakládání s osobními údaji a technické podmínky, které zaručují ochranu všech osobních údajů, zpracovaných v souladu s uzavřenou Dohodou v takovém rozsahu, aby nemohlo dojít k neoprávněnému přístupu k osobním údajům, jejich změně, zničení či ztrátě, neoprávněným přenosům, zpracování, jakož i jinému zneužití. </w:t>
      </w:r>
    </w:p>
    <w:p w:rsidR="00423BD2" w:rsidRPr="004916DF" w:rsidRDefault="00423BD2" w:rsidP="00D212C2">
      <w:pPr>
        <w:pStyle w:val="cpodstavecslovan1"/>
        <w:numPr>
          <w:ilvl w:val="1"/>
          <w:numId w:val="27"/>
        </w:numPr>
        <w:ind w:left="1134" w:hanging="567"/>
      </w:pPr>
      <w:r w:rsidRPr="004916DF">
        <w:t xml:space="preserve">Odesílatel odpovídá za veškeré škody, které ČP vzniknou v důsledku nesplnění některé z </w:t>
      </w:r>
      <w:r>
        <w:t>povinností</w:t>
      </w:r>
      <w:r w:rsidRPr="00215724">
        <w:t xml:space="preserve"> </w:t>
      </w:r>
      <w:r w:rsidRPr="004916DF">
        <w:t>Odesílatele uvedených v</w:t>
      </w:r>
      <w:r>
        <w:t> </w:t>
      </w:r>
      <w:r w:rsidRPr="004916DF">
        <w:t>bodech</w:t>
      </w:r>
      <w:r>
        <w:t xml:space="preserve"> 5.1</w:t>
      </w:r>
      <w:r w:rsidRPr="004916DF">
        <w:t>, 5.3, 5.4</w:t>
      </w:r>
      <w:r>
        <w:t xml:space="preserve"> a</w:t>
      </w:r>
      <w:r w:rsidRPr="004916DF">
        <w:t xml:space="preserve"> 5.5. </w:t>
      </w:r>
    </w:p>
    <w:p w:rsidR="00423BD2" w:rsidRDefault="00423BD2" w:rsidP="00D212C2">
      <w:pPr>
        <w:pStyle w:val="cpodstavecslovan1"/>
        <w:numPr>
          <w:ilvl w:val="1"/>
          <w:numId w:val="27"/>
        </w:numPr>
        <w:ind w:left="1134" w:hanging="567"/>
      </w:pPr>
      <w:r w:rsidRPr="004916DF">
        <w:t xml:space="preserve">Ustanovení bodu </w:t>
      </w:r>
      <w:r>
        <w:t>5.6</w:t>
      </w:r>
      <w:r w:rsidRPr="004916DF">
        <w:t xml:space="preserve"> a </w:t>
      </w:r>
      <w:r>
        <w:t>5.9</w:t>
      </w:r>
      <w:r w:rsidRPr="004916DF">
        <w:t xml:space="preserve"> tohoto článku platí i po skončení této Dohody, a to i tehdy, jestliže dojde k odstoupení od ní nebo k její výpovědi některou ze </w:t>
      </w:r>
      <w:r>
        <w:t>S</w:t>
      </w:r>
      <w:r w:rsidRPr="00215724">
        <w:t xml:space="preserve">tran </w:t>
      </w:r>
      <w:r>
        <w:t>Dohody</w:t>
      </w:r>
      <w:r w:rsidRPr="004916DF">
        <w:t xml:space="preserve"> či oběma </w:t>
      </w:r>
      <w:r>
        <w:t>S</w:t>
      </w:r>
      <w:r w:rsidRPr="00215724">
        <w:t>tranami</w:t>
      </w:r>
      <w:r w:rsidRPr="00DF6C75">
        <w:t xml:space="preserve"> </w:t>
      </w:r>
      <w:r>
        <w:t>Dohody</w:t>
      </w:r>
      <w:r w:rsidRPr="004916DF">
        <w:t>.</w:t>
      </w:r>
    </w:p>
    <w:p w:rsidR="00423BD2" w:rsidRDefault="00E24C96" w:rsidP="00D212C2">
      <w:pPr>
        <w:numPr>
          <w:ilvl w:val="1"/>
          <w:numId w:val="22"/>
        </w:numPr>
        <w:spacing w:before="360" w:after="120"/>
        <w:ind w:left="567" w:hanging="567"/>
        <w:jc w:val="both"/>
      </w:pPr>
      <w:r>
        <w:t xml:space="preserve">V Článku </w:t>
      </w:r>
      <w:r w:rsidR="00423BD2">
        <w:t xml:space="preserve">6. Ostatní ujednání </w:t>
      </w:r>
      <w:r>
        <w:t xml:space="preserve">se </w:t>
      </w:r>
      <w:r w:rsidRPr="00B27BC8">
        <w:t>stávající text vypouští a plně se nahrazuje novým textem následujícího obsahu</w:t>
      </w:r>
      <w:r w:rsidR="00423BD2">
        <w:t>:</w:t>
      </w:r>
    </w:p>
    <w:p w:rsidR="00423BD2" w:rsidRPr="004916DF" w:rsidRDefault="00423BD2" w:rsidP="00D212C2">
      <w:pPr>
        <w:pStyle w:val="cpodstavecslovan1"/>
        <w:numPr>
          <w:ilvl w:val="1"/>
          <w:numId w:val="30"/>
        </w:numPr>
        <w:ind w:left="1134" w:hanging="567"/>
      </w:pPr>
      <w:r w:rsidRPr="004916DF">
        <w:t>Kontaktními osobami za Odesílatele jsou:</w:t>
      </w:r>
    </w:p>
    <w:p w:rsidR="00E24C96" w:rsidRDefault="003B44F7" w:rsidP="00D212C2">
      <w:pPr>
        <w:pStyle w:val="cpodstavecslovan1"/>
        <w:numPr>
          <w:ilvl w:val="0"/>
          <w:numId w:val="32"/>
        </w:numPr>
        <w:ind w:left="1418" w:hanging="284"/>
      </w:pPr>
      <w:r>
        <w:t>XXX</w:t>
      </w:r>
    </w:p>
    <w:p w:rsidR="00E24C96" w:rsidRDefault="00E24C96" w:rsidP="00E24C96">
      <w:pPr>
        <w:numPr>
          <w:ilvl w:val="0"/>
          <w:numId w:val="0"/>
        </w:numPr>
        <w:spacing w:after="120"/>
        <w:ind w:left="1157"/>
      </w:pPr>
      <w:r w:rsidRPr="00EC1BFE">
        <w:t>Kontaktními osobami za ČP jsou:</w:t>
      </w:r>
    </w:p>
    <w:p w:rsidR="00E24C96" w:rsidRDefault="003B44F7" w:rsidP="00D212C2">
      <w:pPr>
        <w:pStyle w:val="cpodstavecslovan1"/>
        <w:numPr>
          <w:ilvl w:val="0"/>
          <w:numId w:val="28"/>
        </w:numPr>
        <w:ind w:left="1418" w:hanging="284"/>
      </w:pPr>
      <w:r>
        <w:t>XXX</w:t>
      </w:r>
    </w:p>
    <w:p w:rsidR="00E24C96" w:rsidRDefault="003B44F7" w:rsidP="00D212C2">
      <w:pPr>
        <w:pStyle w:val="cpodstavecslovan1"/>
        <w:numPr>
          <w:ilvl w:val="0"/>
          <w:numId w:val="28"/>
        </w:numPr>
        <w:ind w:left="1418" w:hanging="284"/>
      </w:pPr>
      <w:r>
        <w:t>XXX</w:t>
      </w:r>
    </w:p>
    <w:p w:rsidR="00E24C96" w:rsidRDefault="003B44F7" w:rsidP="00D212C2">
      <w:pPr>
        <w:pStyle w:val="cpodstavecslovan1"/>
        <w:numPr>
          <w:ilvl w:val="0"/>
          <w:numId w:val="28"/>
        </w:numPr>
        <w:ind w:left="1418" w:hanging="284"/>
      </w:pPr>
      <w:r>
        <w:t>XXX</w:t>
      </w:r>
    </w:p>
    <w:p w:rsidR="00E24C96" w:rsidRDefault="003B44F7" w:rsidP="00D212C2">
      <w:pPr>
        <w:pStyle w:val="cpodstavecslovan1"/>
        <w:numPr>
          <w:ilvl w:val="0"/>
          <w:numId w:val="28"/>
        </w:numPr>
        <w:ind w:left="1418" w:hanging="284"/>
      </w:pPr>
      <w:r>
        <w:t>XXX</w:t>
      </w:r>
    </w:p>
    <w:p w:rsidR="00423BD2" w:rsidRPr="004916DF" w:rsidRDefault="003B44F7" w:rsidP="00D212C2">
      <w:pPr>
        <w:pStyle w:val="cpodstavecslovan1"/>
        <w:numPr>
          <w:ilvl w:val="0"/>
          <w:numId w:val="28"/>
        </w:numPr>
        <w:ind w:left="1418" w:hanging="284"/>
      </w:pPr>
      <w:r>
        <w:t>XXX</w:t>
      </w:r>
    </w:p>
    <w:p w:rsidR="00E24C96" w:rsidRDefault="00E24C96" w:rsidP="00D212C2">
      <w:pPr>
        <w:pStyle w:val="cpodstavecslovan1"/>
        <w:numPr>
          <w:ilvl w:val="1"/>
          <w:numId w:val="30"/>
        </w:numPr>
        <w:ind w:left="1134" w:hanging="567"/>
      </w:pPr>
      <w:r w:rsidRPr="004916DF">
        <w:t>O všech změnách kontaktních osob a spojení, které jsou uvedeny v Čl. 4, bod 4.</w:t>
      </w:r>
      <w:r>
        <w:t>3.</w:t>
      </w:r>
      <w:r w:rsidRPr="004916DF">
        <w:t xml:space="preserve"> a v bodu 6.1</w:t>
      </w:r>
      <w:r>
        <w:t>.</w:t>
      </w:r>
      <w:r w:rsidRPr="004916DF">
        <w:t xml:space="preserve"> tohoto článku</w:t>
      </w:r>
      <w:r w:rsidRPr="00215724">
        <w:t>,</w:t>
      </w:r>
      <w:r w:rsidRPr="004916DF">
        <w:t xml:space="preserve"> se budou </w:t>
      </w:r>
      <w:r>
        <w:t>S</w:t>
      </w:r>
      <w:r w:rsidRPr="00215724">
        <w:t>trany</w:t>
      </w:r>
      <w:r w:rsidRPr="004916DF">
        <w:t xml:space="preserve"> Dohody neprodleně písemně informovat. Tyto změny nejsou důvodem k sepsání </w:t>
      </w:r>
      <w:r>
        <w:t>d</w:t>
      </w:r>
      <w:r w:rsidRPr="00215724">
        <w:t>odatku</w:t>
      </w:r>
      <w:r>
        <w:t xml:space="preserve"> k této Dohodě</w:t>
      </w:r>
    </w:p>
    <w:p w:rsidR="005B0414" w:rsidRDefault="00423BD2" w:rsidP="00D212C2">
      <w:pPr>
        <w:pStyle w:val="Odstavecseseznamem"/>
        <w:numPr>
          <w:ilvl w:val="1"/>
          <w:numId w:val="29"/>
        </w:numPr>
        <w:spacing w:after="120"/>
        <w:ind w:left="1134" w:hanging="567"/>
        <w:jc w:val="both"/>
      </w:pPr>
      <w:r w:rsidRPr="00702287">
        <w:t>Odesílatel se zavazuje, že v rámci své obchodní činnosti bude svým Zákazníkům nabízet alternativně služby Balík Do ruky a Balík Na poštu s přesným popisem služby a uvedením jejich názvů Balík Do ruky a Balík Na poštu.</w:t>
      </w:r>
    </w:p>
    <w:p w:rsidR="005B0414" w:rsidRDefault="005B0414">
      <w:pPr>
        <w:numPr>
          <w:ilvl w:val="0"/>
          <w:numId w:val="0"/>
        </w:numPr>
        <w:spacing w:after="0" w:line="240" w:lineRule="auto"/>
      </w:pPr>
      <w:r>
        <w:br w:type="page"/>
      </w:r>
    </w:p>
    <w:p w:rsidR="00423BD2" w:rsidRDefault="00423BD2" w:rsidP="00D212C2">
      <w:pPr>
        <w:numPr>
          <w:ilvl w:val="1"/>
          <w:numId w:val="22"/>
        </w:numPr>
        <w:spacing w:before="360" w:after="120"/>
        <w:ind w:left="567" w:hanging="567"/>
        <w:jc w:val="both"/>
      </w:pPr>
      <w:r>
        <w:lastRenderedPageBreak/>
        <w:t xml:space="preserve">V článku 7. Závěrečná ustanovení se </w:t>
      </w:r>
      <w:r w:rsidRPr="00B27BC8">
        <w:t>stávající text vypouští a plně se nahrazuje novým textem následujícího obsahu</w:t>
      </w:r>
      <w:r>
        <w:t>:</w:t>
      </w:r>
    </w:p>
    <w:p w:rsidR="00423BD2" w:rsidRDefault="00423BD2" w:rsidP="00D212C2">
      <w:pPr>
        <w:pStyle w:val="Odstavecseseznamem"/>
        <w:numPr>
          <w:ilvl w:val="1"/>
          <w:numId w:val="31"/>
        </w:numPr>
        <w:spacing w:after="120"/>
        <w:ind w:left="1134" w:hanging="567"/>
        <w:contextualSpacing w:val="0"/>
        <w:jc w:val="both"/>
      </w:pPr>
      <w:r w:rsidRPr="00702287">
        <w:t xml:space="preserve">Tato Dohoda se uzavírá na dobu určitou do </w:t>
      </w:r>
      <w:r>
        <w:t>31.12.2020</w:t>
      </w:r>
      <w:r w:rsidRPr="00702287">
        <w:t>. Každá ze Stran Dohody může Dohodu vypovědět i bez udání důvodů s tím, že výpovědní doba 1 měsíc začne běžet dnem následujícím po doručení výpovědi druhé Straně Dohody. Pokud Odesílatel písemně odmítne změnu Ceníku a/nebo Poštovních podmínek, současně s tímto oznámením o odmítnutí změn vypovídá tuto Dohodu. Výpovědní doba počíná běžet dnem doručení výpovědi ČP, přičemž skončí ke dni účinnosti změny Ceníku a/nebo Poštovních podmínek. Výpověď musí být doručena ČP přede dnem, kdy má změna nabýt účinnosti. Výpověď a oznámení o odmítnutí změn Poštovních podmínek a/nebo Ceníku učiněné Odesí</w:t>
      </w:r>
      <w:r>
        <w:t xml:space="preserve">latelem musí mít písemnou formu. </w:t>
      </w:r>
      <w:r w:rsidRPr="00702287">
        <w:t>Po skončení účinnosti Dohody vrátí Odesílatel</w:t>
      </w:r>
      <w:r w:rsidRPr="004916DF">
        <w:t xml:space="preserve"> ČP nepoužité adresní štítky.</w:t>
      </w:r>
    </w:p>
    <w:p w:rsidR="00423BD2" w:rsidRPr="004916DF" w:rsidRDefault="00423BD2" w:rsidP="00D212C2">
      <w:pPr>
        <w:pStyle w:val="Odstavecseseznamem"/>
        <w:numPr>
          <w:ilvl w:val="1"/>
          <w:numId w:val="31"/>
        </w:numPr>
        <w:spacing w:after="120"/>
        <w:ind w:left="1134" w:hanging="567"/>
        <w:contextualSpacing w:val="0"/>
        <w:jc w:val="both"/>
      </w:pPr>
      <w:r w:rsidRPr="004916DF">
        <w:t xml:space="preserve">ČP si vyhrazuje právo odstoupit od této Dohody, jestliže Odesílatel přes upozornění nedodržuje </w:t>
      </w:r>
      <w:r>
        <w:t>u</w:t>
      </w:r>
      <w:r w:rsidRPr="004916DF">
        <w:t xml:space="preserve">jednané podmínky. Toto upozornění ČP písemně oznámí Odesílateli na jeho poslední známou adresu s tím, že je Odesílatel povinen ve lhůtě 15 dnů napravit zjištěné nedostatky. V případě marného uplynutí této lhůty má ČP právo od této Dohody odstoupit. </w:t>
      </w:r>
    </w:p>
    <w:p w:rsidR="00423BD2" w:rsidRPr="004916DF" w:rsidRDefault="00423BD2" w:rsidP="00423BD2">
      <w:pPr>
        <w:pStyle w:val="cpodstavecslovan1"/>
        <w:numPr>
          <w:ilvl w:val="0"/>
          <w:numId w:val="0"/>
        </w:numPr>
        <w:ind w:left="1134"/>
      </w:pPr>
      <w:r w:rsidRPr="004916DF">
        <w:t xml:space="preserve">Od této Dohody je možné odstoupit také v </w:t>
      </w:r>
      <w:r>
        <w:t>případě</w:t>
      </w:r>
      <w:r w:rsidRPr="00215724">
        <w:t xml:space="preserve"> </w:t>
      </w:r>
      <w:r w:rsidRPr="004916DF">
        <w:t>zahájení insolvenčního řízení na Odesílatele nebo kdykoliv v jeho průběhu. V takovém případě není Odesílateli poskytnuta dodatečná lhůta 15 dnů a ČP je oprávněna odstoupit od této Dohody bez předchozího upozornění.</w:t>
      </w:r>
    </w:p>
    <w:p w:rsidR="00423BD2" w:rsidRPr="004916DF" w:rsidRDefault="00423BD2" w:rsidP="00423BD2">
      <w:pPr>
        <w:pStyle w:val="cpodstavecslovan1"/>
        <w:numPr>
          <w:ilvl w:val="0"/>
          <w:numId w:val="0"/>
        </w:numPr>
        <w:ind w:left="1134"/>
      </w:pPr>
      <w:r w:rsidRPr="004916DF">
        <w:t xml:space="preserve">Odstoupení od této Dohody je vždy účinné a Dohoda se ruší ke dni doručení písemného oznámení o odstoupení druhé </w:t>
      </w:r>
      <w:r>
        <w:t>S</w:t>
      </w:r>
      <w:r w:rsidRPr="004916DF">
        <w:t xml:space="preserve">traně Dohody. Vzájemná plnění poskytnutá </w:t>
      </w:r>
      <w:r>
        <w:t>S</w:t>
      </w:r>
      <w:r w:rsidRPr="00215724">
        <w:t>tranami</w:t>
      </w:r>
      <w:r w:rsidRPr="004916DF">
        <w:t xml:space="preserve"> Dohody do odstoupení se nevrací a Odesílatel je povinen uhradit cenu služeb, poskytnutých ČP do odstoupení.</w:t>
      </w:r>
    </w:p>
    <w:p w:rsidR="00423BD2" w:rsidRPr="00142F09" w:rsidRDefault="00423BD2" w:rsidP="00D212C2">
      <w:pPr>
        <w:pStyle w:val="Odstavecseseznamem"/>
        <w:numPr>
          <w:ilvl w:val="1"/>
          <w:numId w:val="31"/>
        </w:numPr>
        <w:spacing w:after="120"/>
        <w:ind w:left="1134" w:hanging="567"/>
        <w:contextualSpacing w:val="0"/>
        <w:jc w:val="both"/>
      </w:pPr>
      <w:r w:rsidRPr="00142F09">
        <w:t>Není-li stanoveno jinak, může být tato Dohoda měněna pouze vzestupně očíslovanými písemnými dodatky k Dohodě podepsanými oběma Stranami Dohody.</w:t>
      </w:r>
    </w:p>
    <w:p w:rsidR="00423BD2" w:rsidRPr="00272443" w:rsidRDefault="00423BD2" w:rsidP="00D212C2">
      <w:pPr>
        <w:pStyle w:val="Odstavecseseznamem"/>
        <w:numPr>
          <w:ilvl w:val="1"/>
          <w:numId w:val="31"/>
        </w:numPr>
        <w:spacing w:after="120"/>
        <w:ind w:left="1134" w:hanging="567"/>
        <w:contextualSpacing w:val="0"/>
        <w:jc w:val="both"/>
      </w:pPr>
      <w:r w:rsidRPr="00272443">
        <w:t>Stran</w:t>
      </w:r>
      <w:r>
        <w:t>y</w:t>
      </w:r>
      <w:r w:rsidRPr="00272443">
        <w:t xml:space="preserve"> Dohody se zavazují zachovat mlčenlivost o obchodním tajemství druhé strany Dohody a dále o skutečnostech a informacích, které písemně označí jako důvěrné. Za obchodní tajemství jsou stranami Dohody považovány veškeré konkurenčně významné, určitelné, ocenitelné a v příslušných obchodních kruzích běžně nedostupné skutečnosti související se stranami Dohody, jejichž vlastník zajišťuje ve svém zájmu odpovídajícím způsobem jejich utajení. Pro účely této Dohody jsou obchodním tajemstvím zejména informace o smluvních vztazích existujících mezi stranami Dohody, údaje týkající se výše ceny a způsobu jejího určení, platební podmínky, </w:t>
      </w:r>
      <w:r w:rsidRPr="009466A1">
        <w:t>informace o způsobu zajištění pohledávek,</w:t>
      </w:r>
      <w:r>
        <w:t xml:space="preserve"> </w:t>
      </w:r>
      <w:r w:rsidRPr="00272443">
        <w:t xml:space="preserve">údaje o rozsahu a objemu poskytovaných služeb a podrobnosti vymezující poskytované plnění nad rámec veřejně přístupných informací. </w:t>
      </w:r>
    </w:p>
    <w:p w:rsidR="00423BD2" w:rsidRPr="00272443" w:rsidRDefault="00423BD2" w:rsidP="00D212C2">
      <w:pPr>
        <w:pStyle w:val="Odstavecseseznamem"/>
        <w:numPr>
          <w:ilvl w:val="1"/>
          <w:numId w:val="31"/>
        </w:numPr>
        <w:spacing w:after="120"/>
        <w:ind w:left="1134" w:hanging="567"/>
        <w:contextualSpacing w:val="0"/>
        <w:jc w:val="both"/>
      </w:pPr>
      <w:r w:rsidRPr="00272443">
        <w:t>Povinnost mlčenlivosti trvá až do doby, kdy se informace výše uvedené povahy stanou obecně známými za předpokladu, že se tak nestane porušením povinnosti mlčenlivosti. Na povinnost mlčenlivosti nemá vliv forma sdělení informací (písemně nebo ústně) a jejich podoba (materializované nebo dematerializované).</w:t>
      </w:r>
    </w:p>
    <w:p w:rsidR="00423BD2" w:rsidRPr="00272443" w:rsidRDefault="00423BD2" w:rsidP="00D212C2">
      <w:pPr>
        <w:pStyle w:val="Odstavecseseznamem"/>
        <w:numPr>
          <w:ilvl w:val="1"/>
          <w:numId w:val="31"/>
        </w:numPr>
        <w:spacing w:after="120"/>
        <w:ind w:left="1134" w:hanging="567"/>
        <w:contextualSpacing w:val="0"/>
        <w:jc w:val="both"/>
      </w:pPr>
      <w:r w:rsidRPr="00272443">
        <w:t>Strany Dohody se zavazují, že informace výše uvedené povahy zachovají v</w:t>
      </w:r>
      <w:r>
        <w:t> </w:t>
      </w:r>
      <w:r w:rsidRPr="00272443">
        <w:t>tajnosti</w:t>
      </w:r>
      <w:r>
        <w:t>,</w:t>
      </w:r>
      <w:r w:rsidRPr="00272443">
        <w:t xml:space="preserve"> nesdělí je ani nezpřístupní jiným subjektům, a že učiní potřebná opatření pro jejich ochranu a zamezení úniku včetně zajištění jejich použití pouze pro činnosti související s přípravou a plněním této Dohody v souladu s účelem stanoveným touto Dohodou. </w:t>
      </w:r>
    </w:p>
    <w:p w:rsidR="00423BD2" w:rsidRPr="00272443" w:rsidRDefault="00423BD2" w:rsidP="00D212C2">
      <w:pPr>
        <w:pStyle w:val="Odstavecseseznamem"/>
        <w:numPr>
          <w:ilvl w:val="1"/>
          <w:numId w:val="31"/>
        </w:numPr>
        <w:spacing w:after="120"/>
        <w:ind w:left="1134" w:hanging="567"/>
        <w:contextualSpacing w:val="0"/>
        <w:jc w:val="both"/>
      </w:pPr>
      <w:r w:rsidRPr="00272443">
        <w:t>Porušením povinnosti mlčenlivosti není poskytnutí výše uvedených informací soudu, státnímu zastupi</w:t>
      </w:r>
      <w:r w:rsidRPr="001D2A9A">
        <w:t>t</w:t>
      </w:r>
      <w:r w:rsidRPr="00272443">
        <w:t xml:space="preserve">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strany Dohody. </w:t>
      </w:r>
    </w:p>
    <w:p w:rsidR="00423BD2" w:rsidRDefault="00423BD2" w:rsidP="00D212C2">
      <w:pPr>
        <w:pStyle w:val="Odstavecseseznamem"/>
        <w:numPr>
          <w:ilvl w:val="1"/>
          <w:numId w:val="31"/>
        </w:numPr>
        <w:spacing w:after="120"/>
        <w:ind w:left="1134" w:hanging="567"/>
        <w:contextualSpacing w:val="0"/>
        <w:jc w:val="both"/>
      </w:pPr>
      <w:r w:rsidRPr="00272443">
        <w:lastRenderedPageBreak/>
        <w:t>Povinnost mlčenlivosti trvá bez ohledu na ukončení smluvního vztahu založeného touto Dohodou.</w:t>
      </w:r>
    </w:p>
    <w:p w:rsidR="00423BD2" w:rsidRPr="00272443" w:rsidRDefault="00423BD2" w:rsidP="00D212C2">
      <w:pPr>
        <w:pStyle w:val="Odstavecseseznamem"/>
        <w:numPr>
          <w:ilvl w:val="1"/>
          <w:numId w:val="31"/>
        </w:numPr>
        <w:spacing w:after="120"/>
        <w:ind w:left="1134" w:hanging="567"/>
        <w:contextualSpacing w:val="0"/>
        <w:jc w:val="both"/>
      </w:pPr>
      <w:r w:rsidRPr="00495FB1">
        <w:t xml:space="preserve">Tato Dohoda bude uveřejněna v registru smluv dle zákona č. 340/2015 Sb., o zvláštních podmínkách účinnosti některých smluv, uveřejňování těchto smluv a o registru smluv (zákon o registru smluv). Dle dohody stran Dohody zajistí odeslání této Dohody správci registru smluv ČP. ČP je oprávněna před odesláním Dohody správci registru smluv v Dohodě znečitelnit informace, na něž se nevztahuje </w:t>
      </w:r>
      <w:proofErr w:type="spellStart"/>
      <w:r w:rsidRPr="00495FB1">
        <w:t>uveřejňovací</w:t>
      </w:r>
      <w:proofErr w:type="spellEnd"/>
      <w:r w:rsidRPr="00495FB1">
        <w:t xml:space="preserve"> povinnost podle zákona o registru smluv.</w:t>
      </w:r>
    </w:p>
    <w:p w:rsidR="00423BD2" w:rsidRPr="004916DF" w:rsidRDefault="00423BD2" w:rsidP="00D212C2">
      <w:pPr>
        <w:pStyle w:val="Odstavecseseznamem"/>
        <w:numPr>
          <w:ilvl w:val="1"/>
          <w:numId w:val="31"/>
        </w:numPr>
        <w:spacing w:after="120"/>
        <w:ind w:left="1134" w:hanging="567"/>
        <w:contextualSpacing w:val="0"/>
        <w:jc w:val="both"/>
      </w:pPr>
      <w:r w:rsidRPr="004916DF">
        <w:t xml:space="preserve">Pokud by bylo kterékoli ustanovení této Dohody zcela nebo zčásti neplatné nebo jestliže některá otázka není touto Dohodou upravována, zbývající ustanovení Dohody nejsou tímto dotčena. </w:t>
      </w:r>
    </w:p>
    <w:p w:rsidR="00423BD2" w:rsidRPr="004916DF" w:rsidRDefault="00423BD2" w:rsidP="00D212C2">
      <w:pPr>
        <w:pStyle w:val="Odstavecseseznamem"/>
        <w:numPr>
          <w:ilvl w:val="1"/>
          <w:numId w:val="31"/>
        </w:numPr>
        <w:spacing w:after="120"/>
        <w:ind w:left="1134" w:hanging="567"/>
        <w:contextualSpacing w:val="0"/>
        <w:jc w:val="both"/>
      </w:pPr>
      <w:r w:rsidRPr="004916DF">
        <w:t xml:space="preserve">Tato Dohoda je sepsána ve 2 (slovy: dvou) stejnopisech s platností originálu, z nichž každá </w:t>
      </w:r>
      <w:r>
        <w:t>S</w:t>
      </w:r>
      <w:r w:rsidRPr="00215724">
        <w:t>trana</w:t>
      </w:r>
      <w:r w:rsidRPr="004916DF">
        <w:t xml:space="preserve"> Dohody obdrží po jednom. </w:t>
      </w:r>
    </w:p>
    <w:p w:rsidR="00423BD2" w:rsidRPr="004916DF" w:rsidRDefault="00423BD2" w:rsidP="00D212C2">
      <w:pPr>
        <w:pStyle w:val="Odstavecseseznamem"/>
        <w:numPr>
          <w:ilvl w:val="1"/>
          <w:numId w:val="31"/>
        </w:numPr>
        <w:spacing w:after="120"/>
        <w:ind w:left="1134" w:hanging="567"/>
        <w:contextualSpacing w:val="0"/>
        <w:jc w:val="both"/>
      </w:pPr>
      <w:r w:rsidRPr="004916DF">
        <w:t xml:space="preserve">Práva a povinnosti plynoucí z této Dohody pro každou ze </w:t>
      </w:r>
      <w:r>
        <w:t>S</w:t>
      </w:r>
      <w:r w:rsidRPr="00215724">
        <w:t xml:space="preserve">tran </w:t>
      </w:r>
      <w:r>
        <w:t>Dohody</w:t>
      </w:r>
      <w:r w:rsidRPr="004916DF">
        <w:t xml:space="preserve"> přecházejí na jejich právní nástupce.</w:t>
      </w:r>
    </w:p>
    <w:p w:rsidR="00423BD2" w:rsidRDefault="00423BD2" w:rsidP="00D212C2">
      <w:pPr>
        <w:pStyle w:val="Odstavecseseznamem"/>
        <w:numPr>
          <w:ilvl w:val="1"/>
          <w:numId w:val="31"/>
        </w:numPr>
        <w:spacing w:after="120"/>
        <w:ind w:left="1134" w:hanging="567"/>
        <w:contextualSpacing w:val="0"/>
        <w:jc w:val="both"/>
      </w:pPr>
      <w:r w:rsidRPr="004916DF">
        <w:t>Vztahy neupravené touto Dohodou se řídí platným právním řádem ČR</w:t>
      </w:r>
      <w:r>
        <w:t>.</w:t>
      </w:r>
    </w:p>
    <w:p w:rsidR="00423BD2" w:rsidRDefault="00423BD2" w:rsidP="00D212C2">
      <w:pPr>
        <w:pStyle w:val="Odstavecseseznamem"/>
        <w:numPr>
          <w:ilvl w:val="1"/>
          <w:numId w:val="31"/>
        </w:numPr>
        <w:spacing w:after="120"/>
        <w:ind w:left="1134" w:hanging="567"/>
        <w:contextualSpacing w:val="0"/>
        <w:jc w:val="both"/>
      </w:pPr>
      <w:r>
        <w:t xml:space="preserve">Dohoda je uzavřena a </w:t>
      </w:r>
      <w:r w:rsidRPr="004916DF">
        <w:t xml:space="preserve">účinná dnem podpisu oběma </w:t>
      </w:r>
      <w:r>
        <w:t>S</w:t>
      </w:r>
      <w:r w:rsidRPr="004916DF">
        <w:t>tranami Dohody.</w:t>
      </w:r>
    </w:p>
    <w:p w:rsidR="00423BD2" w:rsidRDefault="00423BD2" w:rsidP="00D212C2">
      <w:pPr>
        <w:pStyle w:val="Odstavecseseznamem"/>
        <w:numPr>
          <w:ilvl w:val="1"/>
          <w:numId w:val="31"/>
        </w:numPr>
        <w:spacing w:after="120"/>
        <w:ind w:left="1134" w:hanging="567"/>
        <w:contextualSpacing w:val="0"/>
        <w:jc w:val="both"/>
      </w:pPr>
      <w:r w:rsidRPr="004916DF">
        <w:t>Strany Dohody prohlašují, že tato Dohoda vyjadřuje jejich úplné a výlučné vzájemné ujednání týkající se daného předmětu této Dohody. Strany Dohody po přečtení této Dohody prohlašují, že byla uzavřena po vzájemném projednání, určitě a srozumitelně, na základě jejich pravé, vážně míněné a svobodné vůle. Na důkaz uvedených skutečností připojují podpisy svých oprávněných osob či zástupců.</w:t>
      </w:r>
    </w:p>
    <w:p w:rsidR="00030090" w:rsidRPr="00030090" w:rsidRDefault="00030090" w:rsidP="00030090">
      <w:pPr>
        <w:keepNext/>
        <w:spacing w:before="480" w:after="120"/>
        <w:ind w:left="431" w:hanging="431"/>
        <w:jc w:val="center"/>
        <w:outlineLvl w:val="0"/>
      </w:pPr>
      <w:r>
        <w:rPr>
          <w:b/>
          <w:sz w:val="24"/>
        </w:rPr>
        <w:t>Závěrečná ustanovení</w:t>
      </w:r>
    </w:p>
    <w:p w:rsidR="00030090" w:rsidRDefault="00030090" w:rsidP="00D212C2">
      <w:pPr>
        <w:numPr>
          <w:ilvl w:val="1"/>
          <w:numId w:val="21"/>
        </w:numPr>
        <w:spacing w:after="120"/>
        <w:ind w:left="624" w:hanging="624"/>
        <w:jc w:val="both"/>
      </w:pPr>
      <w:r>
        <w:t>Ostatní ujednání Dohody se nemění a zůstávají nadále v platnosti.</w:t>
      </w:r>
    </w:p>
    <w:p w:rsidR="00030090" w:rsidRDefault="00030090" w:rsidP="00D212C2">
      <w:pPr>
        <w:numPr>
          <w:ilvl w:val="1"/>
          <w:numId w:val="21"/>
        </w:numPr>
        <w:spacing w:after="120"/>
        <w:ind w:left="624" w:hanging="624"/>
        <w:jc w:val="both"/>
      </w:pPr>
      <w:r>
        <w:t xml:space="preserve">Dodatek č. </w:t>
      </w:r>
      <w:r w:rsidR="00E24C96">
        <w:t>3</w:t>
      </w:r>
      <w:r>
        <w:t xml:space="preserve"> je uzavřený a účinný dnem jeho podpisu oběma smluvními stranami.</w:t>
      </w:r>
    </w:p>
    <w:p w:rsidR="00030090" w:rsidRDefault="00030090" w:rsidP="00D212C2">
      <w:pPr>
        <w:numPr>
          <w:ilvl w:val="1"/>
          <w:numId w:val="21"/>
        </w:numPr>
        <w:spacing w:after="120"/>
        <w:ind w:left="624" w:hanging="624"/>
        <w:jc w:val="both"/>
      </w:pPr>
      <w:r>
        <w:t xml:space="preserve">Dodatek č. </w:t>
      </w:r>
      <w:r w:rsidR="00E24C96">
        <w:t>3</w:t>
      </w:r>
      <w:r>
        <w:t xml:space="preserve"> je sepsán ve dvou vyhotoveních s platností originálu, z nichž každá ze stran obdrží po jednom vyhotovení.</w:t>
      </w:r>
    </w:p>
    <w:p w:rsidR="00030090" w:rsidRDefault="00030090" w:rsidP="00030090">
      <w:pPr>
        <w:numPr>
          <w:ilvl w:val="0"/>
          <w:numId w:val="0"/>
        </w:numPr>
        <w:spacing w:after="120"/>
      </w:pPr>
    </w:p>
    <w:p w:rsidR="00030090" w:rsidRDefault="00030090" w:rsidP="00030090">
      <w:pPr>
        <w:numPr>
          <w:ilvl w:val="0"/>
          <w:numId w:val="0"/>
        </w:numPr>
        <w:spacing w:after="120"/>
      </w:pPr>
    </w:p>
    <w:p w:rsidR="00030090" w:rsidRDefault="00030090" w:rsidP="00030090">
      <w:pPr>
        <w:numPr>
          <w:ilvl w:val="0"/>
          <w:numId w:val="0"/>
        </w:numPr>
        <w:spacing w:after="120"/>
        <w:sectPr w:rsidR="00030090" w:rsidSect="00C668F0">
          <w:headerReference w:type="even" r:id="rId10"/>
          <w:headerReference w:type="default" r:id="rId11"/>
          <w:footerReference w:type="default" r:id="rId12"/>
          <w:type w:val="continuous"/>
          <w:pgSz w:w="11906" w:h="16838" w:code="9"/>
          <w:pgMar w:top="2127" w:right="1134" w:bottom="1418" w:left="993" w:header="709" w:footer="794" w:gutter="0"/>
          <w:cols w:space="709"/>
          <w:docGrid w:linePitch="360"/>
        </w:sectPr>
      </w:pPr>
    </w:p>
    <w:p w:rsidR="00030090" w:rsidRDefault="00030090" w:rsidP="00030090">
      <w:pPr>
        <w:numPr>
          <w:ilvl w:val="0"/>
          <w:numId w:val="0"/>
        </w:numPr>
        <w:spacing w:after="120"/>
      </w:pPr>
      <w:r>
        <w:lastRenderedPageBreak/>
        <w:t xml:space="preserve">V Praze dne </w:t>
      </w:r>
    </w:p>
    <w:p w:rsidR="00030090" w:rsidRDefault="00030090" w:rsidP="00030090">
      <w:pPr>
        <w:numPr>
          <w:ilvl w:val="0"/>
          <w:numId w:val="0"/>
        </w:numPr>
        <w:spacing w:after="120"/>
      </w:pPr>
    </w:p>
    <w:p w:rsidR="00030090" w:rsidRDefault="00030090" w:rsidP="00030090">
      <w:pPr>
        <w:numPr>
          <w:ilvl w:val="0"/>
          <w:numId w:val="0"/>
        </w:numPr>
        <w:spacing w:after="120"/>
      </w:pPr>
      <w:r>
        <w:t>Za ČP:</w:t>
      </w:r>
    </w:p>
    <w:p w:rsidR="00030090" w:rsidRDefault="00030090" w:rsidP="00030090">
      <w:pPr>
        <w:numPr>
          <w:ilvl w:val="0"/>
          <w:numId w:val="0"/>
        </w:numPr>
        <w:spacing w:after="120"/>
      </w:pPr>
    </w:p>
    <w:p w:rsidR="00030090" w:rsidRDefault="00030090" w:rsidP="00030090">
      <w:pPr>
        <w:numPr>
          <w:ilvl w:val="0"/>
          <w:numId w:val="0"/>
        </w:numPr>
        <w:spacing w:after="120"/>
        <w:jc w:val="center"/>
      </w:pPr>
      <w:r>
        <w:t>_________________________________________</w:t>
      </w:r>
    </w:p>
    <w:p w:rsidR="00030090" w:rsidRDefault="00030090" w:rsidP="00030090">
      <w:pPr>
        <w:numPr>
          <w:ilvl w:val="0"/>
          <w:numId w:val="0"/>
        </w:numPr>
        <w:spacing w:after="120"/>
        <w:jc w:val="center"/>
      </w:pPr>
    </w:p>
    <w:p w:rsidR="00030090" w:rsidRDefault="00030090" w:rsidP="00030090">
      <w:pPr>
        <w:numPr>
          <w:ilvl w:val="0"/>
          <w:numId w:val="0"/>
        </w:numPr>
        <w:spacing w:after="120"/>
        <w:jc w:val="center"/>
      </w:pPr>
      <w:r>
        <w:t>Daniel Krejčí</w:t>
      </w:r>
    </w:p>
    <w:p w:rsidR="00030090" w:rsidRDefault="00030090" w:rsidP="00030090">
      <w:pPr>
        <w:numPr>
          <w:ilvl w:val="0"/>
          <w:numId w:val="0"/>
        </w:numPr>
        <w:spacing w:after="120"/>
        <w:jc w:val="center"/>
      </w:pPr>
      <w:r>
        <w:t xml:space="preserve">obchodní ředitel regionu, regionální firemní obchod PH a </w:t>
      </w:r>
      <w:proofErr w:type="spellStart"/>
      <w:r>
        <w:t>StČ</w:t>
      </w:r>
      <w:proofErr w:type="spellEnd"/>
    </w:p>
    <w:p w:rsidR="00030090" w:rsidRDefault="00030090" w:rsidP="00030090">
      <w:pPr>
        <w:numPr>
          <w:ilvl w:val="0"/>
          <w:numId w:val="0"/>
        </w:numPr>
        <w:spacing w:after="120"/>
      </w:pPr>
      <w:r>
        <w:br w:type="column"/>
      </w:r>
      <w:r>
        <w:lastRenderedPageBreak/>
        <w:t xml:space="preserve">V Praze dne </w:t>
      </w:r>
    </w:p>
    <w:p w:rsidR="00030090" w:rsidRDefault="00030090" w:rsidP="00030090">
      <w:pPr>
        <w:numPr>
          <w:ilvl w:val="0"/>
          <w:numId w:val="0"/>
        </w:numPr>
        <w:spacing w:after="120"/>
      </w:pPr>
    </w:p>
    <w:p w:rsidR="00030090" w:rsidRDefault="00030090" w:rsidP="00030090">
      <w:pPr>
        <w:numPr>
          <w:ilvl w:val="0"/>
          <w:numId w:val="0"/>
        </w:numPr>
        <w:spacing w:after="120"/>
      </w:pPr>
      <w:r>
        <w:t>Za Odesílatele:</w:t>
      </w:r>
    </w:p>
    <w:p w:rsidR="00030090" w:rsidRDefault="00030090" w:rsidP="00030090">
      <w:pPr>
        <w:numPr>
          <w:ilvl w:val="0"/>
          <w:numId w:val="0"/>
        </w:numPr>
        <w:spacing w:after="120"/>
      </w:pPr>
    </w:p>
    <w:p w:rsidR="00030090" w:rsidRDefault="00030090" w:rsidP="00030090">
      <w:pPr>
        <w:numPr>
          <w:ilvl w:val="0"/>
          <w:numId w:val="0"/>
        </w:numPr>
        <w:spacing w:after="120"/>
        <w:jc w:val="center"/>
      </w:pPr>
      <w:r>
        <w:t>_________________________________________</w:t>
      </w:r>
    </w:p>
    <w:p w:rsidR="00030090" w:rsidRDefault="00030090" w:rsidP="00030090">
      <w:pPr>
        <w:numPr>
          <w:ilvl w:val="0"/>
          <w:numId w:val="0"/>
        </w:numPr>
        <w:spacing w:after="120"/>
        <w:jc w:val="center"/>
      </w:pPr>
    </w:p>
    <w:p w:rsidR="00030090" w:rsidRDefault="003B44F7" w:rsidP="00030090">
      <w:pPr>
        <w:numPr>
          <w:ilvl w:val="0"/>
          <w:numId w:val="0"/>
        </w:numPr>
        <w:spacing w:after="120"/>
        <w:jc w:val="center"/>
      </w:pPr>
      <w:r>
        <w:t>XXX</w:t>
      </w:r>
    </w:p>
    <w:p w:rsidR="00030090" w:rsidRPr="00030090" w:rsidRDefault="003B44F7" w:rsidP="00030090">
      <w:pPr>
        <w:numPr>
          <w:ilvl w:val="0"/>
          <w:numId w:val="0"/>
        </w:numPr>
        <w:spacing w:after="120"/>
        <w:jc w:val="center"/>
      </w:pPr>
      <w:r>
        <w:t>XXX</w:t>
      </w:r>
      <w:bookmarkStart w:id="0" w:name="_GoBack"/>
      <w:bookmarkEnd w:id="0"/>
    </w:p>
    <w:sectPr w:rsidR="00030090" w:rsidRPr="00030090" w:rsidSect="00030090">
      <w:type w:val="continuous"/>
      <w:pgSz w:w="11906" w:h="16838" w:code="9"/>
      <w:pgMar w:top="2127" w:right="1134" w:bottom="1418" w:left="993" w:header="709" w:footer="794"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608B" w:rsidRDefault="00BD608B">
      <w:r>
        <w:separator/>
      </w:r>
    </w:p>
  </w:endnote>
  <w:endnote w:type="continuationSeparator" w:id="0">
    <w:p w:rsidR="00BD608B" w:rsidRDefault="00BD6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765" w:rsidRPr="00F81E1F" w:rsidRDefault="00F81E1F" w:rsidP="00F81E1F">
    <w:pPr>
      <w:pStyle w:val="Zpat"/>
      <w:numPr>
        <w:ilvl w:val="0"/>
        <w:numId w:val="0"/>
      </w:numPr>
      <w:jc w:val="center"/>
      <w:rPr>
        <w:sz w:val="18"/>
        <w:szCs w:val="18"/>
      </w:rPr>
    </w:pPr>
    <w:r w:rsidRPr="00160A6D">
      <w:rPr>
        <w:sz w:val="18"/>
        <w:szCs w:val="18"/>
      </w:rPr>
      <w:t xml:space="preserve">Strana </w:t>
    </w:r>
    <w:r w:rsidR="00706DF4" w:rsidRPr="00160A6D">
      <w:rPr>
        <w:sz w:val="18"/>
        <w:szCs w:val="18"/>
      </w:rPr>
      <w:fldChar w:fldCharType="begin"/>
    </w:r>
    <w:r w:rsidRPr="00160A6D">
      <w:rPr>
        <w:sz w:val="18"/>
        <w:szCs w:val="18"/>
      </w:rPr>
      <w:instrText xml:space="preserve"> PAGE </w:instrText>
    </w:r>
    <w:r w:rsidR="00706DF4" w:rsidRPr="00160A6D">
      <w:rPr>
        <w:sz w:val="18"/>
        <w:szCs w:val="18"/>
      </w:rPr>
      <w:fldChar w:fldCharType="separate"/>
    </w:r>
    <w:r w:rsidR="003B44F7">
      <w:rPr>
        <w:noProof/>
        <w:sz w:val="18"/>
        <w:szCs w:val="18"/>
      </w:rPr>
      <w:t>7</w:t>
    </w:r>
    <w:r w:rsidR="00706DF4" w:rsidRPr="00160A6D">
      <w:rPr>
        <w:sz w:val="18"/>
        <w:szCs w:val="18"/>
      </w:rPr>
      <w:fldChar w:fldCharType="end"/>
    </w:r>
    <w:r w:rsidRPr="00160A6D">
      <w:rPr>
        <w:sz w:val="18"/>
        <w:szCs w:val="18"/>
      </w:rPr>
      <w:t xml:space="preserve"> (celkem </w:t>
    </w:r>
    <w:r w:rsidR="00706DF4" w:rsidRPr="00160A6D">
      <w:rPr>
        <w:sz w:val="18"/>
        <w:szCs w:val="18"/>
      </w:rPr>
      <w:fldChar w:fldCharType="begin"/>
    </w:r>
    <w:r w:rsidRPr="00160A6D">
      <w:rPr>
        <w:sz w:val="18"/>
        <w:szCs w:val="18"/>
      </w:rPr>
      <w:instrText xml:space="preserve"> NUMPAGES </w:instrText>
    </w:r>
    <w:r w:rsidR="00706DF4" w:rsidRPr="00160A6D">
      <w:rPr>
        <w:sz w:val="18"/>
        <w:szCs w:val="18"/>
      </w:rPr>
      <w:fldChar w:fldCharType="separate"/>
    </w:r>
    <w:r w:rsidR="003B44F7">
      <w:rPr>
        <w:noProof/>
        <w:sz w:val="18"/>
        <w:szCs w:val="18"/>
      </w:rPr>
      <w:t>7</w:t>
    </w:r>
    <w:r w:rsidR="00706DF4" w:rsidRPr="00160A6D">
      <w:rPr>
        <w:sz w:val="18"/>
        <w:szCs w:val="18"/>
      </w:rPr>
      <w:fldChar w:fldCharType="end"/>
    </w:r>
    <w:r w:rsidRPr="00160A6D">
      <w:rPr>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608B" w:rsidRDefault="00BD608B">
      <w:r>
        <w:separator/>
      </w:r>
    </w:p>
  </w:footnote>
  <w:footnote w:type="continuationSeparator" w:id="0">
    <w:p w:rsidR="00BD608B" w:rsidRDefault="00BD60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4AA" w:rsidRDefault="009904AA">
    <w:pPr>
      <w:pStyle w:val="Zhlav"/>
    </w:pPr>
  </w:p>
  <w:p w:rsidR="001F7E8A" w:rsidRDefault="009904AA">
    <w:proofErr w:type="spellStart"/>
    <w:r>
      <w:t>ass</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32D" w:rsidRPr="00E6080F" w:rsidRDefault="002E1BA2" w:rsidP="009D7203">
    <w:pPr>
      <w:pStyle w:val="Zhlav"/>
      <w:numPr>
        <w:ilvl w:val="0"/>
        <w:numId w:val="0"/>
      </w:numPr>
      <w:spacing w:after="0" w:line="80" w:lineRule="exact"/>
      <w:ind w:left="1344"/>
      <w:rPr>
        <w:rFonts w:ascii="Arial" w:hAnsi="Arial" w:cs="Arial"/>
        <w:b/>
        <w:sz w:val="12"/>
        <w:szCs w:val="12"/>
      </w:rPr>
    </w:pPr>
    <w:r>
      <w:rPr>
        <w:rFonts w:ascii="Tahoma" w:hAnsi="Tahoma"/>
        <w:noProof/>
        <w:sz w:val="20"/>
      </w:rPr>
      <mc:AlternateContent>
        <mc:Choice Requires="wps">
          <w:drawing>
            <wp:anchor distT="0" distB="0" distL="114300" distR="114300" simplePos="0" relativeHeight="251660288" behindDoc="0" locked="0" layoutInCell="1" allowOverlap="1" wp14:anchorId="09EDEA72" wp14:editId="0747BF48">
              <wp:simplePos x="0" y="0"/>
              <wp:positionH relativeFrom="page">
                <wp:posOffset>1565910</wp:posOffset>
              </wp:positionH>
              <wp:positionV relativeFrom="paragraph">
                <wp:posOffset>3810</wp:posOffset>
              </wp:positionV>
              <wp:extent cx="0" cy="467995"/>
              <wp:effectExtent l="13335" t="13335" r="15240" b="1397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123.3pt;margin-top:.3pt;width:0;height:3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" strokeweight="1pt">
              <w10:wrap anchorx="page"/>
            </v:shape>
          </w:pict>
        </mc:Fallback>
      </mc:AlternateContent>
    </w:r>
  </w:p>
  <w:p w:rsidR="00D0232D" w:rsidRPr="00D0232D" w:rsidRDefault="00030090" w:rsidP="009D7203">
    <w:pPr>
      <w:pStyle w:val="Zhlav"/>
      <w:numPr>
        <w:ilvl w:val="0"/>
        <w:numId w:val="0"/>
      </w:numPr>
      <w:spacing w:before="120" w:after="10"/>
      <w:ind w:left="1474" w:firstLine="357"/>
      <w:jc w:val="both"/>
      <w:rPr>
        <w:rFonts w:ascii="Arial" w:hAnsi="Arial" w:cs="Arial"/>
        <w:szCs w:val="22"/>
      </w:rPr>
    </w:pPr>
    <w:r>
      <w:rPr>
        <w:rFonts w:ascii="Arial" w:hAnsi="Arial" w:cs="Arial"/>
        <w:szCs w:val="22"/>
      </w:rPr>
      <w:t xml:space="preserve">Dodatek č. </w:t>
    </w:r>
    <w:r w:rsidR="00E24C96">
      <w:rPr>
        <w:rFonts w:ascii="Arial" w:hAnsi="Arial" w:cs="Arial"/>
        <w:szCs w:val="22"/>
      </w:rPr>
      <w:t>3</w:t>
    </w:r>
    <w:r>
      <w:rPr>
        <w:rFonts w:ascii="Arial" w:hAnsi="Arial" w:cs="Arial"/>
        <w:szCs w:val="22"/>
      </w:rPr>
      <w:t xml:space="preserve"> k Dohodě o podmínkách podávání poštovních zásilek</w:t>
    </w:r>
    <w:r w:rsidR="00D0232D" w:rsidRPr="00D0232D">
      <w:rPr>
        <w:noProof/>
        <w:szCs w:val="22"/>
      </w:rPr>
      <w:drawing>
        <wp:anchor distT="0" distB="0" distL="114300" distR="114300" simplePos="0" relativeHeight="251661312" behindDoc="1" locked="0" layoutInCell="1" allowOverlap="1" wp14:anchorId="1FB048A5" wp14:editId="48DFB796">
          <wp:simplePos x="0" y="0"/>
          <wp:positionH relativeFrom="page">
            <wp:posOffset>720090</wp:posOffset>
          </wp:positionH>
          <wp:positionV relativeFrom="page">
            <wp:posOffset>431800</wp:posOffset>
          </wp:positionV>
          <wp:extent cx="611505" cy="465455"/>
          <wp:effectExtent l="19050" t="0" r="0" b="0"/>
          <wp:wrapNone/>
          <wp:docPr id="5"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srcRect/>
                  <a:stretch>
                    <a:fillRect/>
                  </a:stretch>
                </pic:blipFill>
                <pic:spPr bwMode="auto">
                  <a:xfrm>
                    <a:off x="0" y="0"/>
                    <a:ext cx="611505" cy="465455"/>
                  </a:xfrm>
                  <a:prstGeom prst="rect">
                    <a:avLst/>
                  </a:prstGeom>
                  <a:noFill/>
                  <a:ln w="9525">
                    <a:noFill/>
                    <a:miter lim="800000"/>
                    <a:headEnd/>
                    <a:tailEnd/>
                  </a:ln>
                </pic:spPr>
              </pic:pic>
            </a:graphicData>
          </a:graphic>
        </wp:anchor>
      </w:drawing>
    </w:r>
  </w:p>
  <w:p w:rsidR="00D0232D" w:rsidRPr="00D0232D" w:rsidRDefault="00030090" w:rsidP="001B1415">
    <w:pPr>
      <w:pStyle w:val="Zhlav"/>
      <w:numPr>
        <w:ilvl w:val="0"/>
        <w:numId w:val="0"/>
      </w:numPr>
      <w:ind w:left="1474" w:firstLine="357"/>
      <w:jc w:val="both"/>
      <w:rPr>
        <w:rFonts w:ascii="Arial" w:hAnsi="Arial" w:cs="Arial"/>
        <w:szCs w:val="22"/>
      </w:rPr>
    </w:pPr>
    <w:r>
      <w:rPr>
        <w:rFonts w:ascii="Arial" w:hAnsi="Arial" w:cs="Arial"/>
        <w:szCs w:val="22"/>
      </w:rPr>
      <w:t>Balík Do ruky a Balík Na poštu, Číslo 982807-0180/2012</w:t>
    </w:r>
    <w:r w:rsidR="00D0232D" w:rsidRPr="00D0232D">
      <w:rPr>
        <w:noProof/>
        <w:szCs w:val="22"/>
      </w:rPr>
      <w:drawing>
        <wp:anchor distT="0" distB="0" distL="114300" distR="114300" simplePos="0" relativeHeight="251662336" behindDoc="1" locked="0" layoutInCell="1" allowOverlap="1" wp14:anchorId="4992C092" wp14:editId="1DF27B08">
          <wp:simplePos x="0" y="0"/>
          <wp:positionH relativeFrom="page">
            <wp:posOffset>720090</wp:posOffset>
          </wp:positionH>
          <wp:positionV relativeFrom="page">
            <wp:posOffset>1080135</wp:posOffset>
          </wp:positionV>
          <wp:extent cx="6124575" cy="142875"/>
          <wp:effectExtent l="19050" t="0" r="9525" b="0"/>
          <wp:wrapNone/>
          <wp:docPr id="6"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srcRect/>
                  <a:stretch>
                    <a:fillRect/>
                  </a:stretch>
                </pic:blipFill>
                <pic:spPr bwMode="auto">
                  <a:xfrm>
                    <a:off x="0" y="0"/>
                    <a:ext cx="6124575" cy="142875"/>
                  </a:xfrm>
                  <a:prstGeom prst="rect">
                    <a:avLst/>
                  </a:prstGeom>
                  <a:noFill/>
                  <a:ln w="9525">
                    <a:noFill/>
                    <a:miter lim="800000"/>
                    <a:headEnd/>
                    <a:tailEnd/>
                  </a:ln>
                </pic:spPr>
              </pic:pic>
            </a:graphicData>
          </a:graphic>
        </wp:anchor>
      </w:drawing>
    </w:r>
  </w:p>
  <w:p w:rsidR="00EA4519" w:rsidRDefault="00EA4519" w:rsidP="002F6472">
    <w:pPr>
      <w:pStyle w:val="Zhlav"/>
      <w:numPr>
        <w:ilvl w:val="0"/>
        <w:numId w:val="0"/>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8C9E90"/>
    <w:lvl w:ilvl="0">
      <w:start w:val="1"/>
      <w:numFmt w:val="decimal"/>
      <w:pStyle w:val="slovanseznam5"/>
      <w:lvlText w:val="%1."/>
      <w:lvlJc w:val="left"/>
      <w:pPr>
        <w:tabs>
          <w:tab w:val="num" w:pos="1492"/>
        </w:tabs>
        <w:ind w:left="1492" w:hanging="360"/>
      </w:pPr>
    </w:lvl>
  </w:abstractNum>
  <w:abstractNum w:abstractNumId="1">
    <w:nsid w:val="FFFFFF7D"/>
    <w:multiLevelType w:val="singleLevel"/>
    <w:tmpl w:val="55B8CC24"/>
    <w:lvl w:ilvl="0">
      <w:start w:val="1"/>
      <w:numFmt w:val="decimal"/>
      <w:pStyle w:val="slovanseznam4"/>
      <w:lvlText w:val="%1."/>
      <w:lvlJc w:val="left"/>
      <w:pPr>
        <w:tabs>
          <w:tab w:val="num" w:pos="1209"/>
        </w:tabs>
        <w:ind w:left="1209" w:hanging="360"/>
      </w:pPr>
    </w:lvl>
  </w:abstractNum>
  <w:abstractNum w:abstractNumId="2">
    <w:nsid w:val="FFFFFF7E"/>
    <w:multiLevelType w:val="singleLevel"/>
    <w:tmpl w:val="8B6E644C"/>
    <w:lvl w:ilvl="0">
      <w:start w:val="1"/>
      <w:numFmt w:val="decimal"/>
      <w:pStyle w:val="slovanseznam3"/>
      <w:lvlText w:val="%1."/>
      <w:lvlJc w:val="left"/>
      <w:pPr>
        <w:tabs>
          <w:tab w:val="num" w:pos="926"/>
        </w:tabs>
        <w:ind w:left="926" w:hanging="360"/>
      </w:pPr>
    </w:lvl>
  </w:abstractNum>
  <w:abstractNum w:abstractNumId="3">
    <w:nsid w:val="FFFFFF7F"/>
    <w:multiLevelType w:val="singleLevel"/>
    <w:tmpl w:val="748EF578"/>
    <w:lvl w:ilvl="0">
      <w:start w:val="1"/>
      <w:numFmt w:val="decimal"/>
      <w:pStyle w:val="slovanseznam2"/>
      <w:lvlText w:val="%1."/>
      <w:lvlJc w:val="left"/>
      <w:pPr>
        <w:tabs>
          <w:tab w:val="num" w:pos="643"/>
        </w:tabs>
        <w:ind w:left="643" w:hanging="360"/>
      </w:pPr>
    </w:lvl>
  </w:abstractNum>
  <w:abstractNum w:abstractNumId="4">
    <w:nsid w:val="FFFFFF80"/>
    <w:multiLevelType w:val="singleLevel"/>
    <w:tmpl w:val="D9EA7E9C"/>
    <w:lvl w:ilvl="0">
      <w:start w:val="1"/>
      <w:numFmt w:val="bullet"/>
      <w:pStyle w:val="Seznamsodrkami5"/>
      <w:lvlText w:val=""/>
      <w:lvlJc w:val="left"/>
      <w:pPr>
        <w:tabs>
          <w:tab w:val="num" w:pos="1492"/>
        </w:tabs>
        <w:ind w:left="1492" w:hanging="360"/>
      </w:pPr>
      <w:rPr>
        <w:rFonts w:ascii="Symbol" w:hAnsi="Symbol" w:hint="default"/>
      </w:rPr>
    </w:lvl>
  </w:abstractNum>
  <w:abstractNum w:abstractNumId="5">
    <w:nsid w:val="FFFFFF81"/>
    <w:multiLevelType w:val="singleLevel"/>
    <w:tmpl w:val="ECFE4A24"/>
    <w:lvl w:ilvl="0">
      <w:start w:val="1"/>
      <w:numFmt w:val="bullet"/>
      <w:pStyle w:val="Seznamsodrkami4"/>
      <w:lvlText w:val=""/>
      <w:lvlJc w:val="left"/>
      <w:pPr>
        <w:tabs>
          <w:tab w:val="num" w:pos="1209"/>
        </w:tabs>
        <w:ind w:left="1209" w:hanging="360"/>
      </w:pPr>
      <w:rPr>
        <w:rFonts w:ascii="Symbol" w:hAnsi="Symbol" w:hint="default"/>
      </w:rPr>
    </w:lvl>
  </w:abstractNum>
  <w:abstractNum w:abstractNumId="6">
    <w:nsid w:val="FFFFFF82"/>
    <w:multiLevelType w:val="singleLevel"/>
    <w:tmpl w:val="DFD6D8AC"/>
    <w:lvl w:ilvl="0">
      <w:start w:val="1"/>
      <w:numFmt w:val="bullet"/>
      <w:pStyle w:val="Seznamsodrkami3"/>
      <w:lvlText w:val=""/>
      <w:lvlJc w:val="left"/>
      <w:pPr>
        <w:tabs>
          <w:tab w:val="num" w:pos="926"/>
        </w:tabs>
        <w:ind w:left="926" w:hanging="360"/>
      </w:pPr>
      <w:rPr>
        <w:rFonts w:ascii="Symbol" w:hAnsi="Symbol" w:hint="default"/>
      </w:rPr>
    </w:lvl>
  </w:abstractNum>
  <w:abstractNum w:abstractNumId="7">
    <w:nsid w:val="FFFFFF83"/>
    <w:multiLevelType w:val="singleLevel"/>
    <w:tmpl w:val="355EA8F2"/>
    <w:lvl w:ilvl="0">
      <w:start w:val="1"/>
      <w:numFmt w:val="bullet"/>
      <w:pStyle w:val="Seznamsodrkami2"/>
      <w:lvlText w:val=""/>
      <w:lvlJc w:val="left"/>
      <w:pPr>
        <w:tabs>
          <w:tab w:val="num" w:pos="643"/>
        </w:tabs>
        <w:ind w:left="643" w:hanging="360"/>
      </w:pPr>
      <w:rPr>
        <w:rFonts w:ascii="Symbol" w:hAnsi="Symbol" w:hint="default"/>
      </w:rPr>
    </w:lvl>
  </w:abstractNum>
  <w:abstractNum w:abstractNumId="8">
    <w:nsid w:val="FFFFFF88"/>
    <w:multiLevelType w:val="singleLevel"/>
    <w:tmpl w:val="BAA28804"/>
    <w:lvl w:ilvl="0">
      <w:start w:val="1"/>
      <w:numFmt w:val="decimal"/>
      <w:pStyle w:val="slovanseznam"/>
      <w:lvlText w:val="%1."/>
      <w:lvlJc w:val="left"/>
      <w:pPr>
        <w:tabs>
          <w:tab w:val="num" w:pos="360"/>
        </w:tabs>
        <w:ind w:left="360" w:hanging="360"/>
      </w:pPr>
    </w:lvl>
  </w:abstractNum>
  <w:abstractNum w:abstractNumId="9">
    <w:nsid w:val="FFFFFF89"/>
    <w:multiLevelType w:val="singleLevel"/>
    <w:tmpl w:val="511AA54E"/>
    <w:lvl w:ilvl="0">
      <w:start w:val="1"/>
      <w:numFmt w:val="bullet"/>
      <w:pStyle w:val="Seznamsodrkami"/>
      <w:lvlText w:val=""/>
      <w:lvlJc w:val="left"/>
      <w:pPr>
        <w:tabs>
          <w:tab w:val="num" w:pos="360"/>
        </w:tabs>
        <w:ind w:left="360" w:hanging="360"/>
      </w:pPr>
      <w:rPr>
        <w:rFonts w:ascii="Symbol" w:hAnsi="Symbol" w:hint="default"/>
      </w:rPr>
    </w:lvl>
  </w:abstractNum>
  <w:abstractNum w:abstractNumId="10">
    <w:nsid w:val="085F56D8"/>
    <w:multiLevelType w:val="hybridMultilevel"/>
    <w:tmpl w:val="E7D6ACB0"/>
    <w:lvl w:ilvl="0" w:tplc="628ABED2">
      <w:start w:val="1"/>
      <w:numFmt w:val="decimal"/>
      <w:pStyle w:val="P-NORM-BULL-I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09A001A9"/>
    <w:multiLevelType w:val="multilevel"/>
    <w:tmpl w:val="E5962D42"/>
    <w:lvl w:ilvl="0">
      <w:start w:val="2"/>
      <w:numFmt w:val="decimal"/>
      <w:lvlText w:val="%1."/>
      <w:lvlJc w:val="left"/>
      <w:pPr>
        <w:ind w:left="360" w:hanging="360"/>
      </w:pPr>
      <w:rPr>
        <w:rFonts w:hint="default"/>
        <w:b/>
      </w:rPr>
    </w:lvl>
    <w:lvl w:ilvl="1">
      <w:start w:val="4"/>
      <w:numFmt w:val="decimal"/>
      <w:lvlText w:val="%1.%2."/>
      <w:lvlJc w:val="left"/>
      <w:pPr>
        <w:ind w:left="1494" w:hanging="360"/>
      </w:pPr>
      <w:rPr>
        <w:rFonts w:hint="default"/>
        <w:b w:val="0"/>
      </w:rPr>
    </w:lvl>
    <w:lvl w:ilvl="2">
      <w:start w:val="1"/>
      <w:numFmt w:val="decimal"/>
      <w:lvlText w:val="%1.%2.%3."/>
      <w:lvlJc w:val="left"/>
      <w:pPr>
        <w:ind w:left="2988" w:hanging="720"/>
      </w:pPr>
      <w:rPr>
        <w:rFonts w:hint="default"/>
        <w:b/>
      </w:rPr>
    </w:lvl>
    <w:lvl w:ilvl="3">
      <w:start w:val="1"/>
      <w:numFmt w:val="decimal"/>
      <w:lvlText w:val="%1.%2.%3.%4."/>
      <w:lvlJc w:val="left"/>
      <w:pPr>
        <w:ind w:left="4122" w:hanging="720"/>
      </w:pPr>
      <w:rPr>
        <w:rFonts w:hint="default"/>
        <w:b/>
      </w:rPr>
    </w:lvl>
    <w:lvl w:ilvl="4">
      <w:start w:val="1"/>
      <w:numFmt w:val="decimal"/>
      <w:lvlText w:val="%1.%2.%3.%4.%5."/>
      <w:lvlJc w:val="left"/>
      <w:pPr>
        <w:ind w:left="5616" w:hanging="1080"/>
      </w:pPr>
      <w:rPr>
        <w:rFonts w:hint="default"/>
        <w:b/>
      </w:rPr>
    </w:lvl>
    <w:lvl w:ilvl="5">
      <w:start w:val="1"/>
      <w:numFmt w:val="decimal"/>
      <w:lvlText w:val="%1.%2.%3.%4.%5.%6."/>
      <w:lvlJc w:val="left"/>
      <w:pPr>
        <w:ind w:left="6750" w:hanging="1080"/>
      </w:pPr>
      <w:rPr>
        <w:rFonts w:hint="default"/>
        <w:b/>
      </w:rPr>
    </w:lvl>
    <w:lvl w:ilvl="6">
      <w:start w:val="1"/>
      <w:numFmt w:val="decimal"/>
      <w:lvlText w:val="%1.%2.%3.%4.%5.%6.%7."/>
      <w:lvlJc w:val="left"/>
      <w:pPr>
        <w:ind w:left="8244" w:hanging="1440"/>
      </w:pPr>
      <w:rPr>
        <w:rFonts w:hint="default"/>
        <w:b/>
      </w:rPr>
    </w:lvl>
    <w:lvl w:ilvl="7">
      <w:start w:val="1"/>
      <w:numFmt w:val="decimal"/>
      <w:lvlText w:val="%1.%2.%3.%4.%5.%6.%7.%8."/>
      <w:lvlJc w:val="left"/>
      <w:pPr>
        <w:ind w:left="9378" w:hanging="1440"/>
      </w:pPr>
      <w:rPr>
        <w:rFonts w:hint="default"/>
        <w:b/>
      </w:rPr>
    </w:lvl>
    <w:lvl w:ilvl="8">
      <w:start w:val="1"/>
      <w:numFmt w:val="decimal"/>
      <w:lvlText w:val="%1.%2.%3.%4.%5.%6.%7.%8.%9."/>
      <w:lvlJc w:val="left"/>
      <w:pPr>
        <w:ind w:left="10872" w:hanging="1800"/>
      </w:pPr>
      <w:rPr>
        <w:rFonts w:hint="default"/>
        <w:b/>
      </w:rPr>
    </w:lvl>
  </w:abstractNum>
  <w:abstractNum w:abstractNumId="12">
    <w:nsid w:val="1E747901"/>
    <w:multiLevelType w:val="hybridMultilevel"/>
    <w:tmpl w:val="A5229E74"/>
    <w:lvl w:ilvl="0" w:tplc="4FCA54BC">
      <w:start w:val="1"/>
      <w:numFmt w:val="upperRoman"/>
      <w:pStyle w:val="P-HEAD-ODST"/>
      <w:lvlText w:val="%1."/>
      <w:lvlJc w:val="right"/>
      <w:pPr>
        <w:tabs>
          <w:tab w:val="num" w:pos="720"/>
        </w:tabs>
        <w:ind w:left="720" w:hanging="180"/>
      </w:pPr>
    </w:lvl>
    <w:lvl w:ilvl="1" w:tplc="5E72B600">
      <w:start w:val="1"/>
      <w:numFmt w:val="decimal"/>
      <w:lvlText w:val="%2."/>
      <w:lvlJc w:val="left"/>
      <w:pPr>
        <w:tabs>
          <w:tab w:val="num" w:pos="1440"/>
        </w:tabs>
        <w:ind w:left="1440" w:hanging="360"/>
      </w:pPr>
      <w:rPr>
        <w:rFonts w:ascii="Tahoma" w:hAnsi="Tahoma" w:hint="default"/>
      </w:rPr>
    </w:lvl>
    <w:lvl w:ilvl="2" w:tplc="0405001B">
      <w:start w:val="1"/>
      <w:numFmt w:val="lowerRoman"/>
      <w:lvlText w:val="%3."/>
      <w:lvlJc w:val="right"/>
      <w:pPr>
        <w:tabs>
          <w:tab w:val="num" w:pos="2160"/>
        </w:tabs>
        <w:ind w:left="2160" w:hanging="180"/>
      </w:pPr>
    </w:lvl>
    <w:lvl w:ilvl="3" w:tplc="550896AC">
      <w:start w:val="1"/>
      <w:numFmt w:val="lowerLetter"/>
      <w:lvlText w:val="%4)"/>
      <w:lvlJc w:val="left"/>
      <w:pPr>
        <w:tabs>
          <w:tab w:val="num" w:pos="2880"/>
        </w:tabs>
        <w:ind w:left="2880" w:hanging="360"/>
      </w:pPr>
      <w:rPr>
        <w:rFonts w:hint="default"/>
      </w:rPr>
    </w:lvl>
    <w:lvl w:ilvl="4" w:tplc="EC9230CE">
      <w:numFmt w:val="bullet"/>
      <w:lvlText w:val="-"/>
      <w:lvlJc w:val="left"/>
      <w:pPr>
        <w:ind w:left="3600" w:hanging="360"/>
      </w:pPr>
      <w:rPr>
        <w:rFonts w:ascii="Tahoma" w:eastAsia="Times New Roman" w:hAnsi="Tahoma" w:cs="Tahoma" w:hint="default"/>
      </w:rPr>
    </w:lvl>
    <w:lvl w:ilvl="5" w:tplc="0405001B">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277034BA"/>
    <w:multiLevelType w:val="multilevel"/>
    <w:tmpl w:val="10BE8CEE"/>
    <w:lvl w:ilvl="0">
      <w:start w:val="4"/>
      <w:numFmt w:val="decimal"/>
      <w:lvlText w:val="%1."/>
      <w:lvlJc w:val="left"/>
      <w:pPr>
        <w:ind w:left="360" w:hanging="360"/>
      </w:pPr>
      <w:rPr>
        <w:rFonts w:hint="default"/>
      </w:rPr>
    </w:lvl>
    <w:lvl w:ilvl="1">
      <w:start w:val="1"/>
      <w:numFmt w:val="decimal"/>
      <w:lvlText w:val="%1.%2."/>
      <w:lvlJc w:val="left"/>
      <w:pPr>
        <w:ind w:left="984" w:hanging="36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14">
    <w:nsid w:val="281443DD"/>
    <w:multiLevelType w:val="hybridMultilevel"/>
    <w:tmpl w:val="F01057BC"/>
    <w:lvl w:ilvl="0" w:tplc="18E21222">
      <w:start w:val="1"/>
      <w:numFmt w:val="decimal"/>
      <w:pStyle w:val="P-NORM-BULL-III"/>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2EFC426A"/>
    <w:multiLevelType w:val="multilevel"/>
    <w:tmpl w:val="8D325B36"/>
    <w:styleLink w:val="Styl1"/>
    <w:lvl w:ilvl="0">
      <w:start w:val="1"/>
      <w:numFmt w:val="ordinal"/>
      <w:pStyle w:val="Normln"/>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1"/>
      <w:numFmt w:val="decimal"/>
      <w:lvlText w:val="%7."/>
      <w:lvlJc w:val="left"/>
      <w:pPr>
        <w:ind w:left="3143"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16">
    <w:nsid w:val="3A9A68BF"/>
    <w:multiLevelType w:val="multilevel"/>
    <w:tmpl w:val="698EE5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FAB3ED2"/>
    <w:multiLevelType w:val="hybridMultilevel"/>
    <w:tmpl w:val="DBC48C0C"/>
    <w:lvl w:ilvl="0" w:tplc="27A2F2C4">
      <w:start w:val="1"/>
      <w:numFmt w:val="decimal"/>
      <w:pStyle w:val="P-HEAD-1"/>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nsid w:val="3FB256A0"/>
    <w:multiLevelType w:val="multilevel"/>
    <w:tmpl w:val="1A4C2F7A"/>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4236577D"/>
    <w:multiLevelType w:val="multilevel"/>
    <w:tmpl w:val="8D325B36"/>
    <w:numStyleLink w:val="Styl1"/>
  </w:abstractNum>
  <w:abstractNum w:abstractNumId="20">
    <w:nsid w:val="44F937C5"/>
    <w:multiLevelType w:val="hybridMultilevel"/>
    <w:tmpl w:val="FE0E1C10"/>
    <w:lvl w:ilvl="0" w:tplc="15B41F84">
      <w:start w:val="1"/>
      <w:numFmt w:val="decimal"/>
      <w:pStyle w:val="P-NORM-BULL-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nsid w:val="4BFC3800"/>
    <w:multiLevelType w:val="hybridMultilevel"/>
    <w:tmpl w:val="43C2F1F4"/>
    <w:lvl w:ilvl="0" w:tplc="0618040C">
      <w:start w:val="1"/>
      <w:numFmt w:val="decimal"/>
      <w:pStyle w:val="P-NORM-BULL-IV"/>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nsid w:val="4EFB2FAD"/>
    <w:multiLevelType w:val="multilevel"/>
    <w:tmpl w:val="6938FF82"/>
    <w:lvl w:ilvl="0">
      <w:start w:val="3"/>
      <w:numFmt w:val="decimal"/>
      <w:lvlText w:val="%1."/>
      <w:lvlJc w:val="left"/>
      <w:pPr>
        <w:ind w:left="360" w:hanging="360"/>
      </w:pPr>
      <w:rPr>
        <w:rFonts w:hint="default"/>
      </w:rPr>
    </w:lvl>
    <w:lvl w:ilvl="1">
      <w:start w:val="1"/>
      <w:numFmt w:val="decimal"/>
      <w:lvlText w:val="%1.%2."/>
      <w:lvlJc w:val="left"/>
      <w:pPr>
        <w:ind w:left="984" w:hanging="36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23">
    <w:nsid w:val="524A15A8"/>
    <w:multiLevelType w:val="multilevel"/>
    <w:tmpl w:val="8D325B36"/>
    <w:lvl w:ilvl="0">
      <w:start w:val="1"/>
      <w:numFmt w:val="ordinal"/>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1"/>
      <w:numFmt w:val="decimal"/>
      <w:lvlText w:val="%7."/>
      <w:lvlJc w:val="left"/>
      <w:pPr>
        <w:ind w:left="3143"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24">
    <w:nsid w:val="529446A5"/>
    <w:multiLevelType w:val="hybridMultilevel"/>
    <w:tmpl w:val="D256B128"/>
    <w:lvl w:ilvl="0" w:tplc="AE323376">
      <w:start w:val="1"/>
      <w:numFmt w:val="decimal"/>
      <w:pStyle w:val="P-BOLD-BULL-FIN"/>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nsid w:val="538D0307"/>
    <w:multiLevelType w:val="hybridMultilevel"/>
    <w:tmpl w:val="86E0D4AA"/>
    <w:lvl w:ilvl="0" w:tplc="4AE81AB6">
      <w:start w:val="1"/>
      <w:numFmt w:val="bullet"/>
      <w:pStyle w:val="cpodrky1"/>
      <w:lvlText w:val=""/>
      <w:lvlJc w:val="left"/>
      <w:pPr>
        <w:tabs>
          <w:tab w:val="num" w:pos="1440"/>
        </w:tabs>
        <w:ind w:left="1440" w:hanging="360"/>
      </w:pPr>
      <w:rPr>
        <w:rFonts w:ascii="Wingdings 2" w:hAnsi="Wingdings 2" w:hint="default"/>
      </w:rPr>
    </w:lvl>
    <w:lvl w:ilvl="1" w:tplc="360A7C94">
      <w:start w:val="1"/>
      <w:numFmt w:val="bullet"/>
      <w:pStyle w:val="cpodrky2"/>
      <w:lvlText w:val="–"/>
      <w:lvlJc w:val="left"/>
      <w:pPr>
        <w:tabs>
          <w:tab w:val="num" w:pos="1440"/>
        </w:tabs>
        <w:ind w:left="1440" w:hanging="360"/>
      </w:pPr>
      <w:rPr>
        <w:rFonts w:ascii="Times New Roman" w:hAnsi="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nsid w:val="5CA73872"/>
    <w:multiLevelType w:val="multilevel"/>
    <w:tmpl w:val="5F18B4FC"/>
    <w:lvl w:ilvl="0">
      <w:start w:val="7"/>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7">
    <w:nsid w:val="61111173"/>
    <w:multiLevelType w:val="multilevel"/>
    <w:tmpl w:val="5038E492"/>
    <w:lvl w:ilvl="0">
      <w:start w:val="6"/>
      <w:numFmt w:val="decimal"/>
      <w:lvlText w:val="%1."/>
      <w:lvlJc w:val="left"/>
      <w:pPr>
        <w:ind w:left="360" w:hanging="360"/>
      </w:pPr>
      <w:rPr>
        <w:rFonts w:hint="default"/>
      </w:rPr>
    </w:lvl>
    <w:lvl w:ilvl="1">
      <w:start w:val="1"/>
      <w:numFmt w:val="decimal"/>
      <w:lvlText w:val="%1.%2."/>
      <w:lvlJc w:val="left"/>
      <w:pPr>
        <w:ind w:left="984" w:hanging="36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28">
    <w:nsid w:val="612C1037"/>
    <w:multiLevelType w:val="hybridMultilevel"/>
    <w:tmpl w:val="A4A499CC"/>
    <w:lvl w:ilvl="0" w:tplc="04050017">
      <w:start w:val="1"/>
      <w:numFmt w:val="lowerLetter"/>
      <w:lvlText w:val="%1)"/>
      <w:lvlJc w:val="left"/>
      <w:pPr>
        <w:ind w:left="1344" w:hanging="360"/>
      </w:pPr>
      <w:rPr>
        <w:rFonts w:cs="Times New Roman"/>
      </w:rPr>
    </w:lvl>
    <w:lvl w:ilvl="1" w:tplc="04050019" w:tentative="1">
      <w:start w:val="1"/>
      <w:numFmt w:val="lowerLetter"/>
      <w:lvlText w:val="%2."/>
      <w:lvlJc w:val="left"/>
      <w:pPr>
        <w:ind w:left="2064" w:hanging="360"/>
      </w:pPr>
      <w:rPr>
        <w:rFonts w:cs="Times New Roman"/>
      </w:rPr>
    </w:lvl>
    <w:lvl w:ilvl="2" w:tplc="0405001B" w:tentative="1">
      <w:start w:val="1"/>
      <w:numFmt w:val="lowerRoman"/>
      <w:lvlText w:val="%3."/>
      <w:lvlJc w:val="right"/>
      <w:pPr>
        <w:ind w:left="2784" w:hanging="180"/>
      </w:pPr>
      <w:rPr>
        <w:rFonts w:cs="Times New Roman"/>
      </w:rPr>
    </w:lvl>
    <w:lvl w:ilvl="3" w:tplc="0405000F" w:tentative="1">
      <w:start w:val="1"/>
      <w:numFmt w:val="decimal"/>
      <w:lvlText w:val="%4."/>
      <w:lvlJc w:val="left"/>
      <w:pPr>
        <w:ind w:left="3504" w:hanging="360"/>
      </w:pPr>
      <w:rPr>
        <w:rFonts w:cs="Times New Roman"/>
      </w:rPr>
    </w:lvl>
    <w:lvl w:ilvl="4" w:tplc="04050019" w:tentative="1">
      <w:start w:val="1"/>
      <w:numFmt w:val="lowerLetter"/>
      <w:lvlText w:val="%5."/>
      <w:lvlJc w:val="left"/>
      <w:pPr>
        <w:ind w:left="4224" w:hanging="360"/>
      </w:pPr>
      <w:rPr>
        <w:rFonts w:cs="Times New Roman"/>
      </w:rPr>
    </w:lvl>
    <w:lvl w:ilvl="5" w:tplc="0405001B" w:tentative="1">
      <w:start w:val="1"/>
      <w:numFmt w:val="lowerRoman"/>
      <w:lvlText w:val="%6."/>
      <w:lvlJc w:val="right"/>
      <w:pPr>
        <w:ind w:left="4944" w:hanging="180"/>
      </w:pPr>
      <w:rPr>
        <w:rFonts w:cs="Times New Roman"/>
      </w:rPr>
    </w:lvl>
    <w:lvl w:ilvl="6" w:tplc="0405000F" w:tentative="1">
      <w:start w:val="1"/>
      <w:numFmt w:val="decimal"/>
      <w:lvlText w:val="%7."/>
      <w:lvlJc w:val="left"/>
      <w:pPr>
        <w:ind w:left="5664" w:hanging="360"/>
      </w:pPr>
      <w:rPr>
        <w:rFonts w:cs="Times New Roman"/>
      </w:rPr>
    </w:lvl>
    <w:lvl w:ilvl="7" w:tplc="04050019" w:tentative="1">
      <w:start w:val="1"/>
      <w:numFmt w:val="lowerLetter"/>
      <w:lvlText w:val="%8."/>
      <w:lvlJc w:val="left"/>
      <w:pPr>
        <w:ind w:left="6384" w:hanging="360"/>
      </w:pPr>
      <w:rPr>
        <w:rFonts w:cs="Times New Roman"/>
      </w:rPr>
    </w:lvl>
    <w:lvl w:ilvl="8" w:tplc="0405001B" w:tentative="1">
      <w:start w:val="1"/>
      <w:numFmt w:val="lowerRoman"/>
      <w:lvlText w:val="%9."/>
      <w:lvlJc w:val="right"/>
      <w:pPr>
        <w:ind w:left="7104" w:hanging="180"/>
      </w:pPr>
      <w:rPr>
        <w:rFonts w:cs="Times New Roman"/>
      </w:rPr>
    </w:lvl>
  </w:abstractNum>
  <w:abstractNum w:abstractNumId="29">
    <w:nsid w:val="72947964"/>
    <w:multiLevelType w:val="hybridMultilevel"/>
    <w:tmpl w:val="2C7E5C30"/>
    <w:lvl w:ilvl="0" w:tplc="04050017">
      <w:start w:val="1"/>
      <w:numFmt w:val="lowerLetter"/>
      <w:lvlText w:val="%1)"/>
      <w:lvlJc w:val="left"/>
      <w:pPr>
        <w:ind w:left="1344" w:hanging="360"/>
      </w:pPr>
      <w:rPr>
        <w:rFonts w:cs="Times New Roman"/>
      </w:rPr>
    </w:lvl>
    <w:lvl w:ilvl="1" w:tplc="04050019" w:tentative="1">
      <w:start w:val="1"/>
      <w:numFmt w:val="lowerLetter"/>
      <w:lvlText w:val="%2."/>
      <w:lvlJc w:val="left"/>
      <w:pPr>
        <w:ind w:left="2064" w:hanging="360"/>
      </w:pPr>
      <w:rPr>
        <w:rFonts w:cs="Times New Roman"/>
      </w:rPr>
    </w:lvl>
    <w:lvl w:ilvl="2" w:tplc="0405001B" w:tentative="1">
      <w:start w:val="1"/>
      <w:numFmt w:val="lowerRoman"/>
      <w:lvlText w:val="%3."/>
      <w:lvlJc w:val="right"/>
      <w:pPr>
        <w:ind w:left="2784" w:hanging="180"/>
      </w:pPr>
      <w:rPr>
        <w:rFonts w:cs="Times New Roman"/>
      </w:rPr>
    </w:lvl>
    <w:lvl w:ilvl="3" w:tplc="0405000F" w:tentative="1">
      <w:start w:val="1"/>
      <w:numFmt w:val="decimal"/>
      <w:lvlText w:val="%4."/>
      <w:lvlJc w:val="left"/>
      <w:pPr>
        <w:ind w:left="3504" w:hanging="360"/>
      </w:pPr>
      <w:rPr>
        <w:rFonts w:cs="Times New Roman"/>
      </w:rPr>
    </w:lvl>
    <w:lvl w:ilvl="4" w:tplc="04050019" w:tentative="1">
      <w:start w:val="1"/>
      <w:numFmt w:val="lowerLetter"/>
      <w:lvlText w:val="%5."/>
      <w:lvlJc w:val="left"/>
      <w:pPr>
        <w:ind w:left="4224" w:hanging="360"/>
      </w:pPr>
      <w:rPr>
        <w:rFonts w:cs="Times New Roman"/>
      </w:rPr>
    </w:lvl>
    <w:lvl w:ilvl="5" w:tplc="0405001B" w:tentative="1">
      <w:start w:val="1"/>
      <w:numFmt w:val="lowerRoman"/>
      <w:lvlText w:val="%6."/>
      <w:lvlJc w:val="right"/>
      <w:pPr>
        <w:ind w:left="4944" w:hanging="180"/>
      </w:pPr>
      <w:rPr>
        <w:rFonts w:cs="Times New Roman"/>
      </w:rPr>
    </w:lvl>
    <w:lvl w:ilvl="6" w:tplc="0405000F" w:tentative="1">
      <w:start w:val="1"/>
      <w:numFmt w:val="decimal"/>
      <w:lvlText w:val="%7."/>
      <w:lvlJc w:val="left"/>
      <w:pPr>
        <w:ind w:left="5664" w:hanging="360"/>
      </w:pPr>
      <w:rPr>
        <w:rFonts w:cs="Times New Roman"/>
      </w:rPr>
    </w:lvl>
    <w:lvl w:ilvl="7" w:tplc="04050019" w:tentative="1">
      <w:start w:val="1"/>
      <w:numFmt w:val="lowerLetter"/>
      <w:lvlText w:val="%8."/>
      <w:lvlJc w:val="left"/>
      <w:pPr>
        <w:ind w:left="6384" w:hanging="360"/>
      </w:pPr>
      <w:rPr>
        <w:rFonts w:cs="Times New Roman"/>
      </w:rPr>
    </w:lvl>
    <w:lvl w:ilvl="8" w:tplc="0405001B" w:tentative="1">
      <w:start w:val="1"/>
      <w:numFmt w:val="lowerRoman"/>
      <w:lvlText w:val="%9."/>
      <w:lvlJc w:val="right"/>
      <w:pPr>
        <w:ind w:left="7104" w:hanging="180"/>
      </w:pPr>
      <w:rPr>
        <w:rFonts w:cs="Times New Roman"/>
      </w:rPr>
    </w:lvl>
  </w:abstractNum>
  <w:abstractNum w:abstractNumId="30">
    <w:nsid w:val="761D18B7"/>
    <w:multiLevelType w:val="multilevel"/>
    <w:tmpl w:val="B1AC96D2"/>
    <w:lvl w:ilvl="0">
      <w:start w:val="5"/>
      <w:numFmt w:val="decimal"/>
      <w:lvlText w:val="%1."/>
      <w:lvlJc w:val="left"/>
      <w:pPr>
        <w:ind w:left="360" w:hanging="360"/>
      </w:pPr>
      <w:rPr>
        <w:rFonts w:hint="default"/>
      </w:rPr>
    </w:lvl>
    <w:lvl w:ilvl="1">
      <w:start w:val="1"/>
      <w:numFmt w:val="decimal"/>
      <w:lvlText w:val="%1.%2."/>
      <w:lvlJc w:val="left"/>
      <w:pPr>
        <w:ind w:left="984" w:hanging="36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31">
    <w:nsid w:val="7AA9778E"/>
    <w:multiLevelType w:val="multilevel"/>
    <w:tmpl w:val="96444842"/>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4"/>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nsid w:val="7C5A4A92"/>
    <w:multiLevelType w:val="hybridMultilevel"/>
    <w:tmpl w:val="F06C0068"/>
    <w:lvl w:ilvl="0" w:tplc="F236B1AE">
      <w:start w:val="1"/>
      <w:numFmt w:val="decimal"/>
      <w:pStyle w:val="P-NORM-BULL-V"/>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3">
    <w:nsid w:val="7DCC4D23"/>
    <w:multiLevelType w:val="hybridMultilevel"/>
    <w:tmpl w:val="0762842C"/>
    <w:lvl w:ilvl="0" w:tplc="04050017">
      <w:start w:val="1"/>
      <w:numFmt w:val="lowerLetter"/>
      <w:lvlText w:val="%1)"/>
      <w:lvlJc w:val="left"/>
      <w:pPr>
        <w:ind w:left="1344" w:hanging="360"/>
      </w:pPr>
      <w:rPr>
        <w:rFonts w:cs="Times New Roman"/>
      </w:rPr>
    </w:lvl>
    <w:lvl w:ilvl="1" w:tplc="04050019" w:tentative="1">
      <w:start w:val="1"/>
      <w:numFmt w:val="lowerLetter"/>
      <w:lvlText w:val="%2."/>
      <w:lvlJc w:val="left"/>
      <w:pPr>
        <w:ind w:left="2064" w:hanging="360"/>
      </w:pPr>
      <w:rPr>
        <w:rFonts w:cs="Times New Roman"/>
      </w:rPr>
    </w:lvl>
    <w:lvl w:ilvl="2" w:tplc="0405001B" w:tentative="1">
      <w:start w:val="1"/>
      <w:numFmt w:val="lowerRoman"/>
      <w:lvlText w:val="%3."/>
      <w:lvlJc w:val="right"/>
      <w:pPr>
        <w:ind w:left="2784" w:hanging="180"/>
      </w:pPr>
      <w:rPr>
        <w:rFonts w:cs="Times New Roman"/>
      </w:rPr>
    </w:lvl>
    <w:lvl w:ilvl="3" w:tplc="0405000F" w:tentative="1">
      <w:start w:val="1"/>
      <w:numFmt w:val="decimal"/>
      <w:lvlText w:val="%4."/>
      <w:lvlJc w:val="left"/>
      <w:pPr>
        <w:ind w:left="3504" w:hanging="360"/>
      </w:pPr>
      <w:rPr>
        <w:rFonts w:cs="Times New Roman"/>
      </w:rPr>
    </w:lvl>
    <w:lvl w:ilvl="4" w:tplc="04050019" w:tentative="1">
      <w:start w:val="1"/>
      <w:numFmt w:val="lowerLetter"/>
      <w:lvlText w:val="%5."/>
      <w:lvlJc w:val="left"/>
      <w:pPr>
        <w:ind w:left="4224" w:hanging="360"/>
      </w:pPr>
      <w:rPr>
        <w:rFonts w:cs="Times New Roman"/>
      </w:rPr>
    </w:lvl>
    <w:lvl w:ilvl="5" w:tplc="0405001B" w:tentative="1">
      <w:start w:val="1"/>
      <w:numFmt w:val="lowerRoman"/>
      <w:lvlText w:val="%6."/>
      <w:lvlJc w:val="right"/>
      <w:pPr>
        <w:ind w:left="4944" w:hanging="180"/>
      </w:pPr>
      <w:rPr>
        <w:rFonts w:cs="Times New Roman"/>
      </w:rPr>
    </w:lvl>
    <w:lvl w:ilvl="6" w:tplc="0405000F" w:tentative="1">
      <w:start w:val="1"/>
      <w:numFmt w:val="decimal"/>
      <w:lvlText w:val="%7."/>
      <w:lvlJc w:val="left"/>
      <w:pPr>
        <w:ind w:left="5664" w:hanging="360"/>
      </w:pPr>
      <w:rPr>
        <w:rFonts w:cs="Times New Roman"/>
      </w:rPr>
    </w:lvl>
    <w:lvl w:ilvl="7" w:tplc="04050019" w:tentative="1">
      <w:start w:val="1"/>
      <w:numFmt w:val="lowerLetter"/>
      <w:lvlText w:val="%8."/>
      <w:lvlJc w:val="left"/>
      <w:pPr>
        <w:ind w:left="6384" w:hanging="360"/>
      </w:pPr>
      <w:rPr>
        <w:rFonts w:cs="Times New Roman"/>
      </w:rPr>
    </w:lvl>
    <w:lvl w:ilvl="8" w:tplc="0405001B" w:tentative="1">
      <w:start w:val="1"/>
      <w:numFmt w:val="lowerRoman"/>
      <w:lvlText w:val="%9."/>
      <w:lvlJc w:val="right"/>
      <w:pPr>
        <w:ind w:left="7104" w:hanging="180"/>
      </w:pPr>
      <w:rPr>
        <w:rFonts w:cs="Times New Roman"/>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4"/>
  </w:num>
  <w:num w:numId="12">
    <w:abstractNumId w:val="17"/>
  </w:num>
  <w:num w:numId="13">
    <w:abstractNumId w:val="12"/>
  </w:num>
  <w:num w:numId="14">
    <w:abstractNumId w:val="20"/>
  </w:num>
  <w:num w:numId="15">
    <w:abstractNumId w:val="10"/>
  </w:num>
  <w:num w:numId="16">
    <w:abstractNumId w:val="21"/>
  </w:num>
  <w:num w:numId="17">
    <w:abstractNumId w:val="32"/>
  </w:num>
  <w:num w:numId="18">
    <w:abstractNumId w:val="24"/>
  </w:num>
  <w:num w:numId="19">
    <w:abstractNumId w:val="15"/>
  </w:num>
  <w:num w:numId="20">
    <w:abstractNumId w:val="31"/>
  </w:num>
  <w:num w:numId="21">
    <w:abstractNumId w:val="19"/>
  </w:num>
  <w:num w:numId="22">
    <w:abstractNumId w:val="23"/>
  </w:num>
  <w:num w:numId="23">
    <w:abstractNumId w:val="16"/>
  </w:num>
  <w:num w:numId="24">
    <w:abstractNumId w:val="25"/>
  </w:num>
  <w:num w:numId="25">
    <w:abstractNumId w:val="13"/>
  </w:num>
  <w:num w:numId="26">
    <w:abstractNumId w:val="29"/>
  </w:num>
  <w:num w:numId="27">
    <w:abstractNumId w:val="30"/>
  </w:num>
  <w:num w:numId="28">
    <w:abstractNumId w:val="33"/>
  </w:num>
  <w:num w:numId="29">
    <w:abstractNumId w:val="18"/>
  </w:num>
  <w:num w:numId="30">
    <w:abstractNumId w:val="27"/>
  </w:num>
  <w:num w:numId="31">
    <w:abstractNumId w:val="26"/>
  </w:num>
  <w:num w:numId="32">
    <w:abstractNumId w:val="28"/>
  </w:num>
  <w:num w:numId="33">
    <w:abstractNumId w:val="11"/>
  </w:num>
  <w:num w:numId="34">
    <w:abstractNumId w:val="22"/>
  </w:num>
  <w:num w:numId="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F89"/>
    <w:rsid w:val="00012DA8"/>
    <w:rsid w:val="000231AF"/>
    <w:rsid w:val="00030090"/>
    <w:rsid w:val="00033082"/>
    <w:rsid w:val="00047137"/>
    <w:rsid w:val="00050B8A"/>
    <w:rsid w:val="000629EC"/>
    <w:rsid w:val="000726CC"/>
    <w:rsid w:val="000934BE"/>
    <w:rsid w:val="000A6ADA"/>
    <w:rsid w:val="000A72EB"/>
    <w:rsid w:val="000A78D0"/>
    <w:rsid w:val="000C03B5"/>
    <w:rsid w:val="000C182C"/>
    <w:rsid w:val="000C3D92"/>
    <w:rsid w:val="000D6448"/>
    <w:rsid w:val="000D6FEC"/>
    <w:rsid w:val="000D7176"/>
    <w:rsid w:val="000D7DB7"/>
    <w:rsid w:val="000F08AB"/>
    <w:rsid w:val="000F3383"/>
    <w:rsid w:val="000F417B"/>
    <w:rsid w:val="000F67BB"/>
    <w:rsid w:val="00102A2B"/>
    <w:rsid w:val="001146B4"/>
    <w:rsid w:val="00123CBC"/>
    <w:rsid w:val="001273E5"/>
    <w:rsid w:val="00127B57"/>
    <w:rsid w:val="00132758"/>
    <w:rsid w:val="00133B07"/>
    <w:rsid w:val="00137999"/>
    <w:rsid w:val="00145CB3"/>
    <w:rsid w:val="001464F9"/>
    <w:rsid w:val="001522BE"/>
    <w:rsid w:val="0017122B"/>
    <w:rsid w:val="00175561"/>
    <w:rsid w:val="00175CB6"/>
    <w:rsid w:val="00180721"/>
    <w:rsid w:val="00186357"/>
    <w:rsid w:val="001867EB"/>
    <w:rsid w:val="001A2934"/>
    <w:rsid w:val="001B1415"/>
    <w:rsid w:val="001C2FC5"/>
    <w:rsid w:val="001C6C0D"/>
    <w:rsid w:val="001D69C7"/>
    <w:rsid w:val="001E13D8"/>
    <w:rsid w:val="001F095F"/>
    <w:rsid w:val="001F7A96"/>
    <w:rsid w:val="001F7E8A"/>
    <w:rsid w:val="002012CB"/>
    <w:rsid w:val="00201902"/>
    <w:rsid w:val="002179B7"/>
    <w:rsid w:val="0022261D"/>
    <w:rsid w:val="00236591"/>
    <w:rsid w:val="00243BC2"/>
    <w:rsid w:val="00263075"/>
    <w:rsid w:val="002670AD"/>
    <w:rsid w:val="0027585D"/>
    <w:rsid w:val="00276E44"/>
    <w:rsid w:val="00282496"/>
    <w:rsid w:val="00284124"/>
    <w:rsid w:val="002A7F7E"/>
    <w:rsid w:val="002B0DE8"/>
    <w:rsid w:val="002B4CB5"/>
    <w:rsid w:val="002B4F6F"/>
    <w:rsid w:val="002B5CFB"/>
    <w:rsid w:val="002E1BA2"/>
    <w:rsid w:val="002E2402"/>
    <w:rsid w:val="002F6472"/>
    <w:rsid w:val="0030483F"/>
    <w:rsid w:val="00305553"/>
    <w:rsid w:val="0031393E"/>
    <w:rsid w:val="003162D4"/>
    <w:rsid w:val="00323B4B"/>
    <w:rsid w:val="00324A88"/>
    <w:rsid w:val="00341849"/>
    <w:rsid w:val="00351BF2"/>
    <w:rsid w:val="00351E5A"/>
    <w:rsid w:val="00354F3D"/>
    <w:rsid w:val="00363B37"/>
    <w:rsid w:val="003700CE"/>
    <w:rsid w:val="003701C7"/>
    <w:rsid w:val="003A3142"/>
    <w:rsid w:val="003B44F7"/>
    <w:rsid w:val="003D30F2"/>
    <w:rsid w:val="003E2E65"/>
    <w:rsid w:val="003E5CFE"/>
    <w:rsid w:val="003F6467"/>
    <w:rsid w:val="003F6EDC"/>
    <w:rsid w:val="00420226"/>
    <w:rsid w:val="00423BD2"/>
    <w:rsid w:val="004421D5"/>
    <w:rsid w:val="00445790"/>
    <w:rsid w:val="004468D4"/>
    <w:rsid w:val="00455D11"/>
    <w:rsid w:val="004933A9"/>
    <w:rsid w:val="004B1471"/>
    <w:rsid w:val="004B4030"/>
    <w:rsid w:val="004C1854"/>
    <w:rsid w:val="004D7F66"/>
    <w:rsid w:val="004E34D6"/>
    <w:rsid w:val="004E362F"/>
    <w:rsid w:val="004E6723"/>
    <w:rsid w:val="0051060F"/>
    <w:rsid w:val="005161D9"/>
    <w:rsid w:val="00541F53"/>
    <w:rsid w:val="00547784"/>
    <w:rsid w:val="0057375C"/>
    <w:rsid w:val="005903FC"/>
    <w:rsid w:val="0059319D"/>
    <w:rsid w:val="005960F2"/>
    <w:rsid w:val="005A2863"/>
    <w:rsid w:val="005A4070"/>
    <w:rsid w:val="005B0414"/>
    <w:rsid w:val="005E426D"/>
    <w:rsid w:val="00625DA2"/>
    <w:rsid w:val="00630CEC"/>
    <w:rsid w:val="00634A7D"/>
    <w:rsid w:val="00636489"/>
    <w:rsid w:val="00655D95"/>
    <w:rsid w:val="00665E88"/>
    <w:rsid w:val="00666F0C"/>
    <w:rsid w:val="00681C9F"/>
    <w:rsid w:val="006A1CCC"/>
    <w:rsid w:val="006B0A38"/>
    <w:rsid w:val="006B667A"/>
    <w:rsid w:val="006C76EE"/>
    <w:rsid w:val="006E37CD"/>
    <w:rsid w:val="006E74DE"/>
    <w:rsid w:val="007055C0"/>
    <w:rsid w:val="00706DF4"/>
    <w:rsid w:val="0071238B"/>
    <w:rsid w:val="00715AA0"/>
    <w:rsid w:val="007240C6"/>
    <w:rsid w:val="007300DB"/>
    <w:rsid w:val="007336F3"/>
    <w:rsid w:val="00753269"/>
    <w:rsid w:val="007A53F2"/>
    <w:rsid w:val="007A5C30"/>
    <w:rsid w:val="007D4A1E"/>
    <w:rsid w:val="007F01E7"/>
    <w:rsid w:val="007F0A88"/>
    <w:rsid w:val="007F2BAA"/>
    <w:rsid w:val="007F30B1"/>
    <w:rsid w:val="007F70ED"/>
    <w:rsid w:val="00801DB5"/>
    <w:rsid w:val="00805614"/>
    <w:rsid w:val="008132DC"/>
    <w:rsid w:val="008154EA"/>
    <w:rsid w:val="00820381"/>
    <w:rsid w:val="008418B0"/>
    <w:rsid w:val="00860203"/>
    <w:rsid w:val="00865D4C"/>
    <w:rsid w:val="00877376"/>
    <w:rsid w:val="0088027F"/>
    <w:rsid w:val="00882194"/>
    <w:rsid w:val="00890171"/>
    <w:rsid w:val="00890E39"/>
    <w:rsid w:val="0089511D"/>
    <w:rsid w:val="008C19B6"/>
    <w:rsid w:val="008F0B29"/>
    <w:rsid w:val="008F2BFB"/>
    <w:rsid w:val="00907F89"/>
    <w:rsid w:val="009161FD"/>
    <w:rsid w:val="00942F32"/>
    <w:rsid w:val="0094646B"/>
    <w:rsid w:val="009677AF"/>
    <w:rsid w:val="00971C5D"/>
    <w:rsid w:val="00986DF1"/>
    <w:rsid w:val="009904AA"/>
    <w:rsid w:val="009906A0"/>
    <w:rsid w:val="0099457F"/>
    <w:rsid w:val="009B4F33"/>
    <w:rsid w:val="009C2E59"/>
    <w:rsid w:val="009D3A37"/>
    <w:rsid w:val="009D7203"/>
    <w:rsid w:val="00A15617"/>
    <w:rsid w:val="00A173DF"/>
    <w:rsid w:val="00A207CA"/>
    <w:rsid w:val="00A26346"/>
    <w:rsid w:val="00A3168F"/>
    <w:rsid w:val="00A512D5"/>
    <w:rsid w:val="00A65A84"/>
    <w:rsid w:val="00A704F0"/>
    <w:rsid w:val="00A71A5C"/>
    <w:rsid w:val="00A84025"/>
    <w:rsid w:val="00AA4A4D"/>
    <w:rsid w:val="00AB044D"/>
    <w:rsid w:val="00AB52BA"/>
    <w:rsid w:val="00AB6874"/>
    <w:rsid w:val="00AD1A68"/>
    <w:rsid w:val="00AD6022"/>
    <w:rsid w:val="00AD7EF4"/>
    <w:rsid w:val="00AF432C"/>
    <w:rsid w:val="00B052AD"/>
    <w:rsid w:val="00B13F7D"/>
    <w:rsid w:val="00B238FF"/>
    <w:rsid w:val="00B32228"/>
    <w:rsid w:val="00B33D9D"/>
    <w:rsid w:val="00B408D2"/>
    <w:rsid w:val="00B4421E"/>
    <w:rsid w:val="00B449CA"/>
    <w:rsid w:val="00B52846"/>
    <w:rsid w:val="00B56780"/>
    <w:rsid w:val="00B67CD1"/>
    <w:rsid w:val="00B7476C"/>
    <w:rsid w:val="00B86292"/>
    <w:rsid w:val="00B87C71"/>
    <w:rsid w:val="00BA477E"/>
    <w:rsid w:val="00BC169F"/>
    <w:rsid w:val="00BD608B"/>
    <w:rsid w:val="00BE18CC"/>
    <w:rsid w:val="00BE46E9"/>
    <w:rsid w:val="00BE5050"/>
    <w:rsid w:val="00C23B80"/>
    <w:rsid w:val="00C56C85"/>
    <w:rsid w:val="00C668F0"/>
    <w:rsid w:val="00C71CB6"/>
    <w:rsid w:val="00C77E06"/>
    <w:rsid w:val="00C8011E"/>
    <w:rsid w:val="00C848AA"/>
    <w:rsid w:val="00CD73E6"/>
    <w:rsid w:val="00CE276D"/>
    <w:rsid w:val="00CE42DD"/>
    <w:rsid w:val="00CF34C7"/>
    <w:rsid w:val="00CF499A"/>
    <w:rsid w:val="00D0232D"/>
    <w:rsid w:val="00D212C2"/>
    <w:rsid w:val="00D30469"/>
    <w:rsid w:val="00D32840"/>
    <w:rsid w:val="00D473D5"/>
    <w:rsid w:val="00D80A24"/>
    <w:rsid w:val="00D82C4D"/>
    <w:rsid w:val="00D90765"/>
    <w:rsid w:val="00DA1C6D"/>
    <w:rsid w:val="00DA6AA7"/>
    <w:rsid w:val="00DB767D"/>
    <w:rsid w:val="00DC78D5"/>
    <w:rsid w:val="00DD6C0C"/>
    <w:rsid w:val="00DF2BE0"/>
    <w:rsid w:val="00E11B3F"/>
    <w:rsid w:val="00E2097A"/>
    <w:rsid w:val="00E24C96"/>
    <w:rsid w:val="00E33719"/>
    <w:rsid w:val="00E56801"/>
    <w:rsid w:val="00E57C2B"/>
    <w:rsid w:val="00E63E0B"/>
    <w:rsid w:val="00E84C79"/>
    <w:rsid w:val="00EA4519"/>
    <w:rsid w:val="00EA770B"/>
    <w:rsid w:val="00EB1DB9"/>
    <w:rsid w:val="00EB2707"/>
    <w:rsid w:val="00EC2BC2"/>
    <w:rsid w:val="00EE4A15"/>
    <w:rsid w:val="00EF14FA"/>
    <w:rsid w:val="00EF4C86"/>
    <w:rsid w:val="00F11E67"/>
    <w:rsid w:val="00F5047E"/>
    <w:rsid w:val="00F5467A"/>
    <w:rsid w:val="00F81E1F"/>
    <w:rsid w:val="00F84565"/>
    <w:rsid w:val="00FA2D51"/>
    <w:rsid w:val="00FB75D5"/>
    <w:rsid w:val="00FC43CE"/>
    <w:rsid w:val="00FC5427"/>
    <w:rsid w:val="00FD6BBE"/>
    <w:rsid w:val="00FE4E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8C19B6"/>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8C19B6"/>
    <w:pPr>
      <w:numPr>
        <w:numId w:val="19"/>
      </w:numPr>
    </w:pPr>
  </w:style>
  <w:style w:type="paragraph" w:customStyle="1" w:styleId="cplnekslovan">
    <w:name w:val="cp_Článek číslovaný"/>
    <w:basedOn w:val="Normln"/>
    <w:next w:val="cpodstavecslovan1"/>
    <w:qFormat/>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qFormat/>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qFormat/>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 w:type="paragraph" w:customStyle="1" w:styleId="cpodrky1">
    <w:name w:val="cp_odrážky1"/>
    <w:basedOn w:val="Normln"/>
    <w:link w:val="cpodrky1Char"/>
    <w:rsid w:val="00423BD2"/>
    <w:pPr>
      <w:numPr>
        <w:numId w:val="24"/>
      </w:numPr>
      <w:spacing w:after="120"/>
      <w:jc w:val="both"/>
    </w:pPr>
    <w:rPr>
      <w:rFonts w:eastAsia="Calibri"/>
      <w:szCs w:val="22"/>
      <w:lang w:eastAsia="en-US"/>
    </w:rPr>
  </w:style>
  <w:style w:type="paragraph" w:customStyle="1" w:styleId="cpodrky2">
    <w:name w:val="cp_odrážky2"/>
    <w:basedOn w:val="cpodrky1"/>
    <w:link w:val="cpodrky2Char"/>
    <w:rsid w:val="00423BD2"/>
    <w:pPr>
      <w:numPr>
        <w:ilvl w:val="1"/>
      </w:numPr>
    </w:pPr>
  </w:style>
  <w:style w:type="character" w:customStyle="1" w:styleId="cpodrky1Char">
    <w:name w:val="cp_odrážky1 Char"/>
    <w:basedOn w:val="Standardnpsmoodstavce"/>
    <w:link w:val="cpodrky1"/>
    <w:locked/>
    <w:rsid w:val="00423BD2"/>
    <w:rPr>
      <w:rFonts w:eastAsia="Calibri"/>
      <w:sz w:val="22"/>
      <w:szCs w:val="22"/>
      <w:lang w:eastAsia="en-US"/>
    </w:rPr>
  </w:style>
  <w:style w:type="character" w:customStyle="1" w:styleId="cpodrky2Char">
    <w:name w:val="cp_odrážky2 Char"/>
    <w:basedOn w:val="cpodrky1Char"/>
    <w:link w:val="cpodrky2"/>
    <w:locked/>
    <w:rsid w:val="00423BD2"/>
    <w:rPr>
      <w:rFonts w:eastAsia="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8C19B6"/>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8C19B6"/>
    <w:pPr>
      <w:numPr>
        <w:numId w:val="19"/>
      </w:numPr>
    </w:pPr>
  </w:style>
  <w:style w:type="paragraph" w:customStyle="1" w:styleId="cplnekslovan">
    <w:name w:val="cp_Článek číslovaný"/>
    <w:basedOn w:val="Normln"/>
    <w:next w:val="cpodstavecslovan1"/>
    <w:qFormat/>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qFormat/>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qFormat/>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 w:type="paragraph" w:customStyle="1" w:styleId="cpodrky1">
    <w:name w:val="cp_odrážky1"/>
    <w:basedOn w:val="Normln"/>
    <w:link w:val="cpodrky1Char"/>
    <w:rsid w:val="00423BD2"/>
    <w:pPr>
      <w:numPr>
        <w:numId w:val="24"/>
      </w:numPr>
      <w:spacing w:after="120"/>
      <w:jc w:val="both"/>
    </w:pPr>
    <w:rPr>
      <w:rFonts w:eastAsia="Calibri"/>
      <w:szCs w:val="22"/>
      <w:lang w:eastAsia="en-US"/>
    </w:rPr>
  </w:style>
  <w:style w:type="paragraph" w:customStyle="1" w:styleId="cpodrky2">
    <w:name w:val="cp_odrážky2"/>
    <w:basedOn w:val="cpodrky1"/>
    <w:link w:val="cpodrky2Char"/>
    <w:rsid w:val="00423BD2"/>
    <w:pPr>
      <w:numPr>
        <w:ilvl w:val="1"/>
      </w:numPr>
    </w:pPr>
  </w:style>
  <w:style w:type="character" w:customStyle="1" w:styleId="cpodrky1Char">
    <w:name w:val="cp_odrážky1 Char"/>
    <w:basedOn w:val="Standardnpsmoodstavce"/>
    <w:link w:val="cpodrky1"/>
    <w:locked/>
    <w:rsid w:val="00423BD2"/>
    <w:rPr>
      <w:rFonts w:eastAsia="Calibri"/>
      <w:sz w:val="22"/>
      <w:szCs w:val="22"/>
      <w:lang w:eastAsia="en-US"/>
    </w:rPr>
  </w:style>
  <w:style w:type="character" w:customStyle="1" w:styleId="cpodrky2Char">
    <w:name w:val="cp_odrážky2 Char"/>
    <w:basedOn w:val="cpodrky1Char"/>
    <w:link w:val="cpodrky2"/>
    <w:locked/>
    <w:rsid w:val="00423BD2"/>
    <w:rPr>
      <w:rFonts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49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ceskaposta.cz/"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jnikova\Plocha\Smlouva-TZ-vzorova%20smlouv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23EB22-8D30-48FF-B49C-BEC1F4939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Smlouva-TZ-vzorova smlouva</Template>
  <TotalTime>15</TotalTime>
  <Pages>1</Pages>
  <Words>2491</Words>
  <Characters>14702</Characters>
  <Application>Microsoft Office Word</Application>
  <DocSecurity>0</DocSecurity>
  <Lines>122</Lines>
  <Paragraphs>34</Paragraphs>
  <ScaleCrop>false</ScaleCrop>
  <HeadingPairs>
    <vt:vector size="2" baseType="variant">
      <vt:variant>
        <vt:lpstr>Název</vt:lpstr>
      </vt:variant>
      <vt:variant>
        <vt:i4>1</vt:i4>
      </vt:variant>
    </vt:vector>
  </HeadingPairs>
  <TitlesOfParts>
    <vt:vector size="1" baseType="lpstr">
      <vt:lpstr>D o h o d a</vt:lpstr>
    </vt:vector>
  </TitlesOfParts>
  <Company>Česká pošta, s.p.</Company>
  <LinksUpToDate>false</LinksUpToDate>
  <CharactersWithSpaces>17159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o h o d a</dc:title>
  <dc:creator>hajnikova</dc:creator>
  <cp:lastModifiedBy>Matějková Martina</cp:lastModifiedBy>
  <cp:revision>14</cp:revision>
  <cp:lastPrinted>2017-03-28T04:47:00Z</cp:lastPrinted>
  <dcterms:created xsi:type="dcterms:W3CDTF">2017-03-22T10:48:00Z</dcterms:created>
  <dcterms:modified xsi:type="dcterms:W3CDTF">2017-04-18T06:03:00Z</dcterms:modified>
</cp:coreProperties>
</file>