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00" w:rsidRPr="008B76F0" w:rsidRDefault="00B12F00" w:rsidP="00B12F00">
      <w:pPr>
        <w:spacing w:after="12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Dodatek č.</w:t>
      </w:r>
      <w:r w:rsidR="00C529A7">
        <w:rPr>
          <w:b/>
          <w:sz w:val="32"/>
          <w:szCs w:val="36"/>
        </w:rPr>
        <w:t xml:space="preserve"> </w:t>
      </w:r>
      <w:r>
        <w:rPr>
          <w:b/>
          <w:sz w:val="32"/>
          <w:szCs w:val="36"/>
        </w:rPr>
        <w:t xml:space="preserve">1 ke </w:t>
      </w:r>
      <w:r w:rsidRPr="008B76F0">
        <w:rPr>
          <w:b/>
          <w:sz w:val="32"/>
          <w:szCs w:val="36"/>
        </w:rPr>
        <w:t>SMLOUV</w:t>
      </w:r>
      <w:r>
        <w:rPr>
          <w:b/>
          <w:sz w:val="32"/>
          <w:szCs w:val="36"/>
        </w:rPr>
        <w:t>Ě</w:t>
      </w:r>
      <w:r w:rsidRPr="008B76F0">
        <w:rPr>
          <w:b/>
          <w:sz w:val="32"/>
          <w:szCs w:val="36"/>
        </w:rPr>
        <w:t xml:space="preserve"> O DÍLO </w:t>
      </w:r>
      <w:r>
        <w:rPr>
          <w:b/>
          <w:sz w:val="32"/>
          <w:szCs w:val="36"/>
        </w:rPr>
        <w:t>ze dne 28.</w:t>
      </w:r>
      <w:r w:rsidR="00C529A7">
        <w:rPr>
          <w:b/>
          <w:sz w:val="32"/>
          <w:szCs w:val="36"/>
        </w:rPr>
        <w:t xml:space="preserve"> </w:t>
      </w:r>
      <w:r>
        <w:rPr>
          <w:b/>
          <w:sz w:val="32"/>
          <w:szCs w:val="36"/>
        </w:rPr>
        <w:t>3.</w:t>
      </w:r>
      <w:r w:rsidR="00C529A7">
        <w:rPr>
          <w:b/>
          <w:sz w:val="32"/>
          <w:szCs w:val="36"/>
        </w:rPr>
        <w:t xml:space="preserve"> </w:t>
      </w:r>
      <w:r>
        <w:rPr>
          <w:b/>
          <w:sz w:val="32"/>
          <w:szCs w:val="36"/>
        </w:rPr>
        <w:t>2018</w:t>
      </w:r>
    </w:p>
    <w:p w:rsidR="00B12F00" w:rsidRPr="00751E43" w:rsidRDefault="00B12F00" w:rsidP="00B12F00">
      <w:pPr>
        <w:jc w:val="center"/>
        <w:rPr>
          <w:b/>
          <w:sz w:val="28"/>
          <w:szCs w:val="36"/>
          <w:u w:val="single"/>
        </w:rPr>
      </w:pPr>
      <w:r w:rsidRPr="00C139AE">
        <w:rPr>
          <w:rFonts w:ascii="Calibri" w:hAnsi="Calibri" w:cs="Arial"/>
        </w:rPr>
        <w:t>uzavřen</w:t>
      </w:r>
      <w:r>
        <w:rPr>
          <w:rFonts w:ascii="Calibri" w:hAnsi="Calibri" w:cs="Arial"/>
        </w:rPr>
        <w:t>ý</w:t>
      </w:r>
      <w:r w:rsidRPr="00C139AE">
        <w:rPr>
          <w:rFonts w:ascii="Calibri" w:hAnsi="Calibri" w:cs="Arial"/>
        </w:rPr>
        <w:t xml:space="preserve"> podle § 2586 a násl. </w:t>
      </w:r>
      <w:r>
        <w:rPr>
          <w:rFonts w:ascii="Calibri" w:hAnsi="Calibri" w:cs="Arial"/>
        </w:rPr>
        <w:t>občanského záko</w:t>
      </w:r>
      <w:r w:rsidRPr="00C139AE">
        <w:rPr>
          <w:rFonts w:ascii="Calibri" w:hAnsi="Calibri" w:cs="Arial"/>
        </w:rPr>
        <w:t>níku č. 89/2012 Sb. v platném a účinném znění</w:t>
      </w:r>
    </w:p>
    <w:p w:rsidR="002D7243" w:rsidRDefault="002D7243" w:rsidP="002D7243">
      <w:pPr>
        <w:rPr>
          <w:b/>
          <w:sz w:val="24"/>
          <w:szCs w:val="32"/>
        </w:rPr>
      </w:pPr>
    </w:p>
    <w:p w:rsidR="00B12F00" w:rsidRPr="00751E43" w:rsidRDefault="00B12F00" w:rsidP="002D7243">
      <w:pPr>
        <w:rPr>
          <w:b/>
          <w:sz w:val="24"/>
          <w:szCs w:val="32"/>
        </w:rPr>
      </w:pPr>
      <w:r w:rsidRPr="00751E43">
        <w:rPr>
          <w:b/>
          <w:sz w:val="24"/>
          <w:szCs w:val="32"/>
        </w:rPr>
        <w:t>SMLUVNÍ STRANY</w:t>
      </w:r>
    </w:p>
    <w:p w:rsidR="00B12F00" w:rsidRPr="00751E43" w:rsidRDefault="00B12F00" w:rsidP="00B12F00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751E43">
        <w:rPr>
          <w:b/>
          <w:sz w:val="24"/>
          <w:szCs w:val="24"/>
        </w:rPr>
        <w:t>Objednatel:</w:t>
      </w:r>
      <w:r w:rsidRPr="00751E4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Ostravská univerzita </w:t>
      </w:r>
    </w:p>
    <w:p w:rsidR="00B12F00" w:rsidRPr="00175332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Dvořákova 7, 701 03 Ostrava</w:t>
      </w:r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 w:rsidRPr="00175332">
        <w:rPr>
          <w:sz w:val="24"/>
          <w:szCs w:val="24"/>
        </w:rPr>
        <w:tab/>
      </w:r>
      <w:r w:rsidRPr="00175332">
        <w:rPr>
          <w:sz w:val="24"/>
          <w:szCs w:val="24"/>
        </w:rPr>
        <w:tab/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61988987</w:t>
      </w:r>
    </w:p>
    <w:p w:rsidR="00B12F00" w:rsidRDefault="00B12F00" w:rsidP="00B12F00">
      <w:pPr>
        <w:spacing w:line="240" w:lineRule="atLeast"/>
        <w:ind w:left="70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CZ61988987</w:t>
      </w:r>
    </w:p>
    <w:p w:rsidR="00B12F00" w:rsidRPr="00175332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 w:rsidRPr="00175332">
        <w:rPr>
          <w:sz w:val="24"/>
          <w:szCs w:val="24"/>
        </w:rPr>
        <w:tab/>
      </w:r>
      <w:r w:rsidRPr="00175332">
        <w:rPr>
          <w:sz w:val="24"/>
          <w:szCs w:val="24"/>
        </w:rPr>
        <w:tab/>
        <w:t xml:space="preserve">bankovní spojení: </w:t>
      </w:r>
      <w:r>
        <w:rPr>
          <w:sz w:val="24"/>
          <w:szCs w:val="24"/>
        </w:rPr>
        <w:tab/>
        <w:t>ČSOB, pobočka Ostrava</w:t>
      </w:r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číslo účtu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61E8">
        <w:rPr>
          <w:sz w:val="24"/>
          <w:szCs w:val="24"/>
        </w:rPr>
        <w:t>17730683/0300</w:t>
      </w:r>
    </w:p>
    <w:p w:rsidR="00B12F00" w:rsidRPr="00175332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</w:t>
      </w:r>
      <w:r w:rsidR="009B2FE0">
        <w:rPr>
          <w:sz w:val="24"/>
          <w:szCs w:val="24"/>
        </w:rPr>
        <w:t xml:space="preserve"> Jan Fux, MBA</w:t>
      </w:r>
      <w:r>
        <w:rPr>
          <w:sz w:val="24"/>
          <w:szCs w:val="24"/>
        </w:rPr>
        <w:t>, kvestor</w:t>
      </w:r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 w:rsidRPr="00175332">
        <w:rPr>
          <w:sz w:val="24"/>
          <w:szCs w:val="24"/>
        </w:rPr>
        <w:tab/>
      </w:r>
      <w:r w:rsidRPr="00175332">
        <w:rPr>
          <w:sz w:val="24"/>
          <w:szCs w:val="24"/>
        </w:rPr>
        <w:tab/>
        <w:t xml:space="preserve">kontaktní osoba pro věci </w:t>
      </w:r>
      <w:r>
        <w:rPr>
          <w:sz w:val="24"/>
          <w:szCs w:val="24"/>
        </w:rPr>
        <w:t>technické</w:t>
      </w:r>
      <w:r w:rsidRPr="0017533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Ing. Dagmar Navrátilová </w:t>
      </w:r>
    </w:p>
    <w:p w:rsidR="00B12F00" w:rsidRPr="00751E43" w:rsidRDefault="00B12F00" w:rsidP="00B12F00">
      <w:pPr>
        <w:spacing w:line="240" w:lineRule="atLeast"/>
        <w:contextualSpacing/>
        <w:jc w:val="both"/>
        <w:rPr>
          <w:sz w:val="8"/>
          <w:szCs w:val="24"/>
        </w:rPr>
      </w:pPr>
    </w:p>
    <w:p w:rsidR="00B12F00" w:rsidRDefault="00B12F00" w:rsidP="00B12F00">
      <w:pPr>
        <w:spacing w:line="240" w:lineRule="atLeast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75332">
        <w:rPr>
          <w:b/>
          <w:sz w:val="24"/>
          <w:szCs w:val="24"/>
        </w:rPr>
        <w:t>dále jen objednatel</w:t>
      </w:r>
    </w:p>
    <w:p w:rsidR="00B12F00" w:rsidRDefault="00B12F00" w:rsidP="00B12F00">
      <w:pPr>
        <w:spacing w:line="240" w:lineRule="atLeast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12F00" w:rsidRPr="00751E43" w:rsidRDefault="00B12F00" w:rsidP="00B12F00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751E43">
        <w:rPr>
          <w:b/>
          <w:sz w:val="24"/>
          <w:szCs w:val="24"/>
        </w:rPr>
        <w:t>Zhotovitel:</w:t>
      </w:r>
      <w:r w:rsidRPr="00751E43">
        <w:rPr>
          <w:b/>
          <w:sz w:val="24"/>
          <w:szCs w:val="24"/>
        </w:rPr>
        <w:tab/>
        <w:t>PETRON servis, s.r.o.</w:t>
      </w:r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4"/>
          <w:szCs w:val="24"/>
        </w:rPr>
        <w:t>Martinovská 3304/48</w:t>
      </w:r>
      <w:r w:rsidR="00F16D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d, </w:t>
      </w:r>
      <w:r w:rsidR="00C529A7">
        <w:rPr>
          <w:sz w:val="24"/>
          <w:szCs w:val="24"/>
        </w:rPr>
        <w:t>7</w:t>
      </w:r>
      <w:r>
        <w:rPr>
          <w:sz w:val="24"/>
          <w:szCs w:val="24"/>
        </w:rPr>
        <w:t>23</w:t>
      </w:r>
      <w:r w:rsidR="00C529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 Ostrava – </w:t>
      </w:r>
      <w:proofErr w:type="spellStart"/>
      <w:r>
        <w:rPr>
          <w:sz w:val="24"/>
          <w:szCs w:val="24"/>
        </w:rPr>
        <w:t>Martinov</w:t>
      </w:r>
      <w:proofErr w:type="spellEnd"/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26860309</w:t>
      </w:r>
    </w:p>
    <w:p w:rsidR="00B12F00" w:rsidRDefault="00B12F00" w:rsidP="00B12F00">
      <w:pPr>
        <w:spacing w:line="240" w:lineRule="atLeast"/>
        <w:ind w:left="70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CZ26860309</w:t>
      </w:r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602 963 054 </w:t>
      </w:r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2DC5">
        <w:rPr>
          <w:sz w:val="24"/>
          <w:szCs w:val="24"/>
        </w:rPr>
        <w:t>info@petronservis.cz</w:t>
      </w:r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bankovní spojení:</w:t>
      </w:r>
      <w:r>
        <w:rPr>
          <w:sz w:val="24"/>
          <w:szCs w:val="24"/>
        </w:rPr>
        <w:tab/>
        <w:t>Česká spořitelna, a.s., Ostrava</w:t>
      </w:r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číslo účtu: </w:t>
      </w:r>
      <w:r w:rsidR="00C529A7">
        <w:rPr>
          <w:sz w:val="24"/>
          <w:szCs w:val="24"/>
        </w:rPr>
        <w:tab/>
      </w:r>
      <w:r w:rsidR="00C529A7">
        <w:rPr>
          <w:sz w:val="24"/>
          <w:szCs w:val="24"/>
        </w:rPr>
        <w:tab/>
      </w:r>
      <w:r>
        <w:rPr>
          <w:sz w:val="24"/>
          <w:szCs w:val="24"/>
        </w:rPr>
        <w:t>1658648369/0800</w:t>
      </w:r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jednající jednatelem společnosti: Ing. Jan Ondroušek</w:t>
      </w:r>
    </w:p>
    <w:p w:rsidR="00B12F00" w:rsidRDefault="00B12F00" w:rsidP="00B12F00">
      <w:pPr>
        <w:spacing w:line="240" w:lineRule="atLeast"/>
        <w:ind w:left="70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kontaktní osoba pro věci technické</w:t>
      </w:r>
      <w:r w:rsidRPr="00175332">
        <w:rPr>
          <w:sz w:val="24"/>
          <w:szCs w:val="24"/>
        </w:rPr>
        <w:t xml:space="preserve">: </w:t>
      </w:r>
      <w:r>
        <w:rPr>
          <w:sz w:val="24"/>
          <w:szCs w:val="24"/>
        </w:rPr>
        <w:t>Ing. Jan Ondroušek</w:t>
      </w:r>
      <w:r w:rsidR="00F16DA2">
        <w:rPr>
          <w:sz w:val="24"/>
          <w:szCs w:val="24"/>
        </w:rPr>
        <w:t>,</w:t>
      </w:r>
      <w:r>
        <w:rPr>
          <w:sz w:val="24"/>
          <w:szCs w:val="24"/>
        </w:rPr>
        <w:t xml:space="preserve"> Petr Svoboda</w:t>
      </w:r>
    </w:p>
    <w:p w:rsidR="00B12F00" w:rsidRDefault="00B12F00" w:rsidP="00B12F00">
      <w:pPr>
        <w:spacing w:line="240" w:lineRule="atLeast"/>
        <w:contextualSpacing/>
        <w:jc w:val="both"/>
        <w:rPr>
          <w:sz w:val="24"/>
          <w:szCs w:val="24"/>
        </w:rPr>
      </w:pPr>
    </w:p>
    <w:p w:rsidR="00B12F00" w:rsidRDefault="00B12F00" w:rsidP="00B12F00">
      <w:pPr>
        <w:spacing w:line="240" w:lineRule="atLeast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dále jen zhotovitel</w:t>
      </w:r>
    </w:p>
    <w:p w:rsidR="00B12F00" w:rsidRDefault="00B12F00" w:rsidP="00B12F00">
      <w:pPr>
        <w:spacing w:line="240" w:lineRule="atLeast"/>
        <w:contextualSpacing/>
        <w:jc w:val="both"/>
        <w:rPr>
          <w:b/>
          <w:sz w:val="24"/>
          <w:szCs w:val="24"/>
        </w:rPr>
      </w:pPr>
    </w:p>
    <w:p w:rsidR="002D7243" w:rsidRPr="002D7243" w:rsidRDefault="002D7243" w:rsidP="00B12F00">
      <w:pPr>
        <w:spacing w:line="240" w:lineRule="atLeast"/>
        <w:contextualSpacing/>
        <w:jc w:val="both"/>
        <w:rPr>
          <w:bCs/>
          <w:sz w:val="24"/>
          <w:szCs w:val="24"/>
        </w:rPr>
      </w:pPr>
      <w:r w:rsidRPr="002D7243">
        <w:rPr>
          <w:bCs/>
          <w:sz w:val="24"/>
          <w:szCs w:val="24"/>
        </w:rPr>
        <w:t>uzavírají tento dodatek ke smlouvě ze dne 28.</w:t>
      </w:r>
      <w:r w:rsidR="00C529A7">
        <w:rPr>
          <w:bCs/>
          <w:sz w:val="24"/>
          <w:szCs w:val="24"/>
        </w:rPr>
        <w:t xml:space="preserve"> </w:t>
      </w:r>
      <w:r w:rsidRPr="002D7243">
        <w:rPr>
          <w:bCs/>
          <w:sz w:val="24"/>
          <w:szCs w:val="24"/>
        </w:rPr>
        <w:t>3.</w:t>
      </w:r>
      <w:r w:rsidR="00C529A7">
        <w:rPr>
          <w:bCs/>
          <w:sz w:val="24"/>
          <w:szCs w:val="24"/>
        </w:rPr>
        <w:t xml:space="preserve"> </w:t>
      </w:r>
      <w:r w:rsidRPr="002D7243">
        <w:rPr>
          <w:bCs/>
          <w:sz w:val="24"/>
          <w:szCs w:val="24"/>
        </w:rPr>
        <w:t>2018</w:t>
      </w:r>
    </w:p>
    <w:p w:rsidR="002D7243" w:rsidRDefault="002D7243" w:rsidP="00B12F00">
      <w:pPr>
        <w:spacing w:line="240" w:lineRule="atLeast"/>
        <w:contextualSpacing/>
        <w:jc w:val="both"/>
        <w:rPr>
          <w:b/>
          <w:sz w:val="24"/>
          <w:szCs w:val="24"/>
        </w:rPr>
      </w:pPr>
    </w:p>
    <w:p w:rsidR="002D7243" w:rsidRPr="00140EB9" w:rsidRDefault="002D7243" w:rsidP="002D7243">
      <w:pPr>
        <w:pStyle w:val="Odstavecseseznamem"/>
        <w:numPr>
          <w:ilvl w:val="0"/>
          <w:numId w:val="1"/>
        </w:numPr>
        <w:spacing w:line="240" w:lineRule="atLeast"/>
        <w:jc w:val="both"/>
        <w:rPr>
          <w:bCs/>
          <w:sz w:val="24"/>
          <w:szCs w:val="24"/>
        </w:rPr>
      </w:pPr>
      <w:r w:rsidRPr="00140EB9">
        <w:rPr>
          <w:bCs/>
          <w:sz w:val="24"/>
          <w:szCs w:val="24"/>
        </w:rPr>
        <w:t xml:space="preserve">Smluvní strany se dohodly na novém znění </w:t>
      </w:r>
      <w:r w:rsidR="003F496B">
        <w:rPr>
          <w:bCs/>
          <w:sz w:val="24"/>
          <w:szCs w:val="24"/>
        </w:rPr>
        <w:t>článku</w:t>
      </w:r>
      <w:r w:rsidRPr="00140EB9">
        <w:rPr>
          <w:bCs/>
          <w:sz w:val="24"/>
          <w:szCs w:val="24"/>
        </w:rPr>
        <w:t xml:space="preserve"> č.</w:t>
      </w:r>
      <w:r w:rsidR="003F496B">
        <w:rPr>
          <w:bCs/>
          <w:sz w:val="24"/>
          <w:szCs w:val="24"/>
        </w:rPr>
        <w:t xml:space="preserve"> </w:t>
      </w:r>
      <w:r w:rsidRPr="00140EB9">
        <w:rPr>
          <w:bCs/>
          <w:sz w:val="24"/>
          <w:szCs w:val="24"/>
        </w:rPr>
        <w:t>4</w:t>
      </w:r>
      <w:r w:rsidR="003F496B">
        <w:rPr>
          <w:bCs/>
          <w:sz w:val="24"/>
          <w:szCs w:val="24"/>
        </w:rPr>
        <w:t xml:space="preserve"> z důvodu obecného nárůstu cen vstupních nákladů zhotovitele, které je nutno promítnout do smluvní ceny objednateli</w:t>
      </w:r>
      <w:bookmarkStart w:id="0" w:name="_GoBack"/>
      <w:bookmarkEnd w:id="0"/>
      <w:r w:rsidR="003F496B">
        <w:rPr>
          <w:bCs/>
          <w:sz w:val="24"/>
          <w:szCs w:val="24"/>
        </w:rPr>
        <w:t>, jinak by zhotovitel odstoupil od smlouvy</w:t>
      </w:r>
      <w:r w:rsidRPr="00140EB9">
        <w:rPr>
          <w:bCs/>
          <w:sz w:val="24"/>
          <w:szCs w:val="24"/>
        </w:rPr>
        <w:t xml:space="preserve">. </w:t>
      </w:r>
      <w:r w:rsidR="003F496B">
        <w:rPr>
          <w:bCs/>
          <w:sz w:val="24"/>
          <w:szCs w:val="24"/>
        </w:rPr>
        <w:t>Článek 4 nově zní:</w:t>
      </w:r>
    </w:p>
    <w:p w:rsidR="00B12F00" w:rsidRDefault="00B12F00" w:rsidP="00B12F00">
      <w:pPr>
        <w:spacing w:line="240" w:lineRule="atLeast"/>
        <w:rPr>
          <w:sz w:val="24"/>
          <w:szCs w:val="24"/>
        </w:rPr>
      </w:pPr>
    </w:p>
    <w:p w:rsidR="00B12F00" w:rsidRDefault="00B12F00" w:rsidP="00B12F00">
      <w:pPr>
        <w:pStyle w:val="Odstavecseseznamem"/>
        <w:ind w:left="0"/>
        <w:jc w:val="center"/>
        <w:rPr>
          <w:b/>
          <w:sz w:val="24"/>
        </w:rPr>
      </w:pPr>
      <w:r w:rsidRPr="00607A6D">
        <w:rPr>
          <w:rFonts w:ascii="Calibri" w:hAnsi="Calibri" w:cs="Arial"/>
          <w:b/>
          <w:sz w:val="24"/>
        </w:rPr>
        <w:t xml:space="preserve">4. </w:t>
      </w:r>
      <w:r w:rsidRPr="00607A6D">
        <w:rPr>
          <w:b/>
          <w:sz w:val="24"/>
        </w:rPr>
        <w:t>CENA</w:t>
      </w:r>
      <w:r w:rsidR="00F16DA2">
        <w:rPr>
          <w:b/>
          <w:sz w:val="24"/>
        </w:rPr>
        <w:t xml:space="preserve"> </w:t>
      </w:r>
      <w:r w:rsidRPr="00607A6D">
        <w:rPr>
          <w:b/>
          <w:sz w:val="24"/>
        </w:rPr>
        <w:t>DÍLA A PLATEBNÍ PODMÍNKY</w:t>
      </w:r>
    </w:p>
    <w:p w:rsidR="00B12F00" w:rsidRPr="00607A6D" w:rsidRDefault="00B12F00" w:rsidP="00B12F00">
      <w:pPr>
        <w:spacing w:after="0" w:line="240" w:lineRule="atLeast"/>
        <w:ind w:left="1412" w:hanging="703"/>
        <w:jc w:val="both"/>
        <w:rPr>
          <w:sz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</w:r>
      <w:r>
        <w:rPr>
          <w:sz w:val="24"/>
        </w:rPr>
        <w:tab/>
      </w:r>
      <w:r w:rsidRPr="00607A6D">
        <w:rPr>
          <w:sz w:val="24"/>
        </w:rPr>
        <w:t xml:space="preserve">Cena za </w:t>
      </w:r>
      <w:r>
        <w:rPr>
          <w:sz w:val="24"/>
        </w:rPr>
        <w:t xml:space="preserve">jeden kalendářní rok </w:t>
      </w:r>
      <w:r w:rsidRPr="00607A6D">
        <w:rPr>
          <w:sz w:val="24"/>
        </w:rPr>
        <w:t>realizac</w:t>
      </w:r>
      <w:r>
        <w:rPr>
          <w:sz w:val="24"/>
        </w:rPr>
        <w:t>e</w:t>
      </w:r>
      <w:r w:rsidRPr="00607A6D">
        <w:rPr>
          <w:sz w:val="24"/>
        </w:rPr>
        <w:t xml:space="preserve"> předmětu smlouvy</w:t>
      </w:r>
      <w:r>
        <w:rPr>
          <w:sz w:val="24"/>
        </w:rPr>
        <w:t xml:space="preserve"> v rozsahu dle bodu 4.2.</w:t>
      </w:r>
      <w:r w:rsidRPr="00607A6D">
        <w:rPr>
          <w:sz w:val="24"/>
        </w:rPr>
        <w:t xml:space="preserve"> je</w:t>
      </w:r>
      <w:r>
        <w:rPr>
          <w:sz w:val="24"/>
        </w:rPr>
        <w:t>:</w:t>
      </w:r>
      <w:r w:rsidRPr="00607A6D">
        <w:rPr>
          <w:sz w:val="24"/>
        </w:rPr>
        <w:t xml:space="preserve"> </w:t>
      </w:r>
    </w:p>
    <w:p w:rsidR="00B12F00" w:rsidRPr="00607A6D" w:rsidRDefault="00B12F00" w:rsidP="00B12F00">
      <w:pPr>
        <w:pStyle w:val="Odstavecseseznamem"/>
        <w:ind w:firstLine="696"/>
        <w:rPr>
          <w:sz w:val="10"/>
        </w:rPr>
      </w:pPr>
    </w:p>
    <w:p w:rsidR="00B12F00" w:rsidRPr="00607A6D" w:rsidRDefault="00B12F00" w:rsidP="00B12F00">
      <w:pPr>
        <w:pStyle w:val="Odstavecseseznamem"/>
        <w:ind w:firstLine="696"/>
        <w:rPr>
          <w:sz w:val="24"/>
        </w:rPr>
      </w:pPr>
      <w:r w:rsidRPr="00607A6D">
        <w:rPr>
          <w:sz w:val="24"/>
        </w:rPr>
        <w:t xml:space="preserve">Cena bez DPH </w:t>
      </w:r>
      <w:r w:rsidRPr="00607A6D">
        <w:rPr>
          <w:sz w:val="24"/>
        </w:rPr>
        <w:tab/>
      </w:r>
      <w:r w:rsidRPr="00607A6D">
        <w:rPr>
          <w:sz w:val="24"/>
        </w:rPr>
        <w:tab/>
      </w:r>
      <w:r w:rsidRPr="00607A6D">
        <w:rPr>
          <w:sz w:val="24"/>
        </w:rPr>
        <w:tab/>
      </w:r>
      <w:r w:rsidR="00F16DA2">
        <w:rPr>
          <w:sz w:val="24"/>
        </w:rPr>
        <w:t xml:space="preserve">             </w:t>
      </w:r>
      <w:r w:rsidR="007F71BC">
        <w:rPr>
          <w:sz w:val="24"/>
        </w:rPr>
        <w:t>116</w:t>
      </w:r>
      <w:r w:rsidR="00F16DA2">
        <w:rPr>
          <w:sz w:val="24"/>
        </w:rPr>
        <w:t xml:space="preserve"> </w:t>
      </w:r>
      <w:r w:rsidR="007F71BC">
        <w:rPr>
          <w:sz w:val="24"/>
        </w:rPr>
        <w:t>500</w:t>
      </w:r>
      <w:r>
        <w:rPr>
          <w:sz w:val="24"/>
        </w:rPr>
        <w:t>,00</w:t>
      </w:r>
      <w:r w:rsidRPr="00607A6D">
        <w:rPr>
          <w:sz w:val="24"/>
        </w:rPr>
        <w:t xml:space="preserve"> Kč</w:t>
      </w:r>
    </w:p>
    <w:p w:rsidR="00B12F00" w:rsidRPr="00607A6D" w:rsidRDefault="00B12F00" w:rsidP="00B12F00">
      <w:pPr>
        <w:pStyle w:val="Odstavecseseznamem"/>
        <w:ind w:firstLine="696"/>
        <w:rPr>
          <w:sz w:val="24"/>
        </w:rPr>
      </w:pPr>
      <w:r w:rsidRPr="00607A6D">
        <w:rPr>
          <w:sz w:val="24"/>
        </w:rPr>
        <w:t>DPH</w:t>
      </w:r>
      <w:r w:rsidR="00F16DA2">
        <w:rPr>
          <w:sz w:val="24"/>
        </w:rPr>
        <w:t xml:space="preserve"> </w:t>
      </w:r>
      <w:r w:rsidRPr="00607A6D">
        <w:rPr>
          <w:sz w:val="24"/>
        </w:rPr>
        <w:t>21</w:t>
      </w:r>
      <w:r w:rsidR="00F16DA2">
        <w:rPr>
          <w:sz w:val="24"/>
        </w:rPr>
        <w:t xml:space="preserve"> </w:t>
      </w:r>
      <w:r w:rsidRPr="00607A6D">
        <w:rPr>
          <w:sz w:val="24"/>
        </w:rPr>
        <w:t>%</w:t>
      </w:r>
      <w:r w:rsidRPr="00607A6D">
        <w:rPr>
          <w:sz w:val="24"/>
        </w:rPr>
        <w:tab/>
      </w:r>
      <w:r w:rsidRPr="00607A6D">
        <w:rPr>
          <w:sz w:val="24"/>
        </w:rPr>
        <w:tab/>
      </w:r>
      <w:r w:rsidRPr="00607A6D">
        <w:rPr>
          <w:sz w:val="24"/>
        </w:rPr>
        <w:tab/>
      </w:r>
      <w:r w:rsidR="007F71BC">
        <w:rPr>
          <w:sz w:val="24"/>
        </w:rPr>
        <w:t xml:space="preserve">  </w:t>
      </w:r>
      <w:r w:rsidR="00F16DA2">
        <w:rPr>
          <w:sz w:val="24"/>
        </w:rPr>
        <w:t xml:space="preserve">             </w:t>
      </w:r>
      <w:r w:rsidR="007F71BC">
        <w:rPr>
          <w:sz w:val="24"/>
        </w:rPr>
        <w:t>24</w:t>
      </w:r>
      <w:r w:rsidR="00F16DA2">
        <w:rPr>
          <w:sz w:val="24"/>
        </w:rPr>
        <w:t xml:space="preserve"> </w:t>
      </w:r>
      <w:r w:rsidR="007F71BC">
        <w:rPr>
          <w:sz w:val="24"/>
        </w:rPr>
        <w:t>465,00</w:t>
      </w:r>
      <w:r w:rsidRPr="00607A6D">
        <w:rPr>
          <w:sz w:val="24"/>
        </w:rPr>
        <w:t xml:space="preserve"> Kč</w:t>
      </w:r>
    </w:p>
    <w:p w:rsidR="00B12F00" w:rsidRPr="00607A6D" w:rsidRDefault="00B12F00" w:rsidP="00B12F00">
      <w:pPr>
        <w:pStyle w:val="Odstavecseseznamem"/>
        <w:ind w:firstLine="696"/>
        <w:rPr>
          <w:sz w:val="24"/>
        </w:rPr>
      </w:pPr>
      <w:r>
        <w:rPr>
          <w:sz w:val="24"/>
        </w:rPr>
        <w:t>Cena včetně DPH</w:t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7F71BC">
        <w:rPr>
          <w:sz w:val="24"/>
        </w:rPr>
        <w:t xml:space="preserve">  </w:t>
      </w:r>
      <w:r>
        <w:rPr>
          <w:sz w:val="24"/>
        </w:rPr>
        <w:t>1</w:t>
      </w:r>
      <w:r w:rsidR="007F71BC">
        <w:rPr>
          <w:sz w:val="24"/>
        </w:rPr>
        <w:t>40</w:t>
      </w:r>
      <w:r w:rsidR="00F16DA2">
        <w:rPr>
          <w:sz w:val="24"/>
        </w:rPr>
        <w:t xml:space="preserve"> </w:t>
      </w:r>
      <w:r w:rsidR="007F71BC">
        <w:rPr>
          <w:sz w:val="24"/>
        </w:rPr>
        <w:t>965</w:t>
      </w:r>
      <w:r>
        <w:rPr>
          <w:sz w:val="24"/>
        </w:rPr>
        <w:t>,</w:t>
      </w:r>
      <w:r w:rsidR="007F71BC">
        <w:rPr>
          <w:sz w:val="24"/>
        </w:rPr>
        <w:t>00</w:t>
      </w:r>
      <w:r w:rsidRPr="00607A6D">
        <w:rPr>
          <w:sz w:val="24"/>
        </w:rPr>
        <w:t xml:space="preserve"> Kč </w:t>
      </w:r>
    </w:p>
    <w:p w:rsidR="00B12F00" w:rsidRDefault="00B12F00" w:rsidP="00B12F00">
      <w:pPr>
        <w:pStyle w:val="Odstavecseseznamem"/>
        <w:ind w:firstLine="696"/>
        <w:rPr>
          <w:sz w:val="24"/>
        </w:rPr>
      </w:pPr>
    </w:p>
    <w:p w:rsidR="00140EB9" w:rsidRPr="00607A6D" w:rsidRDefault="00140EB9" w:rsidP="00B12F00">
      <w:pPr>
        <w:pStyle w:val="Odstavecseseznamem"/>
        <w:ind w:firstLine="696"/>
        <w:rPr>
          <w:sz w:val="24"/>
        </w:rPr>
      </w:pPr>
    </w:p>
    <w:p w:rsidR="00B12F00" w:rsidRDefault="00B12F00" w:rsidP="00B12F00">
      <w:pPr>
        <w:spacing w:line="240" w:lineRule="atLeast"/>
        <w:ind w:left="1410" w:hanging="702"/>
        <w:jc w:val="both"/>
        <w:rPr>
          <w:sz w:val="24"/>
          <w:szCs w:val="24"/>
        </w:rPr>
      </w:pPr>
    </w:p>
    <w:p w:rsidR="00B12F00" w:rsidRDefault="00B12F00" w:rsidP="00B12F00">
      <w:pPr>
        <w:spacing w:line="240" w:lineRule="atLeast"/>
        <w:ind w:left="1410" w:hanging="702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Smluvní strany se dohodly na realizaci těchto prací a termínech:</w:t>
      </w:r>
    </w:p>
    <w:tbl>
      <w:tblPr>
        <w:tblStyle w:val="Mkatabulky"/>
        <w:tblW w:w="0" w:type="auto"/>
        <w:tblInd w:w="605" w:type="dxa"/>
        <w:tblLook w:val="04A0" w:firstRow="1" w:lastRow="0" w:firstColumn="1" w:lastColumn="0" w:noHBand="0" w:noVBand="1"/>
      </w:tblPr>
      <w:tblGrid>
        <w:gridCol w:w="1122"/>
        <w:gridCol w:w="2378"/>
        <w:gridCol w:w="1576"/>
        <w:gridCol w:w="1525"/>
        <w:gridCol w:w="1856"/>
      </w:tblGrid>
      <w:tr w:rsidR="00922BC0" w:rsidTr="00922BC0">
        <w:trPr>
          <w:trHeight w:val="454"/>
        </w:trPr>
        <w:tc>
          <w:tcPr>
            <w:tcW w:w="1122" w:type="dxa"/>
            <w:vAlign w:val="center"/>
          </w:tcPr>
          <w:p w:rsidR="00B12F00" w:rsidRPr="00AB04C5" w:rsidRDefault="00B12F00" w:rsidP="00A206B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B04C5">
              <w:rPr>
                <w:b/>
                <w:sz w:val="24"/>
                <w:szCs w:val="24"/>
              </w:rPr>
              <w:t>Měsíc</w:t>
            </w:r>
          </w:p>
        </w:tc>
        <w:tc>
          <w:tcPr>
            <w:tcW w:w="2378" w:type="dxa"/>
            <w:vAlign w:val="center"/>
          </w:tcPr>
          <w:p w:rsidR="00B12F00" w:rsidRPr="00AB04C5" w:rsidRDefault="00B12F00" w:rsidP="00A206B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Prováděné práce</w:t>
            </w:r>
          </w:p>
        </w:tc>
        <w:tc>
          <w:tcPr>
            <w:tcW w:w="1576" w:type="dxa"/>
            <w:vAlign w:val="center"/>
          </w:tcPr>
          <w:p w:rsidR="00B12F00" w:rsidRPr="00AB04C5" w:rsidRDefault="00B12F00" w:rsidP="00A206B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B04C5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1525" w:type="dxa"/>
            <w:vAlign w:val="center"/>
          </w:tcPr>
          <w:p w:rsidR="00B12F00" w:rsidRPr="00AB04C5" w:rsidRDefault="00B12F00" w:rsidP="00A206B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B04C5">
              <w:rPr>
                <w:b/>
                <w:sz w:val="24"/>
                <w:szCs w:val="24"/>
              </w:rPr>
              <w:t>DPH 21</w:t>
            </w:r>
            <w:r w:rsidR="00F16DA2">
              <w:rPr>
                <w:b/>
                <w:sz w:val="24"/>
                <w:szCs w:val="24"/>
              </w:rPr>
              <w:t xml:space="preserve"> </w:t>
            </w:r>
            <w:r w:rsidRPr="00AB04C5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56" w:type="dxa"/>
            <w:vAlign w:val="center"/>
          </w:tcPr>
          <w:p w:rsidR="00B12F00" w:rsidRPr="00AB04C5" w:rsidRDefault="00B12F00" w:rsidP="00A206B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B04C5">
              <w:rPr>
                <w:b/>
                <w:sz w:val="24"/>
                <w:szCs w:val="24"/>
              </w:rPr>
              <w:t>Cena vč.</w:t>
            </w:r>
            <w:r w:rsidR="00C529A7">
              <w:rPr>
                <w:b/>
                <w:sz w:val="24"/>
                <w:szCs w:val="24"/>
              </w:rPr>
              <w:t xml:space="preserve"> </w:t>
            </w:r>
            <w:r w:rsidRPr="00AB04C5">
              <w:rPr>
                <w:b/>
                <w:sz w:val="24"/>
                <w:szCs w:val="24"/>
              </w:rPr>
              <w:t>DPH</w:t>
            </w:r>
          </w:p>
        </w:tc>
      </w:tr>
      <w:tr w:rsidR="00922BC0" w:rsidTr="00922BC0">
        <w:tc>
          <w:tcPr>
            <w:tcW w:w="1122" w:type="dxa"/>
          </w:tcPr>
          <w:p w:rsidR="00B12F00" w:rsidRDefault="00B12F00" w:rsidP="00A206B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Duben </w:t>
            </w:r>
          </w:p>
        </w:tc>
        <w:tc>
          <w:tcPr>
            <w:tcW w:w="2378" w:type="dxa"/>
          </w:tcPr>
          <w:p w:rsidR="00B12F00" w:rsidRPr="000E33CA" w:rsidRDefault="00B12F00" w:rsidP="00A206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33CA">
              <w:rPr>
                <w:szCs w:val="24"/>
              </w:rPr>
              <w:t>úklid listí, odpadků, větví</w:t>
            </w:r>
          </w:p>
        </w:tc>
        <w:tc>
          <w:tcPr>
            <w:tcW w:w="1576" w:type="dxa"/>
          </w:tcPr>
          <w:p w:rsidR="00B12F00" w:rsidRDefault="00922BC0" w:rsidP="00A206B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B12F00">
              <w:rPr>
                <w:sz w:val="24"/>
                <w:szCs w:val="24"/>
              </w:rPr>
              <w:t>00,00</w:t>
            </w:r>
          </w:p>
        </w:tc>
        <w:tc>
          <w:tcPr>
            <w:tcW w:w="1525" w:type="dxa"/>
          </w:tcPr>
          <w:p w:rsidR="00B12F00" w:rsidRDefault="00B12F00" w:rsidP="00A206B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9A7">
              <w:rPr>
                <w:sz w:val="24"/>
                <w:szCs w:val="24"/>
              </w:rPr>
              <w:t xml:space="preserve"> </w:t>
            </w:r>
            <w:r w:rsidR="00922BC0">
              <w:rPr>
                <w:sz w:val="24"/>
                <w:szCs w:val="24"/>
              </w:rPr>
              <w:t>449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B12F00" w:rsidRDefault="00922BC0" w:rsidP="00A206B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349</w:t>
            </w:r>
            <w:r w:rsidR="00B12F00">
              <w:rPr>
                <w:sz w:val="24"/>
                <w:szCs w:val="24"/>
              </w:rPr>
              <w:t>,00</w:t>
            </w:r>
          </w:p>
        </w:tc>
      </w:tr>
      <w:tr w:rsidR="00922BC0" w:rsidTr="00922BC0">
        <w:tc>
          <w:tcPr>
            <w:tcW w:w="1122" w:type="dxa"/>
          </w:tcPr>
          <w:p w:rsidR="00B12F00" w:rsidRDefault="00B12F00" w:rsidP="00A206B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Duben</w:t>
            </w:r>
          </w:p>
        </w:tc>
        <w:tc>
          <w:tcPr>
            <w:tcW w:w="2378" w:type="dxa"/>
          </w:tcPr>
          <w:p w:rsidR="00B12F00" w:rsidRDefault="00B12F00" w:rsidP="00A206B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kosení trávníků</w:t>
            </w:r>
          </w:p>
        </w:tc>
        <w:tc>
          <w:tcPr>
            <w:tcW w:w="1576" w:type="dxa"/>
          </w:tcPr>
          <w:p w:rsidR="00B12F00" w:rsidRDefault="00922BC0" w:rsidP="00A206B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  <w:r w:rsidR="00B12F00">
              <w:rPr>
                <w:sz w:val="24"/>
                <w:szCs w:val="24"/>
              </w:rPr>
              <w:t>,00</w:t>
            </w:r>
          </w:p>
        </w:tc>
        <w:tc>
          <w:tcPr>
            <w:tcW w:w="1525" w:type="dxa"/>
          </w:tcPr>
          <w:p w:rsidR="00B12F00" w:rsidRDefault="00922BC0" w:rsidP="00A206B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877,00</w:t>
            </w:r>
          </w:p>
        </w:tc>
        <w:tc>
          <w:tcPr>
            <w:tcW w:w="1856" w:type="dxa"/>
          </w:tcPr>
          <w:p w:rsidR="00B12F00" w:rsidRDefault="00922BC0" w:rsidP="00A206B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577,00</w:t>
            </w:r>
          </w:p>
        </w:tc>
      </w:tr>
      <w:tr w:rsidR="00922BC0" w:rsidTr="00922BC0">
        <w:tc>
          <w:tcPr>
            <w:tcW w:w="1122" w:type="dxa"/>
          </w:tcPr>
          <w:p w:rsidR="00922BC0" w:rsidRDefault="00922BC0" w:rsidP="00922B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</w:t>
            </w:r>
          </w:p>
        </w:tc>
        <w:tc>
          <w:tcPr>
            <w:tcW w:w="2378" w:type="dxa"/>
          </w:tcPr>
          <w:p w:rsidR="00922BC0" w:rsidRDefault="00922BC0" w:rsidP="00922BC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kosení trávníků</w:t>
            </w:r>
          </w:p>
        </w:tc>
        <w:tc>
          <w:tcPr>
            <w:tcW w:w="157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525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877,00</w:t>
            </w:r>
          </w:p>
        </w:tc>
        <w:tc>
          <w:tcPr>
            <w:tcW w:w="185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577,00</w:t>
            </w:r>
          </w:p>
        </w:tc>
      </w:tr>
      <w:tr w:rsidR="00922BC0" w:rsidTr="00922BC0">
        <w:tc>
          <w:tcPr>
            <w:tcW w:w="1122" w:type="dxa"/>
          </w:tcPr>
          <w:p w:rsidR="00922BC0" w:rsidRDefault="00922BC0" w:rsidP="00922B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</w:t>
            </w:r>
          </w:p>
        </w:tc>
        <w:tc>
          <w:tcPr>
            <w:tcW w:w="2378" w:type="dxa"/>
          </w:tcPr>
          <w:p w:rsidR="00922BC0" w:rsidRDefault="00922BC0" w:rsidP="00922BC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kosení trávníků</w:t>
            </w:r>
          </w:p>
        </w:tc>
        <w:tc>
          <w:tcPr>
            <w:tcW w:w="157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525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877,00</w:t>
            </w:r>
          </w:p>
        </w:tc>
        <w:tc>
          <w:tcPr>
            <w:tcW w:w="185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577,00</w:t>
            </w:r>
          </w:p>
        </w:tc>
      </w:tr>
      <w:tr w:rsidR="00922BC0" w:rsidTr="00922BC0">
        <w:tc>
          <w:tcPr>
            <w:tcW w:w="1122" w:type="dxa"/>
          </w:tcPr>
          <w:p w:rsidR="00922BC0" w:rsidRDefault="00922BC0" w:rsidP="00922B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</w:t>
            </w:r>
          </w:p>
        </w:tc>
        <w:tc>
          <w:tcPr>
            <w:tcW w:w="2378" w:type="dxa"/>
          </w:tcPr>
          <w:p w:rsidR="00922BC0" w:rsidRDefault="00922BC0" w:rsidP="00922BC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kosení trávníků</w:t>
            </w:r>
          </w:p>
        </w:tc>
        <w:tc>
          <w:tcPr>
            <w:tcW w:w="157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525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877,00</w:t>
            </w:r>
          </w:p>
        </w:tc>
        <w:tc>
          <w:tcPr>
            <w:tcW w:w="185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577,00</w:t>
            </w:r>
          </w:p>
        </w:tc>
      </w:tr>
      <w:tr w:rsidR="00922BC0" w:rsidTr="00922BC0">
        <w:tc>
          <w:tcPr>
            <w:tcW w:w="1122" w:type="dxa"/>
          </w:tcPr>
          <w:p w:rsidR="00922BC0" w:rsidRDefault="00922BC0" w:rsidP="00922B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Červenec</w:t>
            </w:r>
          </w:p>
        </w:tc>
        <w:tc>
          <w:tcPr>
            <w:tcW w:w="2378" w:type="dxa"/>
          </w:tcPr>
          <w:p w:rsidR="00922BC0" w:rsidRDefault="00922BC0" w:rsidP="00922BC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kosení trávníků</w:t>
            </w:r>
          </w:p>
        </w:tc>
        <w:tc>
          <w:tcPr>
            <w:tcW w:w="157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525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877,00</w:t>
            </w:r>
          </w:p>
        </w:tc>
        <w:tc>
          <w:tcPr>
            <w:tcW w:w="185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577,00</w:t>
            </w:r>
          </w:p>
        </w:tc>
      </w:tr>
      <w:tr w:rsidR="00922BC0" w:rsidTr="00922BC0">
        <w:tc>
          <w:tcPr>
            <w:tcW w:w="1122" w:type="dxa"/>
          </w:tcPr>
          <w:p w:rsidR="00922BC0" w:rsidRDefault="00922BC0" w:rsidP="00922B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Srpen</w:t>
            </w:r>
          </w:p>
        </w:tc>
        <w:tc>
          <w:tcPr>
            <w:tcW w:w="2378" w:type="dxa"/>
          </w:tcPr>
          <w:p w:rsidR="00922BC0" w:rsidRDefault="00922BC0" w:rsidP="00922BC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kosení trávníků</w:t>
            </w:r>
          </w:p>
        </w:tc>
        <w:tc>
          <w:tcPr>
            <w:tcW w:w="157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525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877,00</w:t>
            </w:r>
          </w:p>
        </w:tc>
        <w:tc>
          <w:tcPr>
            <w:tcW w:w="185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577,00</w:t>
            </w:r>
          </w:p>
        </w:tc>
      </w:tr>
      <w:tr w:rsidR="00922BC0" w:rsidTr="00922BC0">
        <w:tc>
          <w:tcPr>
            <w:tcW w:w="1122" w:type="dxa"/>
          </w:tcPr>
          <w:p w:rsidR="00922BC0" w:rsidRDefault="00922BC0" w:rsidP="00922B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</w:t>
            </w:r>
          </w:p>
        </w:tc>
        <w:tc>
          <w:tcPr>
            <w:tcW w:w="2378" w:type="dxa"/>
          </w:tcPr>
          <w:p w:rsidR="00922BC0" w:rsidRDefault="00922BC0" w:rsidP="00922BC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kosení trávníků</w:t>
            </w:r>
          </w:p>
        </w:tc>
        <w:tc>
          <w:tcPr>
            <w:tcW w:w="157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525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877,00</w:t>
            </w:r>
          </w:p>
        </w:tc>
        <w:tc>
          <w:tcPr>
            <w:tcW w:w="185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577,00</w:t>
            </w:r>
          </w:p>
        </w:tc>
      </w:tr>
      <w:tr w:rsidR="00922BC0" w:rsidTr="00922BC0">
        <w:tc>
          <w:tcPr>
            <w:tcW w:w="1122" w:type="dxa"/>
          </w:tcPr>
          <w:p w:rsidR="00922BC0" w:rsidRDefault="00922BC0" w:rsidP="00922B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2378" w:type="dxa"/>
          </w:tcPr>
          <w:p w:rsidR="00922BC0" w:rsidRDefault="00922BC0" w:rsidP="00922BC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úklid listí</w:t>
            </w:r>
          </w:p>
        </w:tc>
        <w:tc>
          <w:tcPr>
            <w:tcW w:w="157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525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877,00</w:t>
            </w:r>
          </w:p>
        </w:tc>
        <w:tc>
          <w:tcPr>
            <w:tcW w:w="1856" w:type="dxa"/>
          </w:tcPr>
          <w:p w:rsidR="00922BC0" w:rsidRDefault="00922BC0" w:rsidP="00922BC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2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577,00</w:t>
            </w:r>
          </w:p>
        </w:tc>
      </w:tr>
      <w:tr w:rsidR="00922BC0" w:rsidTr="00922BC0">
        <w:trPr>
          <w:trHeight w:val="170"/>
        </w:trPr>
        <w:tc>
          <w:tcPr>
            <w:tcW w:w="1122" w:type="dxa"/>
          </w:tcPr>
          <w:p w:rsidR="00922BC0" w:rsidRPr="00863042" w:rsidRDefault="00922BC0" w:rsidP="00922BC0">
            <w:pPr>
              <w:spacing w:line="240" w:lineRule="atLeast"/>
              <w:jc w:val="both"/>
              <w:rPr>
                <w:sz w:val="8"/>
                <w:szCs w:val="24"/>
              </w:rPr>
            </w:pPr>
          </w:p>
        </w:tc>
        <w:tc>
          <w:tcPr>
            <w:tcW w:w="2378" w:type="dxa"/>
          </w:tcPr>
          <w:p w:rsidR="00922BC0" w:rsidRPr="00863042" w:rsidRDefault="00922BC0" w:rsidP="00922BC0">
            <w:pPr>
              <w:spacing w:line="240" w:lineRule="atLeast"/>
              <w:jc w:val="both"/>
              <w:rPr>
                <w:sz w:val="8"/>
                <w:szCs w:val="24"/>
              </w:rPr>
            </w:pPr>
          </w:p>
        </w:tc>
        <w:tc>
          <w:tcPr>
            <w:tcW w:w="1576" w:type="dxa"/>
          </w:tcPr>
          <w:p w:rsidR="00922BC0" w:rsidRPr="00863042" w:rsidRDefault="00922BC0" w:rsidP="00922BC0">
            <w:pPr>
              <w:spacing w:line="240" w:lineRule="atLeast"/>
              <w:jc w:val="both"/>
              <w:rPr>
                <w:sz w:val="8"/>
                <w:szCs w:val="24"/>
              </w:rPr>
            </w:pPr>
          </w:p>
        </w:tc>
        <w:tc>
          <w:tcPr>
            <w:tcW w:w="1525" w:type="dxa"/>
          </w:tcPr>
          <w:p w:rsidR="00922BC0" w:rsidRPr="00863042" w:rsidRDefault="00922BC0" w:rsidP="00922BC0">
            <w:pPr>
              <w:spacing w:line="240" w:lineRule="atLeast"/>
              <w:jc w:val="both"/>
              <w:rPr>
                <w:sz w:val="8"/>
                <w:szCs w:val="24"/>
              </w:rPr>
            </w:pPr>
          </w:p>
        </w:tc>
        <w:tc>
          <w:tcPr>
            <w:tcW w:w="1856" w:type="dxa"/>
          </w:tcPr>
          <w:p w:rsidR="00922BC0" w:rsidRPr="00863042" w:rsidRDefault="00922BC0" w:rsidP="00922BC0">
            <w:pPr>
              <w:spacing w:line="240" w:lineRule="atLeast"/>
              <w:jc w:val="both"/>
              <w:rPr>
                <w:sz w:val="8"/>
                <w:szCs w:val="24"/>
              </w:rPr>
            </w:pPr>
          </w:p>
        </w:tc>
      </w:tr>
      <w:tr w:rsidR="00922BC0" w:rsidTr="00922BC0">
        <w:trPr>
          <w:trHeight w:val="380"/>
        </w:trPr>
        <w:tc>
          <w:tcPr>
            <w:tcW w:w="3500" w:type="dxa"/>
            <w:gridSpan w:val="2"/>
          </w:tcPr>
          <w:p w:rsidR="00922BC0" w:rsidRPr="00AB04C5" w:rsidRDefault="00922BC0" w:rsidP="00922BC0">
            <w:pPr>
              <w:spacing w:line="240" w:lineRule="atLeast"/>
              <w:rPr>
                <w:b/>
                <w:sz w:val="24"/>
                <w:szCs w:val="24"/>
              </w:rPr>
            </w:pPr>
            <w:r w:rsidRPr="00AB04C5">
              <w:rPr>
                <w:b/>
                <w:sz w:val="24"/>
                <w:szCs w:val="24"/>
              </w:rPr>
              <w:t>Celkem</w:t>
            </w:r>
            <w:r>
              <w:rPr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1576" w:type="dxa"/>
          </w:tcPr>
          <w:p w:rsidR="00922BC0" w:rsidRPr="00AB04C5" w:rsidRDefault="00922BC0" w:rsidP="00922BC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  <w:r w:rsidR="00C529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500,</w:t>
            </w:r>
            <w:r w:rsidRPr="00AB04C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25" w:type="dxa"/>
          </w:tcPr>
          <w:p w:rsidR="00922BC0" w:rsidRPr="00AB04C5" w:rsidRDefault="00922BC0" w:rsidP="00922BC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C529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465,00</w:t>
            </w:r>
          </w:p>
        </w:tc>
        <w:tc>
          <w:tcPr>
            <w:tcW w:w="1856" w:type="dxa"/>
          </w:tcPr>
          <w:p w:rsidR="00922BC0" w:rsidRPr="00AB04C5" w:rsidRDefault="00922BC0" w:rsidP="00922BC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  <w:r w:rsidR="00C529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965,00</w:t>
            </w:r>
          </w:p>
        </w:tc>
      </w:tr>
    </w:tbl>
    <w:p w:rsidR="00B12F00" w:rsidRDefault="00B12F00" w:rsidP="00B12F00">
      <w:pPr>
        <w:pStyle w:val="Odstavecseseznamem"/>
        <w:ind w:left="1410" w:hanging="690"/>
        <w:jc w:val="both"/>
        <w:rPr>
          <w:sz w:val="24"/>
          <w:szCs w:val="24"/>
        </w:rPr>
      </w:pPr>
    </w:p>
    <w:p w:rsidR="00B12F00" w:rsidRDefault="00B12F00" w:rsidP="00B12F00">
      <w:pPr>
        <w:pStyle w:val="Odstavecseseznamem"/>
        <w:ind w:firstLine="696"/>
        <w:rPr>
          <w:sz w:val="14"/>
        </w:rPr>
      </w:pPr>
    </w:p>
    <w:p w:rsidR="001A7668" w:rsidRDefault="00A07DB5" w:rsidP="003F496B">
      <w:pPr>
        <w:pStyle w:val="Odstavecseseznamem"/>
        <w:numPr>
          <w:ilvl w:val="0"/>
          <w:numId w:val="1"/>
        </w:numPr>
        <w:spacing w:before="240" w:after="240"/>
        <w:ind w:left="714" w:hanging="357"/>
        <w:jc w:val="both"/>
        <w:rPr>
          <w:sz w:val="24"/>
          <w:szCs w:val="24"/>
        </w:rPr>
      </w:pPr>
      <w:r w:rsidRPr="00140EB9">
        <w:rPr>
          <w:sz w:val="24"/>
          <w:szCs w:val="24"/>
        </w:rPr>
        <w:t xml:space="preserve">Ostatní </w:t>
      </w:r>
      <w:r w:rsidR="003F496B">
        <w:rPr>
          <w:sz w:val="24"/>
          <w:szCs w:val="24"/>
        </w:rPr>
        <w:t>ustanovení</w:t>
      </w:r>
      <w:r w:rsidRPr="00140EB9">
        <w:rPr>
          <w:sz w:val="24"/>
          <w:szCs w:val="24"/>
        </w:rPr>
        <w:t xml:space="preserve"> </w:t>
      </w:r>
      <w:r w:rsidR="00140EB9">
        <w:rPr>
          <w:sz w:val="24"/>
          <w:szCs w:val="24"/>
        </w:rPr>
        <w:t xml:space="preserve">a podmínky </w:t>
      </w:r>
      <w:r w:rsidRPr="00140EB9">
        <w:rPr>
          <w:sz w:val="24"/>
          <w:szCs w:val="24"/>
        </w:rPr>
        <w:t xml:space="preserve">Smlouvy o dílo </w:t>
      </w:r>
      <w:r w:rsidR="00140EB9">
        <w:rPr>
          <w:sz w:val="24"/>
          <w:szCs w:val="24"/>
        </w:rPr>
        <w:t>ze dne 28.</w:t>
      </w:r>
      <w:r w:rsidR="00C529A7">
        <w:rPr>
          <w:sz w:val="24"/>
          <w:szCs w:val="24"/>
        </w:rPr>
        <w:t xml:space="preserve"> </w:t>
      </w:r>
      <w:r w:rsidR="00140EB9">
        <w:rPr>
          <w:sz w:val="24"/>
          <w:szCs w:val="24"/>
        </w:rPr>
        <w:t>3.</w:t>
      </w:r>
      <w:r w:rsidR="00C529A7">
        <w:rPr>
          <w:sz w:val="24"/>
          <w:szCs w:val="24"/>
        </w:rPr>
        <w:t xml:space="preserve"> </w:t>
      </w:r>
      <w:r w:rsidR="00140EB9">
        <w:rPr>
          <w:sz w:val="24"/>
          <w:szCs w:val="24"/>
        </w:rPr>
        <w:t xml:space="preserve">2018 </w:t>
      </w:r>
      <w:r w:rsidRPr="00140EB9">
        <w:rPr>
          <w:sz w:val="24"/>
          <w:szCs w:val="24"/>
        </w:rPr>
        <w:t>zůstávají v platnosti</w:t>
      </w:r>
      <w:r w:rsidR="00140EB9">
        <w:rPr>
          <w:sz w:val="24"/>
          <w:szCs w:val="24"/>
        </w:rPr>
        <w:t>.</w:t>
      </w:r>
    </w:p>
    <w:p w:rsidR="00A07DB5" w:rsidRPr="00140EB9" w:rsidRDefault="003F496B" w:rsidP="003F496B">
      <w:pPr>
        <w:pStyle w:val="Odstavecseseznamem"/>
        <w:numPr>
          <w:ilvl w:val="0"/>
          <w:numId w:val="1"/>
        </w:numPr>
        <w:spacing w:before="240" w:after="2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A07DB5" w:rsidRPr="00140EB9">
        <w:rPr>
          <w:sz w:val="24"/>
          <w:szCs w:val="24"/>
        </w:rPr>
        <w:t xml:space="preserve">nabývá </w:t>
      </w:r>
      <w:r w:rsidR="009B2FE0">
        <w:rPr>
          <w:sz w:val="24"/>
          <w:szCs w:val="24"/>
        </w:rPr>
        <w:t xml:space="preserve">platnosti dnem </w:t>
      </w:r>
      <w:r>
        <w:rPr>
          <w:sz w:val="24"/>
          <w:szCs w:val="24"/>
        </w:rPr>
        <w:t xml:space="preserve">podpisu a </w:t>
      </w:r>
      <w:r w:rsidR="00A07DB5" w:rsidRPr="00140EB9">
        <w:rPr>
          <w:sz w:val="24"/>
          <w:szCs w:val="24"/>
        </w:rPr>
        <w:t>účinnosti</w:t>
      </w:r>
      <w:r>
        <w:rPr>
          <w:sz w:val="24"/>
          <w:szCs w:val="24"/>
        </w:rPr>
        <w:t xml:space="preserve"> dnem uveřejnění v Registru smluv</w:t>
      </w:r>
      <w:r w:rsidR="00140EB9">
        <w:rPr>
          <w:sz w:val="24"/>
          <w:szCs w:val="24"/>
        </w:rPr>
        <w:t>.</w:t>
      </w:r>
    </w:p>
    <w:p w:rsidR="00A07DB5" w:rsidRDefault="00A07DB5" w:rsidP="003F496B">
      <w:pPr>
        <w:pStyle w:val="Odstavecseseznamem"/>
        <w:numPr>
          <w:ilvl w:val="0"/>
          <w:numId w:val="1"/>
        </w:numPr>
        <w:spacing w:before="240" w:after="240"/>
        <w:ind w:left="714" w:hanging="357"/>
        <w:jc w:val="both"/>
        <w:rPr>
          <w:sz w:val="24"/>
          <w:szCs w:val="24"/>
        </w:rPr>
      </w:pPr>
      <w:r w:rsidRPr="00140EB9">
        <w:rPr>
          <w:sz w:val="24"/>
          <w:szCs w:val="24"/>
        </w:rPr>
        <w:t>Tento dodatek je sepsán ve dvou vyhotoveních</w:t>
      </w:r>
      <w:r w:rsidR="00F16DA2">
        <w:rPr>
          <w:sz w:val="24"/>
          <w:szCs w:val="24"/>
        </w:rPr>
        <w:t xml:space="preserve"> s</w:t>
      </w:r>
      <w:r w:rsidRPr="00140EB9">
        <w:rPr>
          <w:sz w:val="24"/>
          <w:szCs w:val="24"/>
        </w:rPr>
        <w:t> platnost</w:t>
      </w:r>
      <w:r w:rsidR="00C529A7">
        <w:rPr>
          <w:sz w:val="24"/>
          <w:szCs w:val="24"/>
        </w:rPr>
        <w:t>í</w:t>
      </w:r>
      <w:r w:rsidRPr="00140EB9">
        <w:rPr>
          <w:sz w:val="24"/>
          <w:szCs w:val="24"/>
        </w:rPr>
        <w:t xml:space="preserve"> originálu, z nichž každá se smluvních stran obdrží po jednom vyhotovení</w:t>
      </w:r>
      <w:r w:rsidR="00140EB9">
        <w:rPr>
          <w:sz w:val="24"/>
          <w:szCs w:val="24"/>
        </w:rPr>
        <w:t>.</w:t>
      </w:r>
    </w:p>
    <w:p w:rsidR="00140EB9" w:rsidRDefault="00A07DB5" w:rsidP="003F496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</w:t>
      </w:r>
      <w:r w:rsidR="00140EB9">
        <w:rPr>
          <w:sz w:val="24"/>
          <w:szCs w:val="24"/>
        </w:rPr>
        <w:t>ento dodatek</w:t>
      </w:r>
      <w:r>
        <w:rPr>
          <w:sz w:val="24"/>
          <w:szCs w:val="24"/>
        </w:rPr>
        <w:t xml:space="preserve"> byl sepsán podle jejich pravé a svobodné vůle, určitě, vážně a srozumitelně. Na důkaz tohoto souhlasu s obsahem smlouvy </w:t>
      </w:r>
    </w:p>
    <w:p w:rsidR="00140EB9" w:rsidRDefault="00A07DB5" w:rsidP="003F496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připojují smluvní strany své vlastnoruční podpisy.</w:t>
      </w:r>
    </w:p>
    <w:p w:rsidR="00140EB9" w:rsidRDefault="00140EB9" w:rsidP="003F496B">
      <w:pPr>
        <w:pStyle w:val="Odstavecseseznamem"/>
        <w:jc w:val="both"/>
        <w:rPr>
          <w:sz w:val="24"/>
          <w:szCs w:val="24"/>
        </w:rPr>
      </w:pPr>
    </w:p>
    <w:p w:rsidR="00140EB9" w:rsidRDefault="00140EB9" w:rsidP="00140EB9">
      <w:pPr>
        <w:pStyle w:val="Odstavecseseznamem"/>
        <w:rPr>
          <w:sz w:val="24"/>
          <w:szCs w:val="24"/>
        </w:rPr>
      </w:pPr>
    </w:p>
    <w:p w:rsidR="007F769C" w:rsidRDefault="007F769C" w:rsidP="007F769C">
      <w:pPr>
        <w:pStyle w:val="Odstavecseseznamem"/>
        <w:rPr>
          <w:sz w:val="24"/>
          <w:szCs w:val="24"/>
        </w:rPr>
      </w:pPr>
    </w:p>
    <w:p w:rsidR="007F769C" w:rsidRDefault="007F769C" w:rsidP="007F769C">
      <w:pPr>
        <w:pStyle w:val="Odstavecseseznamem"/>
        <w:rPr>
          <w:sz w:val="24"/>
          <w:szCs w:val="24"/>
        </w:rPr>
      </w:pPr>
    </w:p>
    <w:p w:rsidR="007F769C" w:rsidRDefault="007F769C" w:rsidP="007F769C">
      <w:pPr>
        <w:pStyle w:val="Odstavecseseznamem"/>
        <w:rPr>
          <w:sz w:val="24"/>
          <w:szCs w:val="24"/>
        </w:rPr>
      </w:pPr>
    </w:p>
    <w:p w:rsidR="007F769C" w:rsidRDefault="007F769C" w:rsidP="007F769C">
      <w:pPr>
        <w:pStyle w:val="Odstavecseseznamem"/>
        <w:rPr>
          <w:sz w:val="24"/>
          <w:szCs w:val="24"/>
        </w:rPr>
      </w:pPr>
    </w:p>
    <w:p w:rsidR="007F769C" w:rsidRDefault="007F769C" w:rsidP="007F769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Ostravě dne   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Ostravě dne   ……………………….</w:t>
      </w:r>
    </w:p>
    <w:p w:rsidR="007F769C" w:rsidRDefault="007F769C" w:rsidP="007F769C">
      <w:pPr>
        <w:pStyle w:val="Odstavecseseznamem"/>
        <w:rPr>
          <w:sz w:val="24"/>
          <w:szCs w:val="24"/>
        </w:rPr>
      </w:pPr>
    </w:p>
    <w:p w:rsidR="007F769C" w:rsidRDefault="007F769C" w:rsidP="007F769C">
      <w:pPr>
        <w:pStyle w:val="Odstavecseseznamem"/>
        <w:rPr>
          <w:sz w:val="24"/>
          <w:szCs w:val="24"/>
        </w:rPr>
      </w:pPr>
    </w:p>
    <w:p w:rsidR="007F769C" w:rsidRDefault="007F769C" w:rsidP="007F769C">
      <w:pPr>
        <w:pStyle w:val="Odstavecseseznamem"/>
        <w:rPr>
          <w:sz w:val="24"/>
          <w:szCs w:val="24"/>
        </w:rPr>
      </w:pPr>
    </w:p>
    <w:p w:rsidR="007F769C" w:rsidRDefault="007F769C" w:rsidP="007F769C">
      <w:pPr>
        <w:pStyle w:val="Odstavecseseznamem"/>
        <w:rPr>
          <w:sz w:val="24"/>
          <w:szCs w:val="24"/>
        </w:rPr>
      </w:pPr>
    </w:p>
    <w:p w:rsidR="007F769C" w:rsidRPr="008D46B1" w:rsidRDefault="007F769C" w:rsidP="007F769C">
      <w:pPr>
        <w:pStyle w:val="Odstavecseseznamem"/>
        <w:rPr>
          <w:sz w:val="24"/>
          <w:szCs w:val="24"/>
        </w:rPr>
      </w:pPr>
    </w:p>
    <w:p w:rsidR="007F769C" w:rsidRPr="00F16DA2" w:rsidRDefault="00F16DA2" w:rsidP="00F16DA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F769C" w:rsidRPr="00F16DA2">
        <w:rPr>
          <w:sz w:val="24"/>
          <w:szCs w:val="24"/>
        </w:rPr>
        <w:t xml:space="preserve"> ……………………………………………….                                      …………………………………………</w:t>
      </w:r>
    </w:p>
    <w:p w:rsidR="00A07DB5" w:rsidRPr="007F769C" w:rsidRDefault="007F769C" w:rsidP="007F769C">
      <w:pPr>
        <w:pStyle w:val="Odstavecseseznamem"/>
        <w:spacing w:before="240" w:after="240"/>
        <w:ind w:left="714"/>
        <w:jc w:val="both"/>
        <w:rPr>
          <w:sz w:val="24"/>
          <w:szCs w:val="24"/>
        </w:rPr>
      </w:pPr>
      <w:r w:rsidRPr="007F769C">
        <w:rPr>
          <w:sz w:val="24"/>
          <w:szCs w:val="24"/>
        </w:rPr>
        <w:t xml:space="preserve">               za objednavatele                                                              za zhotovitele</w:t>
      </w:r>
    </w:p>
    <w:sectPr w:rsidR="00A07DB5" w:rsidRPr="007F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202"/>
    <w:multiLevelType w:val="hybridMultilevel"/>
    <w:tmpl w:val="13F63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04640"/>
    <w:multiLevelType w:val="hybridMultilevel"/>
    <w:tmpl w:val="E58E0812"/>
    <w:lvl w:ilvl="0" w:tplc="64EE76F2">
      <w:start w:val="1"/>
      <w:numFmt w:val="decimal"/>
      <w:lvlText w:val="6.%1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00"/>
    <w:rsid w:val="00140EB9"/>
    <w:rsid w:val="001A7668"/>
    <w:rsid w:val="002D7243"/>
    <w:rsid w:val="003F496B"/>
    <w:rsid w:val="0045335F"/>
    <w:rsid w:val="007F71BC"/>
    <w:rsid w:val="007F769C"/>
    <w:rsid w:val="00922BC0"/>
    <w:rsid w:val="009B2FE0"/>
    <w:rsid w:val="00A07DB5"/>
    <w:rsid w:val="00B12F00"/>
    <w:rsid w:val="00C529A7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4E0C"/>
  <w15:chartTrackingRefBased/>
  <w15:docId w15:val="{BD787ABD-85D9-4BAC-9602-3411DEC9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2F0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F00"/>
    <w:pPr>
      <w:ind w:left="720"/>
      <w:contextualSpacing/>
    </w:pPr>
  </w:style>
  <w:style w:type="table" w:styleId="Mkatabulky">
    <w:name w:val="Table Grid"/>
    <w:basedOn w:val="Normlntabulka"/>
    <w:uiPriority w:val="39"/>
    <w:rsid w:val="00B1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7407-0820-44DC-8422-CD47D1C6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Ondroušek</dc:creator>
  <cp:keywords/>
  <dc:description/>
  <cp:lastModifiedBy>Karina Břenková</cp:lastModifiedBy>
  <cp:revision>3</cp:revision>
  <cp:lastPrinted>2022-04-12T11:56:00Z</cp:lastPrinted>
  <dcterms:created xsi:type="dcterms:W3CDTF">2022-04-12T11:59:00Z</dcterms:created>
  <dcterms:modified xsi:type="dcterms:W3CDTF">2022-04-12T13:08:00Z</dcterms:modified>
</cp:coreProperties>
</file>