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 w:after="6"/>
        <w:ind w:left="0" w:right="316" w:firstLine="0"/>
        <w:jc w:val="right"/>
        <w:rPr>
          <w:sz w:val="28"/>
        </w:rPr>
      </w:pPr>
      <w:r>
        <w:rPr/>
        <w:pict>
          <v:rect style="position:absolute;margin-left:101.239998pt;margin-top:106.031807pt;width:83.352pt;height:16.3799pt;mso-position-horizontal-relative:page;mso-position-vertical-relative:paragraph;z-index:-251916288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879898pt;margin-top:472.239868pt;width:165.1213pt;height:16.3799pt;mso-position-horizontal-relative:page;mso-position-vertical-relative:page;z-index:-251915264" filled="true" fillcolor="#000000" stroked="false">
            <v:fill type="solid"/>
            <w10:wrap type="none"/>
          </v:rect>
        </w:pict>
      </w:r>
      <w:r>
        <w:rPr/>
        <w:pict>
          <v:rect style="position:absolute;margin-left:147.199997pt;margin-top:582.639771pt;width:54.552pt;height:16.3799pt;mso-position-horizontal-relative:page;mso-position-vertical-relative:page;z-index:-251914240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1112"/>
        <w:gridCol w:w="644"/>
        <w:gridCol w:w="564"/>
        <w:gridCol w:w="1065"/>
        <w:gridCol w:w="1851"/>
        <w:gridCol w:w="1589"/>
        <w:gridCol w:w="1458"/>
      </w:tblGrid>
      <w:tr>
        <w:trPr>
          <w:trHeight w:val="2543" w:hRule="atLeast"/>
        </w:trPr>
        <w:tc>
          <w:tcPr>
            <w:tcW w:w="2691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58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69" w:right="-5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480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spacing w:before="58"/>
              <w:ind w:left="997"/>
              <w:rPr>
                <w:sz w:val="24"/>
              </w:rPr>
            </w:pPr>
            <w:r>
              <w:rPr>
                <w:b/>
                <w:sz w:val="24"/>
              </w:rPr>
              <w:t>IČ: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997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58"/>
              <w:ind w:left="66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>
            <w:pPr>
              <w:pStyle w:val="TableParagraph"/>
              <w:spacing w:before="60"/>
              <w:ind w:left="66"/>
              <w:rPr>
                <w:sz w:val="24"/>
              </w:rPr>
            </w:pPr>
            <w:r>
              <w:rPr>
                <w:sz w:val="24"/>
              </w:rPr>
              <w:t>2022 / OB / 17</w:t>
            </w: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20" w:type="dxa"/>
            <w:gridSpan w:val="5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73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7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496" w:right="1074"/>
              <w:rPr>
                <w:sz w:val="24"/>
              </w:rPr>
            </w:pPr>
            <w:r>
              <w:rPr>
                <w:sz w:val="24"/>
              </w:rPr>
              <w:t>IČ: 14889811 DIČ:</w:t>
            </w:r>
          </w:p>
        </w:tc>
      </w:tr>
      <w:tr>
        <w:trPr>
          <w:trHeight w:val="262" w:hRule="atLeast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3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64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4" w:right="889"/>
              <w:jc w:val="both"/>
              <w:rPr>
                <w:sz w:val="24"/>
              </w:rPr>
            </w:pPr>
            <w:r>
              <w:rPr>
                <w:sz w:val="24"/>
              </w:rPr>
              <w:t>ITS akciová společnost Vinohradská 2396/184 130 00 Praha 3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left="69" w:right="285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12.04.2022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73" w:hRule="atLeast"/>
        </w:trPr>
        <w:tc>
          <w:tcPr>
            <w:tcW w:w="9218" w:type="dxa"/>
            <w:gridSpan w:val="8"/>
            <w:tcBorders>
              <w:top w:val="single" w:sz="12" w:space="0" w:color="000000"/>
            </w:tcBorders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objednávám u Vás dle Rámcové dohody "Dodávky stolních počítačů" č.j.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5/2021-OI-SML, 25/2021-MSP-CES, naše spisová značka 50 Spr 133/2022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 w:right="2435"/>
              <w:rPr>
                <w:sz w:val="24"/>
              </w:rPr>
            </w:pPr>
            <w:r>
              <w:rPr>
                <w:sz w:val="24"/>
              </w:rPr>
              <w:t>15 ks Stolních počítačů za celk. částku 177.361,80 Kč vč. DPH 8 ks Monitorů A za celk. částku 24.594,17 Kč vč. DPH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celková částka 201.955,97 Kč vč. DPH.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6570" w:val="left" w:leader="none"/>
              </w:tabs>
              <w:ind w:left="69" w:right="129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e-mail:</w:t>
              <w:tab/>
              <w:t>.</w:t>
            </w:r>
          </w:p>
          <w:p>
            <w:pPr>
              <w:pStyle w:val="TableParagraph"/>
              <w:ind w:left="69" w:right="126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pozdravem</w:t>
            </w:r>
          </w:p>
        </w:tc>
      </w:tr>
      <w:tr>
        <w:trPr>
          <w:trHeight w:val="275" w:hRule="atLeast"/>
        </w:trPr>
        <w:tc>
          <w:tcPr>
            <w:tcW w:w="935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175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56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1495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8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897"/>
        <w:gridCol w:w="3778"/>
      </w:tblGrid>
      <w:tr>
        <w:trPr>
          <w:trHeight w:val="272" w:hRule="atLeast"/>
        </w:trPr>
        <w:tc>
          <w:tcPr>
            <w:tcW w:w="797" w:type="dxa"/>
          </w:tcPr>
          <w:p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7" w:type="dxa"/>
          </w:tcPr>
          <w:p>
            <w:pPr>
              <w:pStyle w:val="TableParagraph"/>
              <w:spacing w:line="252" w:lineRule="exact"/>
              <w:ind w:left="463"/>
              <w:rPr>
                <w:sz w:val="24"/>
              </w:rPr>
            </w:pPr>
            <w:r>
              <w:rPr>
                <w:sz w:val="24"/>
              </w:rPr>
              <w:t>Stolní počítač</w:t>
            </w:r>
          </w:p>
        </w:tc>
        <w:tc>
          <w:tcPr>
            <w:tcW w:w="3778" w:type="dxa"/>
          </w:tcPr>
          <w:p>
            <w:pPr>
              <w:pStyle w:val="TableParagraph"/>
              <w:spacing w:line="252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</w:tr>
      <w:tr>
        <w:trPr>
          <w:trHeight w:val="272" w:hRule="atLeast"/>
        </w:trPr>
        <w:tc>
          <w:tcPr>
            <w:tcW w:w="797" w:type="dxa"/>
          </w:tcPr>
          <w:p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7" w:type="dxa"/>
          </w:tcPr>
          <w:p>
            <w:pPr>
              <w:pStyle w:val="TableParagraph"/>
              <w:spacing w:line="252" w:lineRule="exact"/>
              <w:ind w:left="463"/>
              <w:rPr>
                <w:sz w:val="24"/>
              </w:rPr>
            </w:pPr>
            <w:r>
              <w:rPr>
                <w:sz w:val="24"/>
              </w:rPr>
              <w:t>Monitor A</w:t>
            </w:r>
          </w:p>
        </w:tc>
        <w:tc>
          <w:tcPr>
            <w:tcW w:w="3778" w:type="dxa"/>
          </w:tcPr>
          <w:p>
            <w:pPr>
              <w:pStyle w:val="TableParagraph"/>
              <w:spacing w:line="252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8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905"/>
        <w:gridCol w:w="1101"/>
        <w:gridCol w:w="2338"/>
      </w:tblGrid>
      <w:tr>
        <w:trPr>
          <w:trHeight w:val="315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6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1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1910" w:h="16840"/>
          <w:pgMar w:footer="700" w:top="1320" w:bottom="900" w:left="1100" w:right="110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header="0" w:footer="700" w:top="1580" w:bottom="90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00003pt;margin-top:791.896729pt;width:91.45pt;height:15.45pt;mso-position-horizontal-relative:page;mso-position-vertical-relative:page;z-index:-251916288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Tisk:</w:t>
                </w:r>
                <w:r>
                  <w:rPr>
                    <w:spacing w:val="63"/>
                  </w:rPr>
                  <w:t> </w:t>
                </w:r>
                <w:r>
                  <w:rPr/>
                  <w:t>OSSCELN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2022-04-13T10:50:35Z</dcterms:created>
  <dcterms:modified xsi:type="dcterms:W3CDTF">2022-04-13T10:50:35Z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2022-04-13T00:00:00Z</vt:filetime>
  </property>
</Properties>
</file>