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7D00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Smlouva o poskytnutí projektové činnosti</w:t>
      </w:r>
    </w:p>
    <w:p w14:paraId="10233E0C" w14:textId="0D9C27A5" w:rsidR="00320CFA" w:rsidRDefault="000964BB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 w:rsidR="006754F8">
        <w:rPr>
          <w:rFonts w:ascii="TimesNewRomanPS-BoldMT" w:hAnsi="TimesNewRomanPS-BoldMT" w:cs="TimesNewRomanPS-BoldMT"/>
          <w:b/>
          <w:bCs/>
          <w:sz w:val="24"/>
          <w:szCs w:val="24"/>
        </w:rPr>
        <w:t>v.č.MMJN</w:t>
      </w:r>
      <w:proofErr w:type="spellEnd"/>
      <w:r w:rsidR="006754F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 w:rsidR="006754F8" w:rsidRPr="00CF36F4">
        <w:rPr>
          <w:rFonts w:ascii="TimesNewRomanPS-BoldMT" w:hAnsi="TimesNewRomanPS-BoldMT" w:cs="TimesNewRomanPS-BoldMT"/>
          <w:b/>
          <w:bCs/>
          <w:sz w:val="24"/>
          <w:szCs w:val="24"/>
        </w:rPr>
        <w:t>SD/202</w:t>
      </w:r>
      <w:r w:rsidR="003A6F3D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="006754F8" w:rsidRPr="00CF36F4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581591"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  <w:r w:rsidR="00370E19">
        <w:rPr>
          <w:rFonts w:ascii="TimesNewRomanPS-BoldMT" w:hAnsi="TimesNewRomanPS-BoldMT" w:cs="TimesNewRomanPS-BoldMT"/>
          <w:b/>
          <w:bCs/>
          <w:sz w:val="24"/>
          <w:szCs w:val="24"/>
        </w:rPr>
        <w:t>224</w:t>
      </w:r>
    </w:p>
    <w:p w14:paraId="33100C0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B49AF" w14:textId="105847CA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8363EA">
        <w:rPr>
          <w:rFonts w:ascii="Times New Roman" w:hAnsi="Times New Roman" w:cs="Times New Roman"/>
          <w:b/>
          <w:bCs/>
          <w:sz w:val="24"/>
          <w:szCs w:val="24"/>
        </w:rPr>
        <w:t>Technická studie</w:t>
      </w:r>
      <w:r w:rsidR="003A6F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stavby </w:t>
      </w:r>
      <w:r w:rsidR="008363E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Úprava ulice </w:t>
      </w:r>
      <w:r w:rsidR="00B501EE">
        <w:rPr>
          <w:rFonts w:ascii="TimesNewRomanPS-BoldMT" w:hAnsi="TimesNewRomanPS-BoldMT" w:cs="TimesNewRomanPS-BoldMT"/>
          <w:b/>
          <w:bCs/>
          <w:sz w:val="24"/>
          <w:szCs w:val="24"/>
        </w:rPr>
        <w:t>Č</w:t>
      </w:r>
      <w:r w:rsidR="008363EA">
        <w:rPr>
          <w:rFonts w:ascii="TimesNewRomanPS-BoldMT" w:hAnsi="TimesNewRomanPS-BoldMT" w:cs="TimesNewRomanPS-BoldMT"/>
          <w:b/>
          <w:bCs/>
          <w:sz w:val="24"/>
          <w:szCs w:val="24"/>
        </w:rPr>
        <w:t>s. armády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B3674D3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C899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1EA800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2E16355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09C6F7" w14:textId="77777777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0322C295" w14:textId="515885D6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 w:rsidR="00F10174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Mírové náměstí </w:t>
      </w:r>
      <w:r w:rsidR="008363EA">
        <w:rPr>
          <w:rFonts w:ascii="Times New Roman" w:hAnsi="Times New Roman" w:cs="Times New Roman"/>
          <w:sz w:val="24"/>
          <w:szCs w:val="24"/>
        </w:rPr>
        <w:t>3100/</w:t>
      </w:r>
      <w:r w:rsidR="006754F8">
        <w:rPr>
          <w:rFonts w:ascii="Times New Roman" w:hAnsi="Times New Roman" w:cs="Times New Roman"/>
          <w:sz w:val="24"/>
          <w:szCs w:val="24"/>
        </w:rPr>
        <w:t>19, 466 01 Jablonec nad Nisou</w:t>
      </w:r>
    </w:p>
    <w:p w14:paraId="678F813A" w14:textId="70D93945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</w:t>
      </w:r>
      <w:r w:rsidR="003A6F3D"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>62</w:t>
      </w:r>
      <w:r w:rsidR="003A6F3D"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>340</w:t>
      </w:r>
    </w:p>
    <w:p w14:paraId="075D89A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2A75C420" w14:textId="3EE83328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>:</w:t>
      </w:r>
      <w:r w:rsidR="00F10174">
        <w:rPr>
          <w:rFonts w:ascii="TimesNewRomanPSMT" w:hAnsi="TimesNewRomanPSMT" w:cs="TimesNewRomanPSMT"/>
          <w:sz w:val="24"/>
          <w:szCs w:val="24"/>
        </w:rPr>
        <w:t xml:space="preserve"> Ing. Petrem Roubíčkem, náměstkem primátora a</w:t>
      </w:r>
      <w:r>
        <w:rPr>
          <w:rFonts w:ascii="TimesNewRomanPSMT" w:hAnsi="TimesNewRomanPSMT" w:cs="TimesNewRomanPSMT"/>
          <w:sz w:val="24"/>
          <w:szCs w:val="24"/>
        </w:rPr>
        <w:t xml:space="preserve"> Ing. Martinem Jančíkem, vedoucím odb</w:t>
      </w:r>
      <w:r w:rsidR="00F435B9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 xml:space="preserve">ru územního 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a hospodářského rozvoje </w:t>
      </w:r>
    </w:p>
    <w:p w14:paraId="02F1C2E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0FCF42D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1D43A539" w14:textId="6BE8A084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3A6F3D">
        <w:rPr>
          <w:rFonts w:ascii="TimesNewRomanPSMT" w:hAnsi="TimesNewRomanPSMT" w:cs="TimesNewRomanPSMT"/>
          <w:sz w:val="24"/>
          <w:szCs w:val="24"/>
        </w:rPr>
        <w:t>ing.</w:t>
      </w:r>
      <w:proofErr w:type="gramEnd"/>
      <w:r w:rsidR="003A6F3D">
        <w:rPr>
          <w:rFonts w:ascii="TimesNewRomanPSMT" w:hAnsi="TimesNewRomanPSMT" w:cs="TimesNewRomanPSMT"/>
          <w:sz w:val="24"/>
          <w:szCs w:val="24"/>
        </w:rPr>
        <w:t xml:space="preserve"> Luboš Kousal</w:t>
      </w:r>
      <w:r w:rsidR="009476B5">
        <w:rPr>
          <w:rFonts w:ascii="TimesNewRomanPSMT" w:hAnsi="TimesNewRomanPSMT" w:cs="TimesNewRomanPSMT"/>
          <w:sz w:val="24"/>
          <w:szCs w:val="24"/>
        </w:rPr>
        <w:t>, referent oddělení investiční výstavby</w:t>
      </w:r>
    </w:p>
    <w:p w14:paraId="47263CE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AF81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570BFDC4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1334A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D6B19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7FB67" w14:textId="1F4CBCBB" w:rsidR="00320CFA" w:rsidRPr="00A563E8" w:rsidRDefault="008363E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63E8">
        <w:rPr>
          <w:rFonts w:ascii="Times New Roman" w:hAnsi="Times New Roman" w:cs="Times New Roman"/>
          <w:b/>
          <w:bCs/>
          <w:sz w:val="24"/>
          <w:szCs w:val="24"/>
        </w:rPr>
        <w:t>Valbek</w:t>
      </w:r>
      <w:proofErr w:type="spellEnd"/>
      <w:r w:rsidR="003A6F3D" w:rsidRPr="00A563E8">
        <w:rPr>
          <w:rFonts w:ascii="Times New Roman" w:hAnsi="Times New Roman" w:cs="Times New Roman"/>
          <w:b/>
          <w:bCs/>
          <w:sz w:val="24"/>
          <w:szCs w:val="24"/>
        </w:rPr>
        <w:t>, spol. s r.o.</w:t>
      </w:r>
    </w:p>
    <w:p w14:paraId="1824471B" w14:textId="2B1DD6B5" w:rsidR="00320CFA" w:rsidRPr="00A563E8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563E8">
        <w:rPr>
          <w:rFonts w:ascii="TimesNewRomanPSMT" w:hAnsi="TimesNewRomanPSMT" w:cs="TimesNewRomanPSMT"/>
          <w:sz w:val="24"/>
          <w:szCs w:val="24"/>
        </w:rPr>
        <w:t>se sídlem</w:t>
      </w:r>
      <w:r w:rsidR="00877175" w:rsidRPr="00A563E8">
        <w:rPr>
          <w:rFonts w:ascii="TimesNewRomanPSMT" w:hAnsi="TimesNewRomanPSMT" w:cs="TimesNewRomanPSMT"/>
          <w:sz w:val="24"/>
          <w:szCs w:val="24"/>
        </w:rPr>
        <w:t>:</w:t>
      </w:r>
      <w:r w:rsidR="00F10174" w:rsidRPr="00A563E8">
        <w:rPr>
          <w:rFonts w:ascii="TimesNewRomanPSMT" w:hAnsi="TimesNewRomanPSMT" w:cs="TimesNewRomanPSMT"/>
          <w:sz w:val="24"/>
          <w:szCs w:val="24"/>
        </w:rPr>
        <w:t xml:space="preserve"> </w:t>
      </w:r>
      <w:r w:rsidR="008363EA" w:rsidRPr="00A563E8">
        <w:rPr>
          <w:rFonts w:ascii="TimesNewRomanPSMT" w:hAnsi="TimesNewRomanPSMT" w:cs="TimesNewRomanPSMT"/>
          <w:sz w:val="24"/>
          <w:szCs w:val="24"/>
        </w:rPr>
        <w:t>Vaňurova 505/17, 460 07 Liberec 3</w:t>
      </w:r>
    </w:p>
    <w:p w14:paraId="42C8A27C" w14:textId="5D200A9B" w:rsidR="00320CFA" w:rsidRPr="00A563E8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3E8">
        <w:rPr>
          <w:rFonts w:ascii="TimesNewRomanPSMT" w:hAnsi="TimesNewRomanPSMT" w:cs="TimesNewRomanPSMT"/>
          <w:sz w:val="24"/>
          <w:szCs w:val="24"/>
        </w:rPr>
        <w:t>IČ</w:t>
      </w:r>
      <w:r w:rsidRPr="00A563E8">
        <w:rPr>
          <w:rFonts w:ascii="Times New Roman" w:hAnsi="Times New Roman" w:cs="Times New Roman"/>
          <w:sz w:val="24"/>
          <w:szCs w:val="24"/>
        </w:rPr>
        <w:t xml:space="preserve">O: </w:t>
      </w:r>
      <w:r w:rsidR="008363EA" w:rsidRPr="00A563E8">
        <w:rPr>
          <w:rFonts w:ascii="Times New Roman" w:hAnsi="Times New Roman" w:cs="Times New Roman"/>
          <w:sz w:val="24"/>
          <w:szCs w:val="24"/>
        </w:rPr>
        <w:t>482 66 230</w:t>
      </w:r>
    </w:p>
    <w:p w14:paraId="260E5A6C" w14:textId="30B042C0" w:rsidR="00320CFA" w:rsidRPr="00A563E8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3E8">
        <w:rPr>
          <w:rFonts w:ascii="TimesNewRomanPSMT" w:hAnsi="TimesNewRomanPSMT" w:cs="TimesNewRomanPSMT"/>
          <w:sz w:val="24"/>
          <w:szCs w:val="24"/>
        </w:rPr>
        <w:t xml:space="preserve">DIČ: </w:t>
      </w:r>
      <w:r w:rsidR="00F10174" w:rsidRPr="00A563E8">
        <w:rPr>
          <w:rFonts w:ascii="Times New Roman" w:hAnsi="Times New Roman" w:cs="Times New Roman"/>
          <w:sz w:val="24"/>
          <w:szCs w:val="24"/>
        </w:rPr>
        <w:t>CZ</w:t>
      </w:r>
      <w:r w:rsidR="008363EA" w:rsidRPr="00A563E8">
        <w:rPr>
          <w:rFonts w:ascii="Times New Roman" w:hAnsi="Times New Roman" w:cs="Times New Roman"/>
          <w:sz w:val="24"/>
          <w:szCs w:val="24"/>
        </w:rPr>
        <w:t>48266230</w:t>
      </w:r>
    </w:p>
    <w:p w14:paraId="52CAA70A" w14:textId="07F7A0D7" w:rsidR="000E3F18" w:rsidRPr="00A563E8" w:rsidRDefault="000E3F1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3E8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A563E8" w:rsidRPr="00A563E8">
        <w:rPr>
          <w:rFonts w:ascii="Times New Roman" w:hAnsi="Times New Roman" w:cs="Times New Roman"/>
          <w:sz w:val="24"/>
          <w:szCs w:val="24"/>
        </w:rPr>
        <w:t>Ing. Ladislavem Šimkem, jednatelem a Ing. Miroslavem Hanžlem, na základě plné moci</w:t>
      </w:r>
    </w:p>
    <w:p w14:paraId="470694A5" w14:textId="12444096" w:rsidR="00145606" w:rsidRPr="00A563E8" w:rsidRDefault="00145606" w:rsidP="00145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3E8">
        <w:rPr>
          <w:rFonts w:ascii="Times New Roman" w:hAnsi="Times New Roman" w:cs="Times New Roman"/>
          <w:sz w:val="24"/>
          <w:szCs w:val="24"/>
        </w:rPr>
        <w:t>bankovní spojení:</w:t>
      </w:r>
      <w:r w:rsidR="00A563E8">
        <w:rPr>
          <w:rFonts w:ascii="Times New Roman" w:hAnsi="Times New Roman" w:cs="Times New Roman"/>
          <w:sz w:val="24"/>
          <w:szCs w:val="24"/>
        </w:rPr>
        <w:t xml:space="preserve"> </w:t>
      </w:r>
      <w:r w:rsidRPr="00A563E8">
        <w:rPr>
          <w:rFonts w:ascii="Times New Roman" w:hAnsi="Times New Roman" w:cs="Times New Roman"/>
          <w:sz w:val="24"/>
          <w:szCs w:val="24"/>
        </w:rPr>
        <w:t>Raiffeisenbank, a.s.</w:t>
      </w:r>
    </w:p>
    <w:p w14:paraId="628169D6" w14:textId="62F47730" w:rsidR="00145606" w:rsidRDefault="00145606" w:rsidP="00145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3E8">
        <w:rPr>
          <w:rFonts w:ascii="Times New Roman" w:hAnsi="Times New Roman" w:cs="Times New Roman"/>
          <w:sz w:val="24"/>
          <w:szCs w:val="24"/>
        </w:rPr>
        <w:t>číslo účtu:</w:t>
      </w:r>
      <w:r w:rsidR="00A563E8">
        <w:rPr>
          <w:rFonts w:ascii="Times New Roman" w:hAnsi="Times New Roman" w:cs="Times New Roman"/>
          <w:sz w:val="24"/>
          <w:szCs w:val="24"/>
        </w:rPr>
        <w:t xml:space="preserve"> </w:t>
      </w:r>
      <w:r w:rsidRPr="00A563E8">
        <w:rPr>
          <w:rFonts w:ascii="Times New Roman" w:hAnsi="Times New Roman" w:cs="Times New Roman"/>
          <w:sz w:val="24"/>
          <w:szCs w:val="24"/>
        </w:rPr>
        <w:t>9000803461/5500</w:t>
      </w:r>
    </w:p>
    <w:p w14:paraId="578D49B6" w14:textId="77777777" w:rsidR="00A563E8" w:rsidRPr="00145606" w:rsidRDefault="00A563E8" w:rsidP="001456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5288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78404F7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36015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70DF4B56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1A6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38B4AEE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prohlašují, že identifikační údaje specifikující smluvní strany jsou </w:t>
      </w:r>
      <w:r w:rsidR="001F1751">
        <w:rPr>
          <w:rFonts w:ascii="TimesNewRomanPSMT" w:hAnsi="TimesNewRomanPSMT" w:cs="TimesNewRomanPSMT"/>
          <w:sz w:val="24"/>
          <w:szCs w:val="24"/>
        </w:rPr>
        <w:t>v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souladu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 xml:space="preserve">právní skutečností v době uzavření smlouvy. Smluvní strany se zavazují, že </w:t>
      </w:r>
      <w:r w:rsidR="00877175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měny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dotčených údajů písemně oznámí druhé smluvní straně bez zbytečného odkladu. Při změně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identifikačních údajů smluvních stran včetně změny účtu není nutné uzavírat ke smlouvě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dodatek, jedině že o to požádá jedna ze smluvních stran.</w:t>
      </w:r>
    </w:p>
    <w:p w14:paraId="06A7801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E97221" w14:textId="70794E6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5C5B">
        <w:rPr>
          <w:rFonts w:ascii="TimesNewRomanPSMT" w:hAnsi="TimesNewRomanPSMT" w:cs="TimesNewRomanPSMT"/>
          <w:sz w:val="24"/>
          <w:szCs w:val="24"/>
        </w:rPr>
        <w:t xml:space="preserve">Tato smlouva je uzavřena na základě </w:t>
      </w:r>
      <w:r w:rsidR="00CB15EC" w:rsidRPr="00EC5C5B">
        <w:rPr>
          <w:rFonts w:ascii="TimesNewRomanPSMT" w:hAnsi="TimesNewRomanPSMT" w:cs="TimesNewRomanPSMT"/>
          <w:sz w:val="24"/>
          <w:szCs w:val="24"/>
        </w:rPr>
        <w:t xml:space="preserve">cenové nabídky podané dne </w:t>
      </w:r>
      <w:r w:rsidR="00145606">
        <w:rPr>
          <w:rFonts w:ascii="TimesNewRomanPSMT" w:hAnsi="TimesNewRomanPSMT" w:cs="TimesNewRomanPSMT"/>
          <w:sz w:val="24"/>
          <w:szCs w:val="24"/>
        </w:rPr>
        <w:t>03</w:t>
      </w:r>
      <w:r w:rsidR="003A476A">
        <w:rPr>
          <w:rFonts w:ascii="TimesNewRomanPSMT" w:hAnsi="TimesNewRomanPSMT" w:cs="TimesNewRomanPSMT"/>
          <w:sz w:val="24"/>
          <w:szCs w:val="24"/>
        </w:rPr>
        <w:t>.</w:t>
      </w:r>
      <w:r w:rsidR="00145606">
        <w:rPr>
          <w:rFonts w:ascii="TimesNewRomanPSMT" w:hAnsi="TimesNewRomanPSMT" w:cs="TimesNewRomanPSMT"/>
          <w:sz w:val="24"/>
          <w:szCs w:val="24"/>
        </w:rPr>
        <w:t>03</w:t>
      </w:r>
      <w:r w:rsidR="003A476A">
        <w:rPr>
          <w:rFonts w:ascii="TimesNewRomanPSMT" w:hAnsi="TimesNewRomanPSMT" w:cs="TimesNewRomanPSMT"/>
          <w:sz w:val="24"/>
          <w:szCs w:val="24"/>
        </w:rPr>
        <w:t>.</w:t>
      </w:r>
      <w:r w:rsidR="00F10174" w:rsidRPr="00EC5C5B">
        <w:rPr>
          <w:rFonts w:ascii="TimesNewRomanPSMT" w:hAnsi="TimesNewRomanPSMT" w:cs="TimesNewRomanPSMT"/>
          <w:sz w:val="24"/>
          <w:szCs w:val="24"/>
        </w:rPr>
        <w:t xml:space="preserve"> </w:t>
      </w:r>
      <w:r w:rsidR="00EC5C5B" w:rsidRPr="00EC5C5B">
        <w:rPr>
          <w:rFonts w:ascii="TimesNewRomanPSMT" w:hAnsi="TimesNewRomanPSMT" w:cs="TimesNewRomanPSMT"/>
          <w:sz w:val="24"/>
          <w:szCs w:val="24"/>
        </w:rPr>
        <w:t>202</w:t>
      </w:r>
      <w:r w:rsidR="00145606">
        <w:rPr>
          <w:rFonts w:ascii="TimesNewRomanPSMT" w:hAnsi="TimesNewRomanPSMT" w:cs="TimesNewRomanPSMT"/>
          <w:sz w:val="24"/>
          <w:szCs w:val="24"/>
        </w:rPr>
        <w:t>2.</w:t>
      </w:r>
    </w:p>
    <w:p w14:paraId="30CC4749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7D7998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prohlašuje:</w:t>
      </w:r>
    </w:p>
    <w:p w14:paraId="152AB4DB" w14:textId="2A07F0F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 xml:space="preserve">že se detailně seznámil se všemi podklady, s </w:t>
      </w:r>
      <w:r w:rsidRPr="001F1751">
        <w:rPr>
          <w:rFonts w:ascii="Times New Roman" w:hAnsi="Times New Roman" w:cs="Times New Roman"/>
          <w:sz w:val="24"/>
          <w:szCs w:val="24"/>
        </w:rPr>
        <w:t>rozsahem a povahou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předmětu plnění této sm</w:t>
      </w:r>
      <w:r w:rsidR="00BB244B">
        <w:rPr>
          <w:rFonts w:ascii="Times New Roman" w:hAnsi="Times New Roman" w:cs="Times New Roman"/>
          <w:sz w:val="24"/>
          <w:szCs w:val="24"/>
        </w:rPr>
        <w:t>louvy</w:t>
      </w:r>
    </w:p>
    <w:p w14:paraId="2268E7FD" w14:textId="4BBC36C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>že mu jsou známy veškeré technické, kvalitativní a jiné podmínky nezbytné pro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realiza</w:t>
      </w:r>
      <w:r w:rsidR="00BB244B">
        <w:rPr>
          <w:rFonts w:ascii="TimesNewRomanPSMT" w:hAnsi="TimesNewRomanPSMT" w:cs="TimesNewRomanPSMT"/>
          <w:sz w:val="24"/>
          <w:szCs w:val="24"/>
        </w:rPr>
        <w:t>ci předmětu plnění této smlouvy</w:t>
      </w:r>
    </w:p>
    <w:p w14:paraId="2D9891C1" w14:textId="0E8E40EB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lastRenderedPageBreak/>
        <w:t>že disponuje takovými kapacitami a odbornými znalostmi, aby předmět plnění této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smlouvy provedl za dohodnutou maximální cenu a v dohodnutém termínu</w:t>
      </w:r>
    </w:p>
    <w:p w14:paraId="511C5F7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166E2" w14:textId="67548606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bere na vědomí, že objednatel uzavírá tuto smlouvu za účelem </w:t>
      </w:r>
      <w:r w:rsidR="003B621F">
        <w:rPr>
          <w:rFonts w:ascii="TimesNewRomanPSMT" w:hAnsi="TimesNewRomanPSMT" w:cs="TimesNewRomanPSMT"/>
          <w:sz w:val="24"/>
          <w:szCs w:val="24"/>
        </w:rPr>
        <w:t xml:space="preserve">přípravy </w:t>
      </w:r>
      <w:r w:rsidR="00145606">
        <w:rPr>
          <w:rFonts w:ascii="TimesNewRomanPSMT" w:hAnsi="TimesNewRomanPSMT" w:cs="TimesNewRomanPSMT"/>
          <w:sz w:val="24"/>
          <w:szCs w:val="24"/>
        </w:rPr>
        <w:t>další projektové dokumentace</w:t>
      </w:r>
      <w:r w:rsidR="00792287">
        <w:rPr>
          <w:rFonts w:ascii="TimesNewRomanPSMT" w:hAnsi="TimesNewRomanPSMT" w:cs="TimesNewRomanPSMT"/>
          <w:sz w:val="24"/>
          <w:szCs w:val="24"/>
        </w:rPr>
        <w:t xml:space="preserve"> a </w:t>
      </w:r>
      <w:r w:rsidR="003B621F">
        <w:rPr>
          <w:rFonts w:ascii="TimesNewRomanPSMT" w:hAnsi="TimesNewRomanPSMT" w:cs="TimesNewRomanPSMT"/>
          <w:sz w:val="24"/>
          <w:szCs w:val="24"/>
        </w:rPr>
        <w:t xml:space="preserve">budoucí </w:t>
      </w:r>
      <w:r>
        <w:rPr>
          <w:rFonts w:ascii="TimesNewRomanPSMT" w:hAnsi="TimesNewRomanPSMT" w:cs="TimesNewRomanPSMT"/>
          <w:sz w:val="24"/>
          <w:szCs w:val="24"/>
        </w:rPr>
        <w:t>realizace</w:t>
      </w:r>
      <w:r w:rsidR="003B621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stavebního díla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těmito základními identifikačními údaji:</w:t>
      </w:r>
    </w:p>
    <w:p w14:paraId="7B24A5A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F397F6" w14:textId="54FE6479" w:rsidR="00320CFA" w:rsidRPr="00CB15EC" w:rsidRDefault="00320CFA" w:rsidP="00753D63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Název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3F18" w:rsidRPr="000E3F18">
        <w:rPr>
          <w:rFonts w:ascii="Times New Roman" w:hAnsi="Times New Roman" w:cs="Times New Roman"/>
          <w:b/>
          <w:sz w:val="24"/>
          <w:szCs w:val="24"/>
        </w:rPr>
        <w:t>„</w:t>
      </w:r>
      <w:r w:rsidR="00792287">
        <w:rPr>
          <w:rFonts w:ascii="Times New Roman" w:hAnsi="Times New Roman" w:cs="Times New Roman"/>
          <w:b/>
          <w:sz w:val="24"/>
          <w:szCs w:val="24"/>
        </w:rPr>
        <w:t>Technická s</w:t>
      </w:r>
      <w:r w:rsidR="003B621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tudie stavby </w:t>
      </w:r>
      <w:r w:rsidR="0079228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Úprava ulice </w:t>
      </w:r>
      <w:r w:rsidR="00B501EE">
        <w:rPr>
          <w:rFonts w:ascii="TimesNewRomanPS-BoldMT" w:hAnsi="TimesNewRomanPS-BoldMT" w:cs="TimesNewRomanPS-BoldMT"/>
          <w:b/>
          <w:bCs/>
          <w:sz w:val="24"/>
          <w:szCs w:val="24"/>
        </w:rPr>
        <w:t>Č</w:t>
      </w:r>
      <w:r w:rsidR="00792287">
        <w:rPr>
          <w:rFonts w:ascii="TimesNewRomanPS-BoldMT" w:hAnsi="TimesNewRomanPS-BoldMT" w:cs="TimesNewRomanPS-BoldMT"/>
          <w:b/>
          <w:bCs/>
          <w:sz w:val="24"/>
          <w:szCs w:val="24"/>
        </w:rPr>
        <w:t>s. armády</w:t>
      </w:r>
      <w:r w:rsidR="000E3F18" w:rsidRPr="000E3F18">
        <w:rPr>
          <w:rFonts w:ascii="TimesNewRomanPS-BoldMT" w:hAnsi="TimesNewRomanPS-BoldMT" w:cs="TimesNewRomanPS-BoldMT"/>
          <w:b/>
          <w:sz w:val="24"/>
          <w:szCs w:val="24"/>
        </w:rPr>
        <w:t>“</w:t>
      </w:r>
    </w:p>
    <w:p w14:paraId="67199D4B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5CB439C9" w14:textId="2DC4DCFB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Místo provádění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15EC">
        <w:rPr>
          <w:rFonts w:ascii="TimesNewRomanPSMT" w:hAnsi="TimesNewRomanPSMT" w:cs="TimesNewRomanPSMT"/>
          <w:sz w:val="24"/>
          <w:szCs w:val="24"/>
        </w:rPr>
        <w:t>Jablonec nad Nisou</w:t>
      </w:r>
      <w:r w:rsidR="000E3F18">
        <w:rPr>
          <w:rFonts w:ascii="TimesNewRomanPSMT" w:hAnsi="TimesNewRomanPSMT" w:cs="TimesNewRomanPSMT"/>
          <w:sz w:val="24"/>
          <w:szCs w:val="24"/>
        </w:rPr>
        <w:t xml:space="preserve">, </w:t>
      </w:r>
      <w:r w:rsidR="00792287">
        <w:rPr>
          <w:rFonts w:ascii="TimesNewRomanPSMT" w:hAnsi="TimesNewRomanPSMT" w:cs="TimesNewRomanPSMT"/>
          <w:sz w:val="24"/>
          <w:szCs w:val="24"/>
        </w:rPr>
        <w:t xml:space="preserve">Rýnovice, </w:t>
      </w:r>
      <w:r w:rsidR="000E3F18">
        <w:rPr>
          <w:rFonts w:ascii="TimesNewRomanPSMT" w:hAnsi="TimesNewRomanPSMT" w:cs="TimesNewRomanPSMT"/>
          <w:sz w:val="24"/>
          <w:szCs w:val="24"/>
        </w:rPr>
        <w:t xml:space="preserve">ulice </w:t>
      </w:r>
      <w:r w:rsidR="00792287">
        <w:rPr>
          <w:rFonts w:ascii="TimesNewRomanPSMT" w:hAnsi="TimesNewRomanPSMT" w:cs="TimesNewRomanPSMT"/>
          <w:sz w:val="24"/>
          <w:szCs w:val="24"/>
        </w:rPr>
        <w:t>Čs. armády</w:t>
      </w:r>
    </w:p>
    <w:p w14:paraId="0919B14F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B3DCA5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objednatel.</w:t>
      </w:r>
    </w:p>
    <w:p w14:paraId="4424819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„stavba“).</w:t>
      </w:r>
    </w:p>
    <w:p w14:paraId="478BEA3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A57648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I.</w:t>
      </w:r>
    </w:p>
    <w:p w14:paraId="2FB77F60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9E49D6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2C8366EB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4810067C" w14:textId="20350445" w:rsidR="00320CFA" w:rsidRPr="00792287" w:rsidRDefault="00320CFA" w:rsidP="0079228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87"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 w:rsidRPr="00792287">
        <w:rPr>
          <w:rFonts w:ascii="TimesNewRomanPSMT" w:hAnsi="TimesNewRomanPSMT" w:cs="TimesNewRomanPSMT"/>
          <w:sz w:val="24"/>
          <w:szCs w:val="24"/>
        </w:rPr>
        <w:t xml:space="preserve"> sp</w:t>
      </w:r>
      <w:r w:rsidRPr="00792287">
        <w:rPr>
          <w:rFonts w:ascii="TimesNewRomanPSMT" w:hAnsi="TimesNewRomanPSMT" w:cs="TimesNewRomanPSMT"/>
          <w:sz w:val="24"/>
          <w:szCs w:val="24"/>
        </w:rPr>
        <w:t>ecifikované</w:t>
      </w:r>
      <w:r w:rsidR="00753D63" w:rsidRPr="00792287">
        <w:rPr>
          <w:rFonts w:ascii="TimesNewRomanPSMT" w:hAnsi="TimesNewRomanPSMT" w:cs="TimesNewRomanPSMT"/>
          <w:sz w:val="24"/>
          <w:szCs w:val="24"/>
        </w:rPr>
        <w:t xml:space="preserve"> </w:t>
      </w:r>
      <w:r w:rsidRPr="00792287">
        <w:rPr>
          <w:rFonts w:ascii="TimesNewRomanPSMT" w:hAnsi="TimesNewRomanPSMT" w:cs="TimesNewRomanPSMT"/>
          <w:sz w:val="24"/>
          <w:szCs w:val="24"/>
        </w:rPr>
        <w:t>plnění</w:t>
      </w:r>
      <w:r w:rsidRPr="00792287">
        <w:rPr>
          <w:rFonts w:ascii="Times New Roman" w:hAnsi="Times New Roman" w:cs="Times New Roman"/>
          <w:sz w:val="24"/>
          <w:szCs w:val="24"/>
        </w:rPr>
        <w:t>.</w:t>
      </w:r>
    </w:p>
    <w:p w14:paraId="3B254781" w14:textId="318A32C5" w:rsidR="00792287" w:rsidRDefault="00792287" w:rsidP="0079228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koncepční návrh dispozice silnice I. třídy musí minimalizovat počet křižovatek či sjezdů, vyřešit protihluková opatření a zajistit bezpečný pohyb pěších a cyklistů v řešeném území. Dále bude prověřena možnost</w:t>
      </w:r>
      <w:r w:rsidR="00C570AB">
        <w:rPr>
          <w:rFonts w:ascii="Times New Roman" w:hAnsi="Times New Roman" w:cs="Times New Roman"/>
          <w:sz w:val="24"/>
          <w:szCs w:val="24"/>
        </w:rPr>
        <w:t xml:space="preserve"> přepojení ulice cihelné do přístupové komunikace k věznici.</w:t>
      </w:r>
    </w:p>
    <w:p w14:paraId="1DCA7148" w14:textId="0278586B" w:rsidR="00C570AB" w:rsidRPr="00792287" w:rsidRDefault="00C570AB" w:rsidP="0079228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Technická studie bude projednána na výrobních výborech především se zástupci Policie ČR a investora a v konceptu bude předložena k posouzení na ŘSD ČR.</w:t>
      </w:r>
    </w:p>
    <w:p w14:paraId="29D596F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6C5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802A4B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76E404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041659E1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6882B9EB" w14:textId="63C120B0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za účelem </w:t>
      </w:r>
      <w:r w:rsidR="00B978F7">
        <w:rPr>
          <w:rFonts w:ascii="TimesNewRomanPSMT" w:hAnsi="TimesNewRomanPSMT" w:cs="TimesNewRomanPSMT"/>
          <w:sz w:val="24"/>
          <w:szCs w:val="24"/>
        </w:rPr>
        <w:t xml:space="preserve">přípravy </w:t>
      </w:r>
      <w:r w:rsidR="00792287">
        <w:rPr>
          <w:rFonts w:ascii="TimesNewRomanPSMT" w:hAnsi="TimesNewRomanPSMT" w:cs="TimesNewRomanPSMT"/>
          <w:sz w:val="24"/>
          <w:szCs w:val="24"/>
        </w:rPr>
        <w:t xml:space="preserve">další projektové dokumentace a </w:t>
      </w:r>
      <w:r w:rsidR="00B978F7">
        <w:rPr>
          <w:rFonts w:ascii="TimesNewRomanPSMT" w:hAnsi="TimesNewRomanPSMT" w:cs="TimesNewRomanPSMT"/>
          <w:sz w:val="24"/>
          <w:szCs w:val="24"/>
        </w:rPr>
        <w:t xml:space="preserve">budoucí </w:t>
      </w:r>
      <w:r>
        <w:rPr>
          <w:rFonts w:ascii="TimesNewRomanPSMT" w:hAnsi="TimesNewRomanPSMT" w:cs="TimesNewRomanPSMT"/>
          <w:sz w:val="24"/>
          <w:szCs w:val="24"/>
        </w:rPr>
        <w:t xml:space="preserve">řádné realizace stavby </w:t>
      </w:r>
      <w:r>
        <w:rPr>
          <w:rFonts w:ascii="Times New Roman" w:hAnsi="Times New Roman" w:cs="Times New Roman"/>
          <w:sz w:val="24"/>
          <w:szCs w:val="24"/>
        </w:rPr>
        <w:t xml:space="preserve">objednateli poskytnout </w:t>
      </w:r>
      <w:r>
        <w:rPr>
          <w:rFonts w:ascii="TimesNewRomanPSMT" w:hAnsi="TimesNewRomanPSMT" w:cs="TimesNewRomanPSMT"/>
          <w:sz w:val="24"/>
          <w:szCs w:val="24"/>
        </w:rPr>
        <w:t>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>opsané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plnění v dohodnutém </w:t>
      </w:r>
      <w:r>
        <w:rPr>
          <w:rFonts w:ascii="Times New Roman" w:hAnsi="Times New Roman" w:cs="Times New Roman"/>
          <w:sz w:val="24"/>
          <w:szCs w:val="24"/>
        </w:rPr>
        <w:t xml:space="preserve">rozsahu a za </w:t>
      </w:r>
      <w:r>
        <w:rPr>
          <w:rFonts w:ascii="TimesNewRomanPSMT" w:hAnsi="TimesNewRomanPSMT" w:cs="TimesNewRomanPSMT"/>
          <w:sz w:val="24"/>
          <w:szCs w:val="24"/>
        </w:rPr>
        <w:t>splnění níže uvedených podmínek.</w:t>
      </w:r>
    </w:p>
    <w:p w14:paraId="7A235A83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54543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Zhotovitel se zavazuje:</w:t>
      </w:r>
    </w:p>
    <w:p w14:paraId="7330A3B7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12845" w14:textId="7A8041DF" w:rsidR="00320CFA" w:rsidRDefault="00B978F7" w:rsidP="00A435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A43566">
        <w:rPr>
          <w:rFonts w:ascii="Times New Roman" w:hAnsi="Times New Roman" w:cs="Times New Roman"/>
          <w:b/>
          <w:bCs/>
          <w:sz w:val="24"/>
          <w:szCs w:val="24"/>
        </w:rPr>
        <w:t xml:space="preserve">zpracování </w:t>
      </w:r>
      <w:r w:rsidR="00792287">
        <w:rPr>
          <w:rFonts w:ascii="Times New Roman" w:hAnsi="Times New Roman" w:cs="Times New Roman"/>
          <w:b/>
          <w:bCs/>
          <w:sz w:val="24"/>
          <w:szCs w:val="24"/>
        </w:rPr>
        <w:t xml:space="preserve">technické </w:t>
      </w:r>
      <w:proofErr w:type="gramStart"/>
      <w:r w:rsidR="00A43566">
        <w:rPr>
          <w:rFonts w:ascii="Times New Roman" w:hAnsi="Times New Roman" w:cs="Times New Roman"/>
          <w:b/>
          <w:bCs/>
          <w:sz w:val="24"/>
          <w:szCs w:val="24"/>
        </w:rPr>
        <w:t xml:space="preserve">studie </w:t>
      </w:r>
      <w:r w:rsidR="00FA548B">
        <w:rPr>
          <w:rFonts w:ascii="Times New Roman" w:hAnsi="Times New Roman" w:cs="Times New Roman"/>
          <w:b/>
          <w:bCs/>
          <w:sz w:val="24"/>
          <w:szCs w:val="24"/>
        </w:rPr>
        <w:t>- zadání</w:t>
      </w:r>
      <w:proofErr w:type="gramEnd"/>
      <w:r w:rsidR="00C363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09F4AF" w14:textId="5DE4A6C9" w:rsidR="00FA548B" w:rsidRDefault="00FA548B" w:rsidP="00FA548B"/>
    <w:p w14:paraId="27DF436A" w14:textId="4F0A6699" w:rsidR="00C570AB" w:rsidRDefault="00C570AB" w:rsidP="00FA548B">
      <w:pPr>
        <w:rPr>
          <w:rFonts w:ascii="Times New Roman" w:hAnsi="Times New Roman" w:cs="Times New Roman"/>
          <w:sz w:val="24"/>
          <w:szCs w:val="24"/>
        </w:rPr>
      </w:pPr>
      <w:r w:rsidRPr="00C570A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570AB">
        <w:rPr>
          <w:rFonts w:ascii="Times New Roman" w:hAnsi="Times New Roman" w:cs="Times New Roman"/>
          <w:sz w:val="24"/>
          <w:szCs w:val="24"/>
        </w:rPr>
        <w:t>lnění geodetického zaměření a aktualizace vyjádření správců IS</w:t>
      </w:r>
    </w:p>
    <w:p w14:paraId="5D0ED4AC" w14:textId="60D4351A" w:rsidR="005759E4" w:rsidRDefault="005759E4" w:rsidP="00FA5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Zapracování podkladů souvisejících akcí jiných stavebníků a koordinace s nimi</w:t>
      </w:r>
    </w:p>
    <w:p w14:paraId="1EBFFB12" w14:textId="55435F75" w:rsidR="005759E4" w:rsidRDefault="005759E4" w:rsidP="00FA5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Vyhotovení konceptů PD pro dílčí projednání, včetně nezbytných aktualizací na základě výstupů z projednání a vytvoření finálního konceptu pro projednání s ŘSD ČR</w:t>
      </w:r>
    </w:p>
    <w:p w14:paraId="14B1E233" w14:textId="56104081" w:rsidR="005759E4" w:rsidRDefault="005759E4" w:rsidP="00FA5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Návrhy změny trasování přeložky Cihelné ulice</w:t>
      </w:r>
    </w:p>
    <w:p w14:paraId="48877140" w14:textId="0F393E88" w:rsidR="005759E4" w:rsidRDefault="005759E4" w:rsidP="00FA5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 projednání PD</w:t>
      </w:r>
    </w:p>
    <w:p w14:paraId="2220AAB2" w14:textId="37F35301" w:rsidR="005759E4" w:rsidRDefault="005759E4" w:rsidP="00FA5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hlukové studie včetně měření</w:t>
      </w:r>
    </w:p>
    <w:p w14:paraId="0CC41154" w14:textId="01568AF7" w:rsidR="005759E4" w:rsidRPr="00C570AB" w:rsidRDefault="005759E4" w:rsidP="00FA5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Dopracování připomínek ŘSD ČR a vyhotovení čistopisu</w:t>
      </w:r>
    </w:p>
    <w:p w14:paraId="380F5AF2" w14:textId="77777777" w:rsidR="00FA548B" w:rsidRPr="006B0D22" w:rsidRDefault="00FA548B" w:rsidP="00FA548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EC0DA3" w14:textId="55405673" w:rsidR="00CA5037" w:rsidRPr="00CA5037" w:rsidRDefault="00CA5037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B0D22">
        <w:rPr>
          <w:rFonts w:ascii="Times New Roman" w:hAnsi="Times New Roman" w:cs="Times New Roman"/>
          <w:sz w:val="24"/>
          <w:szCs w:val="24"/>
        </w:rPr>
        <w:t>(dále také jako „</w:t>
      </w:r>
      <w:r w:rsidR="00A43566" w:rsidRPr="006B0D22">
        <w:rPr>
          <w:rFonts w:ascii="Times New Roman" w:hAnsi="Times New Roman" w:cs="Times New Roman"/>
          <w:i/>
          <w:iCs/>
          <w:sz w:val="24"/>
          <w:szCs w:val="24"/>
        </w:rPr>
        <w:t xml:space="preserve">projektová příprava – </w:t>
      </w:r>
      <w:r w:rsidR="00EB46A7">
        <w:rPr>
          <w:rFonts w:ascii="Times New Roman" w:hAnsi="Times New Roman" w:cs="Times New Roman"/>
          <w:i/>
          <w:iCs/>
          <w:sz w:val="24"/>
          <w:szCs w:val="24"/>
        </w:rPr>
        <w:t xml:space="preserve">technická </w:t>
      </w:r>
      <w:r w:rsidR="00A43566" w:rsidRPr="006B0D22">
        <w:rPr>
          <w:rFonts w:ascii="Times New Roman" w:hAnsi="Times New Roman" w:cs="Times New Roman"/>
          <w:i/>
          <w:iCs/>
          <w:sz w:val="24"/>
          <w:szCs w:val="24"/>
        </w:rPr>
        <w:t>studie stavby</w:t>
      </w:r>
      <w:r w:rsidRPr="006B0D22">
        <w:rPr>
          <w:rFonts w:ascii="Times New Roman" w:hAnsi="Times New Roman" w:cs="Times New Roman"/>
          <w:sz w:val="24"/>
          <w:szCs w:val="24"/>
        </w:rPr>
        <w:t>“)</w:t>
      </w:r>
      <w:r w:rsidRPr="00CA5037">
        <w:rPr>
          <w:rFonts w:ascii="TimesNewRomanPSMT" w:hAnsi="TimesNewRomanPSMT" w:cs="TimesNewRomanPSMT"/>
          <w:sz w:val="24"/>
          <w:szCs w:val="24"/>
        </w:rPr>
        <w:t>,</w:t>
      </w:r>
    </w:p>
    <w:p w14:paraId="32D3F617" w14:textId="77777777" w:rsidR="00CA5037" w:rsidRDefault="00CA5037" w:rsidP="00CA5037">
      <w:pPr>
        <w:pStyle w:val="Odstavecseseznamem"/>
        <w:suppressAutoHyphens/>
        <w:spacing w:after="0" w:line="240" w:lineRule="auto"/>
        <w:ind w:left="765"/>
        <w:contextualSpacing w:val="0"/>
        <w:jc w:val="both"/>
        <w:rPr>
          <w:rFonts w:cs="Arial"/>
        </w:rPr>
      </w:pPr>
    </w:p>
    <w:p w14:paraId="08949BF6" w14:textId="6E9ECE3D" w:rsidR="00CA5037" w:rsidRDefault="00C33547" w:rsidP="00AA63BA">
      <w:pPr>
        <w:pStyle w:val="Odstavecseseznamem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A63BA" w:rsidRPr="00AA63BA">
        <w:rPr>
          <w:rFonts w:ascii="Times New Roman" w:hAnsi="Times New Roman" w:cs="Times New Roman"/>
          <w:sz w:val="24"/>
          <w:szCs w:val="24"/>
        </w:rPr>
        <w:t>)</w:t>
      </w:r>
      <w:r w:rsidR="00C36303">
        <w:rPr>
          <w:rFonts w:ascii="Times New Roman" w:hAnsi="Times New Roman" w:cs="Times New Roman"/>
          <w:sz w:val="24"/>
          <w:szCs w:val="24"/>
        </w:rPr>
        <w:t xml:space="preserve"> </w:t>
      </w:r>
      <w:r w:rsidR="00EB46A7" w:rsidRPr="00EB46A7">
        <w:rPr>
          <w:rFonts w:ascii="Times New Roman" w:hAnsi="Times New Roman" w:cs="Times New Roman"/>
          <w:b/>
          <w:bCs/>
          <w:sz w:val="24"/>
          <w:szCs w:val="24"/>
        </w:rPr>
        <w:t>dílčí</w:t>
      </w:r>
      <w:r w:rsidR="00EB4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46FA">
        <w:rPr>
          <w:rFonts w:ascii="Times New Roman" w:hAnsi="Times New Roman" w:cs="Times New Roman"/>
          <w:b/>
          <w:bCs/>
          <w:sz w:val="24"/>
          <w:szCs w:val="24"/>
        </w:rPr>
        <w:t xml:space="preserve">projednání </w:t>
      </w:r>
      <w:r w:rsidR="00EB46A7">
        <w:rPr>
          <w:rFonts w:ascii="Times New Roman" w:hAnsi="Times New Roman" w:cs="Times New Roman"/>
          <w:b/>
          <w:bCs/>
          <w:sz w:val="24"/>
          <w:szCs w:val="24"/>
        </w:rPr>
        <w:t>konceptů PD a vlastní projednání technické studie</w:t>
      </w:r>
    </w:p>
    <w:p w14:paraId="7787E6AA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A8FC6C" w14:textId="77777777" w:rsidR="00320CFA" w:rsidRDefault="00320CFA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předat objednateli plnění v </w:t>
      </w:r>
      <w:r>
        <w:rPr>
          <w:rFonts w:ascii="Times New Roman" w:hAnsi="Times New Roman" w:cs="Times New Roman"/>
          <w:sz w:val="24"/>
          <w:szCs w:val="24"/>
        </w:rPr>
        <w:t xml:space="preserve">tomto rozsahu a v </w:t>
      </w:r>
      <w:r>
        <w:rPr>
          <w:rFonts w:ascii="TimesNewRomanPSMT" w:hAnsi="TimesNewRomanPSMT" w:cs="TimesNewRomanPSMT"/>
          <w:sz w:val="24"/>
          <w:szCs w:val="24"/>
        </w:rPr>
        <w:t>této podobě:</w:t>
      </w:r>
    </w:p>
    <w:p w14:paraId="74E88E07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9D97BC" w14:textId="1D0E85D9" w:rsidR="00320CFA" w:rsidRDefault="007B177F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 w:rsidRPr="007B177F">
        <w:rPr>
          <w:rFonts w:ascii="Times New Roman" w:hAnsi="Times New Roman" w:cs="Times New Roman"/>
          <w:b/>
          <w:bCs/>
          <w:sz w:val="24"/>
          <w:szCs w:val="24"/>
        </w:rPr>
        <w:t>technická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446FA">
        <w:rPr>
          <w:rFonts w:ascii="TimesNewRomanPSMT" w:hAnsi="TimesNewRomanPSMT" w:cs="TimesNewRomanPSMT"/>
          <w:b/>
          <w:bCs/>
          <w:sz w:val="24"/>
          <w:szCs w:val="24"/>
        </w:rPr>
        <w:t>studie</w:t>
      </w:r>
      <w:r>
        <w:rPr>
          <w:rFonts w:ascii="TimesNewRomanPSMT" w:hAnsi="TimesNewRomanPSMT" w:cs="TimesNewRomanPSMT"/>
          <w:b/>
          <w:bCs/>
          <w:sz w:val="24"/>
          <w:szCs w:val="24"/>
        </w:rPr>
        <w:t>:</w:t>
      </w:r>
      <w:r w:rsidR="001446FA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</w:t>
      </w:r>
      <w:r w:rsidR="00FA548B">
        <w:rPr>
          <w:rFonts w:ascii="TimesNewRomanPSMT" w:hAnsi="TimesNewRomanPSMT" w:cs="TimesNewRomanPSMT"/>
          <w:sz w:val="24"/>
          <w:szCs w:val="24"/>
        </w:rPr>
        <w:t>4</w:t>
      </w:r>
      <w:proofErr w:type="gramEnd"/>
      <w:r w:rsidR="00320CFA">
        <w:rPr>
          <w:rFonts w:ascii="TimesNewRomanPSMT" w:hAnsi="TimesNewRomanPSMT" w:cs="TimesNewRomanPSMT"/>
          <w:sz w:val="24"/>
          <w:szCs w:val="24"/>
        </w:rPr>
        <w:t>x v tištěné podobě + 1x v</w:t>
      </w:r>
      <w:r w:rsidR="003910BB">
        <w:rPr>
          <w:rFonts w:ascii="TimesNewRomanPSMT" w:hAnsi="TimesNewRomanPSMT" w:cs="TimesNewRomanPSMT"/>
          <w:sz w:val="24"/>
          <w:szCs w:val="24"/>
        </w:rPr>
        <w:t> </w:t>
      </w:r>
      <w:r w:rsidR="00320CFA">
        <w:rPr>
          <w:rFonts w:ascii="TimesNewRomanPSMT" w:hAnsi="TimesNewRomanPSMT" w:cs="TimesNewRomanPSMT"/>
          <w:sz w:val="24"/>
          <w:szCs w:val="24"/>
        </w:rPr>
        <w:t>elektronické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podobě (ve formátu *.</w:t>
      </w:r>
      <w:proofErr w:type="spellStart"/>
      <w:r w:rsidR="00320CFA">
        <w:rPr>
          <w:rFonts w:ascii="TimesNewRomanPSMT" w:hAnsi="TimesNewRomanPSMT" w:cs="TimesNewRomanPSMT"/>
          <w:sz w:val="24"/>
          <w:szCs w:val="24"/>
        </w:rPr>
        <w:t>pdf</w:t>
      </w:r>
      <w:proofErr w:type="spellEnd"/>
      <w:r w:rsidR="00320CFA">
        <w:rPr>
          <w:rFonts w:ascii="TimesNewRomanPSMT" w:hAnsi="TimesNewRomanPSMT" w:cs="TimesNewRomanPSMT"/>
          <w:sz w:val="24"/>
          <w:szCs w:val="24"/>
        </w:rPr>
        <w:t xml:space="preserve"> a *.</w:t>
      </w:r>
      <w:proofErr w:type="spellStart"/>
      <w:r w:rsidR="00320CFA">
        <w:rPr>
          <w:rFonts w:ascii="TimesNewRomanPSMT" w:hAnsi="TimesNewRomanPSMT" w:cs="TimesNewRomanPSMT"/>
          <w:sz w:val="24"/>
          <w:szCs w:val="24"/>
        </w:rPr>
        <w:t>dwg</w:t>
      </w:r>
      <w:proofErr w:type="spellEnd"/>
      <w:r w:rsidR="00320CFA">
        <w:rPr>
          <w:rFonts w:ascii="TimesNewRomanPSMT" w:hAnsi="TimesNewRomanPSMT" w:cs="TimesNewRomanPSMT"/>
          <w:sz w:val="24"/>
          <w:szCs w:val="24"/>
        </w:rPr>
        <w:t>)</w:t>
      </w:r>
    </w:p>
    <w:p w14:paraId="70D2BE11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25C66A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je povinen při provádění plnění dodržet tyto podmínky:</w:t>
      </w:r>
    </w:p>
    <w:p w14:paraId="6DDBBAFC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FDE648B" w14:textId="16C9F53B" w:rsidR="00320CFA" w:rsidRDefault="004358C5" w:rsidP="00AF59E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AF59E5">
        <w:rPr>
          <w:rFonts w:ascii="Times New Roman" w:hAnsi="Times New Roman" w:cs="Times New Roman"/>
          <w:sz w:val="24"/>
          <w:szCs w:val="24"/>
        </w:rPr>
        <w:t xml:space="preserve">před předáním čistopisu </w:t>
      </w:r>
      <w:r w:rsidR="007B177F">
        <w:rPr>
          <w:rFonts w:ascii="Times New Roman" w:hAnsi="Times New Roman" w:cs="Times New Roman"/>
          <w:sz w:val="24"/>
          <w:szCs w:val="24"/>
        </w:rPr>
        <w:t xml:space="preserve">technické </w:t>
      </w:r>
      <w:r w:rsidR="00AF59E5">
        <w:rPr>
          <w:rFonts w:ascii="Times New Roman" w:hAnsi="Times New Roman" w:cs="Times New Roman"/>
          <w:sz w:val="24"/>
          <w:szCs w:val="24"/>
        </w:rPr>
        <w:t xml:space="preserve">studie se </w:t>
      </w:r>
      <w:r w:rsidR="006B0D22">
        <w:rPr>
          <w:rFonts w:ascii="Times New Roman" w:hAnsi="Times New Roman" w:cs="Times New Roman"/>
          <w:sz w:val="24"/>
          <w:szCs w:val="24"/>
        </w:rPr>
        <w:t>z</w:t>
      </w:r>
      <w:r w:rsidR="00AF59E5">
        <w:rPr>
          <w:rFonts w:ascii="Times New Roman" w:hAnsi="Times New Roman" w:cs="Times New Roman"/>
          <w:sz w:val="24"/>
          <w:szCs w:val="24"/>
        </w:rPr>
        <w:t xml:space="preserve">hotovitel zavazuje k provedení prezentace v sídle </w:t>
      </w:r>
      <w:r w:rsidR="006B0D22">
        <w:rPr>
          <w:rFonts w:ascii="Times New Roman" w:hAnsi="Times New Roman" w:cs="Times New Roman"/>
          <w:sz w:val="24"/>
          <w:szCs w:val="24"/>
        </w:rPr>
        <w:t>o</w:t>
      </w:r>
      <w:r w:rsidR="00AF59E5">
        <w:rPr>
          <w:rFonts w:ascii="Times New Roman" w:hAnsi="Times New Roman" w:cs="Times New Roman"/>
          <w:sz w:val="24"/>
          <w:szCs w:val="24"/>
        </w:rPr>
        <w:t xml:space="preserve">bjednatele </w:t>
      </w:r>
    </w:p>
    <w:p w14:paraId="41C41B96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2E9A461" w14:textId="7A9ED063" w:rsidR="00336BC6" w:rsidRDefault="004358C5" w:rsidP="00336B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36BC6">
        <w:rPr>
          <w:rFonts w:ascii="TimesNewRomanPSMT" w:hAnsi="TimesNewRomanPSMT" w:cs="TimesNewRomanPSMT"/>
          <w:sz w:val="24"/>
          <w:szCs w:val="24"/>
        </w:rPr>
        <w:t>titulní strana studie bude podepsána a orazítkována autorizovanou osobou</w:t>
      </w:r>
    </w:p>
    <w:p w14:paraId="1B632355" w14:textId="68540709" w:rsidR="00320CFA" w:rsidRDefault="00320CFA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6AA0A90F" w14:textId="77777777" w:rsidR="004D7BE2" w:rsidRDefault="004D7BE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E159C25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E14096A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F668" w14:textId="77777777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662ED7E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ECB8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umožnit provedení kontroly provádění plnění objednateli, popř.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dalším oprávněným osobám, a za tím účelem vytvořit potřebné podmínky </w:t>
      </w:r>
      <w:r>
        <w:rPr>
          <w:rFonts w:ascii="Times New Roman" w:hAnsi="Times New Roman" w:cs="Times New Roman"/>
          <w:sz w:val="24"/>
          <w:szCs w:val="24"/>
        </w:rPr>
        <w:t>a nezbytnou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součinnost.</w:t>
      </w:r>
    </w:p>
    <w:p w14:paraId="7106067C" w14:textId="77777777" w:rsidR="00703F91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33B6D0" w14:textId="65999ECB" w:rsidR="00703F91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Zhotovitel se zavazuje předložit objednateli ke kontrole a k připomínkám koncept studie stavby, a to nejpozději do </w:t>
      </w:r>
      <w:r w:rsidR="006B0D22">
        <w:rPr>
          <w:rFonts w:ascii="TimesNewRomanPSMT" w:hAnsi="TimesNewRomanPSMT" w:cs="TimesNewRomanPSMT"/>
          <w:sz w:val="24"/>
          <w:szCs w:val="24"/>
        </w:rPr>
        <w:t xml:space="preserve">termínu dle čl. IV této </w:t>
      </w:r>
      <w:proofErr w:type="spellStart"/>
      <w:r w:rsidR="006B0D22">
        <w:rPr>
          <w:rFonts w:ascii="TimesNewRomanPSMT" w:hAnsi="TimesNewRomanPSMT" w:cs="TimesNewRomanPSMT"/>
          <w:sz w:val="24"/>
          <w:szCs w:val="24"/>
        </w:rPr>
        <w:t>SoD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Objednatel na konceptu posuzuje soulad se zadáním a adekvátnost navrženého řešení. Případné připomínky sdělí objednatel zhotoviteli nejpozději do 10 dnů od okamžiku předání konceptu. Připomínky objednatele je zhotovitel povinen akceptovat, případně sdělit objednateli důvod, proč nemohly být akceptovány.</w:t>
      </w:r>
    </w:p>
    <w:p w14:paraId="26B20CB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32C21F0" w14:textId="415A9093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Konzultace budou probíhat v místě sídla objednatele, </w:t>
      </w:r>
      <w:r w:rsidR="00320CFA">
        <w:rPr>
          <w:rFonts w:ascii="Times New Roman" w:hAnsi="Times New Roman" w:cs="Times New Roman"/>
          <w:sz w:val="24"/>
          <w:szCs w:val="24"/>
        </w:rPr>
        <w:t>a to a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lespoň </w:t>
      </w:r>
      <w:r w:rsidR="00AA63BA"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x v </w:t>
      </w:r>
      <w:r w:rsidR="00320CFA">
        <w:rPr>
          <w:rFonts w:ascii="TimesNewRomanPSMT" w:hAnsi="TimesNewRomanPSMT" w:cs="TimesNewRomanPSMT"/>
          <w:sz w:val="24"/>
          <w:szCs w:val="24"/>
        </w:rPr>
        <w:t>průběhu plnění díla,</w:t>
      </w:r>
      <w:r w:rsidR="004D7BE2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pokud objednatel písemně zhotoviteli nesdělí, že na provedení konzultace netrvá.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Konkrétní termíny koordinačních schůzek určí vždy objednatel s tím, že termín konání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konzultace musí oznámit zhotoviteli vždy nejméně 1 týden před jejím konáním.</w:t>
      </w:r>
    </w:p>
    <w:p w14:paraId="1F1EA6EB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F637B8" w14:textId="41E8F9CE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 proběhlé konzultaci bude proveden písemný zápis, který bude obsahovat zejména:</w:t>
      </w:r>
    </w:p>
    <w:p w14:paraId="01C49073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CE62FF7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58">
        <w:rPr>
          <w:rFonts w:ascii="Times New Roman" w:hAnsi="Times New Roman" w:cs="Times New Roman"/>
          <w:sz w:val="24"/>
          <w:szCs w:val="24"/>
        </w:rPr>
        <w:t>datum konzultace,</w:t>
      </w:r>
    </w:p>
    <w:p w14:paraId="55CB0CAB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stručné shrnutí předmětu projednávání,</w:t>
      </w:r>
    </w:p>
    <w:p w14:paraId="69B1E94A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případné připomínky či návrhy na doplnění ze strany objednatele podle odstavce 2, nebo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Pr="00B41458">
        <w:rPr>
          <w:rFonts w:ascii="TimesNewRomanPSMT" w:hAnsi="TimesNewRomanPSMT" w:cs="TimesNewRomanPSMT"/>
          <w:sz w:val="24"/>
          <w:szCs w:val="24"/>
        </w:rPr>
        <w:t>požadavky objednatele, aby zhotovitel zajistil nápravu podle odstavce 5,</w:t>
      </w:r>
    </w:p>
    <w:p w14:paraId="694FAEAC" w14:textId="77777777" w:rsidR="00320CFA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smlouvy.</w:t>
      </w:r>
    </w:p>
    <w:p w14:paraId="30ECE0D1" w14:textId="77777777" w:rsidR="00B41458" w:rsidRPr="00B41458" w:rsidRDefault="00B41458" w:rsidP="00B4145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796DB9" w14:textId="7F46E9F0" w:rsidR="00320CFA" w:rsidRDefault="00703F91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Zjistí</w:t>
      </w:r>
      <w:r w:rsidR="00320CFA">
        <w:rPr>
          <w:rFonts w:ascii="Times New Roman" w:hAnsi="Times New Roman" w:cs="Times New Roman"/>
          <w:sz w:val="24"/>
          <w:szCs w:val="24"/>
        </w:rPr>
        <w:t>-</w:t>
      </w:r>
      <w:r w:rsidR="00320CFA">
        <w:rPr>
          <w:rFonts w:ascii="TimesNewRomanPSMT" w:hAnsi="TimesNewRomanPSMT" w:cs="TimesNewRomanPSMT"/>
          <w:sz w:val="24"/>
          <w:szCs w:val="24"/>
        </w:rPr>
        <w:t>li se při kontrole, že zhotovitel porušuje své povinnosti vyplývající z této smlouvy,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může objednatel požadovat, aby zhotovitel zajistil nápravu a prováděl plnění řádným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způsobem.</w:t>
      </w:r>
    </w:p>
    <w:p w14:paraId="398D8B65" w14:textId="77777777" w:rsidR="004D7BE2" w:rsidRDefault="004D7BE2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D8F7BFA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493F085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F2230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A4F7FA7" w14:textId="77777777" w:rsidR="00B41458" w:rsidRP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6E0F8F1" w14:textId="3FE29E56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</w:t>
      </w:r>
      <w:r w:rsidR="00B501E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</w:t>
      </w:r>
      <w:r w:rsidR="00882A14">
        <w:rPr>
          <w:rFonts w:ascii="TimesNewRomanPSMT" w:hAnsi="TimesNewRomanPSMT" w:cs="TimesNewRomanPSMT"/>
          <w:sz w:val="24"/>
          <w:szCs w:val="24"/>
        </w:rPr>
        <w:t>ěchto</w:t>
      </w:r>
      <w:r w:rsidR="00B501EE">
        <w:rPr>
          <w:rFonts w:ascii="TimesNewRomanPSMT" w:hAnsi="TimesNewRomanPSMT" w:cs="TimesNewRomanPSMT"/>
          <w:sz w:val="24"/>
          <w:szCs w:val="24"/>
        </w:rPr>
        <w:t xml:space="preserve"> termín</w:t>
      </w:r>
      <w:r w:rsidR="00882A14">
        <w:rPr>
          <w:rFonts w:ascii="TimesNewRomanPSMT" w:hAnsi="TimesNewRomanPSMT" w:cs="TimesNewRomanPSMT"/>
          <w:sz w:val="24"/>
          <w:szCs w:val="24"/>
        </w:rPr>
        <w:t>ech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14:paraId="3FBB162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4CF55D" w14:textId="743F9849" w:rsidR="00320CFA" w:rsidRPr="00882A14" w:rsidRDefault="00320CFA" w:rsidP="00882A14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A14">
        <w:rPr>
          <w:rFonts w:ascii="Times New Roman" w:hAnsi="Times New Roman" w:cs="Times New Roman"/>
          <w:sz w:val="24"/>
          <w:szCs w:val="24"/>
        </w:rPr>
        <w:t xml:space="preserve"> </w:t>
      </w:r>
      <w:r w:rsidR="006B0D22" w:rsidRPr="00882A14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882A14" w:rsidRPr="00882A14">
        <w:rPr>
          <w:rFonts w:ascii="Times New Roman" w:hAnsi="Times New Roman" w:cs="Times New Roman"/>
          <w:sz w:val="24"/>
          <w:szCs w:val="24"/>
        </w:rPr>
        <w:t xml:space="preserve">konceptu </w:t>
      </w:r>
      <w:proofErr w:type="gramStart"/>
      <w:r w:rsidR="006B0D22" w:rsidRPr="00882A14">
        <w:rPr>
          <w:rFonts w:ascii="Times New Roman" w:hAnsi="Times New Roman" w:cs="Times New Roman"/>
          <w:sz w:val="24"/>
          <w:szCs w:val="24"/>
        </w:rPr>
        <w:t>studie</w:t>
      </w:r>
      <w:r w:rsidR="0021254B" w:rsidRPr="00882A14">
        <w:rPr>
          <w:rFonts w:ascii="Times New Roman" w:hAnsi="Times New Roman" w:cs="Times New Roman"/>
          <w:sz w:val="24"/>
          <w:szCs w:val="24"/>
        </w:rPr>
        <w:t xml:space="preserve">: </w:t>
      </w:r>
      <w:r w:rsidR="006B0D22" w:rsidRPr="00882A14">
        <w:rPr>
          <w:rFonts w:ascii="Times New Roman" w:hAnsi="Times New Roman" w:cs="Times New Roman"/>
          <w:sz w:val="24"/>
          <w:szCs w:val="24"/>
        </w:rPr>
        <w:t xml:space="preserve"> </w:t>
      </w:r>
      <w:r w:rsidR="006B0D22" w:rsidRPr="00882A14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gramEnd"/>
      <w:r w:rsidR="006B0D22" w:rsidRPr="00882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6BC6" w:rsidRPr="00882A14">
        <w:rPr>
          <w:rFonts w:ascii="Times New Roman" w:hAnsi="Times New Roman" w:cs="Times New Roman"/>
          <w:b/>
          <w:bCs/>
          <w:sz w:val="24"/>
          <w:szCs w:val="24"/>
        </w:rPr>
        <w:t>30.06.</w:t>
      </w:r>
      <w:r w:rsidR="006B0D22" w:rsidRPr="00882A14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B501EE" w:rsidRPr="00882A14">
        <w:rPr>
          <w:rFonts w:ascii="Times New Roman" w:hAnsi="Times New Roman" w:cs="Times New Roman"/>
          <w:sz w:val="24"/>
          <w:szCs w:val="24"/>
        </w:rPr>
        <w:t xml:space="preserve"> (nebo do 1 měsíce od schválení ŘSD ČR)</w:t>
      </w:r>
    </w:p>
    <w:p w14:paraId="1FF483D4" w14:textId="18F87594" w:rsidR="00882A14" w:rsidRPr="00882A14" w:rsidRDefault="00882A14" w:rsidP="00882A14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A14">
        <w:rPr>
          <w:rFonts w:ascii="Times New Roman" w:hAnsi="Times New Roman" w:cs="Times New Roman"/>
          <w:sz w:val="24"/>
          <w:szCs w:val="24"/>
        </w:rPr>
        <w:t xml:space="preserve">vyhotovení čistopisu studie do </w:t>
      </w:r>
      <w:r>
        <w:rPr>
          <w:rFonts w:ascii="Times New Roman" w:hAnsi="Times New Roman" w:cs="Times New Roman"/>
          <w:sz w:val="24"/>
          <w:szCs w:val="24"/>
        </w:rPr>
        <w:t>7 dní po informaci objednatele o dokončené kontrole</w:t>
      </w:r>
    </w:p>
    <w:p w14:paraId="2E6DB08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8D28C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17B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5E189C1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připadne na poslední den lhůty.</w:t>
      </w:r>
    </w:p>
    <w:p w14:paraId="712A1B4A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65D167" w14:textId="0BF2291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>plnění je sídlo objednatele</w:t>
      </w:r>
      <w:r w:rsidR="0021254B">
        <w:rPr>
          <w:rFonts w:ascii="TimesNewRomanPSMT" w:hAnsi="TimesNewRomanPSMT" w:cs="TimesNewRomanPSMT"/>
          <w:sz w:val="24"/>
          <w:szCs w:val="24"/>
        </w:rPr>
        <w:t>.</w:t>
      </w:r>
    </w:p>
    <w:p w14:paraId="181F4F7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284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5310BBD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40288E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304B24C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CE500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EE16B7E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B524" w14:textId="7777777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0F62DD01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EC5284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předat objednateli řádně provedené dílo. Za řádně provedené dílo se</w:t>
      </w:r>
    </w:p>
    <w:p w14:paraId="4CA83A56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považuje dílo dokončené, tj. způsobilé sloužit objednateli k účelu vyplývajícímu z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smlouvy, popř. k účelu, který je pro užívání díla obvyklý, a které zhotovitel předá objednateli</w:t>
      </w:r>
    </w:p>
    <w:p w14:paraId="6CD2D4B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dohodnutém času, na dohodnutém místě a bez vad.</w:t>
      </w:r>
    </w:p>
    <w:p w14:paraId="6F36C099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87AB3D" w14:textId="02A13021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 předání díla se sepíše předávací protokol</w:t>
      </w:r>
      <w:r w:rsidR="0021254B">
        <w:rPr>
          <w:rFonts w:ascii="TimesNewRomanPSMT" w:hAnsi="TimesNewRomanPSMT" w:cs="TimesNewRomanPSMT"/>
          <w:sz w:val="24"/>
          <w:szCs w:val="24"/>
        </w:rPr>
        <w:t xml:space="preserve"> (pokud objednatel nerozhodne jinak)</w:t>
      </w:r>
      <w:r>
        <w:rPr>
          <w:rFonts w:ascii="TimesNewRomanPSMT" w:hAnsi="TimesNewRomanPSMT" w:cs="TimesNewRomanPSMT"/>
          <w:sz w:val="24"/>
          <w:szCs w:val="24"/>
        </w:rPr>
        <w:t>, který musí obsahovat zejména:</w:t>
      </w:r>
    </w:p>
    <w:p w14:paraId="49C10E2A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zhotovitele včetně uvedení sídla a IČ,</w:t>
      </w:r>
    </w:p>
    <w:p w14:paraId="0E493448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objednatele včetně uvedení sídla a IČ,</w:t>
      </w:r>
    </w:p>
    <w:p w14:paraId="29676B86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 New Roman" w:hAnsi="Times New Roman" w:cs="Times New Roman"/>
          <w:sz w:val="24"/>
          <w:szCs w:val="24"/>
        </w:rPr>
        <w:t>ozn</w:t>
      </w:r>
      <w:r w:rsidRPr="004825A7">
        <w:rPr>
          <w:rFonts w:ascii="TimesNewRomanPSMT" w:hAnsi="TimesNewRomanPSMT" w:cs="TimesNewRomanPSMT"/>
          <w:sz w:val="24"/>
          <w:szCs w:val="24"/>
        </w:rPr>
        <w:t>ačení této smlouvy včetně uvedení jejího evidenčního čísla,</w:t>
      </w:r>
    </w:p>
    <w:p w14:paraId="1BD836DD" w14:textId="77777777" w:rsidR="00B501EE" w:rsidRPr="00B501EE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501EE">
        <w:rPr>
          <w:rFonts w:ascii="TimesNewRomanPSMT" w:hAnsi="TimesNewRomanPSMT" w:cs="TimesNewRomanPSMT"/>
          <w:sz w:val="24"/>
          <w:szCs w:val="24"/>
        </w:rPr>
        <w:t>název projektu: „</w:t>
      </w:r>
      <w:r w:rsidR="00B501EE" w:rsidRPr="00B501EE">
        <w:rPr>
          <w:rFonts w:ascii="TimesNewRomanPSMT" w:hAnsi="TimesNewRomanPSMT" w:cs="TimesNewRomanPSMT"/>
          <w:b/>
          <w:bCs/>
          <w:sz w:val="24"/>
          <w:szCs w:val="24"/>
        </w:rPr>
        <w:t xml:space="preserve">Technická </w:t>
      </w:r>
      <w:r w:rsidR="00B501EE" w:rsidRPr="00B501EE">
        <w:rPr>
          <w:rFonts w:ascii="TimesNewRomanPS-BoldMT" w:hAnsi="TimesNewRomanPS-BoldMT" w:cs="TimesNewRomanPS-BoldMT"/>
          <w:b/>
          <w:bCs/>
          <w:sz w:val="24"/>
          <w:szCs w:val="24"/>
        </w:rPr>
        <w:t>s</w:t>
      </w:r>
      <w:r w:rsidR="0021254B" w:rsidRPr="00B501EE">
        <w:rPr>
          <w:rFonts w:ascii="TimesNewRomanPS-BoldMT" w:hAnsi="TimesNewRomanPS-BoldMT" w:cs="TimesNewRomanPS-BoldMT"/>
          <w:b/>
          <w:bCs/>
          <w:sz w:val="24"/>
          <w:szCs w:val="24"/>
        </w:rPr>
        <w:t>tudie stavby</w:t>
      </w:r>
      <w:r w:rsidR="00B501EE" w:rsidRPr="00B501E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Úprava ulice Čs. armády“</w:t>
      </w:r>
    </w:p>
    <w:p w14:paraId="094168A4" w14:textId="7860277F" w:rsidR="00320CFA" w:rsidRPr="00B501EE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501EE">
        <w:rPr>
          <w:rFonts w:ascii="TimesNewRomanPSMT" w:hAnsi="TimesNewRomanPSMT" w:cs="TimesNewRomanPSMT"/>
          <w:sz w:val="24"/>
          <w:szCs w:val="24"/>
        </w:rPr>
        <w:t>rozsah a předmět plnění,</w:t>
      </w:r>
    </w:p>
    <w:p w14:paraId="2D580E9B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čas a místo předání díla,</w:t>
      </w:r>
    </w:p>
    <w:p w14:paraId="26351E89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smlouvy,</w:t>
      </w:r>
    </w:p>
    <w:p w14:paraId="5EE13985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oznámení objednatele dle odst. 4, pokud objednatel provede prohlídku díla přímo při</w:t>
      </w:r>
    </w:p>
    <w:p w14:paraId="016895A9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jeho předání.</w:t>
      </w:r>
    </w:p>
    <w:p w14:paraId="24422EE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A0E9B88" w14:textId="0744E5D1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umožnit objednateli </w:t>
      </w:r>
      <w:r w:rsidR="00640962">
        <w:rPr>
          <w:rFonts w:ascii="TimesNewRomanPSMT" w:hAnsi="TimesNewRomanPSMT" w:cs="TimesNewRomanPSMT"/>
          <w:sz w:val="24"/>
          <w:szCs w:val="24"/>
        </w:rPr>
        <w:t>kontrolu</w:t>
      </w:r>
      <w:r>
        <w:rPr>
          <w:rFonts w:ascii="TimesNewRomanPSMT" w:hAnsi="TimesNewRomanPSMT" w:cs="TimesNewRomanPSMT"/>
          <w:sz w:val="24"/>
          <w:szCs w:val="24"/>
        </w:rPr>
        <w:t xml:space="preserve"> dokončeného </w:t>
      </w:r>
      <w:r w:rsidR="00640962">
        <w:rPr>
          <w:rFonts w:ascii="TimesNewRomanPSMT" w:hAnsi="TimesNewRomanPSMT" w:cs="TimesNewRomanPSMT"/>
          <w:sz w:val="24"/>
          <w:szCs w:val="24"/>
        </w:rPr>
        <w:t xml:space="preserve">konceptu </w:t>
      </w:r>
      <w:r>
        <w:rPr>
          <w:rFonts w:ascii="TimesNewRomanPSMT" w:hAnsi="TimesNewRomanPSMT" w:cs="TimesNewRomanPSMT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16B3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1DADA" w14:textId="5D4CE4B6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Objednatel se zavazuje provést prohlídku předaného </w:t>
      </w:r>
      <w:r w:rsidR="00640962">
        <w:rPr>
          <w:rFonts w:ascii="TimesNewRomanPSMT" w:hAnsi="TimesNewRomanPSMT" w:cs="TimesNewRomanPSMT"/>
          <w:sz w:val="24"/>
          <w:szCs w:val="24"/>
        </w:rPr>
        <w:t xml:space="preserve">konceptu </w:t>
      </w:r>
      <w:r>
        <w:rPr>
          <w:rFonts w:ascii="TimesNewRomanPSMT" w:hAnsi="TimesNewRomanPSMT" w:cs="TimesNewRomanPSMT"/>
          <w:sz w:val="24"/>
          <w:szCs w:val="24"/>
        </w:rPr>
        <w:t xml:space="preserve">díla nejpozději do </w:t>
      </w:r>
      <w:r w:rsidR="005C57DF">
        <w:rPr>
          <w:rFonts w:ascii="Times New Roman" w:hAnsi="Times New Roman" w:cs="Times New Roman"/>
          <w:sz w:val="24"/>
          <w:szCs w:val="24"/>
        </w:rPr>
        <w:t>1</w:t>
      </w:r>
      <w:r w:rsidR="00640962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NewRomanPSMT" w:hAnsi="TimesNewRomanPSMT" w:cs="TimesNewRomanPSMT"/>
          <w:sz w:val="24"/>
          <w:szCs w:val="24"/>
        </w:rPr>
        <w:t>pracovních dnů</w:t>
      </w:r>
      <w:r w:rsidR="00B501E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ode dne jeho předání a v této lhůtě oznámit zhotoviteli případné výhrady k předanému dílu.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Pokud objednatel v </w:t>
      </w:r>
      <w:r>
        <w:rPr>
          <w:rFonts w:ascii="TimesNewRomanPSMT" w:hAnsi="TimesNewRomanPSMT" w:cs="TimesNewRomanPSMT"/>
          <w:sz w:val="24"/>
          <w:szCs w:val="24"/>
        </w:rPr>
        <w:t>uvedené lhůtě oznámí zhotoviteli, že nemá výhrady, nebo žádné výhrady</w:t>
      </w:r>
      <w:r w:rsidR="007F0A9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neoznámí, má se za to, že objednatel dílo akceptuje bez výhrad a že dílo převzal. </w:t>
      </w:r>
      <w:r>
        <w:rPr>
          <w:rFonts w:ascii="Times New Roman" w:hAnsi="Times New Roman" w:cs="Times New Roman"/>
          <w:sz w:val="24"/>
          <w:szCs w:val="24"/>
        </w:rPr>
        <w:t>Tato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skutečnost se však nikterak nedotýká možnosti uplatnění vad skrytých, které se projeví až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později a objednatel je nemohl při běžné péči a jeho odbornosti v uvedené lhůtě rozpoznat.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lastRenderedPageBreak/>
        <w:t>Pokud objednatel zjistí, že předané dílo trpí vadami, pro které dle jeho názoru lze dílo užívat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 vyplývajícímu z této smlouvy, popř. k účelu, který je pro užívání díla obvyklý,</w:t>
      </w:r>
      <w:r w:rsidR="00703F9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oznámí zhotoviteli, že dílo akceptuje s výhradami. V takovém případě se má za to, že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objednatel dílo převzal. Nelze</w:t>
      </w:r>
      <w:r>
        <w:rPr>
          <w:rFonts w:ascii="Times New Roman" w:hAnsi="Times New Roman" w:cs="Times New Roman"/>
          <w:sz w:val="24"/>
          <w:szCs w:val="24"/>
        </w:rPr>
        <w:t>-li d</w:t>
      </w:r>
      <w:r>
        <w:rPr>
          <w:rFonts w:ascii="TimesNewRomanPSMT" w:hAnsi="TimesNewRomanPSMT" w:cs="TimesNewRomanPSMT"/>
          <w:sz w:val="24"/>
          <w:szCs w:val="24"/>
        </w:rPr>
        <w:t>le názoru objednatele dílo pro jeho vady užívat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účelu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vyplývajícímu z této smlouvy, popř. k účelu, který je pro užívání díla obvyklý, oznámí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zhotoviteli, že dílo odmítá. V takovém případě se má za to, že objednatel dílo nepřevzal.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Nepřevzaté dílo vrátí objednatel zpět zhotoviteli, umožňuje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to povaha věci a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lise smluvní strany jinak.</w:t>
      </w:r>
    </w:p>
    <w:p w14:paraId="557599B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97B88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Objednatel je oprávněn odmítnout převzetí díla také tehdy, pokud zhotovitel nevyzve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objednatele k </w:t>
      </w:r>
      <w:r>
        <w:rPr>
          <w:rFonts w:ascii="TimesNewRomanPSMT" w:hAnsi="TimesNewRomanPSMT" w:cs="TimesNewRomanPSMT"/>
          <w:sz w:val="24"/>
          <w:szCs w:val="24"/>
        </w:rPr>
        <w:t>převzetí díla včas dle článku IV. této smlouvy.</w:t>
      </w:r>
    </w:p>
    <w:p w14:paraId="268E2CB1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55577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Oznámení o výhradách a oznámení o odmítnutí díla musí obsahovat popis vad díla a právo,</w:t>
      </w:r>
    </w:p>
    <w:p w14:paraId="600A6AC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které objednatel v důsledku vady díla uplatňuje.</w:t>
      </w:r>
    </w:p>
    <w:p w14:paraId="0AAED3EC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004BBB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bezplatně odstranit oznámené vady ve lhůtě dle článku VIII. </w:t>
      </w:r>
      <w:r w:rsidR="00FD0739">
        <w:rPr>
          <w:rFonts w:ascii="TimesNewRomanPSMT" w:hAnsi="TimesNewRomanPSMT" w:cs="TimesNewRomanPSMT"/>
          <w:sz w:val="24"/>
          <w:szCs w:val="24"/>
        </w:rPr>
        <w:t>t</w:t>
      </w:r>
      <w:r>
        <w:rPr>
          <w:rFonts w:ascii="TimesNewRomanPSMT" w:hAnsi="TimesNewRomanPSMT" w:cs="TimesNewRomanPSMT"/>
          <w:sz w:val="24"/>
          <w:szCs w:val="24"/>
        </w:rPr>
        <w:t>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00A2DB37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7E3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Pro opětovné předání díla se výše uvedený postup uplatní obdobně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69E0F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A6C8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81E4F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90A1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C4580C1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3C835FB1" w14:textId="77777777" w:rsidR="00162A94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s odbornou péčí a obstarat vše, co je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lnění potřeba. Zhotovitel se zavazuje provést plnění v </w:t>
      </w:r>
      <w:r>
        <w:rPr>
          <w:rFonts w:ascii="Times New Roman" w:hAnsi="Times New Roman" w:cs="Times New Roman"/>
          <w:sz w:val="24"/>
          <w:szCs w:val="24"/>
        </w:rPr>
        <w:t>souladu s podklady k</w:t>
      </w:r>
      <w:r w:rsidR="00FD07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veřejné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zakázce a dalšími podklady, které obdrží od objednatele. </w:t>
      </w:r>
    </w:p>
    <w:p w14:paraId="30AF5BD9" w14:textId="77777777" w:rsidR="00162A94" w:rsidRDefault="00162A94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E7BF31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je povinen po celou dobu provádění plnění podle této smlouvy disponovat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potřebnou kvalifikací. Zhotovitel je na žádost objednatele povinen existenci skutečností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prokazujících potřebnou kvalifikaci objednateli prokázat ve lhůtě stanovené objednatelem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způsobem dle požadavku objednatele.</w:t>
      </w:r>
    </w:p>
    <w:p w14:paraId="549E714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6C664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neprodleně informovat objednatele o všech skutečnostech, které by</w:t>
      </w:r>
    </w:p>
    <w:p w14:paraId="229D194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NewRomanPSMT" w:hAnsi="TimesNewRomanPSMT" w:cs="TimesNewRomanPSMT"/>
          <w:sz w:val="24"/>
          <w:szCs w:val="24"/>
        </w:rPr>
        <w:t>mohly způsobit finanční, nebo jinou újmu, o překážkách, které by mohly ohrozit</w:t>
      </w:r>
    </w:p>
    <w:p w14:paraId="7FDE631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termíny stanovené touto smlouvou a o vadách předaného díla.</w:t>
      </w:r>
    </w:p>
    <w:p w14:paraId="118C8E6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840A511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zavazuje, že bez zbytečného odkladu oznámí objednateli potřebu uskutečnění</w:t>
      </w:r>
      <w:r w:rsidR="004825A7">
        <w:rPr>
          <w:rFonts w:ascii="TimesNewRomanPSMT" w:hAnsi="TimesNewRomanPSMT" w:cs="TimesNewRomanPSMT"/>
          <w:sz w:val="24"/>
          <w:szCs w:val="24"/>
        </w:rPr>
        <w:t xml:space="preserve"> p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rávního jednání. K </w:t>
      </w:r>
      <w:r w:rsidR="00320CFA">
        <w:rPr>
          <w:rFonts w:ascii="Times New Roman" w:hAnsi="Times New Roman" w:cs="Times New Roman"/>
          <w:sz w:val="24"/>
          <w:szCs w:val="24"/>
        </w:rPr>
        <w:t xml:space="preserve">tomu mu </w:t>
      </w:r>
      <w:r w:rsidR="00320CFA">
        <w:rPr>
          <w:rFonts w:ascii="TimesNewRomanPSMT" w:hAnsi="TimesNewRomanPSMT" w:cs="TimesNewRomanPSMT"/>
          <w:sz w:val="24"/>
          <w:szCs w:val="24"/>
        </w:rPr>
        <w:t>objednatel vystaví plnou moc.</w:t>
      </w:r>
    </w:p>
    <w:p w14:paraId="4309633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30910B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bez zbytečného odkladu, nejpozději do 3 dnů, předat objednateli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všechny věci, které za něho převzal nebo obstaral v rámci plnění dle této smlouvy.</w:t>
      </w:r>
    </w:p>
    <w:p w14:paraId="14393F32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3A1FB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podat objednateli zprávu o postupu plnění této smlouvy, kdykoli o 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objednatel požádá, a to způsobem, v rozsahu a ve lhůtě dle požadavku objednatele.</w:t>
      </w:r>
    </w:p>
    <w:p w14:paraId="17E0161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BD0D9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Plnění může zhotovitel provést prostřednictvím poddodavatelů, odpovídá však, jako by plnil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sám.</w:t>
      </w:r>
    </w:p>
    <w:p w14:paraId="11BFE08F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167AF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je povinen mít po celou dobu provádění plnění podle této smlouvy sjednané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pojištění odpovědnosti za škodu způsobenou </w:t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souvislosti s výkonem své činnosti s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pojistným </w:t>
      </w:r>
      <w:r w:rsidR="00320CFA">
        <w:rPr>
          <w:rFonts w:ascii="TimesNewRomanPSMT" w:hAnsi="TimesNewRomanPSMT" w:cs="TimesNewRomanPSMT"/>
          <w:sz w:val="24"/>
          <w:szCs w:val="24"/>
        </w:rPr>
        <w:lastRenderedPageBreak/>
        <w:t xml:space="preserve">plněním ve výši nejméně </w:t>
      </w:r>
      <w:proofErr w:type="gramStart"/>
      <w:r w:rsidR="005C57DF"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>.000.000,-</w:t>
      </w:r>
      <w:proofErr w:type="gramEnd"/>
      <w:r w:rsidR="00320CFA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Kč (slovy: </w:t>
      </w:r>
      <w:r w:rsidR="005C57DF">
        <w:rPr>
          <w:rFonts w:ascii="TimesNewRomanPSMT" w:hAnsi="TimesNewRomanPSMT" w:cs="TimesNewRomanPSMT"/>
          <w:sz w:val="24"/>
          <w:szCs w:val="24"/>
        </w:rPr>
        <w:t>jeden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milion korun českých) </w:t>
      </w:r>
      <w:r w:rsidR="00320CFA">
        <w:rPr>
          <w:rFonts w:ascii="Times New Roman" w:hAnsi="Times New Roman" w:cs="Times New Roman"/>
          <w:sz w:val="24"/>
          <w:szCs w:val="24"/>
        </w:rPr>
        <w:t>na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pojistnou událost. Zhotovitel je na žádost objednatele povinen předložit doklad o existenci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pojištění ve lhůtě stanovené objednatelem.</w:t>
      </w:r>
    </w:p>
    <w:p w14:paraId="3E78CF6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B911D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je povinen poskytovat zhotoviteli součinnost potřebnou pro řádné plnění této</w:t>
      </w:r>
    </w:p>
    <w:p w14:paraId="45EEF94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smlouvy. </w:t>
      </w:r>
      <w:r>
        <w:rPr>
          <w:rFonts w:ascii="TimesNewRomanPSMT" w:hAnsi="TimesNewRomanPSMT" w:cs="TimesNewRomanPSMT"/>
          <w:sz w:val="24"/>
          <w:szCs w:val="24"/>
        </w:rPr>
        <w:t>Objednatel je zejména povinen předat zhotoviteli podklady nutné pro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provedení díla a umožnit zhotoviteli přístup do příslušných prostor. </w:t>
      </w:r>
      <w:r>
        <w:rPr>
          <w:rFonts w:ascii="Times New Roman" w:hAnsi="Times New Roman" w:cs="Times New Roman"/>
          <w:sz w:val="24"/>
          <w:szCs w:val="24"/>
        </w:rPr>
        <w:t>Zhotovitel se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zavazuje podklady předané objednatelem použít pouze ke splnění této smlouvy. Po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předání díla je zhotovitel povinen podklady neprodleně vrátit objednateli,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 smluvní strany jinak.</w:t>
      </w:r>
    </w:p>
    <w:p w14:paraId="7BDE79F3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958F7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VII.</w:t>
      </w:r>
    </w:p>
    <w:p w14:paraId="18D6AE9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EF556F5" w14:textId="77777777" w:rsidR="00320CFA" w:rsidRPr="005D1228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5D1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5D122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2515EF5D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58C8E1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Cena za </w:t>
      </w:r>
      <w:r>
        <w:rPr>
          <w:rFonts w:ascii="TimesNewRomanPSMT" w:hAnsi="TimesNewRomanPSMT" w:cs="TimesNewRomanPSMT"/>
          <w:sz w:val="24"/>
          <w:szCs w:val="24"/>
        </w:rPr>
        <w:t xml:space="preserve">plnění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1965AA3A" w14:textId="55BB9E11" w:rsidR="00FC5270" w:rsidRDefault="007F0A95" w:rsidP="00FC527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b/>
          <w:sz w:val="24"/>
          <w:szCs w:val="24"/>
        </w:rPr>
        <w:t>545.000</w:t>
      </w:r>
      <w:r w:rsidR="00FB1C25" w:rsidRPr="006E25F7">
        <w:rPr>
          <w:rFonts w:ascii="TimesNewRomanPSMT" w:hAnsi="TimesNewRomanPSMT" w:cs="TimesNewRomanPSMT"/>
          <w:b/>
          <w:sz w:val="24"/>
          <w:szCs w:val="24"/>
        </w:rPr>
        <w:t>,-</w:t>
      </w:r>
      <w:proofErr w:type="gramEnd"/>
      <w:r w:rsidR="00FB1C25" w:rsidRPr="006E25F7">
        <w:rPr>
          <w:rFonts w:ascii="TimesNewRomanPSMT" w:hAnsi="TimesNewRomanPSMT" w:cs="TimesNewRomanPSMT"/>
          <w:b/>
          <w:sz w:val="24"/>
          <w:szCs w:val="24"/>
        </w:rPr>
        <w:t xml:space="preserve"> Kč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</w:t>
      </w:r>
      <w:r w:rsidR="00FB1C25" w:rsidRPr="005D1228">
        <w:rPr>
          <w:rFonts w:ascii="TimesNewRomanPSMT" w:hAnsi="TimesNewRomanPSMT" w:cs="TimesNewRomanPSMT"/>
          <w:sz w:val="24"/>
          <w:szCs w:val="24"/>
        </w:rPr>
        <w:t xml:space="preserve">(slovy: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pětsetčtyřicetpěttisíc</w:t>
      </w:r>
      <w:proofErr w:type="spellEnd"/>
      <w:r w:rsidR="00E808AA">
        <w:rPr>
          <w:rFonts w:ascii="TimesNewRomanPSMT" w:hAnsi="TimesNewRomanPSMT" w:cs="TimesNewRomanPSMT"/>
          <w:sz w:val="24"/>
          <w:szCs w:val="24"/>
        </w:rPr>
        <w:t xml:space="preserve"> </w:t>
      </w:r>
      <w:r w:rsidR="00FB1C25" w:rsidRPr="00534B29">
        <w:rPr>
          <w:rFonts w:ascii="TimesNewRomanPSMT" w:hAnsi="TimesNewRomanPSMT" w:cs="TimesNewRomanPSMT"/>
          <w:sz w:val="24"/>
          <w:szCs w:val="24"/>
        </w:rPr>
        <w:t>korun českých</w:t>
      </w:r>
      <w:r w:rsidR="00FB1C25" w:rsidRPr="005D1228">
        <w:rPr>
          <w:rFonts w:ascii="TimesNewRomanPSMT" w:hAnsi="TimesNewRomanPSMT" w:cs="TimesNewRomanPSMT"/>
          <w:sz w:val="24"/>
          <w:szCs w:val="24"/>
        </w:rPr>
        <w:t xml:space="preserve">) 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bez </w:t>
      </w:r>
      <w:r w:rsidR="00FC5270">
        <w:rPr>
          <w:rFonts w:ascii="TimesNewRomanPSMT" w:hAnsi="TimesNewRomanPSMT" w:cs="TimesNewRomanPSMT"/>
          <w:sz w:val="24"/>
          <w:szCs w:val="24"/>
        </w:rPr>
        <w:t>DPH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3DB29AE" w14:textId="69582F52" w:rsidR="00FB1C25" w:rsidRDefault="007F0A95" w:rsidP="00FC5270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b/>
          <w:sz w:val="24"/>
          <w:szCs w:val="24"/>
        </w:rPr>
        <w:t>659.450</w:t>
      </w:r>
      <w:r w:rsidR="00FB1C25" w:rsidRPr="006E25F7">
        <w:rPr>
          <w:rFonts w:ascii="TimesNewRomanPSMT" w:hAnsi="TimesNewRomanPSMT" w:cs="TimesNewRomanPSMT"/>
          <w:b/>
          <w:sz w:val="24"/>
          <w:szCs w:val="24"/>
        </w:rPr>
        <w:t>,-</w:t>
      </w:r>
      <w:proofErr w:type="gramEnd"/>
      <w:r w:rsidR="00FB1C25" w:rsidRPr="006E25F7">
        <w:rPr>
          <w:rFonts w:ascii="TimesNewRomanPSMT" w:hAnsi="TimesNewRomanPSMT" w:cs="TimesNewRomanPSMT"/>
          <w:b/>
          <w:sz w:val="24"/>
          <w:szCs w:val="24"/>
        </w:rPr>
        <w:t xml:space="preserve"> Kč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(slovy: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šestsetpadesátdevěttisícčtyřistapadesát</w:t>
      </w:r>
      <w:proofErr w:type="spellEnd"/>
      <w:r w:rsidR="00FB1C25" w:rsidRPr="00534B29">
        <w:rPr>
          <w:rFonts w:ascii="TimesNewRomanPSMT" w:hAnsi="TimesNewRomanPSMT" w:cs="TimesNewRomanPSMT"/>
          <w:sz w:val="24"/>
          <w:szCs w:val="24"/>
        </w:rPr>
        <w:t xml:space="preserve"> korun českých</w:t>
      </w:r>
      <w:r w:rsidR="00FB1C25">
        <w:rPr>
          <w:rFonts w:ascii="TimesNewRomanPSMT" w:hAnsi="TimesNewRomanPSMT" w:cs="TimesNewRomanPSMT"/>
          <w:sz w:val="24"/>
          <w:szCs w:val="24"/>
        </w:rPr>
        <w:t>) včetně DPH</w:t>
      </w:r>
      <w:r w:rsidR="00FC5270">
        <w:rPr>
          <w:rFonts w:ascii="TimesNewRomanPSMT" w:hAnsi="TimesNewRomanPSMT" w:cs="TimesNewRomanPSMT"/>
          <w:sz w:val="24"/>
          <w:szCs w:val="24"/>
        </w:rPr>
        <w:t>,</w:t>
      </w:r>
      <w:r w:rsidR="00FB1C25">
        <w:rPr>
          <w:rFonts w:ascii="TimesNewRomanPSMT" w:hAnsi="TimesNewRomanPSMT" w:cs="TimesNewRomanPSMT"/>
          <w:sz w:val="24"/>
          <w:szCs w:val="24"/>
        </w:rPr>
        <w:t xml:space="preserve"> jejíž sazba ke dni uzavření této smlouvy činí 21%</w:t>
      </w:r>
    </w:p>
    <w:p w14:paraId="73F6DBD2" w14:textId="77777777" w:rsidR="00FC5270" w:rsidRPr="00FC5270" w:rsidRDefault="00FC5270" w:rsidP="00FC52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4548363" w14:textId="7C857111" w:rsidR="00320CFA" w:rsidRDefault="00E808AA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>. Cena dle odst. 1</w:t>
      </w:r>
      <w:r w:rsidR="002C1C13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je stanovena jako konečná a nepřekročitelná 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zahrnuje veškeré náklady nezbytné k řádnému splnění závazků zhotovitele, včetně inflace.</w:t>
      </w:r>
    </w:p>
    <w:p w14:paraId="67A9AA9E" w14:textId="77777777" w:rsidR="003A6990" w:rsidRDefault="003A6990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035B71" w14:textId="58655CD8" w:rsidR="003A6990" w:rsidRDefault="00E808AA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="003A6990">
        <w:rPr>
          <w:rFonts w:ascii="TimesNewRomanPSMT" w:hAnsi="TimesNewRomanPSMT" w:cs="TimesNewRomanPSMT"/>
          <w:sz w:val="24"/>
          <w:szCs w:val="24"/>
        </w:rPr>
        <w:t xml:space="preserve">. </w:t>
      </w:r>
      <w:r w:rsidR="00E70E09">
        <w:rPr>
          <w:rFonts w:ascii="TimesNewRomanPSMT" w:hAnsi="TimesNewRomanPSMT" w:cs="TimesNewRomanPSMT"/>
          <w:sz w:val="24"/>
          <w:szCs w:val="24"/>
        </w:rPr>
        <w:t>Zhotovitel je oprávněn fakturovat cenu za plnění takto:</w:t>
      </w:r>
    </w:p>
    <w:p w14:paraId="24C694F9" w14:textId="4FB61AA4" w:rsidR="00E70E09" w:rsidRPr="00E70E09" w:rsidRDefault="00E70E09" w:rsidP="00E70E0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</w:t>
      </w:r>
      <w:r w:rsidRPr="00E70E09">
        <w:rPr>
          <w:rFonts w:ascii="TimesNewRomanPSMT" w:hAnsi="TimesNewRomanPSMT" w:cs="TimesNewRomanPSMT"/>
          <w:sz w:val="24"/>
          <w:szCs w:val="24"/>
        </w:rPr>
        <w:t xml:space="preserve">enu </w:t>
      </w:r>
      <w:r>
        <w:rPr>
          <w:rFonts w:ascii="TimesNewRomanPSMT" w:hAnsi="TimesNewRomanPSMT" w:cs="TimesNewRomanPSMT"/>
          <w:sz w:val="24"/>
          <w:szCs w:val="24"/>
        </w:rPr>
        <w:t>za studii po jejím předání za předpokladu, že je akceptována objednatelem bez výhrad</w:t>
      </w:r>
    </w:p>
    <w:p w14:paraId="694157B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CFC15C" w14:textId="12E6CA66" w:rsidR="00320CFA" w:rsidRDefault="00E808AA" w:rsidP="006F51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Faktura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(daňový doklad) je splatná ve lhůtě </w:t>
      </w:r>
      <w:r w:rsidR="00320CFA">
        <w:rPr>
          <w:rFonts w:ascii="Times New Roman" w:hAnsi="Times New Roman" w:cs="Times New Roman"/>
          <w:sz w:val="24"/>
          <w:szCs w:val="24"/>
        </w:rPr>
        <w:t xml:space="preserve">30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dnů od jejího doručení </w:t>
      </w:r>
      <w:r w:rsidR="00320CFA">
        <w:rPr>
          <w:rFonts w:ascii="Times New Roman" w:hAnsi="Times New Roman" w:cs="Times New Roman"/>
          <w:sz w:val="24"/>
          <w:szCs w:val="24"/>
        </w:rPr>
        <w:t>objednateli. Faktura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bude vystavena ve dvou originálních vyhotoveních.</w:t>
      </w:r>
    </w:p>
    <w:p w14:paraId="5F3995C6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33C557" w14:textId="0C5DB555" w:rsidR="00320CFA" w:rsidRDefault="00E808A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40267079" w14:textId="6E4A1F0F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="00BB7A95">
        <w:rPr>
          <w:rFonts w:ascii="TimesNewRomanPSMT" w:hAnsi="TimesNewRomanPSMT" w:cs="TimesNewRomanPSMT"/>
          <w:sz w:val="24"/>
          <w:szCs w:val="24"/>
        </w:rPr>
        <w:t>(DIČ)</w:t>
      </w:r>
    </w:p>
    <w:p w14:paraId="1DB5B1F1" w14:textId="21CAC8CD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="00BB7A95">
        <w:rPr>
          <w:rFonts w:ascii="TimesNewRomanPSMT" w:hAnsi="TimesNewRomanPSMT" w:cs="TimesNewRomanPSMT"/>
          <w:sz w:val="24"/>
          <w:szCs w:val="24"/>
        </w:rPr>
        <w:t>a DIČ</w:t>
      </w:r>
    </w:p>
    <w:p w14:paraId="5E78382D" w14:textId="625BFB93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</w:t>
      </w:r>
      <w:r w:rsidR="00BB7A95">
        <w:rPr>
          <w:rFonts w:ascii="TimesNewRomanPSMT" w:hAnsi="TimesNewRomanPSMT" w:cs="TimesNewRomanPSMT"/>
          <w:sz w:val="24"/>
          <w:szCs w:val="24"/>
        </w:rPr>
        <w:t>ktury a datum vystavení faktury</w:t>
      </w:r>
    </w:p>
    <w:p w14:paraId="450FF715" w14:textId="10AB32C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</w:t>
      </w:r>
      <w:r w:rsidR="00BB7A95">
        <w:rPr>
          <w:rFonts w:ascii="TimesNewRomanPSMT" w:hAnsi="TimesNewRomanPSMT" w:cs="TimesNewRomanPSMT"/>
          <w:sz w:val="24"/>
          <w:szCs w:val="24"/>
        </w:rPr>
        <w:t>a evidenční číslo této smlouvy)</w:t>
      </w:r>
    </w:p>
    <w:p w14:paraId="1F1AA4BE" w14:textId="77777777" w:rsidR="007F0A95" w:rsidRDefault="00320CFA" w:rsidP="00BB7A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D36A0">
        <w:rPr>
          <w:rFonts w:ascii="TimesNewRomanPSMT" w:hAnsi="TimesNewRomanPSMT" w:cs="TimesNewRomanPSMT"/>
          <w:sz w:val="24"/>
          <w:szCs w:val="24"/>
        </w:rPr>
        <w:t>název projektu: „</w:t>
      </w:r>
      <w:r w:rsidR="007F0A95" w:rsidRPr="007F0A95">
        <w:rPr>
          <w:rFonts w:ascii="TimesNewRomanPSMT" w:hAnsi="TimesNewRomanPSMT" w:cs="TimesNewRomanPSMT"/>
          <w:b/>
          <w:bCs/>
          <w:sz w:val="24"/>
          <w:szCs w:val="24"/>
        </w:rPr>
        <w:t>Technická s</w:t>
      </w:r>
      <w:r w:rsidR="00BB3CD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tudie stavby </w:t>
      </w:r>
      <w:r w:rsidR="007F0A95">
        <w:rPr>
          <w:rFonts w:ascii="TimesNewRomanPS-BoldMT" w:hAnsi="TimesNewRomanPS-BoldMT" w:cs="TimesNewRomanPS-BoldMT"/>
          <w:b/>
          <w:bCs/>
          <w:sz w:val="24"/>
          <w:szCs w:val="24"/>
        </w:rPr>
        <w:t>Úprava ulice Čs. armády</w:t>
      </w:r>
      <w:r w:rsidR="00CD36A0" w:rsidRPr="00162A94">
        <w:rPr>
          <w:rFonts w:ascii="TimesNewRomanPSMT" w:hAnsi="TimesNewRomanPSMT" w:cs="TimesNewRomanPSMT"/>
          <w:sz w:val="24"/>
          <w:szCs w:val="24"/>
        </w:rPr>
        <w:t>“</w:t>
      </w:r>
    </w:p>
    <w:p w14:paraId="18C9A081" w14:textId="0B8A156D" w:rsidR="00320CFA" w:rsidRPr="00BB7A95" w:rsidRDefault="00BB7A95" w:rsidP="00BB7A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den uskutečnění plnění</w:t>
      </w:r>
    </w:p>
    <w:p w14:paraId="0A1F3F32" w14:textId="323077A0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</w:t>
      </w:r>
      <w:r w:rsidR="00BB7A95">
        <w:rPr>
          <w:rFonts w:ascii="TimesNewRomanPSMT" w:hAnsi="TimesNewRomanPSMT" w:cs="TimesNewRomanPSMT"/>
          <w:sz w:val="24"/>
          <w:szCs w:val="24"/>
        </w:rPr>
        <w:t>vedení jejího evidenčního čísla</w:t>
      </w:r>
    </w:p>
    <w:p w14:paraId="6BC81BD5" w14:textId="65EED21F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</w:p>
    <w:p w14:paraId="76E09CD5" w14:textId="13B57AE2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</w:t>
      </w:r>
      <w:r w:rsidR="00BB7A95">
        <w:rPr>
          <w:rFonts w:ascii="TimesNewRomanPSMT" w:hAnsi="TimesNewRomanPSMT" w:cs="TimesNewRomanPSMT"/>
          <w:sz w:val="24"/>
          <w:szCs w:val="24"/>
        </w:rPr>
        <w:t>zána</w:t>
      </w:r>
    </w:p>
    <w:p w14:paraId="21ED8B4C" w14:textId="77777777" w:rsidR="005D1228" w:rsidRPr="005D1228" w:rsidRDefault="005D1228" w:rsidP="00E944B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059616" w14:textId="63D48828" w:rsidR="00320CFA" w:rsidRDefault="00BB3CD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5139">
        <w:rPr>
          <w:rFonts w:ascii="Times New Roman" w:hAnsi="Times New Roman" w:cs="Times New Roman"/>
          <w:sz w:val="24"/>
          <w:szCs w:val="24"/>
        </w:rPr>
        <w:t>.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 w:rsidR="00320CFA">
        <w:rPr>
          <w:rFonts w:ascii="Times New Roman" w:hAnsi="Times New Roman" w:cs="Times New Roman"/>
          <w:sz w:val="24"/>
          <w:szCs w:val="24"/>
        </w:rPr>
        <w:t xml:space="preserve">faktura </w:t>
      </w:r>
      <w:r w:rsidR="00320CFA">
        <w:rPr>
          <w:rFonts w:ascii="TimesNewRomanPSMT" w:hAnsi="TimesNewRomanPSMT" w:cs="TimesNewRomanPSMT"/>
          <w:sz w:val="24"/>
          <w:szCs w:val="24"/>
        </w:rPr>
        <w:t>(daňový doklad)</w:t>
      </w:r>
      <w:r w:rsidR="00454C9E">
        <w:rPr>
          <w:rFonts w:ascii="TimesNewRomanPSMT" w:hAnsi="TimesNewRomanPSMT" w:cs="TimesNewRomanPSMT"/>
          <w:sz w:val="24"/>
          <w:szCs w:val="24"/>
        </w:rPr>
        <w:t xml:space="preserve"> musí </w:t>
      </w:r>
      <w:r w:rsidR="00320CFA">
        <w:rPr>
          <w:rFonts w:ascii="Times New Roman" w:hAnsi="Times New Roman" w:cs="Times New Roman"/>
          <w:sz w:val="24"/>
          <w:szCs w:val="24"/>
        </w:rPr>
        <w:t>obsahovat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3E5B9BAA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B6FA225" w14:textId="0097BF30" w:rsidR="00320CFA" w:rsidRDefault="00BB3CD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64AC5A07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dle příslušných právních předpisů, nebo bude mít jiné vady, je objednatel oprávněn ji vrátit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znovu ve stejné délce doručením opravené faktury (daňového dokladu).</w:t>
      </w:r>
    </w:p>
    <w:p w14:paraId="4306B0A9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2B40F5E" w14:textId="62B7CCB8" w:rsidR="00320CFA" w:rsidRDefault="00BB3CD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Dohodnutou cenu za </w:t>
      </w:r>
      <w:r w:rsidR="00320CFA"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00BE9066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bezhotovostním převodem na účet zhotovitele uvedený v této smlouvě nebo na účet, který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objednateli písemně sdělí po uzavření této smlouvy.</w:t>
      </w:r>
    </w:p>
    <w:p w14:paraId="29B6474A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0D9982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6AE22C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A4840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6B328C0D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33AF89" w14:textId="40358B4E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Dílem se pro účely odpovědnosti za vady rozumí všechny výstupy zpracované </w:t>
      </w:r>
      <w:r w:rsidR="00BB3CD3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hotovitelem.</w:t>
      </w:r>
    </w:p>
    <w:p w14:paraId="12E1C1F6" w14:textId="77777777" w:rsidR="006F5139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ADC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odpovídá za vady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92945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119A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Objednatel má nárok na bezplatné odstranění jakékoli vady, kterou mělo dílo při předání a</w:t>
      </w:r>
    </w:p>
    <w:p w14:paraId="7501F07C" w14:textId="5B3928BE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převzetí, a která vyšla najevo kdykoli do skončení realizace </w:t>
      </w:r>
      <w:r w:rsidR="00BB3CD3">
        <w:rPr>
          <w:rFonts w:ascii="Times New Roman" w:hAnsi="Times New Roman" w:cs="Times New Roman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73B69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F935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vadu díla odstranit neprodleně, nejpozději však do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NewRomanPSMT" w:hAnsi="TimesNewRomanPSMT" w:cs="TimesNewRomanPSMT"/>
          <w:sz w:val="24"/>
          <w:szCs w:val="24"/>
        </w:rPr>
        <w:t>dnů ode dne</w:t>
      </w:r>
    </w:p>
    <w:p w14:paraId="3C34796D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doručení písemného oznámení objednatele o vadách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3180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923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Oznámení musí obsahovat popis vady díla a právo, které objednatel v důsledku vady díla</w:t>
      </w:r>
    </w:p>
    <w:p w14:paraId="2762162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uplatňuje.</w:t>
      </w:r>
    </w:p>
    <w:p w14:paraId="78F7DB2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9E9DD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B19152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0B74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02BD20E9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A42DDD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Objednatel nabude vlastnické právo k veškerým výstupům, které vzniknou realizací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ředmětu smlouvy, a to okamžikem předání a převzetí v </w:t>
      </w:r>
      <w:r>
        <w:rPr>
          <w:rFonts w:ascii="Times New Roman" w:hAnsi="Times New Roman" w:cs="Times New Roman"/>
          <w:sz w:val="24"/>
          <w:szCs w:val="24"/>
        </w:rPr>
        <w:t>souladu s touto smlouvou.</w:t>
      </w:r>
    </w:p>
    <w:p w14:paraId="31803900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8AF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bude veškeré výstupy vzniklé realizací předmětu této smlouvy užívat za účelem</w:t>
      </w:r>
    </w:p>
    <w:p w14:paraId="653A2680" w14:textId="7A0DB6E0" w:rsidR="00320CFA" w:rsidRDefault="00BB3CD3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rozhodnutí orgánů objednatele o dalším pokračování v přípravě realizace akce a ke zpracování dalších nutných stupňů PD.</w:t>
      </w:r>
    </w:p>
    <w:p w14:paraId="02E3EC5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B341" w14:textId="03A12911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výsledkem činnosti zhotovitele je dílo podléhající ochraně dle zákonač.121/2000 Sb., o právu autorském, o právech souvisejících s právem autorským a o změněně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kterých zákonů (autorský zákon), ve znění pozdějších předpisů, získává objednate</w:t>
      </w:r>
      <w:r>
        <w:rPr>
          <w:rFonts w:ascii="Times New Roman" w:hAnsi="Times New Roman" w:cs="Times New Roman"/>
          <w:sz w:val="24"/>
          <w:szCs w:val="24"/>
        </w:rPr>
        <w:t>l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veškerá práva související s ochranou duševního vlastnictví vztahující se k dílu, a 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rozsahu nezbytném pro jeho řádné užívání po celou dobu trvání příslušných práv.</w:t>
      </w:r>
      <w:r w:rsidR="002F6DD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Objednatel od zhotovitele zejména získává k takovému dílu nejpozději dnem jeho předání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převzetí veškerá majetková práva, a to formou níže uvedeného licenčního ujednání (dále jen</w:t>
      </w:r>
      <w:r w:rsidR="002F6DD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„licence“).</w:t>
      </w:r>
    </w:p>
    <w:p w14:paraId="12BCAE0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6D95EA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Licence je udělena jako výhradní ke všem známým způsobům užití takového díla a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</w:t>
      </w:r>
    </w:p>
    <w:p w14:paraId="661D1B81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který vyplývá z této smlouvy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jako neodvolatelná, neomezená územním či množstevním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rozsahem a způsobem užití, přičemž objednatel není povinen ji využít. Licence je udělena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dobu trvání majetkových práv k takovému dílu.</w:t>
      </w:r>
    </w:p>
    <w:p w14:paraId="05B51A7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C5826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prohlašuje, že je oprávněn v uvedeném rozsahu licenci objednateli poskytnout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28793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minimálně však v rozsahu, aby mohl objednatel dílo užívat k účelu vyplývajícímu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56BF1DFA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E85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se dohodly na tom, že odměna za poskytnutí licence je součástí ceny </w:t>
      </w:r>
      <w:r>
        <w:rPr>
          <w:rFonts w:ascii="Times New Roman" w:hAnsi="Times New Roman" w:cs="Times New Roman"/>
          <w:sz w:val="24"/>
          <w:szCs w:val="24"/>
        </w:rPr>
        <w:t>za</w:t>
      </w:r>
    </w:p>
    <w:p w14:paraId="4DF760B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64A49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CAB6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7B8C7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6C9C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29DB46A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3183E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zhotovitel nepředá příslušnou </w:t>
      </w:r>
      <w:r>
        <w:rPr>
          <w:rFonts w:ascii="Times New Roman" w:hAnsi="Times New Roman" w:cs="Times New Roman"/>
          <w:sz w:val="24"/>
          <w:szCs w:val="24"/>
        </w:rPr>
        <w:t xml:space="preserve">projektovou dokumentaci v </w:t>
      </w:r>
      <w:r>
        <w:rPr>
          <w:rFonts w:ascii="TimesNewRomanPSMT" w:hAnsi="TimesNewRomanPSMT" w:cs="TimesNewRomanPSMT"/>
          <w:sz w:val="24"/>
          <w:szCs w:val="24"/>
        </w:rPr>
        <w:t>dohodnutý čas na</w:t>
      </w:r>
    </w:p>
    <w:p w14:paraId="729E0EFB" w14:textId="75454D3A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dohodnutém místě, zavazuje se objednateli uhradit smluvní pokutu ve výši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FD57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z ceny za</w:t>
      </w:r>
    </w:p>
    <w:p w14:paraId="34B199C3" w14:textId="368C4574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zpracování příslušné projektové dokumentace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</w:t>
      </w:r>
      <w:r w:rsidRPr="00D447F7">
        <w:rPr>
          <w:rFonts w:ascii="TimesNewRomanPSMT" w:hAnsi="TimesNewRomanPSMT" w:cs="TimesNewRomanPSMT"/>
          <w:sz w:val="24"/>
          <w:szCs w:val="24"/>
        </w:rPr>
        <w:t xml:space="preserve">VII. odst. </w:t>
      </w:r>
      <w:r w:rsidR="00D447F7" w:rsidRPr="00D447F7">
        <w:rPr>
          <w:rFonts w:ascii="Times New Roman" w:hAnsi="Times New Roman" w:cs="Times New Roman"/>
          <w:sz w:val="24"/>
          <w:szCs w:val="24"/>
        </w:rPr>
        <w:t>1</w:t>
      </w:r>
    </w:p>
    <w:p w14:paraId="1C649AF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5A98E5DE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B7591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</w:t>
      </w:r>
      <w:r>
        <w:rPr>
          <w:rFonts w:ascii="TimesNewRomanPSMT" w:hAnsi="TimesNewRomanPSMT" w:cs="TimesNewRomanPSMT"/>
          <w:sz w:val="24"/>
          <w:szCs w:val="24"/>
        </w:rPr>
        <w:t>případě prodlení zhotovitele s odstraněním vad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 xml:space="preserve">příslušné projektové dokumentace </w:t>
      </w:r>
      <w:r>
        <w:rPr>
          <w:rFonts w:ascii="Times New Roman" w:hAnsi="Times New Roman" w:cs="Times New Roman"/>
          <w:sz w:val="24"/>
          <w:szCs w:val="24"/>
        </w:rPr>
        <w:t>ve</w:t>
      </w:r>
    </w:p>
    <w:p w14:paraId="32E12F8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lhůtě stanovené touto smlouvou se zhotovitel zavazuje objednateli uhradit smluvní pokutu</w:t>
      </w:r>
    </w:p>
    <w:p w14:paraId="03E93107" w14:textId="5A44BF5B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FD57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% z ceny za </w:t>
      </w:r>
      <w:r>
        <w:rPr>
          <w:rFonts w:ascii="TimesNewRomanPSMT" w:hAnsi="TimesNewRomanPSMT" w:cs="TimesNewRomanPSMT"/>
          <w:sz w:val="24"/>
          <w:szCs w:val="24"/>
        </w:rPr>
        <w:t>zpracování příslušné projektové dokumentace včetně DPH uvedené</w:t>
      </w:r>
    </w:p>
    <w:p w14:paraId="240A8AFF" w14:textId="4EBB5999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</w:t>
      </w:r>
      <w:r w:rsidRPr="00D447F7">
        <w:rPr>
          <w:rFonts w:ascii="TimesNewRomanPSMT" w:hAnsi="TimesNewRomanPSMT" w:cs="TimesNewRomanPSMT"/>
          <w:sz w:val="24"/>
          <w:szCs w:val="24"/>
        </w:rPr>
        <w:t xml:space="preserve">VII. odst. </w:t>
      </w:r>
      <w:r w:rsidR="00D447F7" w:rsidRPr="00D447F7">
        <w:rPr>
          <w:rFonts w:ascii="Times New Roman" w:hAnsi="Times New Roman" w:cs="Times New Roman"/>
          <w:sz w:val="24"/>
          <w:szCs w:val="24"/>
        </w:rPr>
        <w:t>1</w:t>
      </w:r>
      <w:r w:rsidRPr="00D447F7">
        <w:rPr>
          <w:rFonts w:ascii="Times New Roman" w:hAnsi="Times New Roman" w:cs="Times New Roman"/>
          <w:sz w:val="24"/>
          <w:szCs w:val="24"/>
        </w:rPr>
        <w:t xml:space="preserve"> </w:t>
      </w:r>
      <w:r w:rsidRPr="00D447F7">
        <w:rPr>
          <w:rFonts w:ascii="TimesNewRomanPSMT" w:hAnsi="TimesNewRomanPSMT" w:cs="TimesNewRomanPSMT"/>
          <w:sz w:val="24"/>
          <w:szCs w:val="24"/>
        </w:rPr>
        <w:t>za</w:t>
      </w:r>
      <w:r>
        <w:rPr>
          <w:rFonts w:ascii="TimesNewRomanPSMT" w:hAnsi="TimesNewRomanPSMT" w:cs="TimesNewRomanPSMT"/>
          <w:sz w:val="24"/>
          <w:szCs w:val="24"/>
        </w:rPr>
        <w:t xml:space="preserve"> každý započatý den prodlení a jednotlivou vadu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832DFB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53A42A" w14:textId="05753DBF" w:rsidR="00320CFA" w:rsidRDefault="00FD57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Smluvní pokuta je splatná ve lhůtě 10 dnů ode dne zániku povinnosti, kterou utvrzuje.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NewRomanPSMT" w:hAnsi="TimesNewRomanPSMT" w:cs="TimesNewRomanPSMT"/>
          <w:sz w:val="24"/>
          <w:szCs w:val="24"/>
        </w:rPr>
        <w:t>hotovitel je povinen na výzvu objednatele uhradit dosud vzniklou část smluvní pokuty 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před zánikem utvrzené povinnosti, v takovém případě je vzniklá část smluvní pokuty splatná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ve lhůtě 10 dnů od doručení písemné výzvy zhotoviteli.</w:t>
      </w:r>
    </w:p>
    <w:p w14:paraId="4ACDCA2E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D22844" w14:textId="753361CD" w:rsidR="00320CFA" w:rsidRDefault="00FD57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Smluvní pokuta je za účelem jejího započtení proti pohledávce zhotovitele na zaplacení ceny</w:t>
      </w:r>
    </w:p>
    <w:p w14:paraId="405FA59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plnění splatná ihned po zániku utvrzené povinnosti. Úrok z prodlení vzniklý v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důsledku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včasného neuhrazení smluvní pokuty je za účelem jeho započtení proti pohledávce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zhotovitele na z</w:t>
      </w:r>
      <w:r>
        <w:rPr>
          <w:rFonts w:ascii="TimesNewRomanPSMT" w:hAnsi="TimesNewRomanPSMT" w:cs="TimesNewRomanPSMT"/>
          <w:sz w:val="24"/>
          <w:szCs w:val="24"/>
        </w:rPr>
        <w:t>aplacení ceny za plnění splatný ihned po jeho vzniku.</w:t>
      </w:r>
    </w:p>
    <w:p w14:paraId="305FCF52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14B3D" w14:textId="46926A88" w:rsidR="00320CFA" w:rsidRDefault="00FD57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se zavazuje při prodlení se zaplacením faktury zaplatit zhotoviteli úrok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 w:rsidR="00320CFA">
        <w:rPr>
          <w:rFonts w:ascii="TimesNewRomanPSMT" w:hAnsi="TimesNewRomanPSMT" w:cs="TimesNewRomanPSMT"/>
          <w:sz w:val="24"/>
          <w:szCs w:val="24"/>
        </w:rPr>
        <w:t>prodlení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 xml:space="preserve">ve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výši 0,05 </w:t>
      </w:r>
      <w:r w:rsidR="00320CFA">
        <w:rPr>
          <w:rFonts w:ascii="Times New Roman" w:hAnsi="Times New Roman" w:cs="Times New Roman"/>
          <w:sz w:val="24"/>
          <w:szCs w:val="24"/>
        </w:rPr>
        <w:t xml:space="preserve">% z </w:t>
      </w:r>
      <w:r w:rsidR="00320CFA">
        <w:rPr>
          <w:rFonts w:ascii="TimesNewRomanPSMT" w:hAnsi="TimesNewRomanPSMT" w:cs="TimesNewRomanPSMT"/>
          <w:sz w:val="24"/>
          <w:szCs w:val="24"/>
        </w:rPr>
        <w:t>fakturované částky za každý den prodlení.</w:t>
      </w:r>
    </w:p>
    <w:p w14:paraId="54C68EE7" w14:textId="77777777" w:rsidR="00454C9E" w:rsidRDefault="00454C9E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0DAA4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A367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94B4E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406AA66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67EDC8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Smluvn</w:t>
      </w:r>
      <w:r>
        <w:rPr>
          <w:rFonts w:ascii="TimesNewRomanPSMT" w:hAnsi="TimesNewRomanPSMT" w:cs="TimesNewRomanPSMT"/>
          <w:sz w:val="24"/>
          <w:szCs w:val="24"/>
        </w:rPr>
        <w:t xml:space="preserve">í strany mohou odstoupit od této </w:t>
      </w:r>
      <w:r>
        <w:rPr>
          <w:rFonts w:ascii="Times New Roman" w:hAnsi="Times New Roman" w:cs="Times New Roman"/>
          <w:sz w:val="24"/>
          <w:szCs w:val="24"/>
        </w:rPr>
        <w:t xml:space="preserve">smlouvy z </w:t>
      </w:r>
      <w:r>
        <w:rPr>
          <w:rFonts w:ascii="TimesNewRomanPSMT" w:hAnsi="TimesNewRomanPSMT" w:cs="TimesNewRomanPSMT"/>
          <w:sz w:val="24"/>
          <w:szCs w:val="24"/>
        </w:rPr>
        <w:t xml:space="preserve">důvodů stanovených zákonem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touto smlouvou.</w:t>
      </w:r>
    </w:p>
    <w:p w14:paraId="5BDF090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01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je oprávněn od této smlouvy odstoupit, pokud zhotovitel poruší jakoukoli svoji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povinnost vyplývající z této smlouvy, pokud zhotovitel vstoupí do likvidace </w:t>
      </w:r>
      <w:r>
        <w:rPr>
          <w:rFonts w:ascii="Times New Roman" w:hAnsi="Times New Roman" w:cs="Times New Roman"/>
          <w:sz w:val="24"/>
          <w:szCs w:val="24"/>
        </w:rPr>
        <w:t>nebo je proti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němu zahájeno insolvenční řízení.</w:t>
      </w:r>
    </w:p>
    <w:p w14:paraId="222C2E6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FCF61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6A7AA86D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C3B08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4A918F2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D2D9EB6" w14:textId="4D0A0165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Kontaktní osob</w:t>
      </w:r>
      <w:r w:rsidR="00FD57F8">
        <w:rPr>
          <w:rFonts w:ascii="TimesNewRomanPSMT" w:hAnsi="TimesNewRomanPSMT" w:cs="TimesNewRomanPSMT"/>
          <w:sz w:val="24"/>
          <w:szCs w:val="24"/>
        </w:rPr>
        <w:t xml:space="preserve">y uvedené v úvodu smlouvy </w:t>
      </w:r>
      <w:r>
        <w:rPr>
          <w:rFonts w:ascii="TimesNewRomanPSMT" w:hAnsi="TimesNewRomanPSMT" w:cs="TimesNewRomanPSMT"/>
          <w:sz w:val="24"/>
          <w:szCs w:val="24"/>
        </w:rPr>
        <w:t>jedn</w:t>
      </w:r>
      <w:r w:rsidR="00FD57F8">
        <w:rPr>
          <w:rFonts w:ascii="TimesNewRomanPSMT" w:hAnsi="TimesNewRomanPSMT" w:cs="TimesNewRomanPSMT"/>
          <w:sz w:val="24"/>
          <w:szCs w:val="24"/>
        </w:rPr>
        <w:t>ají</w:t>
      </w:r>
      <w:r>
        <w:rPr>
          <w:rFonts w:ascii="TimesNewRomanPSMT" w:hAnsi="TimesNewRomanPSMT" w:cs="TimesNewRomanPSMT"/>
          <w:sz w:val="24"/>
          <w:szCs w:val="24"/>
        </w:rPr>
        <w:t xml:space="preserve"> za smluvní strany ve všech věcech souvisejících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plněním této smlouvy, zejména podepisují zápisy z jednání smluvních stran a předávací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protokol. Kontaktní osoba objednatele též vykonává kontrolu zhotovitele při provádění díla,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 oprávněna oznamovat za objednatele vady díla a činit další oznámení, žádosti či jiné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úkony podle této smlouvy.</w:t>
      </w:r>
    </w:p>
    <w:p w14:paraId="6A2E9A4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E0D6A2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Změna určení kontaktních osob nevyžaduje změnu této smlouvy. Smluvní strana je však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povinna změnu kontaktní osoby bez zbytečného odkladu písemně sdělit druhé smluvní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straně.</w:t>
      </w:r>
    </w:p>
    <w:p w14:paraId="0496B39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475285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Kromě jiných způsobů komunikace dohodnutých mezi stranami se za účinné považují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osobní doručování, doručování doporučenou poštou, datovou schránkou</w:t>
      </w:r>
      <w:r w:rsidR="005A5C6C">
        <w:rPr>
          <w:rFonts w:ascii="TimesNewRomanPSMT" w:hAnsi="TimesNewRomanPSMT" w:cs="TimesNewRomanPSMT"/>
          <w:sz w:val="24"/>
          <w:szCs w:val="24"/>
        </w:rPr>
        <w:t xml:space="preserve"> či</w:t>
      </w:r>
      <w:r>
        <w:rPr>
          <w:rFonts w:ascii="TimesNewRomanPSMT" w:hAnsi="TimesNewRomanPSMT" w:cs="TimesNewRomanPSMT"/>
          <w:sz w:val="24"/>
          <w:szCs w:val="24"/>
        </w:rPr>
        <w:t xml:space="preserve"> elektronickou poštou. Pro doručování platí kontaktní údaje smluvních stran a jejích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>ontaktních osob nebo kontaktní údaje, které si smluvní strany po uzavření této smlouvy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písemně oznámily.</w:t>
      </w:r>
    </w:p>
    <w:p w14:paraId="3D993BB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A94B878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Oznámení správně adresovaná se považují za uskutečněná v případě osobního doručování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anebo doručování doporučenou poštou okamžikem doručení, v případě posílání faxem či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elektronickou poštou okamžikem obdržení potvrzení o doručení od protistrany při použití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stejného komunikačního kanálu.</w:t>
      </w:r>
    </w:p>
    <w:p w14:paraId="7675970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D3AB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DD7FECA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8A03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2CF96E0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7FEF3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bere na vědomí, že smlouvy s hodnotou předmětu převyšující 50.000 Kč bez DPH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včetně dohod, na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základě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kterých se tyto smlouvy mění, nahrazují nebo ruší, zveřejní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 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registru smluv </w:t>
      </w:r>
      <w:r>
        <w:rPr>
          <w:rFonts w:ascii="TimesNewRomanPSMT" w:hAnsi="TimesNewRomanPSMT" w:cs="TimesNewRomanPSMT"/>
          <w:sz w:val="24"/>
          <w:szCs w:val="24"/>
        </w:rPr>
        <w:t>zřízeném jako informační systém veřejné správy na základě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 xml:space="preserve">340/2015 Sb., o registru smluv. </w:t>
      </w:r>
      <w:r>
        <w:rPr>
          <w:rFonts w:ascii="TimesNewRomanPSMT" w:hAnsi="TimesNewRomanPSMT" w:cs="TimesNewRomanPSMT"/>
          <w:sz w:val="24"/>
          <w:szCs w:val="24"/>
        </w:rPr>
        <w:t>Zhotovitel výslovně souhlasí s tím, aby tato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smlouva včetně případných dohod o její změně, nahrazení nebo zrušení byly v</w:t>
      </w:r>
      <w:r w:rsidR="006E5826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plném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rozsahu v </w:t>
      </w:r>
      <w:r>
        <w:rPr>
          <w:rFonts w:ascii="TimesNewRomanPSMT" w:hAnsi="TimesNewRomanPSMT" w:cs="TimesNewRomanPSMT"/>
          <w:sz w:val="24"/>
          <w:szCs w:val="24"/>
        </w:rPr>
        <w:t>registru smluv objednatelem zveřejněny.</w:t>
      </w:r>
    </w:p>
    <w:p w14:paraId="0AD7650E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789B37A" w14:textId="1F06A60F" w:rsidR="00C80B2D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C6C" w:rsidRPr="005A5C6C">
        <w:rPr>
          <w:rFonts w:ascii="TimesNewRomanPSMT" w:hAnsi="TimesNewRomanPSMT" w:cs="TimesNewRomanPSMT"/>
          <w:sz w:val="24"/>
          <w:szCs w:val="24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D1D60B1" w14:textId="77777777" w:rsidR="004358C5" w:rsidRDefault="004358C5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FDB65C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42498BD6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A867539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CF783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334BD570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F47F955" w14:textId="04854269" w:rsidR="00320CFA" w:rsidRPr="00CF7838" w:rsidRDefault="00320CFA" w:rsidP="00CF783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CF7838">
        <w:rPr>
          <w:rFonts w:ascii="TimesNewRomanPSMT" w:hAnsi="TimesNewRomanPSMT" w:cs="TimesNewRomanPSMT"/>
          <w:sz w:val="24"/>
          <w:szCs w:val="24"/>
        </w:rPr>
        <w:t>Zhotovitel není oprávněn postoupit třetí straně bez souhlasu objednatele žádnou pohledávku,</w:t>
      </w:r>
      <w:r w:rsidR="006E5826" w:rsidRPr="00CF7838">
        <w:rPr>
          <w:rFonts w:ascii="TimesNewRomanPSMT" w:hAnsi="TimesNewRomanPSMT" w:cs="TimesNewRomanPSMT"/>
          <w:sz w:val="24"/>
          <w:szCs w:val="24"/>
        </w:rPr>
        <w:t xml:space="preserve"> </w:t>
      </w:r>
      <w:r w:rsidRPr="00CF7838">
        <w:rPr>
          <w:rFonts w:ascii="TimesNewRomanPSMT" w:hAnsi="TimesNewRomanPSMT" w:cs="TimesNewRomanPSMT"/>
          <w:sz w:val="24"/>
          <w:szCs w:val="24"/>
        </w:rPr>
        <w:t xml:space="preserve">kterou vůči němu má a která vyplývá </w:t>
      </w:r>
      <w:r w:rsidRPr="00CF7838">
        <w:rPr>
          <w:rFonts w:ascii="Times New Roman" w:hAnsi="Times New Roman" w:cs="Times New Roman"/>
          <w:sz w:val="24"/>
          <w:szCs w:val="24"/>
        </w:rPr>
        <w:t xml:space="preserve">z </w:t>
      </w:r>
      <w:r w:rsidRPr="00CF7838">
        <w:rPr>
          <w:rFonts w:ascii="TimesNewRomanPSMT" w:hAnsi="TimesNewRomanPSMT" w:cs="TimesNewRomanPSMT"/>
          <w:sz w:val="24"/>
          <w:szCs w:val="24"/>
        </w:rPr>
        <w:t>této smlouvy.</w:t>
      </w:r>
    </w:p>
    <w:p w14:paraId="49F62F66" w14:textId="77777777" w:rsidR="00CF7838" w:rsidRPr="00CF7838" w:rsidRDefault="00CF7838" w:rsidP="00CF7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4"/>
          <w:szCs w:val="24"/>
        </w:rPr>
      </w:pPr>
    </w:p>
    <w:p w14:paraId="1F4ABBE4" w14:textId="79F72A3B" w:rsidR="00320CFA" w:rsidRPr="00CF7838" w:rsidRDefault="00320CFA" w:rsidP="00CF783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4"/>
          <w:szCs w:val="24"/>
        </w:rPr>
      </w:pPr>
      <w:r w:rsidRPr="00CF7838">
        <w:rPr>
          <w:rFonts w:ascii="TimesNewRomanPSMT" w:hAnsi="TimesNewRomanPSMT" w:cs="TimesNewRomanPSMT"/>
          <w:sz w:val="24"/>
          <w:szCs w:val="24"/>
        </w:rPr>
        <w:t>Zhotovitel na sebe bere nebezpečí změny okolností ve smyslu § 1765 občanského zákoníku.</w:t>
      </w:r>
    </w:p>
    <w:p w14:paraId="76519566" w14:textId="77777777" w:rsidR="00CF7838" w:rsidRPr="00CF7838" w:rsidRDefault="00CF7838" w:rsidP="00CF7838">
      <w:pPr>
        <w:pStyle w:val="Odstavecseseznamem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14:paraId="17C4F4FC" w14:textId="77777777" w:rsidR="00CF7838" w:rsidRPr="00CF7838" w:rsidRDefault="00CF7838" w:rsidP="00CF7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4"/>
          <w:szCs w:val="24"/>
        </w:rPr>
      </w:pPr>
    </w:p>
    <w:p w14:paraId="3704EA83" w14:textId="77777777" w:rsidR="00320CFA" w:rsidRDefault="00320CFA" w:rsidP="00CF783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-li v </w:t>
      </w:r>
      <w:r>
        <w:rPr>
          <w:rFonts w:ascii="TimesNewRomanPSMT" w:hAnsi="TimesNewRomanPSMT" w:cs="TimesNewRomanPSMT"/>
          <w:sz w:val="24"/>
          <w:szCs w:val="24"/>
        </w:rPr>
        <w:t>této smlouvě ujednáno jinak, vztahuje se na vztahy z ní vyplývající občanský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zákoník.</w:t>
      </w:r>
    </w:p>
    <w:p w14:paraId="52A5721D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017AA2A" w14:textId="56AFAE7B" w:rsidR="005A5C6C" w:rsidRPr="005A5C6C" w:rsidRDefault="005A5C6C" w:rsidP="005A5C6C">
      <w:pPr>
        <w:widowControl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  <w:r w:rsidRPr="005A5C6C">
        <w:rPr>
          <w:rFonts w:ascii="TimesNewRomanPSMT" w:hAnsi="TimesNewRomanPSMT" w:cs="TimesNewRomanPSMT"/>
          <w:sz w:val="24"/>
          <w:szCs w:val="24"/>
        </w:rPr>
        <w:t xml:space="preserve"> Smluvní strany berou na vědomí, že </w:t>
      </w:r>
      <w:r w:rsidR="00CF7838">
        <w:rPr>
          <w:rFonts w:ascii="TimesNewRomanPSMT" w:hAnsi="TimesNewRomanPSMT" w:cs="TimesNewRomanPSMT"/>
          <w:sz w:val="24"/>
          <w:szCs w:val="24"/>
        </w:rPr>
        <w:t>s</w:t>
      </w:r>
      <w:r w:rsidRPr="005A5C6C">
        <w:rPr>
          <w:rFonts w:ascii="TimesNewRomanPSMT" w:hAnsi="TimesNewRomanPSMT" w:cs="TimesNewRomanPSMT"/>
          <w:sz w:val="24"/>
          <w:szCs w:val="24"/>
        </w:rPr>
        <w:t>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</w:t>
      </w:r>
    </w:p>
    <w:p w14:paraId="16E7C8C1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0D5021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AC7EEC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64F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6CCE50B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1FC49E9" w14:textId="2CC58292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Tuto smlouvu je možno měnit pouze písemně na základě vzestupně číslovaných dodatků</w:t>
      </w:r>
      <w:r w:rsidR="00CF7838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a</w:t>
      </w:r>
    </w:p>
    <w:p w14:paraId="06AC552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prostřednictvím osob oprávněných k uzavření této smlouvy.</w:t>
      </w:r>
    </w:p>
    <w:p w14:paraId="1C4C578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C7522D" w14:textId="66DA880A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Tato smlouva je vyhotovena ve </w:t>
      </w:r>
      <w:r>
        <w:rPr>
          <w:rFonts w:ascii="TimesNewRomanPSMT" w:hAnsi="TimesNewRomanPSMT" w:cs="TimesNewRomanPSMT"/>
          <w:sz w:val="24"/>
          <w:szCs w:val="24"/>
        </w:rPr>
        <w:t>čtyřech vyhotoveních, které mají platnost a závaznost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originálu. Objednatel </w:t>
      </w:r>
      <w:r w:rsidR="00CF7838">
        <w:rPr>
          <w:rFonts w:ascii="TimesNewRomanPSMT" w:hAnsi="TimesNewRomanPSMT" w:cs="TimesNewRomanPSMT"/>
          <w:sz w:val="24"/>
          <w:szCs w:val="24"/>
        </w:rPr>
        <w:t>i zhotovitel obdrží dvě</w:t>
      </w:r>
      <w:r>
        <w:rPr>
          <w:rFonts w:ascii="TimesNewRomanPSMT" w:hAnsi="TimesNewRomanPSMT" w:cs="TimesNewRomanPSMT"/>
          <w:sz w:val="24"/>
          <w:szCs w:val="24"/>
        </w:rPr>
        <w:t xml:space="preserve"> vyhotovení</w:t>
      </w:r>
      <w:r w:rsidR="00CF7838">
        <w:rPr>
          <w:rFonts w:ascii="TimesNewRomanPSMT" w:hAnsi="TimesNewRomanPSMT" w:cs="TimesNewRomanPSMT"/>
          <w:sz w:val="24"/>
          <w:szCs w:val="24"/>
        </w:rPr>
        <w:t>.</w:t>
      </w:r>
    </w:p>
    <w:p w14:paraId="74A86AA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106E7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Tato smlouva nabývá účinnosti podpisem poslední smluvní strany. V případě, že bude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zveřejněna objednatelem v registru smluv, nabývá však účinnosti nejdříve tímto dnem, a to 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1D6BD249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6EED65" w14:textId="68A1CEE2" w:rsidR="006754F8" w:rsidRDefault="00320CFA" w:rsidP="0094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6225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1197F6" w14:textId="12DE4DCC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0E3F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6F5139">
        <w:rPr>
          <w:rFonts w:ascii="Times New Roman" w:hAnsi="Times New Roman" w:cs="Times New Roman"/>
          <w:sz w:val="24"/>
          <w:szCs w:val="24"/>
        </w:rPr>
        <w:t> </w:t>
      </w:r>
      <w:r w:rsidR="000E3F18">
        <w:rPr>
          <w:rFonts w:ascii="TimesNewRomanPSMT" w:hAnsi="TimesNewRomanPSMT" w:cs="TimesNewRomanPSMT"/>
          <w:sz w:val="24"/>
          <w:szCs w:val="24"/>
        </w:rPr>
        <w:t>Liberci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 w:rsidR="007D1101">
        <w:rPr>
          <w:rFonts w:ascii="TimesNewRomanPSMT" w:hAnsi="TimesNewRomanPSMT" w:cs="TimesNewRomanPSMT"/>
          <w:sz w:val="24"/>
          <w:szCs w:val="24"/>
        </w:rPr>
        <w:t xml:space="preserve"> </w:t>
      </w:r>
      <w:r w:rsidR="006B028E">
        <w:rPr>
          <w:rFonts w:ascii="TimesNewRomanPSMT" w:hAnsi="TimesNewRomanPSMT" w:cs="TimesNewRomanPSMT"/>
          <w:sz w:val="24"/>
          <w:szCs w:val="24"/>
        </w:rPr>
        <w:t>11.04.2022</w:t>
      </w:r>
    </w:p>
    <w:p w14:paraId="1AFF79E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7A582" w14:textId="77777777" w:rsid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55428" w14:textId="77777777" w:rsid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C806A" w14:textId="59E5DAE6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Pr="00BE78A9">
        <w:rPr>
          <w:rFonts w:ascii="TimesNewRomanPSMT" w:hAnsi="TimesNewRomanPSMT" w:cs="TimesNewRomanPSMT"/>
          <w:sz w:val="24"/>
          <w:szCs w:val="24"/>
        </w:rPr>
        <w:t>…………………………</w:t>
      </w:r>
      <w:r w:rsidR="006C1A19" w:rsidRPr="00BE78A9">
        <w:rPr>
          <w:rFonts w:ascii="TimesNewRomanPSMT" w:hAnsi="TimesNewRomanPSMT" w:cs="TimesNewRomanPSMT"/>
          <w:sz w:val="24"/>
          <w:szCs w:val="24"/>
        </w:rPr>
        <w:t>……</w:t>
      </w:r>
      <w:r w:rsidR="00B9355D">
        <w:rPr>
          <w:rFonts w:ascii="TimesNewRomanPSMT" w:hAnsi="TimesNewRomanPSMT" w:cs="TimesNewRomanPSMT"/>
          <w:sz w:val="24"/>
          <w:szCs w:val="24"/>
        </w:rPr>
        <w:t>…………</w:t>
      </w:r>
    </w:p>
    <w:p w14:paraId="5A373920" w14:textId="68BE593B" w:rsidR="00320CFA" w:rsidRPr="004358C5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 xml:space="preserve">Ing. </w:t>
      </w:r>
      <w:r w:rsidR="004358C5" w:rsidRPr="004358C5">
        <w:rPr>
          <w:rFonts w:ascii="TimesNewRomanPSMT" w:hAnsi="TimesNewRomanPSMT" w:cs="TimesNewRomanPSMT"/>
          <w:sz w:val="24"/>
          <w:szCs w:val="24"/>
        </w:rPr>
        <w:t>Petr Roubíček</w:t>
      </w:r>
      <w:r w:rsidR="006754F8" w:rsidRPr="004358C5">
        <w:rPr>
          <w:rFonts w:ascii="TimesNewRomanPSMT" w:hAnsi="TimesNewRomanPSMT" w:cs="TimesNewRomanPSMT"/>
          <w:sz w:val="24"/>
          <w:szCs w:val="24"/>
        </w:rPr>
        <w:tab/>
      </w:r>
      <w:r w:rsidR="006754F8" w:rsidRPr="004358C5">
        <w:rPr>
          <w:rFonts w:ascii="TimesNewRomanPSMT" w:hAnsi="TimesNewRomanPSMT" w:cs="TimesNewRomanPSMT"/>
          <w:sz w:val="24"/>
          <w:szCs w:val="24"/>
        </w:rPr>
        <w:tab/>
      </w:r>
      <w:r w:rsidR="006754F8" w:rsidRPr="004358C5">
        <w:rPr>
          <w:rFonts w:ascii="TimesNewRomanPSMT" w:hAnsi="TimesNewRomanPSMT" w:cs="TimesNewRomanPSMT"/>
          <w:sz w:val="24"/>
          <w:szCs w:val="24"/>
        </w:rPr>
        <w:tab/>
      </w:r>
      <w:r w:rsidRPr="004358C5">
        <w:rPr>
          <w:rFonts w:ascii="TimesNewRomanPSMT" w:hAnsi="TimesNewRomanPSMT" w:cs="TimesNewRomanPSMT"/>
          <w:sz w:val="24"/>
          <w:szCs w:val="24"/>
        </w:rPr>
        <w:tab/>
      </w:r>
      <w:r w:rsidRPr="004358C5">
        <w:rPr>
          <w:rFonts w:ascii="TimesNewRomanPSMT" w:hAnsi="TimesNewRomanPSMT" w:cs="TimesNewRomanPSMT"/>
          <w:sz w:val="24"/>
          <w:szCs w:val="24"/>
        </w:rPr>
        <w:tab/>
      </w:r>
      <w:r w:rsidR="00D824F9" w:rsidRPr="00BE78A9">
        <w:rPr>
          <w:rFonts w:ascii="Times New Roman" w:hAnsi="Times New Roman" w:cs="Times New Roman"/>
          <w:sz w:val="24"/>
          <w:szCs w:val="24"/>
        </w:rPr>
        <w:t>Ing. Miroslav Hanžl</w:t>
      </w:r>
      <w:r w:rsidR="00BE78A9" w:rsidRPr="00BE78A9">
        <w:rPr>
          <w:rFonts w:ascii="Times New Roman" w:hAnsi="Times New Roman" w:cs="Times New Roman"/>
          <w:sz w:val="24"/>
          <w:szCs w:val="24"/>
        </w:rPr>
        <w:t>, na základě plné moci</w:t>
      </w:r>
    </w:p>
    <w:p w14:paraId="13975991" w14:textId="02C1168F" w:rsidR="009476B5" w:rsidRPr="004358C5" w:rsidRDefault="004358C5" w:rsidP="00BE78A9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 xml:space="preserve">náměstek </w:t>
      </w:r>
      <w:r>
        <w:rPr>
          <w:rFonts w:ascii="TimesNewRomanPSMT" w:hAnsi="TimesNewRomanPSMT" w:cs="TimesNewRomanPSMT"/>
          <w:sz w:val="24"/>
          <w:szCs w:val="24"/>
        </w:rPr>
        <w:t>primát</w:t>
      </w:r>
      <w:r w:rsidRPr="004358C5">
        <w:rPr>
          <w:rFonts w:ascii="TimesNewRomanPSMT" w:hAnsi="TimesNewRomanPSMT" w:cs="TimesNewRomanPSMT"/>
          <w:sz w:val="24"/>
          <w:szCs w:val="24"/>
        </w:rPr>
        <w:t>ora</w:t>
      </w:r>
      <w:r w:rsidR="006F5139" w:rsidRPr="004358C5">
        <w:rPr>
          <w:rFonts w:ascii="TimesNewRomanPSMT" w:hAnsi="TimesNewRomanPSMT" w:cs="TimesNewRomanPSMT"/>
          <w:sz w:val="24"/>
          <w:szCs w:val="24"/>
        </w:rPr>
        <w:t xml:space="preserve"> </w:t>
      </w:r>
      <w:r w:rsidR="00BE78A9">
        <w:rPr>
          <w:rFonts w:ascii="TimesNewRomanPSMT" w:hAnsi="TimesNewRomanPSMT" w:cs="TimesNewRomanPSMT"/>
          <w:sz w:val="24"/>
          <w:szCs w:val="24"/>
        </w:rPr>
        <w:tab/>
        <w:t>ředitel střediska Liberec</w:t>
      </w:r>
    </w:p>
    <w:p w14:paraId="1BF0789F" w14:textId="77777777" w:rsidR="006754F8" w:rsidRPr="004358C5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FB99E9C" w14:textId="77777777" w:rsidR="004358C5" w:rsidRP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9EE30E0" w14:textId="77777777" w:rsidR="004358C5" w:rsidRPr="004358C5" w:rsidRDefault="004358C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350357D" w14:textId="2801B0A6" w:rsidR="00320CFA" w:rsidRPr="004358C5" w:rsidRDefault="004358C5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………………………………</w:t>
      </w:r>
    </w:p>
    <w:p w14:paraId="46AE0EF6" w14:textId="6349AB3D" w:rsidR="004358C5" w:rsidRPr="004358C5" w:rsidRDefault="004358C5" w:rsidP="00435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Ing. Martin Jančík</w:t>
      </w:r>
    </w:p>
    <w:p w14:paraId="4E27DD9B" w14:textId="419793F8" w:rsidR="004358C5" w:rsidRPr="004358C5" w:rsidRDefault="004358C5" w:rsidP="00435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vedoucí odboru územního a hospodářského rozvoje</w:t>
      </w:r>
      <w:r w:rsidRPr="004358C5">
        <w:rPr>
          <w:rFonts w:ascii="TimesNewRomanPSMT" w:hAnsi="TimesNewRomanPSMT" w:cs="TimesNewRomanPSMT"/>
          <w:sz w:val="24"/>
          <w:szCs w:val="24"/>
        </w:rPr>
        <w:tab/>
      </w:r>
    </w:p>
    <w:p w14:paraId="6A6D6BE8" w14:textId="77777777" w:rsidR="004358C5" w:rsidRPr="004358C5" w:rsidRDefault="004358C5" w:rsidP="00435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097127" w14:textId="77777777" w:rsidR="004358C5" w:rsidRDefault="004358C5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1BE11DA1" w14:textId="77777777" w:rsidR="003A1BC3" w:rsidRPr="004358C5" w:rsidRDefault="003A1BC3" w:rsidP="00320CFA">
      <w:pPr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6720F26C" w14:textId="77777777" w:rsidR="006754F8" w:rsidRPr="004358C5" w:rsidRDefault="009476B5" w:rsidP="00320CFA">
      <w:r w:rsidRPr="004358C5">
        <w:t>…………………………………………………….</w:t>
      </w:r>
    </w:p>
    <w:p w14:paraId="7600F65E" w14:textId="77777777" w:rsidR="009476B5" w:rsidRPr="004358C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Ing. Pavel Sluka</w:t>
      </w:r>
    </w:p>
    <w:p w14:paraId="1DF86BE3" w14:textId="77777777" w:rsidR="009476B5" w:rsidRPr="004358C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vedoucí oddělení investiční výstavby,</w:t>
      </w:r>
    </w:p>
    <w:p w14:paraId="5E4FA121" w14:textId="263A6E6D" w:rsidR="009476B5" w:rsidRPr="009476B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358C5">
        <w:rPr>
          <w:rFonts w:ascii="TimesNewRomanPSMT" w:hAnsi="TimesNewRomanPSMT" w:cs="TimesNewRomanPSMT"/>
          <w:sz w:val="24"/>
          <w:szCs w:val="24"/>
        </w:rPr>
        <w:t>za věcnou správnost</w:t>
      </w:r>
    </w:p>
    <w:sectPr w:rsidR="009476B5" w:rsidRPr="009476B5" w:rsidSect="00A35D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DAE6" w14:textId="77777777" w:rsidR="00841E6F" w:rsidRDefault="00841E6F" w:rsidP="006754F8">
      <w:pPr>
        <w:spacing w:after="0" w:line="240" w:lineRule="auto"/>
      </w:pPr>
      <w:r>
        <w:separator/>
      </w:r>
    </w:p>
  </w:endnote>
  <w:endnote w:type="continuationSeparator" w:id="0">
    <w:p w14:paraId="6402B1D0" w14:textId="77777777" w:rsidR="00841E6F" w:rsidRDefault="00841E6F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888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79C101" w14:textId="77777777" w:rsidR="003910BB" w:rsidRDefault="003910B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110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110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E3FAB" w14:textId="77777777" w:rsidR="003910BB" w:rsidRDefault="003910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E53F" w14:textId="77777777" w:rsidR="00841E6F" w:rsidRDefault="00841E6F" w:rsidP="006754F8">
      <w:pPr>
        <w:spacing w:after="0" w:line="240" w:lineRule="auto"/>
      </w:pPr>
      <w:r>
        <w:separator/>
      </w:r>
    </w:p>
  </w:footnote>
  <w:footnote w:type="continuationSeparator" w:id="0">
    <w:p w14:paraId="71780504" w14:textId="77777777" w:rsidR="00841E6F" w:rsidRDefault="00841E6F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B0E"/>
    <w:multiLevelType w:val="hybridMultilevel"/>
    <w:tmpl w:val="3BD4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59FF"/>
    <w:multiLevelType w:val="hybridMultilevel"/>
    <w:tmpl w:val="C33A3E4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632BA"/>
    <w:multiLevelType w:val="hybridMultilevel"/>
    <w:tmpl w:val="23083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81DF5"/>
    <w:multiLevelType w:val="hybridMultilevel"/>
    <w:tmpl w:val="EEE2EED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CF149DA"/>
    <w:multiLevelType w:val="hybridMultilevel"/>
    <w:tmpl w:val="C4E2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44E7F"/>
    <w:multiLevelType w:val="hybridMultilevel"/>
    <w:tmpl w:val="EFC62D2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BC7115A"/>
    <w:multiLevelType w:val="hybridMultilevel"/>
    <w:tmpl w:val="2BD62DE4"/>
    <w:lvl w:ilvl="0" w:tplc="DE305C8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A0443"/>
    <w:multiLevelType w:val="hybridMultilevel"/>
    <w:tmpl w:val="7904EB0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6C12116"/>
    <w:multiLevelType w:val="hybridMultilevel"/>
    <w:tmpl w:val="3CFCF022"/>
    <w:lvl w:ilvl="0" w:tplc="27FA1E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21E7D"/>
    <w:multiLevelType w:val="hybridMultilevel"/>
    <w:tmpl w:val="CC383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A3772"/>
    <w:multiLevelType w:val="hybridMultilevel"/>
    <w:tmpl w:val="8C78743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F5315"/>
    <w:multiLevelType w:val="hybridMultilevel"/>
    <w:tmpl w:val="179C0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5190B"/>
    <w:multiLevelType w:val="hybridMultilevel"/>
    <w:tmpl w:val="9F6EF0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72063"/>
    <w:multiLevelType w:val="hybridMultilevel"/>
    <w:tmpl w:val="4800A052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2" w15:restartNumberingAfterBreak="0">
    <w:nsid w:val="776E0815"/>
    <w:multiLevelType w:val="hybridMultilevel"/>
    <w:tmpl w:val="87624AEE"/>
    <w:lvl w:ilvl="0" w:tplc="2708A7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81742"/>
    <w:multiLevelType w:val="hybridMultilevel"/>
    <w:tmpl w:val="5C5EDB6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4880">
    <w:abstractNumId w:val="20"/>
  </w:num>
  <w:num w:numId="2" w16cid:durableId="1971782483">
    <w:abstractNumId w:val="13"/>
  </w:num>
  <w:num w:numId="3" w16cid:durableId="390084330">
    <w:abstractNumId w:val="11"/>
  </w:num>
  <w:num w:numId="4" w16cid:durableId="1440292146">
    <w:abstractNumId w:val="0"/>
  </w:num>
  <w:num w:numId="5" w16cid:durableId="1448433149">
    <w:abstractNumId w:val="38"/>
  </w:num>
  <w:num w:numId="6" w16cid:durableId="108856938">
    <w:abstractNumId w:val="33"/>
  </w:num>
  <w:num w:numId="7" w16cid:durableId="1560244676">
    <w:abstractNumId w:val="5"/>
  </w:num>
  <w:num w:numId="8" w16cid:durableId="1179657128">
    <w:abstractNumId w:val="1"/>
  </w:num>
  <w:num w:numId="9" w16cid:durableId="2090154494">
    <w:abstractNumId w:val="4"/>
  </w:num>
  <w:num w:numId="10" w16cid:durableId="114063837">
    <w:abstractNumId w:val="19"/>
  </w:num>
  <w:num w:numId="11" w16cid:durableId="2019967303">
    <w:abstractNumId w:val="24"/>
  </w:num>
  <w:num w:numId="12" w16cid:durableId="625428684">
    <w:abstractNumId w:val="29"/>
  </w:num>
  <w:num w:numId="13" w16cid:durableId="1304696916">
    <w:abstractNumId w:val="36"/>
  </w:num>
  <w:num w:numId="14" w16cid:durableId="48917205">
    <w:abstractNumId w:val="43"/>
  </w:num>
  <w:num w:numId="15" w16cid:durableId="793791439">
    <w:abstractNumId w:val="37"/>
  </w:num>
  <w:num w:numId="16" w16cid:durableId="1621493865">
    <w:abstractNumId w:val="27"/>
  </w:num>
  <w:num w:numId="17" w16cid:durableId="289866745">
    <w:abstractNumId w:val="44"/>
  </w:num>
  <w:num w:numId="18" w16cid:durableId="1945570185">
    <w:abstractNumId w:val="35"/>
  </w:num>
  <w:num w:numId="19" w16cid:durableId="298919936">
    <w:abstractNumId w:val="32"/>
  </w:num>
  <w:num w:numId="20" w16cid:durableId="1638879310">
    <w:abstractNumId w:val="39"/>
  </w:num>
  <w:num w:numId="21" w16cid:durableId="1738241912">
    <w:abstractNumId w:val="22"/>
  </w:num>
  <w:num w:numId="22" w16cid:durableId="1925412905">
    <w:abstractNumId w:val="17"/>
  </w:num>
  <w:num w:numId="23" w16cid:durableId="761340286">
    <w:abstractNumId w:val="6"/>
  </w:num>
  <w:num w:numId="24" w16cid:durableId="1466699902">
    <w:abstractNumId w:val="7"/>
  </w:num>
  <w:num w:numId="25" w16cid:durableId="182597551">
    <w:abstractNumId w:val="31"/>
  </w:num>
  <w:num w:numId="26" w16cid:durableId="541405799">
    <w:abstractNumId w:val="21"/>
  </w:num>
  <w:num w:numId="27" w16cid:durableId="2048748206">
    <w:abstractNumId w:val="2"/>
  </w:num>
  <w:num w:numId="28" w16cid:durableId="982856804">
    <w:abstractNumId w:val="40"/>
  </w:num>
  <w:num w:numId="29" w16cid:durableId="1353915574">
    <w:abstractNumId w:val="28"/>
  </w:num>
  <w:num w:numId="30" w16cid:durableId="623078851">
    <w:abstractNumId w:val="16"/>
  </w:num>
  <w:num w:numId="31" w16cid:durableId="1469862118">
    <w:abstractNumId w:val="12"/>
  </w:num>
  <w:num w:numId="32" w16cid:durableId="1975208505">
    <w:abstractNumId w:val="8"/>
  </w:num>
  <w:num w:numId="33" w16cid:durableId="2092773740">
    <w:abstractNumId w:val="18"/>
  </w:num>
  <w:num w:numId="34" w16cid:durableId="707998157">
    <w:abstractNumId w:val="42"/>
  </w:num>
  <w:num w:numId="35" w16cid:durableId="1123769805">
    <w:abstractNumId w:val="23"/>
  </w:num>
  <w:num w:numId="36" w16cid:durableId="2000035499">
    <w:abstractNumId w:val="34"/>
  </w:num>
  <w:num w:numId="37" w16cid:durableId="347216332">
    <w:abstractNumId w:val="45"/>
  </w:num>
  <w:num w:numId="38" w16cid:durableId="799030755">
    <w:abstractNumId w:val="15"/>
  </w:num>
  <w:num w:numId="39" w16cid:durableId="1530529867">
    <w:abstractNumId w:val="9"/>
  </w:num>
  <w:num w:numId="40" w16cid:durableId="2054234087">
    <w:abstractNumId w:val="30"/>
  </w:num>
  <w:num w:numId="41" w16cid:durableId="1705134082">
    <w:abstractNumId w:val="25"/>
  </w:num>
  <w:num w:numId="42" w16cid:durableId="1751149677">
    <w:abstractNumId w:val="10"/>
  </w:num>
  <w:num w:numId="43" w16cid:durableId="788402660">
    <w:abstractNumId w:val="41"/>
  </w:num>
  <w:num w:numId="44" w16cid:durableId="6177447">
    <w:abstractNumId w:val="3"/>
  </w:num>
  <w:num w:numId="45" w16cid:durableId="996422636">
    <w:abstractNumId w:val="14"/>
  </w:num>
  <w:num w:numId="46" w16cid:durableId="5688054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FA"/>
    <w:rsid w:val="00011DA1"/>
    <w:rsid w:val="00085CF7"/>
    <w:rsid w:val="000953EE"/>
    <w:rsid w:val="000964BB"/>
    <w:rsid w:val="000E3F18"/>
    <w:rsid w:val="001317C3"/>
    <w:rsid w:val="001446FA"/>
    <w:rsid w:val="00145606"/>
    <w:rsid w:val="00162A94"/>
    <w:rsid w:val="00163ABB"/>
    <w:rsid w:val="001D3A5B"/>
    <w:rsid w:val="001F1751"/>
    <w:rsid w:val="002061B3"/>
    <w:rsid w:val="0021254B"/>
    <w:rsid w:val="00234817"/>
    <w:rsid w:val="00276C4B"/>
    <w:rsid w:val="002C1C13"/>
    <w:rsid w:val="002D43DD"/>
    <w:rsid w:val="002F6DD9"/>
    <w:rsid w:val="00320CFA"/>
    <w:rsid w:val="00332EE9"/>
    <w:rsid w:val="00336BC6"/>
    <w:rsid w:val="00346759"/>
    <w:rsid w:val="00370E19"/>
    <w:rsid w:val="003910BB"/>
    <w:rsid w:val="003A1BC3"/>
    <w:rsid w:val="003A476A"/>
    <w:rsid w:val="003A6990"/>
    <w:rsid w:val="003A6F3D"/>
    <w:rsid w:val="003B621F"/>
    <w:rsid w:val="00413170"/>
    <w:rsid w:val="004358C5"/>
    <w:rsid w:val="00454C9E"/>
    <w:rsid w:val="004825A7"/>
    <w:rsid w:val="004D7BE2"/>
    <w:rsid w:val="00534B29"/>
    <w:rsid w:val="005759E4"/>
    <w:rsid w:val="00581591"/>
    <w:rsid w:val="005A4A6B"/>
    <w:rsid w:val="005A5C6C"/>
    <w:rsid w:val="005C57DF"/>
    <w:rsid w:val="005D1228"/>
    <w:rsid w:val="00622389"/>
    <w:rsid w:val="00640962"/>
    <w:rsid w:val="006754F8"/>
    <w:rsid w:val="006B028E"/>
    <w:rsid w:val="006B0D22"/>
    <w:rsid w:val="006C1A19"/>
    <w:rsid w:val="006E25F7"/>
    <w:rsid w:val="006E5826"/>
    <w:rsid w:val="006F5139"/>
    <w:rsid w:val="006F6745"/>
    <w:rsid w:val="007025D3"/>
    <w:rsid w:val="00703F91"/>
    <w:rsid w:val="00741E96"/>
    <w:rsid w:val="00742DE1"/>
    <w:rsid w:val="00753D63"/>
    <w:rsid w:val="00757D07"/>
    <w:rsid w:val="00770988"/>
    <w:rsid w:val="00792287"/>
    <w:rsid w:val="007B177F"/>
    <w:rsid w:val="007D1101"/>
    <w:rsid w:val="007F0A95"/>
    <w:rsid w:val="008363EA"/>
    <w:rsid w:val="00841E6F"/>
    <w:rsid w:val="00843F56"/>
    <w:rsid w:val="00877175"/>
    <w:rsid w:val="00882A14"/>
    <w:rsid w:val="009476B5"/>
    <w:rsid w:val="009B66BC"/>
    <w:rsid w:val="009D4F73"/>
    <w:rsid w:val="00A35DB7"/>
    <w:rsid w:val="00A43566"/>
    <w:rsid w:val="00A563E8"/>
    <w:rsid w:val="00A75916"/>
    <w:rsid w:val="00AA63BA"/>
    <w:rsid w:val="00AF59E5"/>
    <w:rsid w:val="00B1158B"/>
    <w:rsid w:val="00B207DE"/>
    <w:rsid w:val="00B41458"/>
    <w:rsid w:val="00B45BE2"/>
    <w:rsid w:val="00B501EE"/>
    <w:rsid w:val="00B9355D"/>
    <w:rsid w:val="00B978F7"/>
    <w:rsid w:val="00BB244B"/>
    <w:rsid w:val="00BB3CD3"/>
    <w:rsid w:val="00BB7A95"/>
    <w:rsid w:val="00BE78A9"/>
    <w:rsid w:val="00C02882"/>
    <w:rsid w:val="00C33547"/>
    <w:rsid w:val="00C36303"/>
    <w:rsid w:val="00C570AB"/>
    <w:rsid w:val="00C66C80"/>
    <w:rsid w:val="00C80B2D"/>
    <w:rsid w:val="00CA5037"/>
    <w:rsid w:val="00CB15EC"/>
    <w:rsid w:val="00CD36A0"/>
    <w:rsid w:val="00CF36F4"/>
    <w:rsid w:val="00CF7838"/>
    <w:rsid w:val="00D36D7C"/>
    <w:rsid w:val="00D447F7"/>
    <w:rsid w:val="00D824F9"/>
    <w:rsid w:val="00E4251C"/>
    <w:rsid w:val="00E52978"/>
    <w:rsid w:val="00E52D43"/>
    <w:rsid w:val="00E70E09"/>
    <w:rsid w:val="00E808AA"/>
    <w:rsid w:val="00E944BC"/>
    <w:rsid w:val="00EB46A7"/>
    <w:rsid w:val="00EC5819"/>
    <w:rsid w:val="00EC5C5B"/>
    <w:rsid w:val="00F10174"/>
    <w:rsid w:val="00F435B9"/>
    <w:rsid w:val="00FA548B"/>
    <w:rsid w:val="00FB1C25"/>
    <w:rsid w:val="00FC5270"/>
    <w:rsid w:val="00FD0739"/>
    <w:rsid w:val="00FD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FE4"/>
  <w15:docId w15:val="{81F3F0F7-EF63-4CE8-A700-E4A6F96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2577-2203-450D-AD72-E8B9F8B0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3141</Words>
  <Characters>18535</Characters>
  <Application>Microsoft Office Word</Application>
  <DocSecurity>4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Bencová, Zuzana</dc:creator>
  <cp:lastModifiedBy>Markéta Horáková</cp:lastModifiedBy>
  <cp:revision>2</cp:revision>
  <cp:lastPrinted>2021-11-03T06:59:00Z</cp:lastPrinted>
  <dcterms:created xsi:type="dcterms:W3CDTF">2022-04-13T08:30:00Z</dcterms:created>
  <dcterms:modified xsi:type="dcterms:W3CDTF">2022-04-13T08:30:00Z</dcterms:modified>
</cp:coreProperties>
</file>