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455FF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5048A2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3455FF" w:rsidP="003455FF">
      <w:pPr>
        <w:pStyle w:val="Hlavika-tunsmluvnstrany-Fondaadatel"/>
        <w:rPr>
          <w:sz w:val="20"/>
        </w:rPr>
      </w:pPr>
      <w:r w:rsidRPr="003455FF">
        <w:rPr>
          <w:sz w:val="20"/>
        </w:rPr>
        <w:t xml:space="preserve">obec </w:t>
      </w:r>
      <w:r w:rsidR="005048A2">
        <w:rPr>
          <w:sz w:val="20"/>
        </w:rPr>
        <w:t>Želiv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  <w:t xml:space="preserve">Obecní úřad </w:t>
      </w:r>
      <w:r w:rsidR="005048A2">
        <w:rPr>
          <w:sz w:val="20"/>
        </w:rPr>
        <w:t>Želiv, Želiv 320, 394 44 Želiv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  <w:t>002</w:t>
      </w:r>
      <w:r w:rsidR="005048A2">
        <w:rPr>
          <w:sz w:val="20"/>
        </w:rPr>
        <w:t>49483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zastoupená: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5048A2">
        <w:rPr>
          <w:sz w:val="20"/>
        </w:rPr>
        <w:t>Miroslavem B u ň a t o u</w:t>
      </w:r>
      <w:r w:rsidRPr="003455FF">
        <w:rPr>
          <w:sz w:val="20"/>
        </w:rPr>
        <w:t>, starostou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bankovní spojení:</w:t>
      </w:r>
      <w:r w:rsidRPr="003455FF">
        <w:rPr>
          <w:sz w:val="20"/>
        </w:rPr>
        <w:tab/>
      </w:r>
      <w:r w:rsidRPr="003455FF">
        <w:rPr>
          <w:sz w:val="20"/>
        </w:rPr>
        <w:tab/>
        <w:t>Česká národní banka</w:t>
      </w:r>
    </w:p>
    <w:p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  <w:t>94-</w:t>
      </w:r>
      <w:r w:rsidR="005048A2">
        <w:rPr>
          <w:rFonts w:ascii="Segoe UI" w:hAnsi="Segoe UI" w:cs="Segoe UI"/>
          <w:sz w:val="20"/>
        </w:rPr>
        <w:t>6214261</w:t>
      </w:r>
      <w:r w:rsidRPr="003455FF">
        <w:rPr>
          <w:rFonts w:ascii="Segoe UI" w:hAnsi="Segoe UI" w:cs="Segoe UI"/>
          <w:sz w:val="20"/>
        </w:rPr>
        <w:t>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3455FF">
        <w:rPr>
          <w:rFonts w:ascii="Segoe UI" w:hAnsi="Segoe UI" w:cs="Segoe UI"/>
          <w:color w:val="000000" w:themeColor="text1"/>
          <w:sz w:val="20"/>
        </w:rPr>
        <w:t>5</w:t>
      </w:r>
      <w:r w:rsidR="005048A2">
        <w:rPr>
          <w:rFonts w:ascii="Segoe UI" w:hAnsi="Segoe UI" w:cs="Segoe UI"/>
          <w:color w:val="000000" w:themeColor="text1"/>
          <w:sz w:val="20"/>
        </w:rPr>
        <w:t>62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3455FF">
        <w:rPr>
          <w:rFonts w:ascii="Segoe UI" w:hAnsi="Segoe UI" w:cs="Segoe UI"/>
          <w:color w:val="000000" w:themeColor="text1"/>
          <w:sz w:val="20"/>
        </w:rPr>
        <w:t>29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3455FF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5048A2" w:rsidRPr="005048A2">
        <w:rPr>
          <w:rFonts w:ascii="Segoe UI" w:hAnsi="Segoe UI" w:cs="Segoe UI"/>
          <w:b/>
          <w:bCs/>
          <w:color w:val="auto"/>
          <w:sz w:val="20"/>
        </w:rPr>
        <w:t>Vodovod Lískovice - Ovčín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5048A2">
        <w:rPr>
          <w:rFonts w:ascii="Segoe UI" w:hAnsi="Segoe UI" w:cs="Segoe UI"/>
          <w:b/>
          <w:color w:val="000000" w:themeColor="text1"/>
          <w:sz w:val="20"/>
        </w:rPr>
        <w:t>1 433 950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5048A2">
        <w:rPr>
          <w:rFonts w:ascii="Segoe UI" w:hAnsi="Segoe UI" w:cs="Segoe UI"/>
          <w:color w:val="000000" w:themeColor="text1"/>
          <w:sz w:val="20"/>
        </w:rPr>
        <w:t>jeden milion čtyři sta třicet tři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7D5EF3">
        <w:rPr>
          <w:rFonts w:ascii="Segoe UI" w:hAnsi="Segoe UI" w:cs="Segoe UI"/>
          <w:color w:val="000000" w:themeColor="text1"/>
          <w:sz w:val="20"/>
        </w:rPr>
        <w:t>devět</w:t>
      </w:r>
      <w:r w:rsidR="003455FF">
        <w:rPr>
          <w:rFonts w:ascii="Segoe UI" w:hAnsi="Segoe UI" w:cs="Segoe UI"/>
          <w:color w:val="000000" w:themeColor="text1"/>
          <w:sz w:val="20"/>
        </w:rPr>
        <w:t xml:space="preserve"> set </w:t>
      </w:r>
      <w:r w:rsidR="005048A2">
        <w:rPr>
          <w:rFonts w:ascii="Segoe UI" w:hAnsi="Segoe UI" w:cs="Segoe UI"/>
          <w:color w:val="000000" w:themeColor="text1"/>
          <w:sz w:val="20"/>
        </w:rPr>
        <w:t>padesát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3455FF">
        <w:rPr>
          <w:rFonts w:ascii="Segoe UI" w:hAnsi="Segoe UI" w:cs="Segoe UI"/>
          <w:color w:val="000000" w:themeColor="text1"/>
          <w:sz w:val="20"/>
        </w:rPr>
        <w:t>1</w:t>
      </w:r>
      <w:r w:rsidR="005048A2">
        <w:rPr>
          <w:rFonts w:ascii="Segoe UI" w:hAnsi="Segoe UI" w:cs="Segoe UI"/>
          <w:color w:val="000000" w:themeColor="text1"/>
          <w:sz w:val="20"/>
        </w:rPr>
        <w:t> 792 438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5048A2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5048A2" w:rsidRPr="005048A2">
        <w:rPr>
          <w:rFonts w:ascii="Segoe UI" w:hAnsi="Segoe UI" w:cs="Segoe UI"/>
          <w:color w:val="000000" w:themeColor="text1"/>
          <w:sz w:val="20"/>
        </w:rPr>
        <w:t>1 433 950</w:t>
      </w:r>
      <w:r w:rsidR="005048A2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5048A2">
        <w:rPr>
          <w:rFonts w:ascii="Segoe UI" w:hAnsi="Segoe UI" w:cs="Segoe UI"/>
          <w:color w:val="000000" w:themeColor="text1"/>
          <w:sz w:val="20"/>
        </w:rPr>
        <w:t>358 488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C24529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4529">
        <w:rPr>
          <w:rFonts w:ascii="Segoe UI" w:hAnsi="Segoe UI" w:cs="Segoe UI"/>
          <w:color w:val="auto"/>
          <w:sz w:val="20"/>
        </w:rPr>
        <w:t>akce bude provedena podle</w:t>
      </w:r>
      <w:r w:rsidR="00F42144" w:rsidRPr="00C24529">
        <w:rPr>
          <w:rFonts w:ascii="Segoe UI" w:hAnsi="Segoe UI" w:cs="Segoe UI"/>
          <w:color w:val="auto"/>
          <w:sz w:val="20"/>
        </w:rPr>
        <w:t xml:space="preserve"> </w:t>
      </w:r>
      <w:r w:rsidR="00F42144" w:rsidRPr="00C24529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C24529">
        <w:rPr>
          <w:rFonts w:ascii="Segoe UI" w:hAnsi="Segoe UI" w:cs="Segoe UI"/>
          <w:bCs/>
          <w:color w:val="auto"/>
          <w:sz w:val="20"/>
        </w:rPr>
        <w:t>é</w:t>
      </w:r>
      <w:r w:rsidR="00F42144" w:rsidRPr="00C24529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C24529">
        <w:rPr>
          <w:rFonts w:ascii="Segoe UI" w:hAnsi="Segoe UI" w:cs="Segoe UI"/>
          <w:bCs/>
          <w:color w:val="auto"/>
          <w:sz w:val="20"/>
        </w:rPr>
        <w:t>é</w:t>
      </w:r>
      <w:r w:rsidR="00F42144" w:rsidRPr="00C24529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C24529">
        <w:rPr>
          <w:rFonts w:ascii="Segoe UI" w:hAnsi="Segoe UI" w:cs="Segoe UI"/>
          <w:bCs/>
          <w:color w:val="auto"/>
          <w:sz w:val="20"/>
        </w:rPr>
        <w:t>e</w:t>
      </w:r>
      <w:r w:rsidR="00F42144" w:rsidRPr="00C24529">
        <w:rPr>
          <w:rFonts w:ascii="Segoe UI" w:hAnsi="Segoe UI" w:cs="Segoe UI"/>
          <w:bCs/>
          <w:color w:val="auto"/>
          <w:sz w:val="20"/>
        </w:rPr>
        <w:t xml:space="preserve"> „</w:t>
      </w:r>
      <w:r w:rsidR="005048A2" w:rsidRPr="00C24529">
        <w:rPr>
          <w:rFonts w:ascii="Segoe UI" w:hAnsi="Segoe UI" w:cs="Segoe UI"/>
          <w:bCs/>
          <w:color w:val="auto"/>
          <w:sz w:val="20"/>
        </w:rPr>
        <w:t>Vodovod Lískovice - Ovčín</w:t>
      </w:r>
      <w:r w:rsidR="00F42144" w:rsidRPr="00C24529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C24529">
        <w:rPr>
          <w:rFonts w:ascii="Segoe UI" w:hAnsi="Segoe UI" w:cs="Segoe UI"/>
          <w:bCs/>
          <w:color w:val="auto"/>
          <w:sz w:val="20"/>
        </w:rPr>
        <w:t>vy</w:t>
      </w:r>
      <w:r w:rsidR="00F42144" w:rsidRPr="00C24529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5048A2" w:rsidRPr="00C24529">
        <w:rPr>
          <w:rFonts w:ascii="Segoe UI" w:hAnsi="Segoe UI" w:cs="Segoe UI"/>
          <w:bCs/>
          <w:color w:val="auto"/>
          <w:sz w:val="20"/>
        </w:rPr>
        <w:t>Ing. Miroslavem Kumštarem</w:t>
      </w:r>
      <w:r w:rsidR="003455FF" w:rsidRPr="00C24529">
        <w:rPr>
          <w:rFonts w:ascii="Segoe UI" w:hAnsi="Segoe UI" w:cs="Segoe UI"/>
          <w:bCs/>
          <w:color w:val="auto"/>
          <w:sz w:val="20"/>
        </w:rPr>
        <w:t xml:space="preserve"> v </w:t>
      </w:r>
      <w:r w:rsidR="005048A2" w:rsidRPr="00C24529">
        <w:rPr>
          <w:rFonts w:ascii="Segoe UI" w:hAnsi="Segoe UI" w:cs="Segoe UI"/>
          <w:bCs/>
          <w:color w:val="auto"/>
          <w:sz w:val="20"/>
        </w:rPr>
        <w:t>3</w:t>
      </w:r>
      <w:r w:rsidR="003455FF" w:rsidRPr="00C24529">
        <w:rPr>
          <w:rFonts w:ascii="Segoe UI" w:hAnsi="Segoe UI" w:cs="Segoe UI"/>
          <w:bCs/>
          <w:color w:val="auto"/>
          <w:sz w:val="20"/>
        </w:rPr>
        <w:t>/202</w:t>
      </w:r>
      <w:r w:rsidR="005048A2" w:rsidRPr="00C24529">
        <w:rPr>
          <w:rFonts w:ascii="Segoe UI" w:hAnsi="Segoe UI" w:cs="Segoe UI"/>
          <w:bCs/>
          <w:color w:val="auto"/>
          <w:sz w:val="20"/>
        </w:rPr>
        <w:t>0</w:t>
      </w:r>
      <w:r w:rsidR="00AC22B7" w:rsidRPr="00C24529">
        <w:rPr>
          <w:rFonts w:ascii="Segoe UI" w:hAnsi="Segoe UI" w:cs="Segoe UI"/>
          <w:bCs/>
          <w:color w:val="auto"/>
          <w:sz w:val="20"/>
        </w:rPr>
        <w:t xml:space="preserve">, </w:t>
      </w:r>
      <w:r w:rsidR="003455FF" w:rsidRPr="00C24529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C24529">
        <w:rPr>
          <w:rFonts w:ascii="Segoe UI" w:hAnsi="Segoe UI" w:cs="Segoe UI"/>
          <w:bCs/>
          <w:color w:val="auto"/>
          <w:sz w:val="20"/>
        </w:rPr>
        <w:t>ž</w:t>
      </w:r>
      <w:r w:rsidR="00036D9B" w:rsidRPr="00C24529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C24529">
        <w:rPr>
          <w:rFonts w:ascii="Segoe UI" w:hAnsi="Segoe UI" w:cs="Segoe UI"/>
          <w:bCs/>
          <w:color w:val="auto"/>
          <w:sz w:val="20"/>
        </w:rPr>
        <w:t xml:space="preserve"> </w:t>
      </w:r>
      <w:r w:rsidR="003455FF" w:rsidRPr="00C24529">
        <w:rPr>
          <w:rFonts w:ascii="Segoe UI" w:hAnsi="Segoe UI" w:cs="Segoe UI"/>
          <w:bCs/>
          <w:color w:val="auto"/>
          <w:sz w:val="20"/>
        </w:rPr>
        <w:t>2</w:t>
      </w:r>
      <w:r w:rsidR="005048A2" w:rsidRPr="00C24529">
        <w:rPr>
          <w:rFonts w:ascii="Segoe UI" w:hAnsi="Segoe UI" w:cs="Segoe UI"/>
          <w:bCs/>
          <w:color w:val="auto"/>
          <w:sz w:val="20"/>
        </w:rPr>
        <w:t>4</w:t>
      </w:r>
      <w:r w:rsidR="00036D9B" w:rsidRPr="00C24529">
        <w:rPr>
          <w:rFonts w:ascii="Segoe UI" w:hAnsi="Segoe UI" w:cs="Segoe UI"/>
          <w:bCs/>
          <w:color w:val="auto"/>
          <w:sz w:val="20"/>
        </w:rPr>
        <w:t xml:space="preserve">. </w:t>
      </w:r>
      <w:r w:rsidR="003455FF" w:rsidRPr="00C24529">
        <w:rPr>
          <w:rFonts w:ascii="Segoe UI" w:hAnsi="Segoe UI" w:cs="Segoe UI"/>
          <w:bCs/>
          <w:color w:val="auto"/>
          <w:sz w:val="20"/>
        </w:rPr>
        <w:t>6</w:t>
      </w:r>
      <w:r w:rsidR="00036D9B" w:rsidRPr="00C24529">
        <w:rPr>
          <w:rFonts w:ascii="Segoe UI" w:hAnsi="Segoe UI" w:cs="Segoe UI"/>
          <w:bCs/>
          <w:color w:val="auto"/>
          <w:sz w:val="20"/>
        </w:rPr>
        <w:t>. 20</w:t>
      </w:r>
      <w:r w:rsidR="005C1355" w:rsidRPr="00C24529">
        <w:rPr>
          <w:rFonts w:ascii="Segoe UI" w:hAnsi="Segoe UI" w:cs="Segoe UI"/>
          <w:bCs/>
          <w:color w:val="auto"/>
          <w:sz w:val="20"/>
        </w:rPr>
        <w:t>2</w:t>
      </w:r>
      <w:r w:rsidR="003455FF" w:rsidRPr="00C24529">
        <w:rPr>
          <w:rFonts w:ascii="Segoe UI" w:hAnsi="Segoe UI" w:cs="Segoe UI"/>
          <w:bCs/>
          <w:color w:val="auto"/>
          <w:sz w:val="20"/>
        </w:rPr>
        <w:t>1</w:t>
      </w:r>
      <w:r w:rsidR="00036D9B" w:rsidRPr="00C24529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8755CE" w:rsidRPr="00C24529">
        <w:rPr>
          <w:rFonts w:ascii="Segoe UI" w:hAnsi="Segoe UI" w:cs="Segoe UI"/>
          <w:bCs/>
          <w:color w:val="auto"/>
          <w:sz w:val="20"/>
        </w:rPr>
        <w:t>2</w:t>
      </w:r>
      <w:r w:rsidR="005048A2" w:rsidRPr="00C24529">
        <w:rPr>
          <w:rFonts w:ascii="Segoe UI" w:hAnsi="Segoe UI" w:cs="Segoe UI"/>
          <w:bCs/>
          <w:color w:val="auto"/>
          <w:sz w:val="20"/>
        </w:rPr>
        <w:t>5</w:t>
      </w:r>
      <w:r w:rsidR="00036D9B" w:rsidRPr="00C24529">
        <w:rPr>
          <w:rFonts w:ascii="Segoe UI" w:hAnsi="Segoe UI" w:cs="Segoe UI"/>
          <w:bCs/>
          <w:color w:val="auto"/>
          <w:sz w:val="20"/>
        </w:rPr>
        <w:t>.</w:t>
      </w:r>
      <w:r w:rsidR="003606A7" w:rsidRPr="00C24529">
        <w:rPr>
          <w:rFonts w:ascii="Segoe UI" w:hAnsi="Segoe UI" w:cs="Segoe UI"/>
          <w:bCs/>
          <w:color w:val="auto"/>
          <w:sz w:val="20"/>
        </w:rPr>
        <w:t xml:space="preserve"> </w:t>
      </w:r>
      <w:r w:rsidR="005048A2" w:rsidRPr="00C24529">
        <w:rPr>
          <w:rFonts w:ascii="Segoe UI" w:hAnsi="Segoe UI" w:cs="Segoe UI"/>
          <w:bCs/>
          <w:color w:val="auto"/>
          <w:sz w:val="20"/>
        </w:rPr>
        <w:t>2</w:t>
      </w:r>
      <w:r w:rsidR="00036D9B" w:rsidRPr="00C24529">
        <w:rPr>
          <w:rFonts w:ascii="Segoe UI" w:hAnsi="Segoe UI" w:cs="Segoe UI"/>
          <w:bCs/>
          <w:color w:val="auto"/>
          <w:sz w:val="20"/>
        </w:rPr>
        <w:t>. 20</w:t>
      </w:r>
      <w:r w:rsidR="00776F45" w:rsidRPr="00C24529">
        <w:rPr>
          <w:rFonts w:ascii="Segoe UI" w:hAnsi="Segoe UI" w:cs="Segoe UI"/>
          <w:bCs/>
          <w:color w:val="auto"/>
          <w:sz w:val="20"/>
        </w:rPr>
        <w:t>2</w:t>
      </w:r>
      <w:r w:rsidR="005048A2" w:rsidRPr="00C24529">
        <w:rPr>
          <w:rFonts w:ascii="Segoe UI" w:hAnsi="Segoe UI" w:cs="Segoe UI"/>
          <w:bCs/>
          <w:color w:val="auto"/>
          <w:sz w:val="20"/>
        </w:rPr>
        <w:t>2</w:t>
      </w:r>
      <w:r w:rsidR="003455FF" w:rsidRPr="00C24529">
        <w:rPr>
          <w:rFonts w:ascii="Segoe UI" w:hAnsi="Segoe UI" w:cs="Segoe UI"/>
          <w:bCs/>
          <w:color w:val="auto"/>
          <w:sz w:val="20"/>
        </w:rPr>
        <w:t xml:space="preserve">, v souladu s podmínkami rozhodnutí MěÚ </w:t>
      </w:r>
      <w:r w:rsidR="005048A2" w:rsidRPr="00C24529">
        <w:rPr>
          <w:rFonts w:ascii="Segoe UI" w:hAnsi="Segoe UI" w:cs="Segoe UI"/>
          <w:bCs/>
          <w:color w:val="auto"/>
          <w:sz w:val="20"/>
        </w:rPr>
        <w:t xml:space="preserve">Humpolec č. j.: MUHU/34270/2021/Tk ze dne 26. 7. 2021 </w:t>
      </w:r>
      <w:r w:rsidR="005561AB" w:rsidRPr="00C24529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C24529">
        <w:rPr>
          <w:rFonts w:ascii="Segoe UI" w:hAnsi="Segoe UI" w:cs="Segoe UI"/>
          <w:bCs/>
          <w:color w:val="auto"/>
          <w:sz w:val="20"/>
        </w:rPr>
        <w:t xml:space="preserve">tj. </w:t>
      </w:r>
      <w:r w:rsidR="005048A2" w:rsidRPr="00C24529">
        <w:rPr>
          <w:rFonts w:ascii="Segoe UI" w:hAnsi="Segoe UI" w:cs="Segoe UI"/>
          <w:bCs/>
          <w:color w:val="auto"/>
          <w:sz w:val="20"/>
        </w:rPr>
        <w:t>dojde k vybudování vodovodního řadu pitné vody pro osadu Ovčín</w:t>
      </w:r>
      <w:r w:rsidR="0072639A" w:rsidRPr="00C24529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C24529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24529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C24529">
        <w:rPr>
          <w:rFonts w:ascii="Segoe UI" w:hAnsi="Segoe UI" w:cs="Segoe UI"/>
          <w:color w:val="000000" w:themeColor="text1"/>
          <w:sz w:val="20"/>
        </w:rPr>
        <w:t>ude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4529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C24529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C24529">
        <w:rPr>
          <w:rFonts w:ascii="Segoe UI" w:hAnsi="Segoe UI" w:cs="Segoe UI"/>
          <w:color w:val="000000" w:themeColor="text1"/>
          <w:sz w:val="20"/>
        </w:rPr>
        <w:t>6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24529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AB" w:rsidRDefault="00FB33AB">
      <w:r>
        <w:separator/>
      </w:r>
    </w:p>
  </w:endnote>
  <w:endnote w:type="continuationSeparator" w:id="0">
    <w:p w:rsidR="00FB33AB" w:rsidRDefault="00FB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8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8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AB" w:rsidRDefault="00FB33AB">
      <w:r>
        <w:separator/>
      </w:r>
    </w:p>
  </w:footnote>
  <w:footnote w:type="continuationSeparator" w:id="0">
    <w:p w:rsidR="00FB33AB" w:rsidRDefault="00FB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2B86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9056-D554-4898-AEA6-EA934618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2751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2021-09-16T11:41:00Z</cp:lastPrinted>
  <dcterms:created xsi:type="dcterms:W3CDTF">2022-04-12T11:38:00Z</dcterms:created>
  <dcterms:modified xsi:type="dcterms:W3CDTF">2022-04-12T11:38:00Z</dcterms:modified>
</cp:coreProperties>
</file>