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CF5FC" w14:textId="3F3A115C" w:rsidR="0020500D" w:rsidRPr="00C06CA4" w:rsidRDefault="003B5984" w:rsidP="003B5984">
      <w:pPr>
        <w:suppressAutoHyphens/>
        <w:spacing w:line="252" w:lineRule="auto"/>
        <w:rPr>
          <w:rFonts w:ascii="Arial" w:eastAsia="Calibri" w:hAnsi="Arial" w:cs="Arial"/>
          <w:sz w:val="20"/>
          <w:szCs w:val="20"/>
        </w:rPr>
      </w:pPr>
      <w:r w:rsidRPr="00C06CA4">
        <w:rPr>
          <w:rFonts w:ascii="Arial" w:eastAsia="Calibri" w:hAnsi="Arial" w:cs="Arial"/>
          <w:sz w:val="20"/>
          <w:szCs w:val="20"/>
        </w:rPr>
        <w:t>Příloha 1 k dodat</w:t>
      </w:r>
      <w:r w:rsidR="00D04E54" w:rsidRPr="00C06CA4">
        <w:rPr>
          <w:rFonts w:ascii="Arial" w:eastAsia="Calibri" w:hAnsi="Arial" w:cs="Arial"/>
          <w:sz w:val="20"/>
          <w:szCs w:val="20"/>
        </w:rPr>
        <w:t>k</w:t>
      </w:r>
      <w:r w:rsidRPr="00C06CA4">
        <w:rPr>
          <w:rFonts w:ascii="Arial" w:eastAsia="Calibri" w:hAnsi="Arial" w:cs="Arial"/>
          <w:sz w:val="20"/>
          <w:szCs w:val="20"/>
        </w:rPr>
        <w:t>u</w:t>
      </w:r>
      <w:r w:rsidR="00D04E54" w:rsidRPr="00C06CA4">
        <w:rPr>
          <w:rFonts w:ascii="Arial" w:eastAsia="Calibri" w:hAnsi="Arial" w:cs="Arial"/>
          <w:sz w:val="20"/>
          <w:szCs w:val="20"/>
        </w:rPr>
        <w:t xml:space="preserve"> č. 4</w:t>
      </w:r>
      <w:r w:rsidR="00D04E54" w:rsidRPr="00C06CA4">
        <w:rPr>
          <w:rFonts w:ascii="Arial" w:eastAsia="Calibri" w:hAnsi="Arial" w:cs="Arial"/>
          <w:sz w:val="20"/>
          <w:szCs w:val="20"/>
        </w:rPr>
        <w:br/>
        <w:t xml:space="preserve">ke smlouvě o dílo </w:t>
      </w:r>
      <w:proofErr w:type="gramStart"/>
      <w:r w:rsidR="00D04E54" w:rsidRPr="00C06CA4">
        <w:rPr>
          <w:rFonts w:ascii="Arial" w:eastAsia="Calibri" w:hAnsi="Arial" w:cs="Arial"/>
          <w:sz w:val="20"/>
          <w:szCs w:val="20"/>
        </w:rPr>
        <w:t>č.j.</w:t>
      </w:r>
      <w:proofErr w:type="gramEnd"/>
      <w:r w:rsidR="00D04E54" w:rsidRPr="00C06CA4">
        <w:rPr>
          <w:rFonts w:ascii="Arial" w:eastAsia="Calibri" w:hAnsi="Arial" w:cs="Arial"/>
          <w:sz w:val="20"/>
          <w:szCs w:val="20"/>
        </w:rPr>
        <w:t xml:space="preserve"> NG/997/2021</w:t>
      </w:r>
    </w:p>
    <w:p w14:paraId="7D152201" w14:textId="77777777" w:rsidR="003B5984" w:rsidRPr="00C06CA4" w:rsidRDefault="003B5984" w:rsidP="003B5984">
      <w:pPr>
        <w:suppressAutoHyphens/>
        <w:spacing w:line="252" w:lineRule="auto"/>
        <w:rPr>
          <w:rFonts w:ascii="Arial" w:eastAsia="Calibri" w:hAnsi="Arial" w:cs="Arial"/>
          <w:b/>
          <w:sz w:val="20"/>
          <w:szCs w:val="20"/>
        </w:rPr>
      </w:pPr>
      <w:r w:rsidRPr="00C06CA4">
        <w:rPr>
          <w:rFonts w:ascii="Arial" w:eastAsia="Calibri" w:hAnsi="Arial" w:cs="Arial"/>
          <w:b/>
          <w:sz w:val="20"/>
          <w:szCs w:val="20"/>
        </w:rPr>
        <w:t>Zdůvodnění a zařazení změn smlouvy</w:t>
      </w:r>
    </w:p>
    <w:p w14:paraId="4D9F05FC" w14:textId="77777777" w:rsidR="00C06CA4" w:rsidRDefault="00C06CA4" w:rsidP="003B5984">
      <w:pPr>
        <w:suppressAutoHyphens/>
        <w:spacing w:line="252" w:lineRule="auto"/>
        <w:rPr>
          <w:rFonts w:ascii="Arial" w:eastAsia="Calibri" w:hAnsi="Arial" w:cs="Arial"/>
          <w:b/>
          <w:sz w:val="20"/>
          <w:szCs w:val="20"/>
        </w:rPr>
      </w:pPr>
    </w:p>
    <w:p w14:paraId="1CAEFE04" w14:textId="371F7A2E" w:rsidR="003B5984" w:rsidRPr="00C06CA4" w:rsidRDefault="003B5984" w:rsidP="003B5984">
      <w:pPr>
        <w:suppressAutoHyphens/>
        <w:spacing w:line="252" w:lineRule="auto"/>
        <w:rPr>
          <w:rFonts w:ascii="Arial" w:eastAsia="Calibri" w:hAnsi="Arial" w:cs="Arial"/>
          <w:b/>
          <w:sz w:val="20"/>
          <w:szCs w:val="20"/>
        </w:rPr>
      </w:pPr>
      <w:r w:rsidRPr="00C06CA4">
        <w:rPr>
          <w:rFonts w:ascii="Arial" w:eastAsia="Calibri" w:hAnsi="Arial" w:cs="Arial"/>
          <w:b/>
          <w:sz w:val="20"/>
          <w:szCs w:val="20"/>
        </w:rPr>
        <w:t xml:space="preserve">Změny de </w:t>
      </w:r>
      <w:proofErr w:type="spellStart"/>
      <w:r w:rsidRPr="00C06CA4">
        <w:rPr>
          <w:rFonts w:ascii="Arial" w:eastAsia="Calibri" w:hAnsi="Arial" w:cs="Arial"/>
          <w:b/>
          <w:sz w:val="20"/>
          <w:szCs w:val="20"/>
        </w:rPr>
        <w:t>minimis</w:t>
      </w:r>
      <w:proofErr w:type="spellEnd"/>
      <w:r w:rsidRPr="00C06CA4">
        <w:rPr>
          <w:rFonts w:ascii="Arial" w:eastAsia="Calibri" w:hAnsi="Arial" w:cs="Arial"/>
          <w:b/>
          <w:sz w:val="20"/>
          <w:szCs w:val="20"/>
        </w:rPr>
        <w:t xml:space="preserve"> dle § 222 odst. 4 ZZVZ:</w:t>
      </w:r>
    </w:p>
    <w:p w14:paraId="62BDFBA6" w14:textId="3ED7FCBC" w:rsidR="003B5984" w:rsidRPr="00C06CA4" w:rsidRDefault="00C06CA4" w:rsidP="003B5984">
      <w:pPr>
        <w:suppressAutoHyphens/>
        <w:spacing w:line="252" w:lineRule="auto"/>
        <w:rPr>
          <w:rFonts w:ascii="Arial" w:eastAsia="Calibri" w:hAnsi="Arial" w:cs="Arial"/>
          <w:sz w:val="20"/>
          <w:szCs w:val="20"/>
          <w:u w:val="single"/>
        </w:rPr>
      </w:pPr>
      <w:r w:rsidRPr="00C06CA4">
        <w:rPr>
          <w:rFonts w:ascii="Arial" w:eastAsia="Calibri" w:hAnsi="Arial" w:cs="Arial"/>
          <w:sz w:val="20"/>
          <w:szCs w:val="20"/>
          <w:u w:val="single"/>
        </w:rPr>
        <w:t>změny v</w:t>
      </w:r>
      <w:r w:rsidR="003B5984" w:rsidRPr="00C06CA4">
        <w:rPr>
          <w:rFonts w:ascii="Arial" w:eastAsia="Calibri" w:hAnsi="Arial" w:cs="Arial"/>
          <w:sz w:val="20"/>
          <w:szCs w:val="20"/>
          <w:u w:val="single"/>
        </w:rPr>
        <w:t xml:space="preserve"> čl. II odst. 1.</w:t>
      </w:r>
    </w:p>
    <w:p w14:paraId="5E81941F" w14:textId="6ED446D0" w:rsidR="003B5984" w:rsidRPr="00C06CA4" w:rsidRDefault="00C06CA4" w:rsidP="003B5984">
      <w:pPr>
        <w:suppressAutoHyphens/>
        <w:spacing w:line="252" w:lineRule="auto"/>
        <w:rPr>
          <w:rFonts w:ascii="Arial" w:eastAsia="Calibri" w:hAnsi="Arial" w:cs="Arial"/>
          <w:sz w:val="20"/>
          <w:szCs w:val="20"/>
        </w:rPr>
      </w:pPr>
      <w:r w:rsidRPr="00C06CA4">
        <w:rPr>
          <w:rFonts w:ascii="Arial" w:eastAsia="Calibri" w:hAnsi="Arial" w:cs="Arial"/>
          <w:sz w:val="20"/>
          <w:szCs w:val="20"/>
        </w:rPr>
        <w:t xml:space="preserve">Doplnění: </w:t>
      </w:r>
      <w:r w:rsidR="00D04E54" w:rsidRPr="00C06CA4">
        <w:rPr>
          <w:rFonts w:ascii="Arial" w:eastAsia="Calibri" w:hAnsi="Arial" w:cs="Arial"/>
          <w:sz w:val="20"/>
          <w:szCs w:val="20"/>
        </w:rPr>
        <w:t>Prostory depozit</w:t>
      </w:r>
      <w:r w:rsidR="003B5984" w:rsidRPr="00C06CA4">
        <w:rPr>
          <w:rFonts w:ascii="Arial" w:eastAsia="Calibri" w:hAnsi="Arial" w:cs="Arial"/>
          <w:sz w:val="20"/>
          <w:szCs w:val="20"/>
        </w:rPr>
        <w:t>ář</w:t>
      </w:r>
      <w:r w:rsidR="00D04E54" w:rsidRPr="00C06CA4">
        <w:rPr>
          <w:rFonts w:ascii="Arial" w:eastAsia="Calibri" w:hAnsi="Arial" w:cs="Arial"/>
          <w:sz w:val="20"/>
          <w:szCs w:val="20"/>
        </w:rPr>
        <w:t>ů nebyly součástí zadání, neboť  byly vybaveny autonomními FCU a nek</w:t>
      </w:r>
      <w:r w:rsidR="003B5984" w:rsidRPr="00C06CA4">
        <w:rPr>
          <w:rFonts w:ascii="Arial" w:eastAsia="Calibri" w:hAnsi="Arial" w:cs="Arial"/>
          <w:sz w:val="20"/>
          <w:szCs w:val="20"/>
        </w:rPr>
        <w:t xml:space="preserve">ompatibilními zvlhčovači Blue box. </w:t>
      </w:r>
    </w:p>
    <w:p w14:paraId="1960B370" w14:textId="77FEAD62" w:rsidR="0020500D" w:rsidRPr="00C06CA4" w:rsidRDefault="00D04E54" w:rsidP="003B5984">
      <w:pPr>
        <w:suppressAutoHyphens/>
        <w:spacing w:line="252" w:lineRule="auto"/>
        <w:rPr>
          <w:rFonts w:ascii="Arial" w:eastAsia="Calibri" w:hAnsi="Arial" w:cs="Arial"/>
          <w:sz w:val="20"/>
          <w:szCs w:val="20"/>
        </w:rPr>
      </w:pPr>
      <w:r w:rsidRPr="00C06CA4">
        <w:rPr>
          <w:rFonts w:ascii="Arial" w:eastAsia="Calibri" w:hAnsi="Arial" w:cs="Arial"/>
          <w:sz w:val="20"/>
          <w:szCs w:val="20"/>
        </w:rPr>
        <w:t xml:space="preserve">Technologie dodávaná zhotovitelem v rámci smlouvy </w:t>
      </w:r>
      <w:r w:rsidR="003B5984" w:rsidRPr="00C06CA4">
        <w:rPr>
          <w:rFonts w:ascii="Arial" w:eastAsia="Calibri" w:hAnsi="Arial" w:cs="Arial"/>
          <w:sz w:val="20"/>
          <w:szCs w:val="20"/>
        </w:rPr>
        <w:t xml:space="preserve">však </w:t>
      </w:r>
      <w:r w:rsidRPr="00C06CA4">
        <w:rPr>
          <w:rFonts w:ascii="Arial" w:eastAsia="Calibri" w:hAnsi="Arial" w:cs="Arial"/>
          <w:sz w:val="20"/>
          <w:szCs w:val="20"/>
        </w:rPr>
        <w:t>umožňuje</w:t>
      </w:r>
      <w:r w:rsidR="00656862">
        <w:rPr>
          <w:rFonts w:ascii="Arial" w:eastAsia="Calibri" w:hAnsi="Arial" w:cs="Arial"/>
          <w:sz w:val="20"/>
          <w:szCs w:val="20"/>
        </w:rPr>
        <w:t xml:space="preserve"> jednoduchým</w:t>
      </w:r>
      <w:r w:rsidRPr="00C06CA4">
        <w:rPr>
          <w:rFonts w:ascii="Arial" w:eastAsia="Calibri" w:hAnsi="Arial" w:cs="Arial"/>
          <w:sz w:val="20"/>
          <w:szCs w:val="20"/>
        </w:rPr>
        <w:t xml:space="preserve"> rozšířením dodávaného systému zajistit kompat</w:t>
      </w:r>
      <w:r w:rsidR="003B5984" w:rsidRPr="00C06CA4">
        <w:rPr>
          <w:rFonts w:ascii="Arial" w:eastAsia="Calibri" w:hAnsi="Arial" w:cs="Arial"/>
          <w:sz w:val="20"/>
          <w:szCs w:val="20"/>
        </w:rPr>
        <w:t>i</w:t>
      </w:r>
      <w:r w:rsidRPr="00C06CA4">
        <w:rPr>
          <w:rFonts w:ascii="Arial" w:eastAsia="Calibri" w:hAnsi="Arial" w:cs="Arial"/>
          <w:sz w:val="20"/>
          <w:szCs w:val="20"/>
        </w:rPr>
        <w:t>bilní řízení i s napojením na nadřazený dohled</w:t>
      </w:r>
      <w:r w:rsidR="003B5984" w:rsidRPr="00C06CA4">
        <w:rPr>
          <w:rFonts w:ascii="Arial" w:eastAsia="Calibri" w:hAnsi="Arial" w:cs="Arial"/>
          <w:sz w:val="20"/>
          <w:szCs w:val="20"/>
        </w:rPr>
        <w:t>.</w:t>
      </w:r>
    </w:p>
    <w:p w14:paraId="1B4AC597" w14:textId="03D29923" w:rsidR="003B5984" w:rsidRPr="00C06CA4" w:rsidRDefault="00C06CA4" w:rsidP="003B5984">
      <w:pPr>
        <w:suppressAutoHyphens/>
        <w:spacing w:line="252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C06CA4">
        <w:rPr>
          <w:rFonts w:ascii="Arial" w:eastAsia="Calibri" w:hAnsi="Arial" w:cs="Arial"/>
          <w:sz w:val="20"/>
          <w:szCs w:val="20"/>
          <w:u w:val="single"/>
        </w:rPr>
        <w:t xml:space="preserve">změny v </w:t>
      </w:r>
      <w:r w:rsidR="003B5984" w:rsidRPr="00C06CA4">
        <w:rPr>
          <w:rFonts w:ascii="Arial" w:eastAsia="Calibri" w:hAnsi="Arial" w:cs="Arial"/>
          <w:sz w:val="20"/>
          <w:szCs w:val="20"/>
          <w:u w:val="single"/>
        </w:rPr>
        <w:t>čl. II odst. 2.</w:t>
      </w:r>
    </w:p>
    <w:p w14:paraId="3760C499" w14:textId="33C2364F" w:rsidR="0020500D" w:rsidRPr="00C06CA4" w:rsidRDefault="00C06CA4" w:rsidP="003B5984">
      <w:pPr>
        <w:suppressAutoHyphens/>
        <w:spacing w:line="252" w:lineRule="auto"/>
        <w:rPr>
          <w:rFonts w:ascii="Arial" w:eastAsia="Calibri" w:hAnsi="Arial" w:cs="Arial"/>
          <w:sz w:val="20"/>
          <w:szCs w:val="20"/>
        </w:rPr>
      </w:pPr>
      <w:r w:rsidRPr="00C06CA4">
        <w:rPr>
          <w:rFonts w:ascii="Arial" w:eastAsia="Calibri" w:hAnsi="Arial" w:cs="Arial"/>
          <w:sz w:val="20"/>
          <w:szCs w:val="20"/>
        </w:rPr>
        <w:t xml:space="preserve">Doplnění: </w:t>
      </w:r>
      <w:r w:rsidR="003B5984" w:rsidRPr="00C06CA4">
        <w:rPr>
          <w:rFonts w:ascii="Arial" w:eastAsia="Calibri" w:hAnsi="Arial" w:cs="Arial"/>
          <w:sz w:val="20"/>
          <w:szCs w:val="20"/>
        </w:rPr>
        <w:t>P</w:t>
      </w:r>
      <w:r w:rsidR="00D04E54" w:rsidRPr="00C06CA4">
        <w:rPr>
          <w:rFonts w:ascii="Arial" w:eastAsia="Calibri" w:hAnsi="Arial" w:cs="Arial"/>
          <w:sz w:val="20"/>
          <w:szCs w:val="20"/>
        </w:rPr>
        <w:t xml:space="preserve">otřeba </w:t>
      </w:r>
      <w:r w:rsidR="003B5984" w:rsidRPr="00C06CA4">
        <w:rPr>
          <w:rFonts w:ascii="Arial" w:eastAsia="Calibri" w:hAnsi="Arial" w:cs="Arial"/>
          <w:sz w:val="20"/>
          <w:szCs w:val="20"/>
        </w:rPr>
        <w:t xml:space="preserve">změny IP adres </w:t>
      </w:r>
      <w:r w:rsidR="00D04E54" w:rsidRPr="00C06CA4">
        <w:rPr>
          <w:rFonts w:ascii="Arial" w:eastAsia="Calibri" w:hAnsi="Arial" w:cs="Arial"/>
          <w:sz w:val="20"/>
          <w:szCs w:val="20"/>
        </w:rPr>
        <w:t xml:space="preserve">nebyla známa v době vypsání VŘ, </w:t>
      </w:r>
      <w:r w:rsidR="00D22DE3" w:rsidRPr="00C06CA4">
        <w:rPr>
          <w:rFonts w:ascii="Arial" w:eastAsia="Calibri" w:hAnsi="Arial" w:cs="Arial"/>
          <w:sz w:val="20"/>
          <w:szCs w:val="20"/>
        </w:rPr>
        <w:t>protože zabezpečení sít</w:t>
      </w:r>
      <w:bookmarkStart w:id="0" w:name="_GoBack"/>
      <w:bookmarkEnd w:id="0"/>
      <w:r w:rsidR="00D22DE3" w:rsidRPr="00C06CA4">
        <w:rPr>
          <w:rFonts w:ascii="Arial" w:eastAsia="Calibri" w:hAnsi="Arial" w:cs="Arial"/>
          <w:sz w:val="20"/>
          <w:szCs w:val="20"/>
        </w:rPr>
        <w:t xml:space="preserve">ě NG začalo probíhat až následně. </w:t>
      </w:r>
      <w:r w:rsidR="003B5984" w:rsidRPr="00C06CA4">
        <w:rPr>
          <w:rFonts w:ascii="Arial" w:eastAsia="Calibri" w:hAnsi="Arial" w:cs="Arial"/>
          <w:sz w:val="20"/>
          <w:szCs w:val="20"/>
        </w:rPr>
        <w:t>Be</w:t>
      </w:r>
      <w:r w:rsidR="00D04E54" w:rsidRPr="00C06CA4">
        <w:rPr>
          <w:rFonts w:ascii="Arial" w:eastAsia="Calibri" w:hAnsi="Arial" w:cs="Arial"/>
          <w:sz w:val="20"/>
          <w:szCs w:val="20"/>
        </w:rPr>
        <w:t>z změny IP adres nelze dokončit napojení systémů MaR AK a PK do sítě NG</w:t>
      </w:r>
      <w:r w:rsidRPr="00C06CA4">
        <w:rPr>
          <w:rFonts w:ascii="Arial" w:eastAsia="Calibri" w:hAnsi="Arial" w:cs="Arial"/>
          <w:sz w:val="20"/>
          <w:szCs w:val="20"/>
        </w:rPr>
        <w:t>P.</w:t>
      </w:r>
    </w:p>
    <w:p w14:paraId="41056AC7" w14:textId="60AD8F46" w:rsidR="00C06CA4" w:rsidRPr="00C06CA4" w:rsidRDefault="003B5984" w:rsidP="00C06CA4">
      <w:pPr>
        <w:suppressAutoHyphens/>
        <w:spacing w:line="252" w:lineRule="auto"/>
        <w:rPr>
          <w:rFonts w:ascii="Arial" w:eastAsia="Calibri" w:hAnsi="Arial" w:cs="Arial"/>
          <w:sz w:val="20"/>
          <w:szCs w:val="20"/>
        </w:rPr>
      </w:pPr>
      <w:r w:rsidRPr="00C06CA4">
        <w:rPr>
          <w:rFonts w:ascii="Arial" w:eastAsia="Calibri" w:hAnsi="Arial" w:cs="Arial"/>
          <w:sz w:val="20"/>
          <w:szCs w:val="20"/>
        </w:rPr>
        <w:t xml:space="preserve">Rozsah IP adres pro technologickou síť </w:t>
      </w:r>
      <w:proofErr w:type="spellStart"/>
      <w:r w:rsidRPr="00C06CA4">
        <w:rPr>
          <w:rFonts w:ascii="Arial" w:eastAsia="Calibri" w:hAnsi="Arial" w:cs="Arial"/>
          <w:sz w:val="20"/>
          <w:szCs w:val="20"/>
        </w:rPr>
        <w:t>MaR</w:t>
      </w:r>
      <w:proofErr w:type="spellEnd"/>
      <w:r w:rsidRPr="00C06CA4">
        <w:rPr>
          <w:rFonts w:ascii="Arial" w:eastAsia="Calibri" w:hAnsi="Arial" w:cs="Arial"/>
          <w:sz w:val="20"/>
          <w:szCs w:val="20"/>
        </w:rPr>
        <w:t xml:space="preserve"> je třeba změnit kvůli nastavení pravidel na L3 </w:t>
      </w:r>
      <w:proofErr w:type="spellStart"/>
      <w:r w:rsidRPr="00C06CA4">
        <w:rPr>
          <w:rFonts w:ascii="Arial" w:eastAsia="Calibri" w:hAnsi="Arial" w:cs="Arial"/>
          <w:sz w:val="20"/>
          <w:szCs w:val="20"/>
        </w:rPr>
        <w:t>switchích</w:t>
      </w:r>
      <w:proofErr w:type="spellEnd"/>
      <w:r w:rsidRPr="00C06CA4">
        <w:rPr>
          <w:rFonts w:ascii="Arial" w:eastAsia="Calibri" w:hAnsi="Arial" w:cs="Arial"/>
          <w:sz w:val="20"/>
          <w:szCs w:val="20"/>
        </w:rPr>
        <w:t xml:space="preserve"> a firewallu. Př</w:t>
      </w:r>
      <w:r w:rsidR="00656862">
        <w:rPr>
          <w:rFonts w:ascii="Arial" w:eastAsia="Calibri" w:hAnsi="Arial" w:cs="Arial"/>
          <w:sz w:val="20"/>
          <w:szCs w:val="20"/>
        </w:rPr>
        <w:t>e</w:t>
      </w:r>
      <w:r w:rsidRPr="00C06CA4">
        <w:rPr>
          <w:rFonts w:ascii="Arial" w:eastAsia="Calibri" w:hAnsi="Arial" w:cs="Arial"/>
          <w:sz w:val="20"/>
          <w:szCs w:val="20"/>
        </w:rPr>
        <w:t>adresování zajistí možnost sumarizace pravidel a jednoduchou škálovatelnost celého řešení. Nové nastavení je důležité pro zachování bezpečnosti, zajišťuje oddělení jednotlivých typů administrátorských přístupů a je zde menší pravděpodobnost chybného nastavení, než u původní varianty.</w:t>
      </w:r>
    </w:p>
    <w:p w14:paraId="73968942" w14:textId="77777777" w:rsidR="00C06CA4" w:rsidRPr="00C06CA4" w:rsidRDefault="00C06CA4" w:rsidP="00C06CA4">
      <w:pPr>
        <w:suppressAutoHyphens/>
        <w:spacing w:line="252" w:lineRule="auto"/>
        <w:rPr>
          <w:rFonts w:ascii="Arial" w:eastAsia="Calibri" w:hAnsi="Arial" w:cs="Arial"/>
          <w:sz w:val="20"/>
          <w:szCs w:val="20"/>
        </w:rPr>
      </w:pPr>
    </w:p>
    <w:p w14:paraId="0A136B8F" w14:textId="52248D60" w:rsidR="00C06CA4" w:rsidRPr="00C06CA4" w:rsidRDefault="00C06CA4" w:rsidP="00C06CA4">
      <w:pPr>
        <w:suppressAutoHyphens/>
        <w:spacing w:line="252" w:lineRule="auto"/>
        <w:rPr>
          <w:rFonts w:ascii="Arial" w:eastAsia="Calibri" w:hAnsi="Arial" w:cs="Arial"/>
          <w:b/>
          <w:sz w:val="20"/>
          <w:szCs w:val="20"/>
        </w:rPr>
      </w:pPr>
      <w:r w:rsidRPr="00C06CA4">
        <w:rPr>
          <w:rFonts w:ascii="Arial" w:eastAsia="Calibri" w:hAnsi="Arial" w:cs="Arial"/>
          <w:b/>
          <w:sz w:val="20"/>
          <w:szCs w:val="20"/>
        </w:rPr>
        <w:t>Změny dle § 222 odst. 6 ZZVZ:</w:t>
      </w:r>
    </w:p>
    <w:p w14:paraId="2764F2F2" w14:textId="5035B37D" w:rsidR="00656862" w:rsidRDefault="00C06CA4" w:rsidP="00C06CA4">
      <w:pPr>
        <w:suppressAutoHyphens/>
        <w:spacing w:line="252" w:lineRule="auto"/>
        <w:rPr>
          <w:rFonts w:ascii="Arial" w:eastAsia="Calibri" w:hAnsi="Arial" w:cs="Arial"/>
          <w:sz w:val="20"/>
          <w:szCs w:val="20"/>
          <w:u w:val="single"/>
        </w:rPr>
      </w:pPr>
      <w:r w:rsidRPr="00C06CA4">
        <w:rPr>
          <w:rFonts w:ascii="Arial" w:eastAsia="Calibri" w:hAnsi="Arial" w:cs="Arial"/>
          <w:sz w:val="20"/>
          <w:szCs w:val="20"/>
          <w:u w:val="single"/>
        </w:rPr>
        <w:t>změny v čl. II odst. 3.</w:t>
      </w:r>
    </w:p>
    <w:p w14:paraId="37339788" w14:textId="57CAAA1B" w:rsidR="00656862" w:rsidRPr="00656862" w:rsidRDefault="00656862" w:rsidP="00C06CA4">
      <w:pPr>
        <w:suppressAutoHyphens/>
        <w:spacing w:line="252" w:lineRule="auto"/>
        <w:rPr>
          <w:rFonts w:ascii="Arial" w:eastAsia="Calibri" w:hAnsi="Arial" w:cs="Arial"/>
          <w:sz w:val="20"/>
          <w:szCs w:val="20"/>
        </w:rPr>
      </w:pPr>
      <w:r w:rsidRPr="00656862">
        <w:rPr>
          <w:rFonts w:ascii="Arial" w:eastAsia="Calibri" w:hAnsi="Arial" w:cs="Arial"/>
          <w:sz w:val="20"/>
          <w:szCs w:val="20"/>
        </w:rPr>
        <w:t>Bez doplnění</w:t>
      </w:r>
    </w:p>
    <w:p w14:paraId="7D6FDEBB" w14:textId="68E3E6A0" w:rsidR="00C06CA4" w:rsidRPr="00C06CA4" w:rsidRDefault="00C06CA4" w:rsidP="00C06CA4">
      <w:pPr>
        <w:suppressAutoHyphens/>
        <w:spacing w:line="252" w:lineRule="auto"/>
        <w:rPr>
          <w:rFonts w:ascii="Arial" w:eastAsia="Calibri" w:hAnsi="Arial" w:cs="Arial"/>
          <w:sz w:val="20"/>
          <w:szCs w:val="20"/>
          <w:u w:val="single"/>
        </w:rPr>
      </w:pPr>
      <w:r w:rsidRPr="00C06CA4">
        <w:rPr>
          <w:rFonts w:ascii="Arial" w:eastAsia="Calibri" w:hAnsi="Arial" w:cs="Arial"/>
          <w:sz w:val="20"/>
          <w:szCs w:val="20"/>
          <w:u w:val="single"/>
        </w:rPr>
        <w:t>změny v čl. II odst. 4.</w:t>
      </w:r>
    </w:p>
    <w:p w14:paraId="730F677A" w14:textId="77777777" w:rsidR="00C06CA4" w:rsidRPr="00C06CA4" w:rsidRDefault="00C06CA4" w:rsidP="00C06CA4">
      <w:pPr>
        <w:suppressAutoHyphens/>
        <w:spacing w:line="252" w:lineRule="auto"/>
        <w:rPr>
          <w:rFonts w:ascii="Arial" w:eastAsia="Calibri" w:hAnsi="Arial" w:cs="Arial"/>
          <w:sz w:val="20"/>
          <w:szCs w:val="20"/>
        </w:rPr>
      </w:pPr>
      <w:r w:rsidRPr="00C06CA4">
        <w:rPr>
          <w:rFonts w:ascii="Arial" w:eastAsia="Calibri" w:hAnsi="Arial" w:cs="Arial"/>
          <w:sz w:val="20"/>
          <w:szCs w:val="20"/>
        </w:rPr>
        <w:t xml:space="preserve">Doplnění: </w:t>
      </w:r>
      <w:r w:rsidR="009E1A8A" w:rsidRPr="00C06CA4">
        <w:rPr>
          <w:rFonts w:ascii="Arial" w:eastAsia="Calibri" w:hAnsi="Arial" w:cs="Arial"/>
          <w:sz w:val="20"/>
          <w:szCs w:val="20"/>
        </w:rPr>
        <w:t>S</w:t>
      </w:r>
      <w:r w:rsidR="00D22DE3" w:rsidRPr="00C06CA4">
        <w:rPr>
          <w:rFonts w:ascii="Arial" w:eastAsia="Calibri" w:hAnsi="Arial" w:cs="Arial"/>
          <w:sz w:val="20"/>
          <w:szCs w:val="20"/>
        </w:rPr>
        <w:t xml:space="preserve">ystém DARCA </w:t>
      </w:r>
      <w:r w:rsidR="009E1A8A" w:rsidRPr="00C06CA4">
        <w:rPr>
          <w:rFonts w:ascii="Arial" w:eastAsia="Calibri" w:hAnsi="Arial" w:cs="Arial"/>
          <w:sz w:val="20"/>
          <w:szCs w:val="20"/>
        </w:rPr>
        <w:t xml:space="preserve">provozovaný NG již delší dobu </w:t>
      </w:r>
      <w:r w:rsidR="002A652D" w:rsidRPr="00C06CA4">
        <w:rPr>
          <w:rFonts w:ascii="Arial" w:eastAsia="Calibri" w:hAnsi="Arial" w:cs="Arial"/>
          <w:sz w:val="20"/>
          <w:szCs w:val="20"/>
        </w:rPr>
        <w:t xml:space="preserve">ve všech budovách NG a expozicích pro sledování a dokladování vnitřního klimatu </w:t>
      </w:r>
      <w:r w:rsidR="00D22DE3" w:rsidRPr="00C06CA4">
        <w:rPr>
          <w:rFonts w:ascii="Arial" w:eastAsia="Calibri" w:hAnsi="Arial" w:cs="Arial"/>
          <w:sz w:val="20"/>
          <w:szCs w:val="20"/>
        </w:rPr>
        <w:t>p</w:t>
      </w:r>
      <w:r w:rsidR="009E1A8A" w:rsidRPr="00C06CA4">
        <w:rPr>
          <w:rFonts w:ascii="Arial" w:eastAsia="Calibri" w:hAnsi="Arial" w:cs="Arial"/>
          <w:sz w:val="20"/>
          <w:szCs w:val="20"/>
        </w:rPr>
        <w:t>r</w:t>
      </w:r>
      <w:r w:rsidR="00D22DE3" w:rsidRPr="00C06CA4">
        <w:rPr>
          <w:rFonts w:ascii="Arial" w:eastAsia="Calibri" w:hAnsi="Arial" w:cs="Arial"/>
          <w:sz w:val="20"/>
          <w:szCs w:val="20"/>
        </w:rPr>
        <w:t>acuje ve stejném frekvenčním pásmu jako uvažované radiofrekvenčn</w:t>
      </w:r>
      <w:r w:rsidR="009E1A8A" w:rsidRPr="00C06CA4">
        <w:rPr>
          <w:rFonts w:ascii="Arial" w:eastAsia="Calibri" w:hAnsi="Arial" w:cs="Arial"/>
          <w:sz w:val="20"/>
          <w:szCs w:val="20"/>
        </w:rPr>
        <w:t xml:space="preserve">í regulátory. Systém je starší a datový tok tak není </w:t>
      </w:r>
      <w:r w:rsidR="00D04E54" w:rsidRPr="00C06CA4">
        <w:rPr>
          <w:rFonts w:ascii="Arial" w:eastAsia="Calibri" w:hAnsi="Arial" w:cs="Arial"/>
          <w:sz w:val="20"/>
          <w:szCs w:val="20"/>
        </w:rPr>
        <w:t xml:space="preserve">dostatečně </w:t>
      </w:r>
      <w:r w:rsidR="009E1A8A" w:rsidRPr="00C06CA4">
        <w:rPr>
          <w:rFonts w:ascii="Arial" w:eastAsia="Calibri" w:hAnsi="Arial" w:cs="Arial"/>
          <w:sz w:val="20"/>
          <w:szCs w:val="20"/>
        </w:rPr>
        <w:t xml:space="preserve">zabezpečen proti rušení nově uvažovanou radiovou sítí typu MESH pracující na stejné frekvenci. Vzhledem k tomu, že systém DARCA je světově uznávaný systém pro sledování a dokladování vnitřního klimatu zejména vůči </w:t>
      </w:r>
      <w:r w:rsidR="002A652D" w:rsidRPr="00C06CA4">
        <w:rPr>
          <w:rFonts w:ascii="Arial" w:eastAsia="Calibri" w:hAnsi="Arial" w:cs="Arial"/>
          <w:sz w:val="20"/>
          <w:szCs w:val="20"/>
        </w:rPr>
        <w:t>zahraničním poskytovatelům</w:t>
      </w:r>
      <w:r w:rsidR="009E1A8A" w:rsidRPr="00C06CA4">
        <w:rPr>
          <w:rFonts w:ascii="Arial" w:eastAsia="Calibri" w:hAnsi="Arial" w:cs="Arial"/>
          <w:sz w:val="20"/>
          <w:szCs w:val="20"/>
        </w:rPr>
        <w:t xml:space="preserve"> </w:t>
      </w:r>
      <w:r w:rsidR="002A652D" w:rsidRPr="00C06CA4">
        <w:rPr>
          <w:rFonts w:ascii="Arial" w:eastAsia="Calibri" w:hAnsi="Arial" w:cs="Arial"/>
          <w:sz w:val="20"/>
          <w:szCs w:val="20"/>
        </w:rPr>
        <w:t xml:space="preserve">exponátů </w:t>
      </w:r>
      <w:r w:rsidR="009E1A8A" w:rsidRPr="00C06CA4">
        <w:rPr>
          <w:rFonts w:ascii="Arial" w:eastAsia="Calibri" w:hAnsi="Arial" w:cs="Arial"/>
          <w:sz w:val="20"/>
          <w:szCs w:val="20"/>
        </w:rPr>
        <w:t>je nutno jej zachovat</w:t>
      </w:r>
      <w:r w:rsidR="002A652D" w:rsidRPr="00C06CA4">
        <w:rPr>
          <w:rFonts w:ascii="Arial" w:eastAsia="Calibri" w:hAnsi="Arial" w:cs="Arial"/>
          <w:sz w:val="20"/>
          <w:szCs w:val="20"/>
        </w:rPr>
        <w:t xml:space="preserve"> a zajistit jeho bezporuchový chod. Proto bylo rozhodnuto o změně koncepce MaR v této části a nahrazení uvažované radiové sítě kabelovým propojením</w:t>
      </w:r>
      <w:r w:rsidR="00D04E54" w:rsidRPr="00C06CA4">
        <w:rPr>
          <w:rFonts w:ascii="Arial" w:eastAsia="Calibri" w:hAnsi="Arial" w:cs="Arial"/>
          <w:sz w:val="20"/>
          <w:szCs w:val="20"/>
        </w:rPr>
        <w:t>.</w:t>
      </w:r>
      <w:r w:rsidR="002A652D" w:rsidRPr="00C06CA4">
        <w:rPr>
          <w:rFonts w:ascii="Arial" w:eastAsia="Calibri" w:hAnsi="Arial" w:cs="Arial"/>
          <w:sz w:val="20"/>
          <w:szCs w:val="20"/>
        </w:rPr>
        <w:t xml:space="preserve"> </w:t>
      </w:r>
    </w:p>
    <w:p w14:paraId="142C5454" w14:textId="77777777" w:rsidR="00C06CA4" w:rsidRPr="00C06CA4" w:rsidRDefault="00C06CA4" w:rsidP="00C06CA4">
      <w:pPr>
        <w:suppressAutoHyphens/>
        <w:spacing w:line="252" w:lineRule="auto"/>
        <w:rPr>
          <w:rFonts w:ascii="Arial" w:eastAsia="Calibri" w:hAnsi="Arial" w:cs="Arial"/>
          <w:sz w:val="20"/>
          <w:szCs w:val="20"/>
          <w:u w:val="single"/>
        </w:rPr>
      </w:pPr>
      <w:r w:rsidRPr="00C06CA4">
        <w:rPr>
          <w:rFonts w:ascii="Arial" w:eastAsia="Calibri" w:hAnsi="Arial" w:cs="Arial"/>
          <w:sz w:val="20"/>
          <w:szCs w:val="20"/>
          <w:u w:val="single"/>
        </w:rPr>
        <w:t>změny v čl. II odst. 5.</w:t>
      </w:r>
    </w:p>
    <w:p w14:paraId="0234899A" w14:textId="2E777064" w:rsidR="0020500D" w:rsidRPr="00C06CA4" w:rsidRDefault="00C06CA4" w:rsidP="00C06CA4">
      <w:pPr>
        <w:suppressAutoHyphens/>
        <w:spacing w:line="252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Doplnění: </w:t>
      </w:r>
      <w:r w:rsidR="00D04E54" w:rsidRPr="00C06CA4">
        <w:rPr>
          <w:rFonts w:ascii="Arial" w:eastAsia="Calibri" w:hAnsi="Arial" w:cs="Arial"/>
          <w:sz w:val="20"/>
          <w:szCs w:val="20"/>
        </w:rPr>
        <w:t xml:space="preserve">Kabelové propojení řídícího a podružných rozvaděčů je provedeno stávající kabeláží nevyhovující nové technologii MaR. Protože neexistuje možnost výměny kabeláže z důvodu neexistence možné trasy, bylo nutné změnit technologii přenosu dat z periferií do </w:t>
      </w:r>
      <w:proofErr w:type="spellStart"/>
      <w:r w:rsidR="00D04E54" w:rsidRPr="00C06CA4">
        <w:rPr>
          <w:rFonts w:ascii="Arial" w:eastAsia="Calibri" w:hAnsi="Arial" w:cs="Arial"/>
          <w:sz w:val="20"/>
          <w:szCs w:val="20"/>
        </w:rPr>
        <w:t>MaR</w:t>
      </w:r>
      <w:proofErr w:type="spellEnd"/>
      <w:r w:rsidRPr="00C06CA4">
        <w:rPr>
          <w:rFonts w:ascii="Arial" w:eastAsia="Calibri" w:hAnsi="Arial" w:cs="Arial"/>
          <w:sz w:val="20"/>
          <w:szCs w:val="20"/>
        </w:rPr>
        <w:t xml:space="preserve">. Tato nekompatibilita nebyla Zadavateli známá před spuštěním a testováním nového systému </w:t>
      </w:r>
      <w:proofErr w:type="spellStart"/>
      <w:r w:rsidRPr="00C06CA4">
        <w:rPr>
          <w:rFonts w:ascii="Arial" w:eastAsia="Calibri" w:hAnsi="Arial" w:cs="Arial"/>
          <w:sz w:val="20"/>
          <w:szCs w:val="20"/>
        </w:rPr>
        <w:t>MaR</w:t>
      </w:r>
      <w:proofErr w:type="spellEnd"/>
      <w:r w:rsidRPr="00C06CA4">
        <w:rPr>
          <w:rFonts w:ascii="Arial" w:eastAsia="Calibri" w:hAnsi="Arial" w:cs="Arial"/>
          <w:sz w:val="20"/>
          <w:szCs w:val="20"/>
        </w:rPr>
        <w:t>.</w:t>
      </w:r>
    </w:p>
    <w:p w14:paraId="7D9C7A8E" w14:textId="37C136BC" w:rsidR="0020500D" w:rsidRPr="00C06CA4" w:rsidRDefault="0020500D">
      <w:pPr>
        <w:suppressAutoHyphens/>
        <w:spacing w:line="252" w:lineRule="auto"/>
        <w:rPr>
          <w:rFonts w:ascii="Arial" w:eastAsia="Calibri" w:hAnsi="Arial" w:cs="Arial"/>
          <w:sz w:val="20"/>
          <w:szCs w:val="20"/>
        </w:rPr>
      </w:pPr>
    </w:p>
    <w:sectPr w:rsidR="0020500D" w:rsidRPr="00C06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64E"/>
    <w:multiLevelType w:val="multilevel"/>
    <w:tmpl w:val="234A3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81262"/>
    <w:multiLevelType w:val="multilevel"/>
    <w:tmpl w:val="BA061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DE0ADA"/>
    <w:multiLevelType w:val="multilevel"/>
    <w:tmpl w:val="E16ED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A20763"/>
    <w:multiLevelType w:val="multilevel"/>
    <w:tmpl w:val="489CD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23B36"/>
    <w:multiLevelType w:val="multilevel"/>
    <w:tmpl w:val="6916F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F14186"/>
    <w:multiLevelType w:val="multilevel"/>
    <w:tmpl w:val="05F6E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FA235A"/>
    <w:multiLevelType w:val="multilevel"/>
    <w:tmpl w:val="CDEC6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CC55A8"/>
    <w:multiLevelType w:val="multilevel"/>
    <w:tmpl w:val="A40CE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3A1461"/>
    <w:multiLevelType w:val="multilevel"/>
    <w:tmpl w:val="FD766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253A0D"/>
    <w:multiLevelType w:val="multilevel"/>
    <w:tmpl w:val="97CCF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1F2B18"/>
    <w:multiLevelType w:val="multilevel"/>
    <w:tmpl w:val="C0C25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F114CB"/>
    <w:multiLevelType w:val="multilevel"/>
    <w:tmpl w:val="EA52D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0D"/>
    <w:rsid w:val="0020500D"/>
    <w:rsid w:val="002A652D"/>
    <w:rsid w:val="003B5984"/>
    <w:rsid w:val="00623C12"/>
    <w:rsid w:val="00656862"/>
    <w:rsid w:val="009E1A8A"/>
    <w:rsid w:val="00C06CA4"/>
    <w:rsid w:val="00D04E54"/>
    <w:rsid w:val="00D2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9542"/>
  <w15:docId w15:val="{533C239B-940D-4497-90F6-BFF1D0BB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6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blaha</dc:creator>
  <cp:lastModifiedBy>Jan Vojtíšek</cp:lastModifiedBy>
  <cp:revision>2</cp:revision>
  <cp:lastPrinted>2022-03-11T09:56:00Z</cp:lastPrinted>
  <dcterms:created xsi:type="dcterms:W3CDTF">2022-03-11T10:33:00Z</dcterms:created>
  <dcterms:modified xsi:type="dcterms:W3CDTF">2022-03-11T10:33:00Z</dcterms:modified>
</cp:coreProperties>
</file>