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EF74" w14:textId="013647E0" w:rsidR="00B252E6" w:rsidRDefault="00B252E6" w:rsidP="00A1658D">
      <w:pPr>
        <w:pStyle w:val="0Nzevsmlouvy-nejvyssiroven"/>
      </w:pPr>
    </w:p>
    <w:p w14:paraId="1A700FB4" w14:textId="5536FC9B" w:rsidR="00B252E6" w:rsidRDefault="00B252E6" w:rsidP="00B252E6"/>
    <w:p w14:paraId="39859A87" w14:textId="77777777" w:rsidR="00B252E6" w:rsidRPr="00B252E6" w:rsidRDefault="00B252E6" w:rsidP="00B252E6"/>
    <w:p w14:paraId="647AF9FD" w14:textId="42B76D54" w:rsidR="00B252E6" w:rsidRDefault="00B252E6" w:rsidP="00B252E6"/>
    <w:p w14:paraId="11EA0816" w14:textId="77777777" w:rsidR="00B252E6" w:rsidRPr="00B252E6" w:rsidRDefault="00B252E6" w:rsidP="00B252E6"/>
    <w:p w14:paraId="18EAAEA4" w14:textId="77777777" w:rsidR="00B252E6" w:rsidRDefault="00B252E6" w:rsidP="00A1658D">
      <w:pPr>
        <w:pStyle w:val="0Nzevsmlouvy-nejvyssiroven"/>
      </w:pPr>
    </w:p>
    <w:p w14:paraId="02447B5F" w14:textId="211E0D23" w:rsidR="002A3632" w:rsidRPr="00257A5F" w:rsidRDefault="002A3632" w:rsidP="00A1658D">
      <w:pPr>
        <w:pStyle w:val="0Nzevsmlouvy-nejvyssiroven"/>
      </w:pPr>
      <w:r w:rsidRPr="00257A5F">
        <w:t>Smlouva o dílo</w:t>
      </w:r>
    </w:p>
    <w:p w14:paraId="183DA2ED" w14:textId="77777777" w:rsidR="002A3632" w:rsidRDefault="002A3632" w:rsidP="004B0A66">
      <w:pPr>
        <w:pStyle w:val="text"/>
        <w:jc w:val="center"/>
      </w:pPr>
      <w:r>
        <w:t>(dále jen „Smlouva“)</w:t>
      </w:r>
    </w:p>
    <w:p w14:paraId="09CAF8C9" w14:textId="77777777" w:rsidR="002A3632" w:rsidRDefault="002A3632" w:rsidP="004B0A66">
      <w:pPr>
        <w:pStyle w:val="text"/>
      </w:pPr>
      <w:r>
        <w:t xml:space="preserve">číslo smlouvy Brněnské vodárny a kanalizace, a.s.:  </w:t>
      </w:r>
      <w:r w:rsidRPr="0089485E">
        <w:rPr>
          <w:noProof/>
        </w:rPr>
        <w:t>SML/0560/21</w:t>
      </w:r>
    </w:p>
    <w:p w14:paraId="4AB6E97C" w14:textId="77777777" w:rsidR="002A3632" w:rsidRDefault="002A3632" w:rsidP="00A7740F">
      <w:pPr>
        <w:pStyle w:val="text"/>
      </w:pPr>
      <w:r>
        <w:t xml:space="preserve">uzavřená podle ustanovení § 2586 a následujících zákona č. 89/2012 Sb., občanský zákoník, </w:t>
      </w:r>
      <w:r w:rsidRPr="00402637">
        <w:t>ve znění pozdějších předpisů</w:t>
      </w:r>
      <w:r>
        <w:t>, následovně:</w:t>
      </w:r>
    </w:p>
    <w:p w14:paraId="66280D8D" w14:textId="77777777" w:rsidR="002A3632" w:rsidRPr="00A7740F" w:rsidRDefault="002A3632" w:rsidP="00A1658D">
      <w:pPr>
        <w:pStyle w:val="11uroven"/>
      </w:pPr>
      <w:r w:rsidRPr="00A7740F">
        <w:t>Smluvní strany</w:t>
      </w:r>
    </w:p>
    <w:p w14:paraId="299CD81B" w14:textId="77777777" w:rsidR="002A3632" w:rsidRDefault="002A3632" w:rsidP="00ED7A15">
      <w:pPr>
        <w:pStyle w:val="22uroven"/>
      </w:pPr>
      <w:r>
        <w:t>Objednatel:</w:t>
      </w:r>
    </w:p>
    <w:tbl>
      <w:tblPr>
        <w:tblW w:w="0" w:type="auto"/>
        <w:tblInd w:w="534" w:type="dxa"/>
        <w:tblLook w:val="04A0" w:firstRow="1" w:lastRow="0" w:firstColumn="1" w:lastColumn="0" w:noHBand="0" w:noVBand="1"/>
      </w:tblPr>
      <w:tblGrid>
        <w:gridCol w:w="1120"/>
        <w:gridCol w:w="7418"/>
      </w:tblGrid>
      <w:tr w:rsidR="002A3632" w:rsidRPr="002C36A8" w14:paraId="6E7BF171" w14:textId="77777777" w:rsidTr="00697A3C">
        <w:trPr>
          <w:trHeight w:val="57"/>
        </w:trPr>
        <w:tc>
          <w:tcPr>
            <w:tcW w:w="1134" w:type="dxa"/>
            <w:shd w:val="clear" w:color="auto" w:fill="auto"/>
          </w:tcPr>
          <w:p w14:paraId="011B3D48" w14:textId="77777777" w:rsidR="002A3632" w:rsidRPr="002C36A8" w:rsidRDefault="002A3632" w:rsidP="00697A3C">
            <w:pPr>
              <w:pStyle w:val="text"/>
            </w:pPr>
          </w:p>
        </w:tc>
        <w:tc>
          <w:tcPr>
            <w:tcW w:w="7620" w:type="dxa"/>
            <w:shd w:val="clear" w:color="auto" w:fill="auto"/>
          </w:tcPr>
          <w:p w14:paraId="0D0AB2D9" w14:textId="77777777" w:rsidR="002A3632" w:rsidRPr="002C36A8" w:rsidRDefault="002A3632" w:rsidP="00697A3C">
            <w:pPr>
              <w:pStyle w:val="text"/>
            </w:pPr>
            <w:r w:rsidRPr="002C36A8">
              <w:t>Brněnské vodárny a kanalizace, a.s.</w:t>
            </w:r>
          </w:p>
        </w:tc>
      </w:tr>
      <w:tr w:rsidR="002A3632" w:rsidRPr="002C36A8" w14:paraId="3BF49641" w14:textId="77777777" w:rsidTr="00697A3C">
        <w:trPr>
          <w:trHeight w:val="57"/>
        </w:trPr>
        <w:tc>
          <w:tcPr>
            <w:tcW w:w="1134" w:type="dxa"/>
            <w:shd w:val="clear" w:color="auto" w:fill="auto"/>
          </w:tcPr>
          <w:p w14:paraId="23EA73C0" w14:textId="77777777" w:rsidR="002A3632" w:rsidRPr="002C36A8" w:rsidRDefault="002A3632" w:rsidP="00697A3C">
            <w:pPr>
              <w:pStyle w:val="text"/>
            </w:pPr>
            <w:r w:rsidRPr="002C36A8">
              <w:t>Sídlo:</w:t>
            </w:r>
          </w:p>
        </w:tc>
        <w:tc>
          <w:tcPr>
            <w:tcW w:w="7620" w:type="dxa"/>
            <w:shd w:val="clear" w:color="auto" w:fill="auto"/>
          </w:tcPr>
          <w:p w14:paraId="74675A00" w14:textId="77777777" w:rsidR="002A3632" w:rsidRPr="002C36A8" w:rsidRDefault="002A3632" w:rsidP="00697A3C">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2A3632" w:rsidRPr="002C36A8" w14:paraId="5CBE5239" w14:textId="77777777" w:rsidTr="00697A3C">
        <w:trPr>
          <w:trHeight w:val="57"/>
        </w:trPr>
        <w:tc>
          <w:tcPr>
            <w:tcW w:w="8754" w:type="dxa"/>
            <w:gridSpan w:val="2"/>
            <w:shd w:val="clear" w:color="auto" w:fill="auto"/>
          </w:tcPr>
          <w:p w14:paraId="313516F4" w14:textId="77777777" w:rsidR="002A3632" w:rsidRPr="002C36A8" w:rsidRDefault="002A3632" w:rsidP="00697A3C">
            <w:pPr>
              <w:pStyle w:val="text"/>
            </w:pPr>
            <w:r w:rsidRPr="001D208B">
              <w:t>Subjekt je zapsán v OR u KS v Brně, spisová značka B 783</w:t>
            </w:r>
          </w:p>
        </w:tc>
      </w:tr>
      <w:tr w:rsidR="002A3632" w:rsidRPr="002C36A8" w14:paraId="755D51C7" w14:textId="77777777" w:rsidTr="00697A3C">
        <w:trPr>
          <w:trHeight w:val="57"/>
        </w:trPr>
        <w:tc>
          <w:tcPr>
            <w:tcW w:w="1134" w:type="dxa"/>
            <w:shd w:val="clear" w:color="auto" w:fill="auto"/>
          </w:tcPr>
          <w:p w14:paraId="0C654EC5" w14:textId="77777777" w:rsidR="002A3632" w:rsidRPr="002C36A8" w:rsidRDefault="002A3632" w:rsidP="00697A3C">
            <w:pPr>
              <w:pStyle w:val="text"/>
            </w:pPr>
            <w:r w:rsidRPr="002C36A8">
              <w:t>IČ</w:t>
            </w:r>
            <w:r>
              <w:t>O</w:t>
            </w:r>
            <w:r w:rsidRPr="002C36A8">
              <w:t>:</w:t>
            </w:r>
          </w:p>
        </w:tc>
        <w:tc>
          <w:tcPr>
            <w:tcW w:w="7620" w:type="dxa"/>
            <w:shd w:val="clear" w:color="auto" w:fill="auto"/>
          </w:tcPr>
          <w:p w14:paraId="258B8AEC" w14:textId="77777777" w:rsidR="002A3632" w:rsidRPr="002C36A8" w:rsidRDefault="002A3632" w:rsidP="00697A3C">
            <w:pPr>
              <w:pStyle w:val="text"/>
            </w:pPr>
            <w:r w:rsidRPr="002C36A8">
              <w:t>46347275</w:t>
            </w:r>
          </w:p>
        </w:tc>
      </w:tr>
      <w:tr w:rsidR="002A3632" w:rsidRPr="002C36A8" w14:paraId="7028FE1F" w14:textId="77777777" w:rsidTr="00697A3C">
        <w:trPr>
          <w:trHeight w:val="57"/>
        </w:trPr>
        <w:tc>
          <w:tcPr>
            <w:tcW w:w="1134" w:type="dxa"/>
            <w:shd w:val="clear" w:color="auto" w:fill="auto"/>
          </w:tcPr>
          <w:p w14:paraId="18173B87" w14:textId="77777777" w:rsidR="002A3632" w:rsidRPr="002C36A8" w:rsidRDefault="002A3632" w:rsidP="00697A3C">
            <w:pPr>
              <w:pStyle w:val="text"/>
            </w:pPr>
            <w:r w:rsidRPr="002C36A8">
              <w:t>DIČ:</w:t>
            </w:r>
          </w:p>
        </w:tc>
        <w:tc>
          <w:tcPr>
            <w:tcW w:w="7620" w:type="dxa"/>
            <w:shd w:val="clear" w:color="auto" w:fill="auto"/>
          </w:tcPr>
          <w:p w14:paraId="4E5363D0" w14:textId="77777777" w:rsidR="002A3632" w:rsidRPr="002C36A8" w:rsidRDefault="002A3632" w:rsidP="00697A3C">
            <w:pPr>
              <w:pStyle w:val="text"/>
            </w:pPr>
            <w:r w:rsidRPr="002C36A8">
              <w:t>CZ46347275</w:t>
            </w:r>
          </w:p>
        </w:tc>
      </w:tr>
      <w:tr w:rsidR="002A3632" w:rsidRPr="002C36A8" w14:paraId="6487484E" w14:textId="77777777" w:rsidTr="00697A3C">
        <w:trPr>
          <w:trHeight w:val="57"/>
        </w:trPr>
        <w:tc>
          <w:tcPr>
            <w:tcW w:w="8754" w:type="dxa"/>
            <w:gridSpan w:val="2"/>
            <w:shd w:val="clear" w:color="auto" w:fill="auto"/>
          </w:tcPr>
          <w:p w14:paraId="6FA9EA1D" w14:textId="3DAE682F" w:rsidR="002A3632" w:rsidRPr="002C36A8" w:rsidRDefault="002A3632" w:rsidP="00340A16">
            <w:pPr>
              <w:pStyle w:val="text"/>
            </w:pPr>
            <w:r>
              <w:t>K podpisu smlouvy je oprávněn</w:t>
            </w:r>
            <w:r w:rsidR="00340A16">
              <w:t xml:space="preserve"> XXX</w:t>
            </w:r>
          </w:p>
        </w:tc>
      </w:tr>
      <w:tr w:rsidR="002A3632" w:rsidRPr="002C36A8" w14:paraId="1E74730A" w14:textId="77777777" w:rsidTr="00697A3C">
        <w:trPr>
          <w:trHeight w:val="57"/>
        </w:trPr>
        <w:tc>
          <w:tcPr>
            <w:tcW w:w="8754" w:type="dxa"/>
            <w:gridSpan w:val="2"/>
            <w:shd w:val="clear" w:color="auto" w:fill="auto"/>
          </w:tcPr>
          <w:p w14:paraId="34EDB639" w14:textId="00105C93" w:rsidR="002A3632" w:rsidRPr="002C36A8" w:rsidRDefault="002A3632" w:rsidP="004A73C8">
            <w:pPr>
              <w:pStyle w:val="text"/>
            </w:pPr>
          </w:p>
        </w:tc>
      </w:tr>
    </w:tbl>
    <w:p w14:paraId="746E014C" w14:textId="77777777" w:rsidR="002A3632" w:rsidRDefault="002A3632" w:rsidP="00ED7A15">
      <w:pPr>
        <w:pStyle w:val="22uroven"/>
      </w:pPr>
      <w:r>
        <w:t>Zhotovitel:</w:t>
      </w:r>
      <w:r>
        <w:tab/>
      </w:r>
    </w:p>
    <w:tbl>
      <w:tblPr>
        <w:tblW w:w="0" w:type="auto"/>
        <w:tblInd w:w="534" w:type="dxa"/>
        <w:tblLook w:val="04A0" w:firstRow="1" w:lastRow="0" w:firstColumn="1" w:lastColumn="0" w:noHBand="0" w:noVBand="1"/>
      </w:tblPr>
      <w:tblGrid>
        <w:gridCol w:w="1119"/>
        <w:gridCol w:w="7419"/>
      </w:tblGrid>
      <w:tr w:rsidR="002A3632" w:rsidRPr="008200F4" w14:paraId="3970D15B" w14:textId="77777777" w:rsidTr="00697A3C">
        <w:tc>
          <w:tcPr>
            <w:tcW w:w="1134" w:type="dxa"/>
            <w:shd w:val="clear" w:color="auto" w:fill="auto"/>
          </w:tcPr>
          <w:p w14:paraId="3B34C96E" w14:textId="77777777" w:rsidR="002A3632" w:rsidRPr="002C36A8" w:rsidRDefault="002A3632" w:rsidP="00697A3C">
            <w:pPr>
              <w:pStyle w:val="text"/>
            </w:pPr>
          </w:p>
        </w:tc>
        <w:tc>
          <w:tcPr>
            <w:tcW w:w="7620" w:type="dxa"/>
            <w:shd w:val="clear" w:color="auto" w:fill="auto"/>
          </w:tcPr>
          <w:p w14:paraId="73204E82" w14:textId="77777777" w:rsidR="002A3632" w:rsidRPr="002C36A8" w:rsidRDefault="002A3632" w:rsidP="00697A3C">
            <w:pPr>
              <w:pStyle w:val="text"/>
            </w:pPr>
            <w:r w:rsidRPr="0089485E">
              <w:rPr>
                <w:noProof/>
              </w:rPr>
              <w:t>POKLOPSYSTEM s.r.o.</w:t>
            </w:r>
          </w:p>
        </w:tc>
      </w:tr>
      <w:tr w:rsidR="002A3632" w:rsidRPr="008200F4" w14:paraId="37E9C654" w14:textId="77777777" w:rsidTr="00697A3C">
        <w:tc>
          <w:tcPr>
            <w:tcW w:w="1134" w:type="dxa"/>
            <w:shd w:val="clear" w:color="auto" w:fill="auto"/>
          </w:tcPr>
          <w:p w14:paraId="381C5AEA" w14:textId="77777777" w:rsidR="002A3632" w:rsidRPr="002C36A8" w:rsidRDefault="002A3632" w:rsidP="00697A3C">
            <w:pPr>
              <w:pStyle w:val="text"/>
            </w:pPr>
            <w:r w:rsidRPr="002C36A8">
              <w:t>Sídlo:</w:t>
            </w:r>
          </w:p>
        </w:tc>
        <w:tc>
          <w:tcPr>
            <w:tcW w:w="7620" w:type="dxa"/>
            <w:shd w:val="clear" w:color="auto" w:fill="auto"/>
          </w:tcPr>
          <w:p w14:paraId="32D88818" w14:textId="77777777" w:rsidR="002A3632" w:rsidRPr="002C36A8" w:rsidRDefault="002A3632" w:rsidP="00697A3C">
            <w:pPr>
              <w:pStyle w:val="text"/>
            </w:pPr>
            <w:r w:rsidRPr="0089485E">
              <w:rPr>
                <w:noProof/>
              </w:rPr>
              <w:t>Hradec 161</w:t>
            </w:r>
            <w:r>
              <w:rPr>
                <w:noProof/>
              </w:rPr>
              <w:t xml:space="preserve">, </w:t>
            </w:r>
            <w:r w:rsidRPr="0089485E">
              <w:rPr>
                <w:noProof/>
              </w:rPr>
              <w:t>33211 Hradec</w:t>
            </w:r>
          </w:p>
        </w:tc>
      </w:tr>
      <w:tr w:rsidR="002A3632" w:rsidRPr="008200F4" w14:paraId="703A0BAB" w14:textId="77777777" w:rsidTr="00697A3C">
        <w:tc>
          <w:tcPr>
            <w:tcW w:w="8754" w:type="dxa"/>
            <w:gridSpan w:val="2"/>
            <w:shd w:val="clear" w:color="auto" w:fill="auto"/>
          </w:tcPr>
          <w:p w14:paraId="1E6A548B" w14:textId="77777777" w:rsidR="002A3632" w:rsidRPr="002C36A8" w:rsidRDefault="002A3632" w:rsidP="00697A3C">
            <w:pPr>
              <w:pStyle w:val="text"/>
            </w:pPr>
            <w:r w:rsidRPr="0089485E">
              <w:rPr>
                <w:noProof/>
              </w:rPr>
              <w:t>Zapsaná v OR u KS v Plzni, oddíl C, vložka 5507</w:t>
            </w:r>
          </w:p>
        </w:tc>
      </w:tr>
      <w:tr w:rsidR="002A3632" w:rsidRPr="008200F4" w14:paraId="5DB97E78" w14:textId="77777777" w:rsidTr="00697A3C">
        <w:tc>
          <w:tcPr>
            <w:tcW w:w="1134" w:type="dxa"/>
            <w:shd w:val="clear" w:color="auto" w:fill="auto"/>
          </w:tcPr>
          <w:p w14:paraId="7DDEA1A5" w14:textId="77777777" w:rsidR="002A3632" w:rsidRPr="002C36A8" w:rsidRDefault="002A3632" w:rsidP="00697A3C">
            <w:pPr>
              <w:pStyle w:val="text"/>
            </w:pPr>
            <w:r w:rsidRPr="002C36A8">
              <w:t>IČ</w:t>
            </w:r>
            <w:r>
              <w:t>O</w:t>
            </w:r>
            <w:r w:rsidRPr="002C36A8">
              <w:t>:</w:t>
            </w:r>
          </w:p>
        </w:tc>
        <w:tc>
          <w:tcPr>
            <w:tcW w:w="7620" w:type="dxa"/>
            <w:shd w:val="clear" w:color="auto" w:fill="auto"/>
          </w:tcPr>
          <w:p w14:paraId="60EC20F7" w14:textId="77777777" w:rsidR="002A3632" w:rsidRPr="002C36A8" w:rsidRDefault="002A3632" w:rsidP="00697A3C">
            <w:pPr>
              <w:pStyle w:val="text"/>
            </w:pPr>
            <w:r w:rsidRPr="0003238B">
              <w:rPr>
                <w:noProof/>
              </w:rPr>
              <w:t>611 72 375</w:t>
            </w:r>
          </w:p>
        </w:tc>
      </w:tr>
      <w:tr w:rsidR="002A3632" w:rsidRPr="008200F4" w14:paraId="13D081E3" w14:textId="77777777" w:rsidTr="00697A3C">
        <w:tc>
          <w:tcPr>
            <w:tcW w:w="1134" w:type="dxa"/>
            <w:shd w:val="clear" w:color="auto" w:fill="auto"/>
          </w:tcPr>
          <w:p w14:paraId="30359A29" w14:textId="77777777" w:rsidR="002A3632" w:rsidRPr="002C36A8" w:rsidRDefault="002A3632" w:rsidP="00697A3C">
            <w:pPr>
              <w:pStyle w:val="text"/>
            </w:pPr>
            <w:r w:rsidRPr="002C36A8">
              <w:t>DIČ:</w:t>
            </w:r>
          </w:p>
        </w:tc>
        <w:tc>
          <w:tcPr>
            <w:tcW w:w="7620" w:type="dxa"/>
            <w:shd w:val="clear" w:color="auto" w:fill="auto"/>
          </w:tcPr>
          <w:p w14:paraId="1367E533" w14:textId="77777777" w:rsidR="002A3632" w:rsidRPr="002C36A8" w:rsidRDefault="002A3632" w:rsidP="00697A3C">
            <w:pPr>
              <w:pStyle w:val="text"/>
            </w:pPr>
            <w:r w:rsidRPr="0003238B">
              <w:rPr>
                <w:noProof/>
              </w:rPr>
              <w:t>CZ611 72 375</w:t>
            </w:r>
          </w:p>
        </w:tc>
      </w:tr>
      <w:tr w:rsidR="002A3632" w:rsidRPr="008200F4" w14:paraId="2A53900C" w14:textId="77777777" w:rsidTr="00697A3C">
        <w:tc>
          <w:tcPr>
            <w:tcW w:w="8754" w:type="dxa"/>
            <w:gridSpan w:val="2"/>
            <w:shd w:val="clear" w:color="auto" w:fill="auto"/>
          </w:tcPr>
          <w:p w14:paraId="4113A952" w14:textId="77777777" w:rsidR="002A3632" w:rsidRPr="002C36A8" w:rsidRDefault="002A3632" w:rsidP="00A64BF6">
            <w:pPr>
              <w:pStyle w:val="text"/>
            </w:pPr>
            <w:r w:rsidRPr="002C36A8">
              <w:t>Zastoupený</w:t>
            </w:r>
            <w:r>
              <w:t>:</w:t>
            </w:r>
            <w:r w:rsidRPr="002C36A8">
              <w:t xml:space="preserve"> </w:t>
            </w:r>
            <w:r w:rsidRPr="0089485E">
              <w:rPr>
                <w:noProof/>
              </w:rPr>
              <w:t>Ing. Rostisla</w:t>
            </w:r>
            <w:r>
              <w:rPr>
                <w:noProof/>
              </w:rPr>
              <w:t>v</w:t>
            </w:r>
            <w:r w:rsidRPr="0089485E">
              <w:rPr>
                <w:noProof/>
              </w:rPr>
              <w:t xml:space="preserve"> Nídl, jednatel</w:t>
            </w:r>
          </w:p>
        </w:tc>
      </w:tr>
      <w:tr w:rsidR="002A3632" w:rsidRPr="008200F4" w14:paraId="77A3A375" w14:textId="77777777" w:rsidTr="00697A3C">
        <w:tc>
          <w:tcPr>
            <w:tcW w:w="8754" w:type="dxa"/>
            <w:gridSpan w:val="2"/>
            <w:shd w:val="clear" w:color="auto" w:fill="auto"/>
          </w:tcPr>
          <w:p w14:paraId="62C9ED5B" w14:textId="77777777" w:rsidR="002A3632" w:rsidRPr="002C36A8" w:rsidRDefault="002A3632" w:rsidP="00CD48B3">
            <w:pPr>
              <w:pStyle w:val="text"/>
            </w:pPr>
          </w:p>
        </w:tc>
      </w:tr>
    </w:tbl>
    <w:p w14:paraId="5BC2B2D1" w14:textId="77777777" w:rsidR="002A3632" w:rsidRDefault="002A3632" w:rsidP="00150FD8">
      <w:pPr>
        <w:pStyle w:val="11uroven"/>
      </w:pPr>
      <w:r w:rsidRPr="008B14D9">
        <w:t>P</w:t>
      </w:r>
      <w:r>
        <w:t>ředmět smlouvy</w:t>
      </w:r>
    </w:p>
    <w:p w14:paraId="5752EABE" w14:textId="77777777" w:rsidR="002A3632" w:rsidRDefault="002A3632" w:rsidP="000931DD">
      <w:pPr>
        <w:pStyle w:val="22uroven"/>
      </w:pPr>
      <w:r w:rsidRPr="00691D0C">
        <w:t xml:space="preserve">Zhotovitel se zavazuje provést na svůj náklad a nebezpečí pro objednatele </w:t>
      </w:r>
      <w:r w:rsidRPr="000931DD">
        <w:t>oprav</w:t>
      </w:r>
      <w:r>
        <w:t>y</w:t>
      </w:r>
      <w:r w:rsidRPr="000931DD">
        <w:t xml:space="preserve"> kanalizačních šachet. Kanalizační šachty jsou umístěny ve vozovce a jsou vystaveny dopravní zátěži. </w:t>
      </w:r>
      <w:r>
        <w:t>Běžná oprava kanalizační šachty zahrnuje:</w:t>
      </w:r>
    </w:p>
    <w:p w14:paraId="23046DAA" w14:textId="77777777" w:rsidR="002A3632" w:rsidRPr="000931DD" w:rsidRDefault="002A3632" w:rsidP="000931DD">
      <w:pPr>
        <w:numPr>
          <w:ilvl w:val="0"/>
          <w:numId w:val="28"/>
        </w:numPr>
      </w:pPr>
      <w:r w:rsidRPr="000931DD">
        <w:t>vybourání kruhového otvoru o průměru 120 cm</w:t>
      </w:r>
    </w:p>
    <w:p w14:paraId="7BEFE926" w14:textId="77777777" w:rsidR="002A3632" w:rsidRPr="000931DD" w:rsidRDefault="002A3632" w:rsidP="000931DD">
      <w:pPr>
        <w:numPr>
          <w:ilvl w:val="0"/>
          <w:numId w:val="28"/>
        </w:numPr>
      </w:pPr>
      <w:r w:rsidRPr="000931DD">
        <w:lastRenderedPageBreak/>
        <w:t>zhotovení maltového lože vhodnou hmotou</w:t>
      </w:r>
    </w:p>
    <w:p w14:paraId="3DD04134" w14:textId="77777777" w:rsidR="002A3632" w:rsidRPr="000931DD" w:rsidRDefault="002A3632" w:rsidP="000931DD">
      <w:pPr>
        <w:numPr>
          <w:ilvl w:val="0"/>
          <w:numId w:val="28"/>
        </w:numPr>
      </w:pPr>
      <w:r w:rsidRPr="000931DD">
        <w:t>osazení betonových vyrovnávacích prstenců</w:t>
      </w:r>
    </w:p>
    <w:p w14:paraId="79623F07" w14:textId="77777777" w:rsidR="002A3632" w:rsidRPr="000931DD" w:rsidRDefault="002A3632" w:rsidP="000931DD">
      <w:pPr>
        <w:numPr>
          <w:ilvl w:val="0"/>
          <w:numId w:val="28"/>
        </w:numPr>
      </w:pPr>
      <w:r w:rsidRPr="000931DD">
        <w:t>zalití podkladních vrstev rychle tuhnoucí hmotou</w:t>
      </w:r>
    </w:p>
    <w:p w14:paraId="4918F943" w14:textId="77777777" w:rsidR="002A3632" w:rsidRPr="000931DD" w:rsidRDefault="002A3632" w:rsidP="000931DD">
      <w:pPr>
        <w:numPr>
          <w:ilvl w:val="0"/>
          <w:numId w:val="28"/>
        </w:numPr>
      </w:pPr>
      <w:r w:rsidRPr="000931DD">
        <w:t>usazení formy pro poklop do nivelety</w:t>
      </w:r>
    </w:p>
    <w:p w14:paraId="5E1F53C8" w14:textId="77777777" w:rsidR="002A3632" w:rsidRPr="000931DD" w:rsidRDefault="002A3632" w:rsidP="000931DD">
      <w:pPr>
        <w:numPr>
          <w:ilvl w:val="0"/>
          <w:numId w:val="28"/>
        </w:numPr>
      </w:pPr>
      <w:r w:rsidRPr="000931DD">
        <w:t>zaasfaltování horkou asfaltovou směsí</w:t>
      </w:r>
    </w:p>
    <w:p w14:paraId="72DE14B1" w14:textId="77777777" w:rsidR="002A3632" w:rsidRPr="000931DD" w:rsidRDefault="002A3632" w:rsidP="000931DD">
      <w:pPr>
        <w:numPr>
          <w:ilvl w:val="0"/>
          <w:numId w:val="28"/>
        </w:numPr>
      </w:pPr>
      <w:r w:rsidRPr="000931DD">
        <w:t>ošetření spáry asfaltovou tavitelnou páskou</w:t>
      </w:r>
    </w:p>
    <w:p w14:paraId="4CCCBFDD" w14:textId="77777777" w:rsidR="002A3632" w:rsidRPr="000931DD" w:rsidRDefault="002A3632" w:rsidP="000931DD">
      <w:pPr>
        <w:numPr>
          <w:ilvl w:val="0"/>
          <w:numId w:val="28"/>
        </w:numPr>
      </w:pPr>
      <w:r w:rsidRPr="000931DD">
        <w:t>nové poklopy pro splaškovou kanalizaci samonivelační, tichý design E600, neodvětrané, bez čepu</w:t>
      </w:r>
    </w:p>
    <w:p w14:paraId="65E95AF9" w14:textId="77777777" w:rsidR="002A3632" w:rsidRDefault="002A3632" w:rsidP="000931DD">
      <w:pPr>
        <w:numPr>
          <w:ilvl w:val="0"/>
          <w:numId w:val="28"/>
        </w:numPr>
      </w:pPr>
      <w:r w:rsidRPr="000931DD">
        <w:t xml:space="preserve">nové poklopy </w:t>
      </w:r>
      <w:r>
        <w:t>pro dešťovou kanalizaci samonivelační, tichý design E600, odvětrané, bez čepu</w:t>
      </w:r>
    </w:p>
    <w:p w14:paraId="4453EC8E" w14:textId="77777777" w:rsidR="002A3632" w:rsidRDefault="002A3632" w:rsidP="000931DD">
      <w:pPr>
        <w:pStyle w:val="22uroven"/>
      </w:pPr>
      <w:r w:rsidRPr="000931DD">
        <w:t xml:space="preserve">Součástí </w:t>
      </w:r>
      <w:r>
        <w:t>předmětu plnění</w:t>
      </w:r>
      <w:r w:rsidRPr="000931DD">
        <w:t xml:space="preserve"> jsou rovněž veškeré podpůrné práce nezbytné pro splnění předmětu plnění jako, zajištění veškeré potřebné inženýrské činnosti, přípravných a pomocných prací včetně event. poplatků (zejména vyřízení povolení užívání veřejného prostranství, dopravního omezení, dopravního značení, dále povolení k dotčení zelených ploch a jejich event. úprava apod.) a zaměření opravených poklopů včetně zanesení dat do EZU. Opravy je nutné provádět za nepřerušeného provozu</w:t>
      </w:r>
      <w:r>
        <w:t>.</w:t>
      </w:r>
    </w:p>
    <w:p w14:paraId="62A6E537" w14:textId="77777777" w:rsidR="002A3632" w:rsidRDefault="002A3632" w:rsidP="000931DD">
      <w:pPr>
        <w:pStyle w:val="22uroven"/>
      </w:pPr>
      <w:r>
        <w:t>Objednatel se zavazuje dílo převzít a zaplatit cenu.</w:t>
      </w:r>
    </w:p>
    <w:p w14:paraId="37B462D2" w14:textId="77777777" w:rsidR="002A3632" w:rsidRDefault="002A3632" w:rsidP="008200F4">
      <w:pPr>
        <w:pStyle w:val="11uroven"/>
      </w:pPr>
      <w:r>
        <w:t>Místo plnění</w:t>
      </w:r>
    </w:p>
    <w:p w14:paraId="1E3FE516" w14:textId="77777777" w:rsidR="002A3632" w:rsidRDefault="002A3632" w:rsidP="000931DD">
      <w:pPr>
        <w:pStyle w:val="22uroven"/>
      </w:pPr>
      <w:r>
        <w:t>Místem plnění je</w:t>
      </w:r>
      <w:r w:rsidRPr="00672974">
        <w:t xml:space="preserve"> </w:t>
      </w:r>
      <w:r>
        <w:t>území</w:t>
      </w:r>
      <w:r w:rsidRPr="000931DD">
        <w:t xml:space="preserve"> města Brna, Kuřimi, Modřic a obce České</w:t>
      </w:r>
      <w:r>
        <w:t>.</w:t>
      </w:r>
    </w:p>
    <w:p w14:paraId="14444BD2" w14:textId="77777777" w:rsidR="002A3632" w:rsidRPr="001A7DF8" w:rsidRDefault="002A3632" w:rsidP="001A7DF8">
      <w:pPr>
        <w:pStyle w:val="text"/>
        <w:widowControl w:val="0"/>
        <w:spacing w:before="0" w:after="0"/>
      </w:pPr>
    </w:p>
    <w:p w14:paraId="1B1D6E10" w14:textId="77777777" w:rsidR="002A3632" w:rsidRDefault="002A3632" w:rsidP="004C7D31">
      <w:pPr>
        <w:pStyle w:val="11uroven"/>
      </w:pPr>
      <w:r>
        <w:t>Doba plnění</w:t>
      </w:r>
    </w:p>
    <w:p w14:paraId="53142D2F" w14:textId="77777777" w:rsidR="002A3632" w:rsidRPr="00056C29" w:rsidRDefault="002A3632" w:rsidP="00ED7A15">
      <w:pPr>
        <w:pStyle w:val="22uroven"/>
      </w:pPr>
      <w:r w:rsidRPr="00056C29">
        <w:t xml:space="preserve">Dílo dle bodu </w:t>
      </w:r>
      <w:r>
        <w:t xml:space="preserve">2 </w:t>
      </w:r>
      <w:proofErr w:type="gramStart"/>
      <w:r w:rsidRPr="00056C29">
        <w:t>této</w:t>
      </w:r>
      <w:proofErr w:type="gramEnd"/>
      <w:r w:rsidRPr="00056C29">
        <w:t xml:space="preserve"> smlouvy plněno průběžně. Přesné termíny zahájení, dokončení a předání dílčího plnění díla budou stanovovány dle provozních potřeb a na základě dílčích objednávek objednatele.</w:t>
      </w:r>
    </w:p>
    <w:p w14:paraId="481647F4" w14:textId="77777777" w:rsidR="002A3632" w:rsidRDefault="002A3632" w:rsidP="004C7D31">
      <w:pPr>
        <w:pStyle w:val="11uroven"/>
      </w:pPr>
      <w:r>
        <w:t>Součinnost při provádění díla</w:t>
      </w:r>
    </w:p>
    <w:p w14:paraId="19D33A5A" w14:textId="77777777" w:rsidR="002A3632" w:rsidRDefault="002A3632" w:rsidP="00ED7A15">
      <w:pPr>
        <w:pStyle w:val="22uroven"/>
      </w:pPr>
      <w:r>
        <w:t xml:space="preserve">Objednatel poskytne zhotoviteli součinnost nezbytnou k provedení díla v následujícím rozsahu a termínech: </w:t>
      </w:r>
    </w:p>
    <w:p w14:paraId="577258F3" w14:textId="77777777" w:rsidR="002A3632" w:rsidRDefault="002A3632" w:rsidP="00056C29">
      <w:pPr>
        <w:pStyle w:val="vycetbodovy"/>
      </w:pPr>
      <w:r>
        <w:t xml:space="preserve">přístup do prostor místa plnění </w:t>
      </w:r>
    </w:p>
    <w:p w14:paraId="58CB3C57" w14:textId="77777777" w:rsidR="002A3632" w:rsidRDefault="002A3632" w:rsidP="004C7D31">
      <w:pPr>
        <w:pStyle w:val="11uroven"/>
      </w:pPr>
      <w:r>
        <w:t>Požadavky na způsob provedení díla</w:t>
      </w:r>
    </w:p>
    <w:p w14:paraId="07D6BC30" w14:textId="77777777" w:rsidR="002A3632" w:rsidRDefault="002A3632" w:rsidP="00ED7A15">
      <w:pPr>
        <w:pStyle w:val="22uroven"/>
      </w:pPr>
      <w:r>
        <w:t xml:space="preserve">Zhotovitel je povinen se řídit při provádění díla pokyny objednatele. </w:t>
      </w:r>
    </w:p>
    <w:p w14:paraId="53FE241A" w14:textId="77777777" w:rsidR="002A3632" w:rsidRDefault="002A3632" w:rsidP="004C7D31">
      <w:pPr>
        <w:pStyle w:val="11uroven"/>
      </w:pPr>
      <w:r>
        <w:t>Cena plnění</w:t>
      </w:r>
    </w:p>
    <w:p w14:paraId="57BBC8CB" w14:textId="77777777" w:rsidR="002A3632" w:rsidRDefault="002A3632" w:rsidP="00ED7A15">
      <w:pPr>
        <w:pStyle w:val="22uroven"/>
      </w:pPr>
      <w:r w:rsidRPr="00056C29">
        <w:t>Smluvní strany se dohodly na cenách pro jednotlivé druhy prací k provedení díla následovně:</w:t>
      </w:r>
    </w:p>
    <w:tbl>
      <w:tblPr>
        <w:tblW w:w="7442" w:type="dxa"/>
        <w:tblInd w:w="7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166"/>
        <w:gridCol w:w="1276"/>
      </w:tblGrid>
      <w:tr w:rsidR="002A3632" w:rsidRPr="000931DD" w14:paraId="0D5887A4" w14:textId="77777777" w:rsidTr="00135777">
        <w:trPr>
          <w:trHeight w:val="780"/>
        </w:trPr>
        <w:tc>
          <w:tcPr>
            <w:tcW w:w="6166" w:type="dxa"/>
            <w:shd w:val="clear" w:color="auto" w:fill="auto"/>
            <w:vAlign w:val="center"/>
          </w:tcPr>
          <w:p w14:paraId="5A12FB4C" w14:textId="77777777" w:rsidR="002A3632" w:rsidRPr="002A3632" w:rsidRDefault="002A3632" w:rsidP="00135777">
            <w:pPr>
              <w:widowControl/>
              <w:jc w:val="left"/>
              <w:rPr>
                <w:rFonts w:cstheme="minorHAnsi"/>
                <w:b/>
              </w:rPr>
            </w:pPr>
            <w:r w:rsidRPr="002A3632">
              <w:rPr>
                <w:rFonts w:cstheme="minorHAnsi"/>
                <w:b/>
              </w:rPr>
              <w:t>Popis opravy</w:t>
            </w:r>
          </w:p>
        </w:tc>
        <w:tc>
          <w:tcPr>
            <w:tcW w:w="1276" w:type="dxa"/>
            <w:shd w:val="clear" w:color="auto" w:fill="auto"/>
            <w:noWrap/>
            <w:vAlign w:val="center"/>
          </w:tcPr>
          <w:p w14:paraId="253F6D80" w14:textId="77777777" w:rsidR="002A3632" w:rsidRPr="002A3632" w:rsidRDefault="002A3632" w:rsidP="00135777">
            <w:pPr>
              <w:widowControl/>
              <w:jc w:val="center"/>
              <w:rPr>
                <w:rFonts w:cstheme="minorHAnsi"/>
                <w:b/>
              </w:rPr>
            </w:pPr>
            <w:r w:rsidRPr="002A3632">
              <w:rPr>
                <w:rFonts w:cstheme="minorHAnsi"/>
                <w:b/>
              </w:rPr>
              <w:t>Cena za 1 opravu v Kč bez DPH</w:t>
            </w:r>
          </w:p>
        </w:tc>
      </w:tr>
      <w:tr w:rsidR="002A3632" w:rsidRPr="000931DD" w14:paraId="7A69E4BF" w14:textId="77777777" w:rsidTr="00135777">
        <w:trPr>
          <w:trHeight w:val="780"/>
        </w:trPr>
        <w:tc>
          <w:tcPr>
            <w:tcW w:w="6166" w:type="dxa"/>
            <w:shd w:val="clear" w:color="auto" w:fill="auto"/>
            <w:vAlign w:val="bottom"/>
            <w:hideMark/>
          </w:tcPr>
          <w:p w14:paraId="185864A4" w14:textId="77777777" w:rsidR="002A3632" w:rsidRPr="002A3632" w:rsidRDefault="002A3632" w:rsidP="000931DD">
            <w:pPr>
              <w:widowControl/>
              <w:jc w:val="left"/>
              <w:rPr>
                <w:rFonts w:cstheme="minorHAnsi"/>
              </w:rPr>
            </w:pPr>
            <w:r w:rsidRPr="002A3632">
              <w:rPr>
                <w:rFonts w:cstheme="minorHAnsi"/>
              </w:rPr>
              <w:t>vybourání kruhového otvoru o průměru 120 cm, do hl. cca 0,5 m</w:t>
            </w:r>
          </w:p>
        </w:tc>
        <w:tc>
          <w:tcPr>
            <w:tcW w:w="1276" w:type="dxa"/>
            <w:shd w:val="clear" w:color="auto" w:fill="auto"/>
            <w:noWrap/>
            <w:vAlign w:val="center"/>
            <w:hideMark/>
          </w:tcPr>
          <w:p w14:paraId="121994B0" w14:textId="77777777" w:rsidR="002A3632" w:rsidRPr="002A3632" w:rsidRDefault="002A3632" w:rsidP="00135777">
            <w:pPr>
              <w:widowControl/>
              <w:jc w:val="center"/>
              <w:rPr>
                <w:rFonts w:cstheme="minorHAnsi"/>
              </w:rPr>
            </w:pPr>
            <w:r w:rsidRPr="002A3632">
              <w:rPr>
                <w:rFonts w:cstheme="minorHAnsi"/>
              </w:rPr>
              <w:t>2560</w:t>
            </w:r>
          </w:p>
        </w:tc>
      </w:tr>
      <w:tr w:rsidR="002A3632" w:rsidRPr="000931DD" w14:paraId="39F704C3" w14:textId="77777777" w:rsidTr="00135777">
        <w:trPr>
          <w:trHeight w:val="780"/>
        </w:trPr>
        <w:tc>
          <w:tcPr>
            <w:tcW w:w="6166" w:type="dxa"/>
            <w:shd w:val="clear" w:color="auto" w:fill="auto"/>
            <w:vAlign w:val="bottom"/>
            <w:hideMark/>
          </w:tcPr>
          <w:p w14:paraId="4B797829" w14:textId="77777777" w:rsidR="002A3632" w:rsidRPr="002A3632" w:rsidRDefault="002A3632" w:rsidP="000931DD">
            <w:pPr>
              <w:widowControl/>
              <w:jc w:val="left"/>
              <w:rPr>
                <w:rFonts w:cstheme="minorHAnsi"/>
              </w:rPr>
            </w:pPr>
            <w:r w:rsidRPr="002A3632">
              <w:rPr>
                <w:rFonts w:cstheme="minorHAnsi"/>
              </w:rPr>
              <w:t xml:space="preserve">zhotovení maltového lože vhodnou hmotou o pevnosti v tlaku min.10MPa po 2 hodinách </w:t>
            </w:r>
          </w:p>
        </w:tc>
        <w:tc>
          <w:tcPr>
            <w:tcW w:w="1276" w:type="dxa"/>
            <w:shd w:val="clear" w:color="auto" w:fill="auto"/>
            <w:noWrap/>
            <w:vAlign w:val="center"/>
            <w:hideMark/>
          </w:tcPr>
          <w:p w14:paraId="0E0391A4" w14:textId="77777777" w:rsidR="002A3632" w:rsidRPr="002A3632" w:rsidRDefault="002A3632" w:rsidP="00135777">
            <w:pPr>
              <w:widowControl/>
              <w:jc w:val="center"/>
              <w:rPr>
                <w:rFonts w:cstheme="minorHAnsi"/>
              </w:rPr>
            </w:pPr>
            <w:r w:rsidRPr="002A3632">
              <w:rPr>
                <w:rFonts w:cstheme="minorHAnsi"/>
              </w:rPr>
              <w:t>1650</w:t>
            </w:r>
          </w:p>
        </w:tc>
      </w:tr>
      <w:tr w:rsidR="002A3632" w:rsidRPr="000931DD" w14:paraId="15AECD18" w14:textId="77777777" w:rsidTr="00135777">
        <w:trPr>
          <w:trHeight w:val="780"/>
        </w:trPr>
        <w:tc>
          <w:tcPr>
            <w:tcW w:w="6166" w:type="dxa"/>
            <w:shd w:val="clear" w:color="auto" w:fill="auto"/>
            <w:vAlign w:val="bottom"/>
            <w:hideMark/>
          </w:tcPr>
          <w:p w14:paraId="547E91EB" w14:textId="77777777" w:rsidR="002A3632" w:rsidRPr="002A3632" w:rsidRDefault="002A3632" w:rsidP="000931DD">
            <w:pPr>
              <w:widowControl/>
              <w:jc w:val="left"/>
              <w:rPr>
                <w:rFonts w:cstheme="minorHAnsi"/>
              </w:rPr>
            </w:pPr>
            <w:r w:rsidRPr="002A3632">
              <w:rPr>
                <w:rFonts w:cstheme="minorHAnsi"/>
              </w:rPr>
              <w:t>osazení betonových vyrovnávacích prstenců na výšku 15cm</w:t>
            </w:r>
          </w:p>
        </w:tc>
        <w:tc>
          <w:tcPr>
            <w:tcW w:w="1276" w:type="dxa"/>
            <w:shd w:val="clear" w:color="auto" w:fill="auto"/>
            <w:noWrap/>
            <w:vAlign w:val="center"/>
            <w:hideMark/>
          </w:tcPr>
          <w:p w14:paraId="16B0BF7D" w14:textId="77777777" w:rsidR="002A3632" w:rsidRPr="002A3632" w:rsidRDefault="002A3632" w:rsidP="00135777">
            <w:pPr>
              <w:widowControl/>
              <w:jc w:val="center"/>
              <w:rPr>
                <w:rFonts w:cstheme="minorHAnsi"/>
              </w:rPr>
            </w:pPr>
            <w:r w:rsidRPr="002A3632">
              <w:rPr>
                <w:rFonts w:cstheme="minorHAnsi"/>
              </w:rPr>
              <w:t>950</w:t>
            </w:r>
          </w:p>
        </w:tc>
      </w:tr>
      <w:tr w:rsidR="002A3632" w:rsidRPr="000931DD" w14:paraId="2595A022" w14:textId="77777777" w:rsidTr="00135777">
        <w:trPr>
          <w:trHeight w:val="780"/>
        </w:trPr>
        <w:tc>
          <w:tcPr>
            <w:tcW w:w="6166" w:type="dxa"/>
            <w:shd w:val="clear" w:color="auto" w:fill="auto"/>
            <w:vAlign w:val="bottom"/>
            <w:hideMark/>
          </w:tcPr>
          <w:p w14:paraId="6DFECB69" w14:textId="77777777" w:rsidR="002A3632" w:rsidRPr="002A3632" w:rsidRDefault="002A3632" w:rsidP="000931DD">
            <w:pPr>
              <w:widowControl/>
              <w:jc w:val="left"/>
              <w:rPr>
                <w:rFonts w:cstheme="minorHAnsi"/>
              </w:rPr>
            </w:pPr>
            <w:r w:rsidRPr="002A3632">
              <w:rPr>
                <w:rFonts w:cstheme="minorHAnsi"/>
              </w:rPr>
              <w:t>zalití podkladních vrstev rychle tuhnoucí hmotou o pevnosti v tlaku min.10MPa po 2 hodinách</w:t>
            </w:r>
          </w:p>
        </w:tc>
        <w:tc>
          <w:tcPr>
            <w:tcW w:w="1276" w:type="dxa"/>
            <w:shd w:val="clear" w:color="auto" w:fill="auto"/>
            <w:noWrap/>
            <w:vAlign w:val="center"/>
            <w:hideMark/>
          </w:tcPr>
          <w:p w14:paraId="62CE761A" w14:textId="77777777" w:rsidR="002A3632" w:rsidRPr="002A3632" w:rsidRDefault="002A3632" w:rsidP="00135777">
            <w:pPr>
              <w:widowControl/>
              <w:jc w:val="center"/>
              <w:rPr>
                <w:rFonts w:cstheme="minorHAnsi"/>
              </w:rPr>
            </w:pPr>
            <w:r w:rsidRPr="002A3632">
              <w:rPr>
                <w:rFonts w:cstheme="minorHAnsi"/>
              </w:rPr>
              <w:t>1456</w:t>
            </w:r>
          </w:p>
        </w:tc>
      </w:tr>
      <w:tr w:rsidR="002A3632" w:rsidRPr="000931DD" w14:paraId="01793DCF" w14:textId="77777777" w:rsidTr="00135777">
        <w:trPr>
          <w:trHeight w:val="525"/>
        </w:trPr>
        <w:tc>
          <w:tcPr>
            <w:tcW w:w="6166" w:type="dxa"/>
            <w:shd w:val="clear" w:color="auto" w:fill="auto"/>
            <w:vAlign w:val="bottom"/>
            <w:hideMark/>
          </w:tcPr>
          <w:p w14:paraId="782D0646" w14:textId="77777777" w:rsidR="002A3632" w:rsidRPr="002A3632" w:rsidRDefault="002A3632" w:rsidP="000931DD">
            <w:pPr>
              <w:widowControl/>
              <w:jc w:val="left"/>
              <w:rPr>
                <w:rFonts w:cstheme="minorHAnsi"/>
              </w:rPr>
            </w:pPr>
            <w:r w:rsidRPr="002A3632">
              <w:rPr>
                <w:rFonts w:cstheme="minorHAnsi"/>
              </w:rPr>
              <w:lastRenderedPageBreak/>
              <w:t>usazení formy pro poklop do nivelety</w:t>
            </w:r>
          </w:p>
        </w:tc>
        <w:tc>
          <w:tcPr>
            <w:tcW w:w="1276" w:type="dxa"/>
            <w:shd w:val="clear" w:color="auto" w:fill="auto"/>
            <w:noWrap/>
            <w:vAlign w:val="center"/>
            <w:hideMark/>
          </w:tcPr>
          <w:p w14:paraId="7256A808" w14:textId="77777777" w:rsidR="002A3632" w:rsidRPr="002A3632" w:rsidRDefault="002A3632" w:rsidP="00135777">
            <w:pPr>
              <w:widowControl/>
              <w:jc w:val="center"/>
              <w:rPr>
                <w:rFonts w:cstheme="minorHAnsi"/>
              </w:rPr>
            </w:pPr>
            <w:r w:rsidRPr="002A3632">
              <w:rPr>
                <w:rFonts w:cstheme="minorHAnsi"/>
              </w:rPr>
              <w:t>600</w:t>
            </w:r>
          </w:p>
        </w:tc>
      </w:tr>
      <w:tr w:rsidR="002A3632" w:rsidRPr="000931DD" w14:paraId="00CEFFD8" w14:textId="77777777" w:rsidTr="00135777">
        <w:trPr>
          <w:trHeight w:val="525"/>
        </w:trPr>
        <w:tc>
          <w:tcPr>
            <w:tcW w:w="6166" w:type="dxa"/>
            <w:shd w:val="clear" w:color="auto" w:fill="auto"/>
            <w:vAlign w:val="bottom"/>
            <w:hideMark/>
          </w:tcPr>
          <w:p w14:paraId="2344EE44" w14:textId="77777777" w:rsidR="002A3632" w:rsidRPr="002A3632" w:rsidRDefault="002A3632" w:rsidP="000931DD">
            <w:pPr>
              <w:widowControl/>
              <w:jc w:val="left"/>
              <w:rPr>
                <w:rFonts w:cstheme="minorHAnsi"/>
              </w:rPr>
            </w:pPr>
            <w:r w:rsidRPr="002A3632">
              <w:rPr>
                <w:rFonts w:cstheme="minorHAnsi"/>
              </w:rPr>
              <w:t>zaasfaltování horkou asfaltovou směsí</w:t>
            </w:r>
          </w:p>
        </w:tc>
        <w:tc>
          <w:tcPr>
            <w:tcW w:w="1276" w:type="dxa"/>
            <w:shd w:val="clear" w:color="auto" w:fill="auto"/>
            <w:noWrap/>
            <w:vAlign w:val="center"/>
            <w:hideMark/>
          </w:tcPr>
          <w:p w14:paraId="267565CC" w14:textId="77777777" w:rsidR="002A3632" w:rsidRPr="002A3632" w:rsidRDefault="002A3632" w:rsidP="00135777">
            <w:pPr>
              <w:widowControl/>
              <w:jc w:val="center"/>
              <w:rPr>
                <w:rFonts w:cstheme="minorHAnsi"/>
              </w:rPr>
            </w:pPr>
            <w:r w:rsidRPr="002A3632">
              <w:rPr>
                <w:rFonts w:cstheme="minorHAnsi"/>
              </w:rPr>
              <w:t>1500</w:t>
            </w:r>
          </w:p>
        </w:tc>
      </w:tr>
      <w:tr w:rsidR="002A3632" w:rsidRPr="000931DD" w14:paraId="27CFF913" w14:textId="77777777" w:rsidTr="00135777">
        <w:trPr>
          <w:trHeight w:val="525"/>
        </w:trPr>
        <w:tc>
          <w:tcPr>
            <w:tcW w:w="6166" w:type="dxa"/>
            <w:shd w:val="clear" w:color="auto" w:fill="auto"/>
            <w:vAlign w:val="bottom"/>
            <w:hideMark/>
          </w:tcPr>
          <w:p w14:paraId="2039AA32" w14:textId="77777777" w:rsidR="002A3632" w:rsidRPr="002A3632" w:rsidRDefault="002A3632" w:rsidP="000931DD">
            <w:pPr>
              <w:widowControl/>
              <w:jc w:val="left"/>
              <w:rPr>
                <w:rFonts w:cstheme="minorHAnsi"/>
              </w:rPr>
            </w:pPr>
            <w:r w:rsidRPr="002A3632">
              <w:rPr>
                <w:rFonts w:cstheme="minorHAnsi"/>
              </w:rPr>
              <w:t>ošetření spáry asfaltovou tavitelnou páskou</w:t>
            </w:r>
          </w:p>
        </w:tc>
        <w:tc>
          <w:tcPr>
            <w:tcW w:w="1276" w:type="dxa"/>
            <w:shd w:val="clear" w:color="auto" w:fill="auto"/>
            <w:noWrap/>
            <w:vAlign w:val="center"/>
            <w:hideMark/>
          </w:tcPr>
          <w:p w14:paraId="5F42FC25" w14:textId="77777777" w:rsidR="002A3632" w:rsidRPr="002A3632" w:rsidRDefault="002A3632" w:rsidP="00135777">
            <w:pPr>
              <w:widowControl/>
              <w:jc w:val="center"/>
              <w:rPr>
                <w:rFonts w:cstheme="minorHAnsi"/>
              </w:rPr>
            </w:pPr>
            <w:r w:rsidRPr="002A3632">
              <w:rPr>
                <w:rFonts w:cstheme="minorHAnsi"/>
              </w:rPr>
              <w:t>900</w:t>
            </w:r>
          </w:p>
        </w:tc>
      </w:tr>
      <w:tr w:rsidR="002A3632" w:rsidRPr="000931DD" w14:paraId="2715C72C" w14:textId="77777777" w:rsidTr="00135777">
        <w:trPr>
          <w:trHeight w:val="780"/>
        </w:trPr>
        <w:tc>
          <w:tcPr>
            <w:tcW w:w="6166" w:type="dxa"/>
            <w:shd w:val="clear" w:color="auto" w:fill="auto"/>
            <w:vAlign w:val="bottom"/>
            <w:hideMark/>
          </w:tcPr>
          <w:p w14:paraId="70931B60" w14:textId="77777777" w:rsidR="002A3632" w:rsidRPr="002A3632" w:rsidRDefault="002A3632" w:rsidP="000931DD">
            <w:pPr>
              <w:widowControl/>
              <w:jc w:val="left"/>
              <w:rPr>
                <w:rFonts w:cstheme="minorHAnsi"/>
              </w:rPr>
            </w:pPr>
            <w:r w:rsidRPr="002A3632">
              <w:rPr>
                <w:rFonts w:cstheme="minorHAnsi"/>
              </w:rPr>
              <w:t>nové poklopy pro  kanalizaci samonivelační, KEM97B nebo KEM98B</w:t>
            </w:r>
          </w:p>
        </w:tc>
        <w:tc>
          <w:tcPr>
            <w:tcW w:w="1276" w:type="dxa"/>
            <w:shd w:val="clear" w:color="auto" w:fill="auto"/>
            <w:noWrap/>
            <w:vAlign w:val="center"/>
            <w:hideMark/>
          </w:tcPr>
          <w:p w14:paraId="568E2B08" w14:textId="77777777" w:rsidR="002A3632" w:rsidRPr="002A3632" w:rsidRDefault="002A3632" w:rsidP="00135777">
            <w:pPr>
              <w:widowControl/>
              <w:jc w:val="center"/>
              <w:rPr>
                <w:rFonts w:cstheme="minorHAnsi"/>
              </w:rPr>
            </w:pPr>
            <w:r w:rsidRPr="002A3632">
              <w:rPr>
                <w:rFonts w:cstheme="minorHAnsi"/>
              </w:rPr>
              <w:t>3999</w:t>
            </w:r>
          </w:p>
        </w:tc>
      </w:tr>
      <w:tr w:rsidR="002A3632" w:rsidRPr="000931DD" w14:paraId="414E788B" w14:textId="77777777" w:rsidTr="00135777">
        <w:trPr>
          <w:trHeight w:val="810"/>
        </w:trPr>
        <w:tc>
          <w:tcPr>
            <w:tcW w:w="6166" w:type="dxa"/>
            <w:shd w:val="clear" w:color="auto" w:fill="auto"/>
            <w:vAlign w:val="bottom"/>
            <w:hideMark/>
          </w:tcPr>
          <w:p w14:paraId="0986A0BB" w14:textId="77777777" w:rsidR="002A3632" w:rsidRPr="002A3632" w:rsidRDefault="002A3632" w:rsidP="000931DD">
            <w:pPr>
              <w:widowControl/>
              <w:jc w:val="left"/>
              <w:rPr>
                <w:rFonts w:cstheme="minorHAnsi"/>
              </w:rPr>
            </w:pPr>
            <w:r w:rsidRPr="002A3632">
              <w:rPr>
                <w:rFonts w:cstheme="minorHAnsi"/>
              </w:rPr>
              <w:t>zaasfaltování horkou asfaltovou směsí při větší požadované ploše, cena za 1m</w:t>
            </w:r>
            <w:r w:rsidRPr="002A3632">
              <w:rPr>
                <w:rFonts w:cstheme="minorHAnsi"/>
                <w:vertAlign w:val="superscript"/>
              </w:rPr>
              <w:t xml:space="preserve">2 </w:t>
            </w:r>
          </w:p>
        </w:tc>
        <w:tc>
          <w:tcPr>
            <w:tcW w:w="1276" w:type="dxa"/>
            <w:shd w:val="clear" w:color="auto" w:fill="auto"/>
            <w:noWrap/>
            <w:vAlign w:val="center"/>
            <w:hideMark/>
          </w:tcPr>
          <w:p w14:paraId="0CD0CCD3" w14:textId="77777777" w:rsidR="002A3632" w:rsidRPr="002A3632" w:rsidRDefault="002A3632" w:rsidP="00135777">
            <w:pPr>
              <w:widowControl/>
              <w:jc w:val="center"/>
              <w:rPr>
                <w:rFonts w:cstheme="minorHAnsi"/>
              </w:rPr>
            </w:pPr>
            <w:r w:rsidRPr="002A3632">
              <w:rPr>
                <w:rFonts w:cstheme="minorHAnsi"/>
              </w:rPr>
              <w:t>2100</w:t>
            </w:r>
          </w:p>
        </w:tc>
      </w:tr>
      <w:tr w:rsidR="002A3632" w:rsidRPr="000931DD" w14:paraId="7E61B66D" w14:textId="77777777" w:rsidTr="00135777">
        <w:trPr>
          <w:trHeight w:val="525"/>
        </w:trPr>
        <w:tc>
          <w:tcPr>
            <w:tcW w:w="6166" w:type="dxa"/>
            <w:shd w:val="clear" w:color="auto" w:fill="auto"/>
            <w:vAlign w:val="bottom"/>
            <w:hideMark/>
          </w:tcPr>
          <w:p w14:paraId="7A7347AE" w14:textId="77777777" w:rsidR="002A3632" w:rsidRPr="002A3632" w:rsidRDefault="002A3632" w:rsidP="000931DD">
            <w:pPr>
              <w:widowControl/>
              <w:jc w:val="left"/>
              <w:rPr>
                <w:rFonts w:cstheme="minorHAnsi"/>
              </w:rPr>
            </w:pPr>
            <w:r w:rsidRPr="002A3632">
              <w:rPr>
                <w:rFonts w:cstheme="minorHAnsi"/>
              </w:rPr>
              <w:t>inženýrská činnost (vyřízení povolení, zaměření)</w:t>
            </w:r>
          </w:p>
        </w:tc>
        <w:tc>
          <w:tcPr>
            <w:tcW w:w="1276" w:type="dxa"/>
            <w:shd w:val="clear" w:color="auto" w:fill="auto"/>
            <w:noWrap/>
            <w:vAlign w:val="center"/>
            <w:hideMark/>
          </w:tcPr>
          <w:p w14:paraId="3391E096" w14:textId="77777777" w:rsidR="002A3632" w:rsidRPr="002A3632" w:rsidRDefault="002A3632" w:rsidP="00135777">
            <w:pPr>
              <w:widowControl/>
              <w:jc w:val="center"/>
              <w:rPr>
                <w:rFonts w:cstheme="minorHAnsi"/>
              </w:rPr>
            </w:pPr>
            <w:r w:rsidRPr="002A3632">
              <w:rPr>
                <w:rFonts w:cstheme="minorHAnsi"/>
              </w:rPr>
              <w:t>500</w:t>
            </w:r>
          </w:p>
        </w:tc>
      </w:tr>
      <w:tr w:rsidR="002A3632" w:rsidRPr="000931DD" w14:paraId="1D65AEAE" w14:textId="77777777" w:rsidTr="00135777">
        <w:trPr>
          <w:trHeight w:val="315"/>
        </w:trPr>
        <w:tc>
          <w:tcPr>
            <w:tcW w:w="6166" w:type="dxa"/>
            <w:shd w:val="clear" w:color="auto" w:fill="auto"/>
            <w:vAlign w:val="bottom"/>
            <w:hideMark/>
          </w:tcPr>
          <w:p w14:paraId="05A06EEF" w14:textId="77777777" w:rsidR="002A3632" w:rsidRPr="002A3632" w:rsidRDefault="002A3632" w:rsidP="000931DD">
            <w:pPr>
              <w:widowControl/>
              <w:jc w:val="left"/>
              <w:rPr>
                <w:rFonts w:cstheme="minorHAnsi"/>
              </w:rPr>
            </w:pPr>
            <w:r w:rsidRPr="002A3632">
              <w:rPr>
                <w:rFonts w:cstheme="minorHAnsi"/>
              </w:rPr>
              <w:t>dopravní značení</w:t>
            </w:r>
          </w:p>
        </w:tc>
        <w:tc>
          <w:tcPr>
            <w:tcW w:w="1276" w:type="dxa"/>
            <w:shd w:val="clear" w:color="auto" w:fill="auto"/>
            <w:noWrap/>
            <w:vAlign w:val="center"/>
            <w:hideMark/>
          </w:tcPr>
          <w:p w14:paraId="76CC79B3" w14:textId="77777777" w:rsidR="002A3632" w:rsidRPr="002A3632" w:rsidRDefault="002A3632" w:rsidP="00135777">
            <w:pPr>
              <w:widowControl/>
              <w:jc w:val="center"/>
              <w:rPr>
                <w:rFonts w:cstheme="minorHAnsi"/>
              </w:rPr>
            </w:pPr>
            <w:r w:rsidRPr="002A3632">
              <w:rPr>
                <w:rFonts w:cstheme="minorHAnsi"/>
              </w:rPr>
              <w:t>200</w:t>
            </w:r>
          </w:p>
        </w:tc>
      </w:tr>
      <w:tr w:rsidR="002A3632" w:rsidRPr="000931DD" w14:paraId="321F3B64" w14:textId="77777777" w:rsidTr="00135777">
        <w:trPr>
          <w:trHeight w:val="1065"/>
        </w:trPr>
        <w:tc>
          <w:tcPr>
            <w:tcW w:w="6166" w:type="dxa"/>
            <w:shd w:val="clear" w:color="000000" w:fill="auto"/>
            <w:vAlign w:val="bottom"/>
            <w:hideMark/>
          </w:tcPr>
          <w:p w14:paraId="60EB1D5B" w14:textId="77777777" w:rsidR="002A3632" w:rsidRPr="002A3632" w:rsidRDefault="002A3632" w:rsidP="000931DD">
            <w:pPr>
              <w:widowControl/>
              <w:jc w:val="left"/>
              <w:rPr>
                <w:rFonts w:cstheme="minorHAnsi"/>
              </w:rPr>
            </w:pPr>
            <w:r w:rsidRPr="002A3632">
              <w:rPr>
                <w:rFonts w:cstheme="minorHAnsi"/>
              </w:rPr>
              <w:t>vybourání větší ploch než kruhového otvoru o průměru 120 cm, do hl. cca 0,5 m, cena za m</w:t>
            </w:r>
            <w:r w:rsidRPr="002A3632">
              <w:rPr>
                <w:rFonts w:cstheme="minorHAnsi"/>
                <w:vertAlign w:val="superscript"/>
              </w:rPr>
              <w:t>2</w:t>
            </w:r>
          </w:p>
        </w:tc>
        <w:tc>
          <w:tcPr>
            <w:tcW w:w="1276" w:type="dxa"/>
            <w:shd w:val="clear" w:color="000000" w:fill="auto"/>
            <w:noWrap/>
            <w:vAlign w:val="center"/>
            <w:hideMark/>
          </w:tcPr>
          <w:p w14:paraId="36D20539" w14:textId="77777777" w:rsidR="002A3632" w:rsidRPr="002A3632" w:rsidRDefault="002A3632" w:rsidP="00135777">
            <w:pPr>
              <w:widowControl/>
              <w:jc w:val="center"/>
              <w:rPr>
                <w:rFonts w:cstheme="minorHAnsi"/>
              </w:rPr>
            </w:pPr>
            <w:r w:rsidRPr="002A3632">
              <w:rPr>
                <w:rFonts w:cstheme="minorHAnsi"/>
              </w:rPr>
              <w:t>2100</w:t>
            </w:r>
          </w:p>
        </w:tc>
      </w:tr>
      <w:tr w:rsidR="002A3632" w:rsidRPr="000931DD" w14:paraId="66431739" w14:textId="77777777" w:rsidTr="00135777">
        <w:trPr>
          <w:trHeight w:val="525"/>
        </w:trPr>
        <w:tc>
          <w:tcPr>
            <w:tcW w:w="6166" w:type="dxa"/>
            <w:shd w:val="clear" w:color="000000" w:fill="auto"/>
            <w:vAlign w:val="bottom"/>
            <w:hideMark/>
          </w:tcPr>
          <w:p w14:paraId="73364371" w14:textId="77777777" w:rsidR="002A3632" w:rsidRPr="002A3632" w:rsidRDefault="002A3632" w:rsidP="000931DD">
            <w:pPr>
              <w:widowControl/>
              <w:jc w:val="left"/>
              <w:rPr>
                <w:rFonts w:cstheme="minorHAnsi"/>
              </w:rPr>
            </w:pPr>
            <w:r w:rsidRPr="002A3632">
              <w:rPr>
                <w:rFonts w:cstheme="minorHAnsi"/>
              </w:rPr>
              <w:t>výkop hlubší než 0,5m, cena za každých 10cm</w:t>
            </w:r>
          </w:p>
        </w:tc>
        <w:tc>
          <w:tcPr>
            <w:tcW w:w="1276" w:type="dxa"/>
            <w:shd w:val="clear" w:color="000000" w:fill="auto"/>
            <w:noWrap/>
            <w:vAlign w:val="center"/>
            <w:hideMark/>
          </w:tcPr>
          <w:p w14:paraId="03C63745" w14:textId="77777777" w:rsidR="002A3632" w:rsidRPr="002A3632" w:rsidRDefault="002A3632" w:rsidP="00135777">
            <w:pPr>
              <w:widowControl/>
              <w:jc w:val="center"/>
              <w:rPr>
                <w:rFonts w:cstheme="minorHAnsi"/>
              </w:rPr>
            </w:pPr>
            <w:r w:rsidRPr="002A3632">
              <w:rPr>
                <w:rFonts w:cstheme="minorHAnsi"/>
              </w:rPr>
              <w:t>900</w:t>
            </w:r>
          </w:p>
        </w:tc>
      </w:tr>
    </w:tbl>
    <w:p w14:paraId="36DED8A6" w14:textId="77777777" w:rsidR="002A3632" w:rsidRPr="00056C29" w:rsidRDefault="002A3632" w:rsidP="00ED7A15">
      <w:pPr>
        <w:pStyle w:val="22uroven"/>
      </w:pPr>
      <w:r w:rsidRPr="00056C29">
        <w:t xml:space="preserve">Smluvní strany se dohodly, že celkový objem plnění z této smlouvy a za celou dobu její platnosti nepřesáhne částku  </w:t>
      </w:r>
      <w:r>
        <w:t>2.000.000,-</w:t>
      </w:r>
      <w:r w:rsidRPr="00056C29">
        <w:t xml:space="preserve"> Kč bez DPH. </w:t>
      </w:r>
    </w:p>
    <w:p w14:paraId="1E2A2436" w14:textId="77777777" w:rsidR="002A3632" w:rsidRDefault="002A3632" w:rsidP="00ED7A15">
      <w:pPr>
        <w:pStyle w:val="22uroven"/>
      </w:pPr>
      <w:r>
        <w:t>Jakoukoliv změnu smluvní ceny lze provést pouze písemnou dohodou formou číslovaného dodatku k této smlouvě.</w:t>
      </w:r>
    </w:p>
    <w:p w14:paraId="51BBDF2B" w14:textId="0D669CF2" w:rsidR="002A3632" w:rsidRPr="00AD2345" w:rsidRDefault="002A3632" w:rsidP="00ED7A15">
      <w:pPr>
        <w:pStyle w:val="22uroven"/>
      </w:pPr>
      <w:r w:rsidRPr="00AD2345">
        <w:t xml:space="preserve">Předmětné stavební a montážní práce jsou zařazeny podle klasifikace produkce CZ – CPA pod </w:t>
      </w:r>
      <w:r w:rsidR="00AD2345" w:rsidRPr="00AD2345">
        <w:t>kódem 4</w:t>
      </w:r>
      <w:r w:rsidR="00AD2345">
        <w:t xml:space="preserve">1, 42, 43 </w:t>
      </w:r>
      <w:r w:rsidRPr="00AD2345">
        <w:t>a uplatňuje se na ně režim přenesení daňové povinnosti.</w:t>
      </w:r>
    </w:p>
    <w:p w14:paraId="2F6D4D43" w14:textId="77777777" w:rsidR="002A3632" w:rsidRDefault="002A3632" w:rsidP="004C7D31">
      <w:pPr>
        <w:pStyle w:val="11uroven"/>
      </w:pPr>
      <w:r>
        <w:t>Předání díla</w:t>
      </w:r>
    </w:p>
    <w:p w14:paraId="0F39D89D" w14:textId="77777777" w:rsidR="002A3632" w:rsidRDefault="002A3632" w:rsidP="00ED7A15">
      <w:pPr>
        <w:pStyle w:val="22uroven"/>
      </w:pPr>
      <w:r>
        <w:t xml:space="preserve">O dokončení a předání díla objednateli  vyhotoví smluvní strany předávací </w:t>
      </w:r>
      <w:proofErr w:type="gramStart"/>
      <w:r>
        <w:t>protokol z něhož</w:t>
      </w:r>
      <w:proofErr w:type="gramEnd"/>
      <w:r>
        <w:t xml:space="preserve"> bude zřejmý rozsah provedených pracích a případné výhrady objednatele k dokončenému dílu.</w:t>
      </w:r>
    </w:p>
    <w:p w14:paraId="3937A746" w14:textId="77777777" w:rsidR="002A3632" w:rsidRPr="00087687" w:rsidRDefault="002A3632" w:rsidP="00ED7A15">
      <w:pPr>
        <w:pStyle w:val="22uroven"/>
      </w:pPr>
      <w:r w:rsidRPr="00087687">
        <w:t>Nebezpečí škody na díle přechází na objednatele okamžikem předání celého díla.</w:t>
      </w:r>
    </w:p>
    <w:p w14:paraId="2718F0AA" w14:textId="77777777" w:rsidR="002A3632" w:rsidRDefault="002A3632" w:rsidP="004C7D31">
      <w:pPr>
        <w:pStyle w:val="11uroven"/>
      </w:pPr>
      <w:r>
        <w:t>Platební podmínky</w:t>
      </w:r>
    </w:p>
    <w:p w14:paraId="02D56122" w14:textId="77777777" w:rsidR="002A3632" w:rsidRDefault="002A3632" w:rsidP="00ED7A15">
      <w:pPr>
        <w:pStyle w:val="22uroven"/>
      </w:pPr>
      <w: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4EFC11BE" w14:textId="77777777" w:rsidR="002A3632" w:rsidRDefault="002A3632" w:rsidP="00ED7A15">
      <w:pPr>
        <w:pStyle w:val="22uroven"/>
      </w:pPr>
      <w:r>
        <w:t xml:space="preserve">Faktury budou vystaveny se splatností </w:t>
      </w:r>
      <w:r w:rsidR="0086664F">
        <w:t>60</w:t>
      </w:r>
      <w:r>
        <w:t xml:space="preserve"> dnů ode dne doručení faktury zhotovitele objednateli. V pochybnostech se má za to, že faktura byla doručena třetí (3) den po jejím odeslání. Za rozhodující se považuje datum podacího razítka poštovního úřadu. E</w:t>
      </w:r>
      <w:r w:rsidRPr="00226110">
        <w:t>lektronick</w:t>
      </w:r>
      <w:r>
        <w:t>á faktura</w:t>
      </w:r>
      <w:r w:rsidRPr="00226110">
        <w:t xml:space="preserve"> se doručuje na adresu </w:t>
      </w:r>
      <w:r w:rsidRPr="00C96590">
        <w:rPr>
          <w:b/>
          <w:bCs/>
        </w:rPr>
        <w:t>faktury@bvk.cz.</w:t>
      </w:r>
    </w:p>
    <w:p w14:paraId="37418F4D" w14:textId="77777777" w:rsidR="002A3632" w:rsidRDefault="002A3632" w:rsidP="00046E6D">
      <w:pPr>
        <w:pStyle w:val="22uroven"/>
      </w:pPr>
      <w:r>
        <w:t>Zhotovitel na</w:t>
      </w:r>
      <w:r w:rsidRPr="004E23F0">
        <w:t xml:space="preserve"> faktuře uvede číslo smlouvy </w:t>
      </w:r>
      <w:r>
        <w:t>objednatele.</w:t>
      </w:r>
    </w:p>
    <w:p w14:paraId="69234F51" w14:textId="77777777" w:rsidR="002A3632" w:rsidRDefault="002A3632" w:rsidP="00226110">
      <w:pPr>
        <w:pStyle w:val="22uroven"/>
      </w:pPr>
      <w:r>
        <w:t>Platba bude provedena převodem na účet zhotovitele uvedený ve faktuře.</w:t>
      </w:r>
    </w:p>
    <w:p w14:paraId="0AA6C82C" w14:textId="77777777" w:rsidR="002A3632" w:rsidRPr="00056C29" w:rsidRDefault="002A3632" w:rsidP="00ED7A15">
      <w:pPr>
        <w:pStyle w:val="22uroven"/>
      </w:pPr>
      <w:r w:rsidRPr="00056C29">
        <w:t>Faktura zhotovitele musí obsahovat zákonné náležitosti, včetně sdělení, že „daň odvede zákazník“. Nezbytnou součástí faktury (daňového dokladu) je uvedení kódu klasifikace produkce CZ – CPA.</w:t>
      </w:r>
    </w:p>
    <w:p w14:paraId="3B59E91F" w14:textId="77777777" w:rsidR="002A3632" w:rsidRDefault="002A3632" w:rsidP="00ED7A15">
      <w:pPr>
        <w:pStyle w:val="22uroven"/>
      </w:pPr>
      <w:r>
        <w:lastRenderedPageBreak/>
        <w:t>V případě prodlení ze strany objednatele je zhotovitel oprávněn účtovat úrok z prodlení v zákonné výši.</w:t>
      </w:r>
    </w:p>
    <w:p w14:paraId="03511964" w14:textId="77777777" w:rsidR="002A3632" w:rsidRPr="002763B9" w:rsidRDefault="002A3632" w:rsidP="00ED7A15">
      <w:pPr>
        <w:pStyle w:val="22uroven"/>
      </w:pPr>
      <w:r w:rsidRPr="002763B9">
        <w:t xml:space="preserve">V případě, že </w:t>
      </w:r>
      <w:r>
        <w:t xml:space="preserve">zhotovitel </w:t>
      </w:r>
      <w:r w:rsidRPr="002763B9">
        <w:t>získá</w:t>
      </w:r>
      <w:r>
        <w:t xml:space="preserve"> </w:t>
      </w:r>
      <w:r w:rsidRPr="002763B9">
        <w:t>v době průběhu zdanitelného plnění</w:t>
      </w:r>
      <w:r>
        <w:t xml:space="preserve"> </w:t>
      </w:r>
      <w:r w:rsidRPr="002763B9">
        <w:t>rozhodnutím správce daně status nespolehlivého plátce v souladu s ustanovením</w:t>
      </w:r>
      <w:r>
        <w:t xml:space="preserve"> </w:t>
      </w:r>
      <w:r w:rsidRPr="002763B9">
        <w:t>§ 106a zákona č. 235/2004 Sb.,</w:t>
      </w:r>
      <w:r>
        <w:t xml:space="preserve"> o </w:t>
      </w:r>
      <w:r w:rsidRPr="002763B9">
        <w:t>dani z přidané hodnoty, ve znění pozdějších předpisů,</w:t>
      </w:r>
      <w:r>
        <w:t xml:space="preserve"> </w:t>
      </w:r>
      <w:r w:rsidRPr="002763B9">
        <w:t>uhradí</w:t>
      </w:r>
      <w:r>
        <w:t xml:space="preserve"> objednatel </w:t>
      </w:r>
      <w:r w:rsidRPr="002763B9">
        <w:t>DPH z poskytnutého plnění</w:t>
      </w:r>
      <w:r>
        <w:t xml:space="preserve"> </w:t>
      </w:r>
      <w:r w:rsidRPr="002763B9">
        <w:t>dle § 109a téhož zákona</w:t>
      </w:r>
      <w:r>
        <w:t xml:space="preserve"> </w:t>
      </w:r>
      <w:r w:rsidRPr="002763B9">
        <w:t>přímo příslušnému správci daně namísto</w:t>
      </w:r>
      <w:r>
        <w:t xml:space="preserve"> zhotovitele a </w:t>
      </w:r>
      <w:r w:rsidRPr="002763B9">
        <w:t>následně uhradí</w:t>
      </w:r>
      <w:r>
        <w:t xml:space="preserve"> zhotoviteli </w:t>
      </w:r>
      <w:r w:rsidRPr="002763B9">
        <w:t>sjednanou cenu za poskytnuté plnění poníženou</w:t>
      </w:r>
      <w:r>
        <w:t xml:space="preserve"> o </w:t>
      </w:r>
      <w:r w:rsidRPr="002763B9">
        <w:t>takto zaplacenou daň.</w:t>
      </w:r>
    </w:p>
    <w:p w14:paraId="5947BD9C" w14:textId="77777777" w:rsidR="002A3632" w:rsidRPr="002763B9" w:rsidRDefault="002A3632" w:rsidP="00402637">
      <w:pPr>
        <w:pStyle w:val="text"/>
        <w:ind w:left="705"/>
      </w:pPr>
      <w:r>
        <w:t xml:space="preserve">Objednatel </w:t>
      </w:r>
      <w:r w:rsidRPr="00A61297">
        <w:t>tuto</w:t>
      </w:r>
      <w:r w:rsidRPr="002763B9">
        <w:t xml:space="preserve"> skutečnost využití „zvláštního způsobu zajištění daně“ písemně oznámí </w:t>
      </w:r>
      <w:r>
        <w:t>zhotoviteli do pě</w:t>
      </w:r>
      <w:r w:rsidRPr="002763B9">
        <w:t>ti</w:t>
      </w:r>
      <w:r>
        <w:t xml:space="preserve"> (5) </w:t>
      </w:r>
      <w:r w:rsidRPr="002763B9">
        <w:t>dnů od úhrady</w:t>
      </w:r>
      <w:r>
        <w:t xml:space="preserve"> a </w:t>
      </w:r>
      <w:r w:rsidRPr="002763B9">
        <w:t>zároveň připojí kopii dokladu</w:t>
      </w:r>
      <w:r>
        <w:t xml:space="preserve"> o </w:t>
      </w:r>
      <w:r w:rsidRPr="002763B9">
        <w:t>uhrazení DPH včetně identifikace úhrady podle § 109a.</w:t>
      </w:r>
    </w:p>
    <w:p w14:paraId="3041F0ED" w14:textId="77777777" w:rsidR="002A3632" w:rsidRDefault="002A3632" w:rsidP="00402637">
      <w:pPr>
        <w:pStyle w:val="text"/>
        <w:ind w:left="705"/>
      </w:pPr>
      <w:r>
        <w:t xml:space="preserve">Zhotovitel </w:t>
      </w:r>
      <w:r w:rsidRPr="002763B9">
        <w:t>se zavazuje uvést na faktuře účet zveřejněný správcem daně způsobem, umožňujícím dálkový přístup. Je-li na faktuře vystavené</w:t>
      </w:r>
      <w:r>
        <w:t xml:space="preserve"> zhotovitelem </w:t>
      </w:r>
      <w:r w:rsidRPr="002763B9">
        <w:t>uvedený jiný účet, než je účet uvedený v předchozí větě, je</w:t>
      </w:r>
      <w:r>
        <w:t xml:space="preserve"> objednatel </w:t>
      </w:r>
      <w:r w:rsidRPr="002763B9">
        <w:t>oprávněn zaslat fakturu zpět</w:t>
      </w:r>
      <w:r>
        <w:t xml:space="preserve"> zhotoviteli </w:t>
      </w:r>
      <w:r w:rsidRPr="002763B9">
        <w:t>k opravě. V takovém případě se lhůta splatnosti zastavuje</w:t>
      </w:r>
      <w:r>
        <w:t xml:space="preserve"> a </w:t>
      </w:r>
      <w:r w:rsidRPr="002763B9">
        <w:t xml:space="preserve">nová lhůta splatnosti počíná běžet dnem doručení opravené faktury s uvedením správného účtu </w:t>
      </w:r>
      <w:r>
        <w:t>zhotovitele</w:t>
      </w:r>
      <w:r w:rsidRPr="002763B9">
        <w:t>, tj. účtu zveřejněného správcem daně.</w:t>
      </w:r>
    </w:p>
    <w:p w14:paraId="6CC48A1D" w14:textId="77777777" w:rsidR="002A3632" w:rsidRDefault="002A3632" w:rsidP="00415991">
      <w:pPr>
        <w:pStyle w:val="11uroven"/>
      </w:pPr>
      <w:r w:rsidRPr="00415991">
        <w:t>Vady</w:t>
      </w:r>
      <w:r>
        <w:t xml:space="preserve"> díla</w:t>
      </w:r>
    </w:p>
    <w:p w14:paraId="4AF36874" w14:textId="77777777" w:rsidR="002A3632" w:rsidRDefault="002A3632" w:rsidP="00415991">
      <w:pPr>
        <w:pStyle w:val="22uroven"/>
      </w:pPr>
      <w:r>
        <w:t xml:space="preserve">Zhotovitel se zavazuje, že dílo bude mít vlastnosti stanovené smlouvou </w:t>
      </w:r>
    </w:p>
    <w:p w14:paraId="76FB15F6" w14:textId="77777777" w:rsidR="002A3632" w:rsidRDefault="002A3632" w:rsidP="00415991">
      <w:pPr>
        <w:pStyle w:val="22uroven"/>
      </w:pPr>
      <w:r>
        <w:t>Objednatel oznámí vady díla bez zbytečného odkladu poté, kdy je zjistil nebo při náležité pozornosti zjistit měl, nejpozději však do dvou let od předání díla.</w:t>
      </w:r>
    </w:p>
    <w:p w14:paraId="198666D2" w14:textId="77777777" w:rsidR="002A3632" w:rsidRDefault="002A3632" w:rsidP="00415991">
      <w:pPr>
        <w:pStyle w:val="11uroven"/>
      </w:pPr>
      <w:r>
        <w:t>Záruka za jakost</w:t>
      </w:r>
    </w:p>
    <w:p w14:paraId="542341DB" w14:textId="77777777" w:rsidR="002A3632" w:rsidRDefault="002A3632" w:rsidP="00135777">
      <w:pPr>
        <w:pStyle w:val="22uroven"/>
      </w:pPr>
      <w:r>
        <w:t xml:space="preserve">Zhotovitel poskytuje na jakost díla záruku v trvání </w:t>
      </w:r>
      <w:r w:rsidRPr="00135777">
        <w:t>36 měsíců</w:t>
      </w:r>
      <w:r>
        <w:t xml:space="preserve">. </w:t>
      </w:r>
    </w:p>
    <w:p w14:paraId="67A257E8" w14:textId="77777777" w:rsidR="002A3632" w:rsidRDefault="002A3632" w:rsidP="004C7D31">
      <w:pPr>
        <w:pStyle w:val="11uroven"/>
      </w:pPr>
      <w:r>
        <w:t>Práva a povinnosti zhotovitele</w:t>
      </w:r>
    </w:p>
    <w:p w14:paraId="5A1347F4" w14:textId="77777777" w:rsidR="002A3632" w:rsidRDefault="002A3632" w:rsidP="004C7D31">
      <w:pPr>
        <w:pStyle w:val="text"/>
      </w:pPr>
      <w:r>
        <w:t>Zhotovitel se zavazuje:</w:t>
      </w:r>
    </w:p>
    <w:p w14:paraId="30BC5254" w14:textId="77777777" w:rsidR="002A3632" w:rsidRDefault="002A3632" w:rsidP="00ED7A15">
      <w:pPr>
        <w:pStyle w:val="22uroven"/>
      </w:pPr>
      <w:r>
        <w:t xml:space="preserve">že zajistí provedení díla v souladu s obecně závaznými právními předpisy v oblasti bezpečnosti a ochrany zdraví při práci (BOZP), požární ochrany (PO) a životního prostředí (ŽP) </w:t>
      </w:r>
    </w:p>
    <w:p w14:paraId="43AF2F91" w14:textId="77777777" w:rsidR="002A3632" w:rsidRDefault="002A3632" w:rsidP="00ED7A15">
      <w:pPr>
        <w:pStyle w:val="22uroven"/>
      </w:pPr>
      <w:r>
        <w:t xml:space="preserve">zajistí bezpečnost a ochranu zdraví při práci svých pracovníků, kteří provádějí práci ve smyslu předmětu smlouvy a zabezpečí jejich vybavení ochrannými pomůckami a jejich proškolení předpisy BOZP a PO; </w:t>
      </w:r>
    </w:p>
    <w:p w14:paraId="32C0995B" w14:textId="77777777" w:rsidR="002A3632" w:rsidRPr="00135777" w:rsidRDefault="002A3632" w:rsidP="00135777">
      <w:pPr>
        <w:pStyle w:val="22uroven"/>
      </w:pPr>
      <w:r>
        <w:t>Práva a povinnosti objednatele</w:t>
      </w:r>
      <w:r w:rsidRPr="00135777">
        <w:t xml:space="preserve"> při provádění výkopových prací zabezpečí dodržování bezpečnostních předpisů v dané oblasti a ochranu životního prostředí, v případě nedodržení bezpečnostních předpisů nebo pokynů k ochraně ŽP zhotovitelem má objednatel právo odmítnout pokračování v prováděných prací; </w:t>
      </w:r>
    </w:p>
    <w:p w14:paraId="21C7FD12" w14:textId="77777777" w:rsidR="002A3632" w:rsidRPr="00135777" w:rsidRDefault="002A3632" w:rsidP="00135777">
      <w:pPr>
        <w:pStyle w:val="22uroven"/>
      </w:pPr>
      <w:r w:rsidRPr="00135777">
        <w:t>že bude v areálech objednatele jednat v souladu s pokyny, se kterými bude prokazatelně seznámen,</w:t>
      </w:r>
    </w:p>
    <w:p w14:paraId="10445A2F" w14:textId="77777777" w:rsidR="002A3632" w:rsidRPr="00135777" w:rsidRDefault="002A3632" w:rsidP="00135777">
      <w:pPr>
        <w:pStyle w:val="22uroven"/>
      </w:pPr>
      <w:r w:rsidRPr="00135777">
        <w:t xml:space="preserve">používat při realizaci  díla pouze stroje a zařízení schopné bezpečného provozu. </w:t>
      </w:r>
    </w:p>
    <w:p w14:paraId="29446ADB" w14:textId="77777777" w:rsidR="0086664F" w:rsidRDefault="0086664F" w:rsidP="0086664F">
      <w:pPr>
        <w:pStyle w:val="11uroven"/>
      </w:pPr>
      <w:r>
        <w:t>Práva a povinnosti objednatele</w:t>
      </w:r>
    </w:p>
    <w:p w14:paraId="40C42CB9" w14:textId="77777777" w:rsidR="002A3632" w:rsidRDefault="002A3632" w:rsidP="004C7D31">
      <w:pPr>
        <w:pStyle w:val="text"/>
      </w:pPr>
      <w:r>
        <w:t>Objednatel se zavazuje:</w:t>
      </w:r>
    </w:p>
    <w:p w14:paraId="40F494E4" w14:textId="77777777" w:rsidR="002A3632" w:rsidRDefault="002A3632" w:rsidP="00ED7A15">
      <w:pPr>
        <w:pStyle w:val="22uroven"/>
      </w:pPr>
      <w:r>
        <w:t xml:space="preserve">uhradit zhotoviteli řádně a včas sjednanou cenu za provedené služby; </w:t>
      </w:r>
    </w:p>
    <w:p w14:paraId="0200C6F3" w14:textId="77777777" w:rsidR="002A3632" w:rsidRDefault="002A3632" w:rsidP="00ED7A15">
      <w:pPr>
        <w:pStyle w:val="22uroven"/>
      </w:pPr>
      <w:r>
        <w:t xml:space="preserve">poskytnout zhotoviteli nezbytnou součinnost při provádění díla. </w:t>
      </w:r>
    </w:p>
    <w:p w14:paraId="72DCFCC4" w14:textId="77777777" w:rsidR="002A3632" w:rsidRDefault="002A3632" w:rsidP="004C7D31">
      <w:pPr>
        <w:pStyle w:val="11uroven"/>
      </w:pPr>
      <w:r>
        <w:t>Účinnost smlouvy, odstoupení,  sankce</w:t>
      </w:r>
    </w:p>
    <w:p w14:paraId="5EFA2B9E" w14:textId="2AB34D1D" w:rsidR="00786FE7" w:rsidRDefault="002A3632" w:rsidP="00415991">
      <w:pPr>
        <w:pStyle w:val="22uroven"/>
      </w:pPr>
      <w:r w:rsidRPr="00135777">
        <w:t xml:space="preserve">Tato smlouva je uzavřena </w:t>
      </w:r>
      <w:r w:rsidR="00786FE7">
        <w:t xml:space="preserve">a je účinná </w:t>
      </w:r>
      <w:r w:rsidRPr="00135777">
        <w:t>dnem podpisu obou smluvních stran</w:t>
      </w:r>
      <w:r w:rsidR="00786FE7">
        <w:t>.</w:t>
      </w:r>
    </w:p>
    <w:p w14:paraId="22D9D6A8" w14:textId="224558B5" w:rsidR="002A3632" w:rsidRPr="00135777" w:rsidRDefault="002A3632" w:rsidP="00415991">
      <w:pPr>
        <w:pStyle w:val="22uroven"/>
      </w:pPr>
      <w:r w:rsidRPr="00135777">
        <w:t xml:space="preserve"> </w:t>
      </w:r>
      <w:r w:rsidR="00786FE7" w:rsidRPr="00135777">
        <w:t xml:space="preserve">Tato smlouva je uzavřena </w:t>
      </w:r>
      <w:r w:rsidR="00786FE7">
        <w:t>na dobu určitou do</w:t>
      </w:r>
      <w:r w:rsidRPr="00135777">
        <w:t xml:space="preserve"> </w:t>
      </w:r>
      <w:proofErr w:type="gramStart"/>
      <w:r w:rsidRPr="00135777">
        <w:t>31.</w:t>
      </w:r>
      <w:r w:rsidR="00786FE7">
        <w:t>1.2025</w:t>
      </w:r>
      <w:proofErr w:type="gramEnd"/>
      <w:r w:rsidR="00786FE7">
        <w:t>.</w:t>
      </w:r>
    </w:p>
    <w:p w14:paraId="1A0CA15B" w14:textId="37731A7D" w:rsidR="002A3632" w:rsidRDefault="002A3632" w:rsidP="00415991">
      <w:pPr>
        <w:pStyle w:val="22uroven"/>
      </w:pPr>
      <w:r>
        <w:lastRenderedPageBreak/>
        <w:t>V případě prodlení s termínem předání díla je objednatel oprávněn účtovat zhotoviteli smluvní pokutu ve výši 0,3 % z ceny díla za každý den prodlení. Smluvní pokuta se stává splatnou 7</w:t>
      </w:r>
      <w:r w:rsidR="00786FE7">
        <w:t>.</w:t>
      </w:r>
      <w:r>
        <w:t xml:space="preserve"> den po vyzvání k její úhradě. Takto sjednané sankce nemají vliv na případnou povinnost náhrady škody. Sankce hradí povinná strana nezávisle na tom, zda a v jaké výši vznikne druhé straně v této souvislosti škoda, kterou lze vymáhat samostatně. </w:t>
      </w:r>
    </w:p>
    <w:p w14:paraId="7196EDFB" w14:textId="77777777" w:rsidR="002A3632" w:rsidRDefault="002A3632" w:rsidP="00415991">
      <w:pPr>
        <w:pStyle w:val="22uroven"/>
      </w:pPr>
      <w: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4634B2CA" w14:textId="77777777" w:rsidR="002A3632" w:rsidRDefault="002A3632" w:rsidP="00415991">
      <w:pPr>
        <w:pStyle w:val="22uroven"/>
      </w:pPr>
      <w:r>
        <w:t xml:space="preserve">Zhotovitel bere na vědomí, že částečné plnění nemá pro objednatele význam. Objednatel je proto oprávněn odstoupit od smlouvy ohledně celého plnění také v případě, kdy zhotovitel plnil z části.  </w:t>
      </w:r>
    </w:p>
    <w:p w14:paraId="6EBBCBEB" w14:textId="77777777" w:rsidR="002A3632" w:rsidRDefault="002A3632" w:rsidP="00415991">
      <w:pPr>
        <w:pStyle w:val="22uroven"/>
      </w:pPr>
      <w:r>
        <w:t xml:space="preserve">Podstatným porušením této smlouvy se rozumí zejména: </w:t>
      </w:r>
    </w:p>
    <w:p w14:paraId="358ADCB9" w14:textId="77777777" w:rsidR="002A3632" w:rsidRDefault="002A3632" w:rsidP="00274D46">
      <w:pPr>
        <w:pStyle w:val="22uroven"/>
        <w:numPr>
          <w:ilvl w:val="1"/>
          <w:numId w:val="19"/>
        </w:numPr>
      </w:pPr>
      <w:r>
        <w:t>prodlení zhotovitele s plněním dohodnutého termínu delším než 15 dnů z viny na straně zhotovitele</w:t>
      </w:r>
    </w:p>
    <w:p w14:paraId="2B4283D8" w14:textId="77777777" w:rsidR="002A3632" w:rsidRDefault="002A3632" w:rsidP="00274D46">
      <w:pPr>
        <w:pStyle w:val="22uroven"/>
        <w:numPr>
          <w:ilvl w:val="1"/>
          <w:numId w:val="19"/>
        </w:numPr>
      </w:pPr>
      <w:r>
        <w:t>prodlení objednatele s uhrazením faktury delším než 15 dnů</w:t>
      </w:r>
    </w:p>
    <w:p w14:paraId="31C8B8C1" w14:textId="77777777" w:rsidR="002A3632" w:rsidRPr="00135777" w:rsidRDefault="002A3632" w:rsidP="002C5664">
      <w:pPr>
        <w:pStyle w:val="22uroven"/>
      </w:pPr>
      <w:r w:rsidRPr="00135777">
        <w:t xml:space="preserve">Smlouvu lze  ukončit: </w:t>
      </w:r>
    </w:p>
    <w:p w14:paraId="7C64A24B" w14:textId="77777777" w:rsidR="002A3632" w:rsidRPr="00135777" w:rsidRDefault="002A3632" w:rsidP="005238D1">
      <w:pPr>
        <w:pStyle w:val="vycetbodovy"/>
        <w:numPr>
          <w:ilvl w:val="0"/>
          <w:numId w:val="15"/>
        </w:numPr>
      </w:pPr>
      <w:r w:rsidRPr="00135777">
        <w:t>písemnou dohodou obou smluvních stran,</w:t>
      </w:r>
    </w:p>
    <w:p w14:paraId="3BB323D0" w14:textId="77777777" w:rsidR="002A3632" w:rsidRPr="00135777" w:rsidRDefault="002A3632" w:rsidP="005238D1">
      <w:pPr>
        <w:pStyle w:val="vycetbodovy"/>
        <w:numPr>
          <w:ilvl w:val="0"/>
          <w:numId w:val="15"/>
        </w:numPr>
      </w:pPr>
      <w:r w:rsidRPr="00135777">
        <w:t>písemnou výpovědí s výpovědní dobou 3 měsíců. Výpovědní doba počíná běžet první den měsíce následujícího po obdržení výpovědi,</w:t>
      </w:r>
    </w:p>
    <w:p w14:paraId="6271B31C" w14:textId="77777777" w:rsidR="002A3632" w:rsidRPr="00135777" w:rsidRDefault="002A3632" w:rsidP="005238D1">
      <w:pPr>
        <w:pStyle w:val="vycetbodovy"/>
        <w:numPr>
          <w:ilvl w:val="0"/>
          <w:numId w:val="15"/>
        </w:numPr>
      </w:pPr>
      <w:r w:rsidRPr="00135777">
        <w:t>zánikem jedné ze smluvních stran bez právního nástupce.</w:t>
      </w:r>
    </w:p>
    <w:p w14:paraId="3EF11D20" w14:textId="77777777" w:rsidR="002A3632" w:rsidRDefault="002A3632" w:rsidP="00274D46">
      <w:pPr>
        <w:pStyle w:val="11uroven"/>
      </w:pPr>
      <w:r>
        <w:t>Dodatky a změny smlouvy</w:t>
      </w:r>
    </w:p>
    <w:p w14:paraId="42F73A4E" w14:textId="77777777" w:rsidR="002A3632" w:rsidRDefault="002A3632" w:rsidP="00274D46">
      <w: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21848879" w14:textId="77777777" w:rsidR="002A3632" w:rsidRDefault="002A3632" w:rsidP="004C7D31">
      <w:pPr>
        <w:pStyle w:val="11uroven"/>
      </w:pPr>
      <w:r>
        <w:t xml:space="preserve">Ostatní ujednání </w:t>
      </w:r>
    </w:p>
    <w:p w14:paraId="74743E08" w14:textId="77777777" w:rsidR="002A3632" w:rsidRDefault="002A3632" w:rsidP="00274D46">
      <w:pPr>
        <w:pStyle w:val="22uroven"/>
      </w:pPr>
      <w:r w:rsidRPr="00274D46">
        <w:t>Smluvní strany se dohodly, že žádná ze smluvních stran není oprávněna bez předchozího písemného souhlasu postoupit celou pohledávku nebo její část jiné osobě.</w:t>
      </w:r>
    </w:p>
    <w:p w14:paraId="2A7C9BF7" w14:textId="77777777" w:rsidR="002A3632" w:rsidRDefault="002A3632" w:rsidP="00ED7A15">
      <w:pPr>
        <w:pStyle w:val="22uroven"/>
      </w:pPr>
      <w: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 </w:t>
      </w:r>
    </w:p>
    <w:p w14:paraId="09780B4E" w14:textId="77777777" w:rsidR="002A3632" w:rsidRDefault="002A3632" w:rsidP="00274D46">
      <w:pPr>
        <w:pStyle w:val="22uroven"/>
      </w:pPr>
      <w:r>
        <w:t>Zhotovitel prohlašuje, že je podnikatelem a uzavírá smlouvu při svém podnikání a na smlouvu se tudíž neuplatní ustanovení § 1793 odst. 1 občanského zákoníku.</w:t>
      </w:r>
    </w:p>
    <w:p w14:paraId="5D566821" w14:textId="77777777" w:rsidR="002A3632" w:rsidRDefault="002A3632" w:rsidP="00274D46">
      <w:pPr>
        <w:pStyle w:val="22uroven"/>
      </w:pPr>
      <w:r>
        <w:t>Zhotovitel prohlašuje, že na sebe přebírá nebezpečí změny okolnosti podle ustanovení § 1765 občanského zákoníku.</w:t>
      </w:r>
    </w:p>
    <w:p w14:paraId="56E5AE0D" w14:textId="77777777" w:rsidR="002A3632" w:rsidRPr="0034392A" w:rsidRDefault="002A3632" w:rsidP="0034392A">
      <w:pPr>
        <w:pStyle w:val="22uroven"/>
      </w:pPr>
      <w:r w:rsidRPr="0034392A">
        <w:t>Smluvní strany prohlašují, že dostojí svým závazkům, vyplývajícím ze zásady společensky odpovědného zadávání dle § 6 odst. 4 zákona č. 134/2016 Sb., o zadávání veřejných zakázek, ve znění pozdějších předpisů, a to zejména:</w:t>
      </w:r>
    </w:p>
    <w:p w14:paraId="4453106C" w14:textId="77777777" w:rsidR="002A3632" w:rsidRPr="0034392A" w:rsidRDefault="002A3632" w:rsidP="0034392A">
      <w:pPr>
        <w:widowControl/>
        <w:numPr>
          <w:ilvl w:val="0"/>
          <w:numId w:val="24"/>
        </w:numPr>
      </w:pPr>
      <w:r w:rsidRPr="0034392A">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41A9E80F" w14:textId="77777777" w:rsidR="002A3632" w:rsidRPr="0034392A" w:rsidRDefault="002A3632" w:rsidP="0034392A">
      <w:pPr>
        <w:widowControl/>
        <w:numPr>
          <w:ilvl w:val="0"/>
          <w:numId w:val="24"/>
        </w:numPr>
      </w:pPr>
      <w:r w:rsidRPr="0034392A">
        <w:t xml:space="preserve">při plnění zakázky bude preferováno ekonomicky nejpřijatelnější řešení, umožňující být při plnění zakázky šetrnější k životnímu prostředí, zejména takové, které povede k omezení spotřeby energií, </w:t>
      </w:r>
      <w:r w:rsidRPr="0034392A">
        <w:lastRenderedPageBreak/>
        <w:t>vody, surovin, produkce znečišťujících látek uvolňovaných do ovzduší, vody, půdy, omezení uhlíkové stopy</w:t>
      </w:r>
    </w:p>
    <w:p w14:paraId="2E3865B6" w14:textId="77777777" w:rsidR="002A3632" w:rsidRPr="0034392A" w:rsidRDefault="002A3632" w:rsidP="0034392A">
      <w:pPr>
        <w:widowControl/>
        <w:numPr>
          <w:ilvl w:val="0"/>
          <w:numId w:val="24"/>
        </w:numPr>
      </w:pPr>
      <w:r w:rsidRPr="0034392A">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44A2BDED" w14:textId="77777777" w:rsidR="002A3632" w:rsidRPr="0034392A" w:rsidRDefault="002A3632" w:rsidP="0034392A">
      <w:pPr>
        <w:widowControl/>
        <w:numPr>
          <w:ilvl w:val="0"/>
          <w:numId w:val="24"/>
        </w:numPr>
      </w:pPr>
      <w:r w:rsidRPr="0034392A">
        <w:t>při plnění zakázky bude preferováno ekonomicky přijatelné řešení pro inovaci, tedy pro implementaci nového nebo značně zlepšeného produktu nebo služby</w:t>
      </w:r>
    </w:p>
    <w:p w14:paraId="325CF987" w14:textId="77777777" w:rsidR="002A3632" w:rsidRPr="0034392A" w:rsidRDefault="002A3632" w:rsidP="0034392A">
      <w:pPr>
        <w:widowControl/>
        <w:numPr>
          <w:ilvl w:val="0"/>
          <w:numId w:val="24"/>
        </w:numPr>
      </w:pPr>
      <w:r w:rsidRPr="0034392A">
        <w:t xml:space="preserve">při plnění zakázky bude kladen důraz na dodržení postupů a použití materiálů zajišťujících kvalitu dodávky a tento postup doloží příslušnými doklady </w:t>
      </w:r>
    </w:p>
    <w:p w14:paraId="33DD6E02" w14:textId="77777777" w:rsidR="002A3632" w:rsidRDefault="002A3632" w:rsidP="0034392A">
      <w:pPr>
        <w:ind w:left="705"/>
      </w:pPr>
    </w:p>
    <w:p w14:paraId="50D224E2" w14:textId="77777777" w:rsidR="002A3632" w:rsidRPr="0034392A" w:rsidRDefault="002A3632" w:rsidP="0034392A">
      <w:pPr>
        <w:ind w:left="705"/>
      </w:pPr>
      <w:r>
        <w:t>Zhotovitel</w:t>
      </w:r>
      <w:r w:rsidRPr="0034392A">
        <w:t xml:space="preserve"> be</w:t>
      </w:r>
      <w:r>
        <w:t>re</w:t>
      </w:r>
      <w:r w:rsidRPr="0034392A">
        <w:t xml:space="preserve"> na vědomí a souhlasí s tím, že porušování uvedených povinností může být bráno jako podstatné porušení smluvního vztahu.</w:t>
      </w:r>
    </w:p>
    <w:p w14:paraId="28DDC9FF" w14:textId="77777777" w:rsidR="002A3632" w:rsidRDefault="002A3632" w:rsidP="00CF0AC7">
      <w:pPr>
        <w:pStyle w:val="22uroven"/>
      </w:pPr>
      <w: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14:paraId="5F9AF195" w14:textId="77777777" w:rsidR="002A3632" w:rsidRDefault="002A3632" w:rsidP="00CF0AC7">
      <w:pPr>
        <w:pStyle w:val="22uroven"/>
      </w:pPr>
      <w:r>
        <w:t xml:space="preserve">Zhotovitel předá v průběhu plnění díla, minimálně 1x za měsíc a/nebo při předání díla Objednateli doklady, prokazující předání relevantního odpadu k dalšímu nakládání nebo k likvidaci oprávněnému subjektu. Doklady budou obsahovat následující informace: </w:t>
      </w:r>
    </w:p>
    <w:p w14:paraId="5632D8F0" w14:textId="77777777" w:rsidR="002A3632" w:rsidRDefault="002A3632" w:rsidP="00CF0AC7">
      <w:pPr>
        <w:pStyle w:val="vycetbodovy"/>
        <w:numPr>
          <w:ilvl w:val="0"/>
          <w:numId w:val="22"/>
        </w:numPr>
      </w:pPr>
      <w:r>
        <w:t>druh odpadu (O/N + katalogové číslo odpadu)</w:t>
      </w:r>
    </w:p>
    <w:p w14:paraId="77B95A08" w14:textId="77777777" w:rsidR="002A3632" w:rsidRDefault="002A3632" w:rsidP="00CF0AC7">
      <w:pPr>
        <w:pStyle w:val="vycetbodovy"/>
        <w:numPr>
          <w:ilvl w:val="0"/>
          <w:numId w:val="22"/>
        </w:numPr>
      </w:pPr>
      <w:r>
        <w:t>množství odpadu</w:t>
      </w:r>
    </w:p>
    <w:p w14:paraId="1CBFE5DC" w14:textId="77777777" w:rsidR="002A3632" w:rsidRPr="00CF0AC7" w:rsidRDefault="002A3632" w:rsidP="00CF0AC7">
      <w:pPr>
        <w:pStyle w:val="vycetbodovy"/>
        <w:numPr>
          <w:ilvl w:val="0"/>
          <w:numId w:val="22"/>
        </w:numPr>
      </w:pPr>
      <w:r w:rsidRPr="00CF0AC7">
        <w:t>identifikační údaje firmy, které byl odpad předán včetně identifikačního čísla zařízení  provozovatele.</w:t>
      </w:r>
    </w:p>
    <w:p w14:paraId="08E1F3A1" w14:textId="77777777" w:rsidR="002A3632" w:rsidRDefault="002A3632" w:rsidP="004C7D31">
      <w:pPr>
        <w:pStyle w:val="11uroven"/>
      </w:pPr>
      <w:r>
        <w:t>Závěrečná ustanovení</w:t>
      </w:r>
    </w:p>
    <w:p w14:paraId="5F4C1EA2" w14:textId="77777777" w:rsidR="002A3632" w:rsidRPr="00274D46" w:rsidRDefault="002A3632" w:rsidP="00274D46">
      <w:pPr>
        <w:pStyle w:val="22uroven"/>
      </w:pPr>
      <w:r w:rsidRPr="00274D46">
        <w:tab/>
        <w:t xml:space="preserve">Zhotovitel jakožto fyzická osoba a účastník smluvního vztahu dle této smlouvy tímto potvrzuje, že byl v okamžiku získání osobních údajů společností Brněnské vodárny a kanalizace, a.s. seznámen s informacemi o zpracování osobních údajů pro účely splnění práv a povinností dle této smlouvy. Bližší informace o zpracování osobních údajů poskytuje společnost Brněnské vodárny a kanalizace, a.s. na svých internetových stránkách www.bvk.cz a v sídle společnosti. </w:t>
      </w:r>
    </w:p>
    <w:p w14:paraId="06402112" w14:textId="77777777" w:rsidR="002A3632" w:rsidRPr="00F54A43" w:rsidRDefault="002A3632" w:rsidP="00274D46">
      <w:pPr>
        <w:pStyle w:val="22uroven"/>
      </w:pP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5415873" w14:textId="77777777" w:rsidR="002A3632" w:rsidRDefault="002A3632" w:rsidP="00242D6E">
      <w:pPr>
        <w:pStyle w:val="22uroven"/>
      </w:pPr>
      <w:r w:rsidRPr="00970B7C">
        <w:t xml:space="preserve">Tato smlouva byla uzavřena v běžném obchodním styku právnickou osobou, která byla založena za </w:t>
      </w:r>
      <w:r>
        <w:t>ú</w:t>
      </w:r>
      <w:r w:rsidRPr="00970B7C">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Pr="00EE3268">
        <w:t>.</w:t>
      </w:r>
    </w:p>
    <w:p w14:paraId="16EB145D" w14:textId="77777777" w:rsidR="002A3632" w:rsidRDefault="002A3632" w:rsidP="00242D6E">
      <w:pPr>
        <w:pStyle w:val="22uroven"/>
      </w:pPr>
      <w:r w:rsidRPr="00E74D6A">
        <w:t xml:space="preserve">Smluvní strany prohlašují, že údaje uvedené v této smlouvě nejsou informacemi požívajícími ochrany důvěrnosti majetkových poměrů. </w:t>
      </w:r>
    </w:p>
    <w:p w14:paraId="5378EC6E" w14:textId="77777777" w:rsidR="002A3632" w:rsidRDefault="002A3632" w:rsidP="00242D6E">
      <w:pPr>
        <w:pStyle w:val="22uroven"/>
      </w:pPr>
      <w:r>
        <w:t>Zhotovitel dále</w:t>
      </w:r>
      <w:r w:rsidRPr="00E74D6A">
        <w:t xml:space="preserve"> výslovně uvádí, že smlouva neobsahuje žádné je</w:t>
      </w:r>
      <w:r>
        <w:t>ho</w:t>
      </w:r>
      <w:r w:rsidRPr="00E74D6A">
        <w:t xml:space="preserve"> obchodní tajemství</w:t>
      </w:r>
      <w:r w:rsidRPr="00EE6785">
        <w:t xml:space="preserve">. </w:t>
      </w:r>
    </w:p>
    <w:p w14:paraId="61131E16" w14:textId="77777777" w:rsidR="002A3632" w:rsidRDefault="002A3632" w:rsidP="00242D6E">
      <w:pPr>
        <w:pStyle w:val="22uroven"/>
      </w:pPr>
      <w:r>
        <w:t>Objednatel</w:t>
      </w:r>
      <w:r w:rsidRPr="00131470">
        <w:t xml:space="preserve"> výslovně uvádí, že smlouva neobsahuje žádné jeho obchodní tajemství</w:t>
      </w:r>
      <w:r>
        <w:t>.</w:t>
      </w:r>
    </w:p>
    <w:p w14:paraId="357621F0" w14:textId="1A8D13B8" w:rsidR="002A3632" w:rsidRPr="00535921" w:rsidRDefault="002A3632" w:rsidP="00274D46">
      <w:pPr>
        <w:pStyle w:val="22uroven"/>
      </w:pPr>
      <w:r w:rsidRPr="00535921">
        <w:t xml:space="preserve">Smluvní strany prohlašují, že skutečnosti uvedené v této smlouvě nepovažují za obchodní tajemství ve smyslu ustanovení § 504 zákona č. 89/2012 Sb. </w:t>
      </w:r>
      <w:r w:rsidR="00786FE7">
        <w:t xml:space="preserve">ve znění pozdějších předpisů </w:t>
      </w:r>
      <w:r w:rsidRPr="00535921">
        <w:t xml:space="preserve">a udělují svolení k jejich užití a zveřejnění bez stanovení jakýchkoliv dalších podmínek. </w:t>
      </w:r>
    </w:p>
    <w:p w14:paraId="44EED872" w14:textId="77777777" w:rsidR="002A3632" w:rsidRDefault="002A3632" w:rsidP="00ED7A15">
      <w:pPr>
        <w:pStyle w:val="22uroven"/>
      </w:pPr>
      <w:r>
        <w:lastRenderedPageBreak/>
        <w:t xml:space="preserve">Smlouva je sepsána ve dvou (2) </w:t>
      </w:r>
      <w:proofErr w:type="gramStart"/>
      <w:r>
        <w:t>vyhotoveních z nichž</w:t>
      </w:r>
      <w:proofErr w:type="gramEnd"/>
      <w:r>
        <w:t xml:space="preserve"> každé má platnost originálu a každá ze stran obdrží po jednom (1) vyhotovení. </w:t>
      </w:r>
    </w:p>
    <w:p w14:paraId="19F26E99" w14:textId="77777777" w:rsidR="002A3632" w:rsidRDefault="002A3632" w:rsidP="00ED7A15">
      <w:pPr>
        <w:pStyle w:val="22uroven"/>
      </w:pPr>
      <w:r>
        <w:t xml:space="preserve">Obě strany prohlašují, že se dohodly ve všech částech této smlouvy a s jejím obsahem souhlasí, což stvrzují vlastnoručními podpisy. </w:t>
      </w:r>
    </w:p>
    <w:p w14:paraId="0489AD9D" w14:textId="77777777" w:rsidR="002A3632" w:rsidRPr="00F04F77" w:rsidRDefault="002A3632" w:rsidP="00F04F77">
      <w:pPr>
        <w:pStyle w:val="Odstavecseseznamem"/>
        <w:numPr>
          <w:ilvl w:val="0"/>
          <w:numId w:val="3"/>
        </w:numPr>
        <w:rPr>
          <w:b/>
        </w:rPr>
      </w:pPr>
    </w:p>
    <w:tbl>
      <w:tblPr>
        <w:tblW w:w="0" w:type="auto"/>
        <w:tblCellMar>
          <w:left w:w="70" w:type="dxa"/>
          <w:right w:w="70" w:type="dxa"/>
        </w:tblCellMar>
        <w:tblLook w:val="0000" w:firstRow="0" w:lastRow="0" w:firstColumn="0" w:lastColumn="0" w:noHBand="0" w:noVBand="0"/>
      </w:tblPr>
      <w:tblGrid>
        <w:gridCol w:w="1826"/>
        <w:gridCol w:w="692"/>
        <w:gridCol w:w="1747"/>
        <w:gridCol w:w="540"/>
        <w:gridCol w:w="2129"/>
        <w:gridCol w:w="725"/>
        <w:gridCol w:w="1413"/>
      </w:tblGrid>
      <w:tr w:rsidR="002A3632" w:rsidRPr="00A51C5B" w14:paraId="428DE747" w14:textId="77777777" w:rsidTr="00F04F77">
        <w:tc>
          <w:tcPr>
            <w:tcW w:w="1853" w:type="dxa"/>
          </w:tcPr>
          <w:p w14:paraId="30D62532" w14:textId="77777777" w:rsidR="002A3632" w:rsidRPr="00A51C5B" w:rsidRDefault="002A3632" w:rsidP="00697A3C">
            <w:r w:rsidRPr="00A51C5B">
              <w:t xml:space="preserve">V  </w:t>
            </w:r>
            <w:r>
              <w:t>Brně</w:t>
            </w:r>
          </w:p>
        </w:tc>
        <w:tc>
          <w:tcPr>
            <w:tcW w:w="699" w:type="dxa"/>
          </w:tcPr>
          <w:p w14:paraId="225DBBBE" w14:textId="77777777" w:rsidR="002A3632" w:rsidRPr="00A51C5B" w:rsidRDefault="002A3632" w:rsidP="00697A3C">
            <w:r w:rsidRPr="00A51C5B">
              <w:t>dne</w:t>
            </w:r>
          </w:p>
        </w:tc>
        <w:tc>
          <w:tcPr>
            <w:tcW w:w="1778" w:type="dxa"/>
          </w:tcPr>
          <w:p w14:paraId="00F833EE" w14:textId="51DA18C6" w:rsidR="002A3632" w:rsidRPr="00A51C5B" w:rsidRDefault="00340A16" w:rsidP="00697A3C">
            <w:r>
              <w:t>12. 4. 2022</w:t>
            </w:r>
          </w:p>
        </w:tc>
        <w:tc>
          <w:tcPr>
            <w:tcW w:w="550" w:type="dxa"/>
          </w:tcPr>
          <w:p w14:paraId="4CECE503" w14:textId="77777777" w:rsidR="002A3632" w:rsidRPr="00A51C5B" w:rsidRDefault="002A3632" w:rsidP="00697A3C"/>
        </w:tc>
        <w:tc>
          <w:tcPr>
            <w:tcW w:w="2165" w:type="dxa"/>
          </w:tcPr>
          <w:p w14:paraId="371A7CBB" w14:textId="2FA75E0E" w:rsidR="002A3632" w:rsidRPr="00A51C5B" w:rsidRDefault="002A3632" w:rsidP="00786FE7">
            <w:r w:rsidRPr="00A51C5B">
              <w:t xml:space="preserve">V </w:t>
            </w:r>
            <w:r w:rsidR="00786FE7">
              <w:t>Hradci</w:t>
            </w:r>
          </w:p>
        </w:tc>
        <w:tc>
          <w:tcPr>
            <w:tcW w:w="732" w:type="dxa"/>
          </w:tcPr>
          <w:p w14:paraId="0E2FF2AB" w14:textId="77777777" w:rsidR="002A3632" w:rsidRPr="00A51C5B" w:rsidRDefault="002A3632" w:rsidP="00697A3C">
            <w:r w:rsidRPr="00A51C5B">
              <w:t>dne</w:t>
            </w:r>
          </w:p>
        </w:tc>
        <w:tc>
          <w:tcPr>
            <w:tcW w:w="1435" w:type="dxa"/>
          </w:tcPr>
          <w:p w14:paraId="607D50B4" w14:textId="3E6EB165" w:rsidR="002A3632" w:rsidRPr="00A51C5B" w:rsidRDefault="00340A16" w:rsidP="00697A3C">
            <w:r>
              <w:t>30. 3. 2022</w:t>
            </w:r>
            <w:bookmarkStart w:id="0" w:name="_GoBack"/>
            <w:bookmarkEnd w:id="0"/>
          </w:p>
        </w:tc>
      </w:tr>
      <w:tr w:rsidR="002A3632" w:rsidRPr="00A51C5B" w14:paraId="7F64FCCA" w14:textId="77777777" w:rsidTr="00F04F77">
        <w:tc>
          <w:tcPr>
            <w:tcW w:w="4330" w:type="dxa"/>
            <w:gridSpan w:val="3"/>
          </w:tcPr>
          <w:p w14:paraId="58EE591F" w14:textId="77777777" w:rsidR="002A3632" w:rsidRPr="00A51C5B" w:rsidRDefault="002A3632" w:rsidP="00F04F77">
            <w:r w:rsidRPr="00A51C5B">
              <w:t>Za o</w:t>
            </w:r>
            <w:r>
              <w:t>bjednatele</w:t>
            </w:r>
          </w:p>
        </w:tc>
        <w:tc>
          <w:tcPr>
            <w:tcW w:w="550" w:type="dxa"/>
          </w:tcPr>
          <w:p w14:paraId="4ADDDB4B" w14:textId="77777777" w:rsidR="002A3632" w:rsidRPr="00A51C5B" w:rsidRDefault="002A3632" w:rsidP="00697A3C"/>
        </w:tc>
        <w:tc>
          <w:tcPr>
            <w:tcW w:w="4332" w:type="dxa"/>
            <w:gridSpan w:val="3"/>
          </w:tcPr>
          <w:p w14:paraId="3C32AEB4" w14:textId="77777777" w:rsidR="002A3632" w:rsidRPr="00A51C5B" w:rsidRDefault="002A3632" w:rsidP="00F04F77">
            <w:r w:rsidRPr="00A51C5B">
              <w:t xml:space="preserve">Za </w:t>
            </w:r>
            <w:r>
              <w:t>zhotovitele</w:t>
            </w:r>
          </w:p>
        </w:tc>
      </w:tr>
      <w:tr w:rsidR="002A3632" w:rsidRPr="00A51C5B" w14:paraId="491BEDC3" w14:textId="77777777" w:rsidTr="00F04F77">
        <w:trPr>
          <w:trHeight w:val="1475"/>
        </w:trPr>
        <w:tc>
          <w:tcPr>
            <w:tcW w:w="4330" w:type="dxa"/>
            <w:gridSpan w:val="3"/>
            <w:tcBorders>
              <w:bottom w:val="dashed" w:sz="4" w:space="0" w:color="auto"/>
            </w:tcBorders>
          </w:tcPr>
          <w:p w14:paraId="6042C392" w14:textId="77777777" w:rsidR="002A3632" w:rsidRPr="00A51C5B" w:rsidRDefault="002A3632" w:rsidP="00F04F77">
            <w:pPr>
              <w:jc w:val="left"/>
            </w:pPr>
          </w:p>
        </w:tc>
        <w:tc>
          <w:tcPr>
            <w:tcW w:w="550" w:type="dxa"/>
          </w:tcPr>
          <w:p w14:paraId="7C55B158" w14:textId="77777777" w:rsidR="002A3632" w:rsidRPr="00A51C5B" w:rsidRDefault="002A3632" w:rsidP="00697A3C"/>
        </w:tc>
        <w:tc>
          <w:tcPr>
            <w:tcW w:w="4332" w:type="dxa"/>
            <w:gridSpan w:val="3"/>
            <w:tcBorders>
              <w:bottom w:val="dashed" w:sz="4" w:space="0" w:color="auto"/>
            </w:tcBorders>
          </w:tcPr>
          <w:p w14:paraId="7E818017" w14:textId="77777777" w:rsidR="002A3632" w:rsidRPr="00A51C5B" w:rsidRDefault="002A3632" w:rsidP="00697A3C"/>
        </w:tc>
      </w:tr>
      <w:tr w:rsidR="002A3632" w:rsidRPr="00A51C5B" w14:paraId="00232150" w14:textId="77777777" w:rsidTr="00F04F77">
        <w:tc>
          <w:tcPr>
            <w:tcW w:w="4330" w:type="dxa"/>
            <w:gridSpan w:val="3"/>
            <w:tcBorders>
              <w:top w:val="dashed" w:sz="4" w:space="0" w:color="auto"/>
            </w:tcBorders>
          </w:tcPr>
          <w:p w14:paraId="4F7D31F9" w14:textId="77777777" w:rsidR="002A3632" w:rsidRPr="002349A5" w:rsidRDefault="002A3632" w:rsidP="002349A5">
            <w:pPr>
              <w:pStyle w:val="zarovnannasted"/>
              <w:rPr>
                <w:sz w:val="20"/>
              </w:rPr>
            </w:pPr>
            <w:r w:rsidRPr="002349A5">
              <w:rPr>
                <w:sz w:val="20"/>
              </w:rPr>
              <w:t>Brněnské vodárny a kanalizace, a.s.</w:t>
            </w:r>
          </w:p>
          <w:p w14:paraId="10F2F906" w14:textId="53AED032" w:rsidR="002A3632" w:rsidRPr="00DA43F0" w:rsidRDefault="00340A16" w:rsidP="00135777">
            <w:pPr>
              <w:pStyle w:val="zarovnannasted"/>
              <w:rPr>
                <w:sz w:val="20"/>
              </w:rPr>
            </w:pPr>
            <w:r>
              <w:rPr>
                <w:sz w:val="20"/>
              </w:rPr>
              <w:t>XXX</w:t>
            </w:r>
          </w:p>
        </w:tc>
        <w:tc>
          <w:tcPr>
            <w:tcW w:w="550" w:type="dxa"/>
          </w:tcPr>
          <w:p w14:paraId="54480D4E" w14:textId="77777777" w:rsidR="002A3632" w:rsidRPr="00A51C5B" w:rsidRDefault="002A3632" w:rsidP="00697A3C"/>
        </w:tc>
        <w:tc>
          <w:tcPr>
            <w:tcW w:w="4332" w:type="dxa"/>
            <w:gridSpan w:val="3"/>
            <w:tcBorders>
              <w:top w:val="dashed" w:sz="4" w:space="0" w:color="auto"/>
            </w:tcBorders>
          </w:tcPr>
          <w:p w14:paraId="6B335707" w14:textId="77777777" w:rsidR="002A3632" w:rsidRPr="00A51C5B" w:rsidRDefault="002A3632" w:rsidP="00F04F77">
            <w:pPr>
              <w:pStyle w:val="zarovnannasted"/>
              <w:rPr>
                <w:sz w:val="20"/>
              </w:rPr>
            </w:pPr>
            <w:r w:rsidRPr="0003238B">
              <w:rPr>
                <w:noProof/>
                <w:sz w:val="20"/>
              </w:rPr>
              <w:t>POKLOPSYSTEM s.r.o.</w:t>
            </w:r>
          </w:p>
          <w:p w14:paraId="2B9EA4C0" w14:textId="77777777" w:rsidR="002A3632" w:rsidRPr="00A51C5B" w:rsidRDefault="002A3632" w:rsidP="00F04F77">
            <w:pPr>
              <w:pStyle w:val="zarovnannasted"/>
              <w:rPr>
                <w:sz w:val="20"/>
              </w:rPr>
            </w:pPr>
            <w:r w:rsidRPr="0003238B">
              <w:rPr>
                <w:noProof/>
                <w:sz w:val="20"/>
              </w:rPr>
              <w:t>Ing. Rostislav Nídl, jednatel</w:t>
            </w:r>
          </w:p>
        </w:tc>
      </w:tr>
    </w:tbl>
    <w:p w14:paraId="5EC19915" w14:textId="76323515" w:rsidR="002A3632" w:rsidRDefault="002A3632" w:rsidP="00F04F77"/>
    <w:sectPr w:rsidR="002A3632" w:rsidSect="00B252E6">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33E6" w14:textId="77777777" w:rsidR="001545DD" w:rsidRDefault="001545DD" w:rsidP="00C3612E">
      <w:r>
        <w:separator/>
      </w:r>
    </w:p>
  </w:endnote>
  <w:endnote w:type="continuationSeparator" w:id="0">
    <w:p w14:paraId="38EC06CE" w14:textId="77777777" w:rsidR="001545DD" w:rsidRDefault="001545D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726F9EF" w14:textId="77777777" w:rsidR="000931DD" w:rsidRDefault="002A3632">
        <w:pPr>
          <w:pStyle w:val="Zpat"/>
          <w:jc w:val="center"/>
        </w:pPr>
        <w:r>
          <w:rPr>
            <w:noProof/>
          </w:rPr>
          <mc:AlternateContent>
            <mc:Choice Requires="wps">
              <w:drawing>
                <wp:inline distT="0" distB="0" distL="0" distR="0" wp14:anchorId="03115737" wp14:editId="4B4B8005">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117666"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4D4F0417" w14:textId="6CC7A0BD" w:rsidR="000931DD" w:rsidRDefault="000931DD">
        <w:pPr>
          <w:pStyle w:val="Zpat"/>
          <w:jc w:val="center"/>
        </w:pPr>
        <w:r>
          <w:fldChar w:fldCharType="begin"/>
        </w:r>
        <w:r>
          <w:instrText>PAGE    \* MERGEFORMAT</w:instrText>
        </w:r>
        <w:r>
          <w:fldChar w:fldCharType="separate"/>
        </w:r>
        <w:r w:rsidR="00340A16">
          <w:rPr>
            <w:noProof/>
          </w:rPr>
          <w:t>6</w:t>
        </w:r>
        <w:r>
          <w:fldChar w:fldCharType="end"/>
        </w:r>
      </w:p>
    </w:sdtContent>
  </w:sdt>
  <w:p w14:paraId="6B5CBE05" w14:textId="77777777" w:rsidR="000931DD" w:rsidRDefault="000931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8AFB" w14:textId="77777777" w:rsidR="001545DD" w:rsidRDefault="001545DD" w:rsidP="00C3612E">
      <w:r>
        <w:separator/>
      </w:r>
    </w:p>
  </w:footnote>
  <w:footnote w:type="continuationSeparator" w:id="0">
    <w:p w14:paraId="7C55E348" w14:textId="77777777" w:rsidR="001545DD" w:rsidRDefault="001545DD"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0F3C3488"/>
    <w:multiLevelType w:val="multilevel"/>
    <w:tmpl w:val="B99ADF3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1">
    <w:nsid w:val="12922900"/>
    <w:multiLevelType w:val="multilevel"/>
    <w:tmpl w:val="4C269DC6"/>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1">
    <w:nsid w:val="16DF0DE3"/>
    <w:multiLevelType w:val="hybridMultilevel"/>
    <w:tmpl w:val="E2FC68DE"/>
    <w:lvl w:ilvl="0" w:tplc="A42CD2F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7612BCB"/>
    <w:multiLevelType w:val="hybridMultilevel"/>
    <w:tmpl w:val="794E37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55E51D0"/>
    <w:multiLevelType w:val="multilevel"/>
    <w:tmpl w:val="9BB4B9FA"/>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41174BEA"/>
    <w:multiLevelType w:val="multilevel"/>
    <w:tmpl w:val="0EDC6A44"/>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53D0A94"/>
    <w:multiLevelType w:val="hybridMultilevel"/>
    <w:tmpl w:val="DC8C74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1">
    <w:nsid w:val="46C1240E"/>
    <w:multiLevelType w:val="hybridMultilevel"/>
    <w:tmpl w:val="D9066E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1">
    <w:nsid w:val="4ABA761F"/>
    <w:multiLevelType w:val="multilevel"/>
    <w:tmpl w:val="B99ADF3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57A93862"/>
    <w:multiLevelType w:val="multilevel"/>
    <w:tmpl w:val="488461B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pStyle w:val="33urove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1">
    <w:nsid w:val="5F9C3FED"/>
    <w:multiLevelType w:val="hybridMultilevel"/>
    <w:tmpl w:val="453A4BAA"/>
    <w:lvl w:ilvl="0" w:tplc="04050017">
      <w:start w:val="1"/>
      <w:numFmt w:val="lowerLetter"/>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1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8" w15:restartNumberingAfterBreak="1">
    <w:nsid w:val="629B1DCF"/>
    <w:multiLevelType w:val="hybridMultilevel"/>
    <w:tmpl w:val="C278FCD4"/>
    <w:lvl w:ilvl="0" w:tplc="D2FEFFA4">
      <w:start w:val="1"/>
      <w:numFmt w:val="lowerLetter"/>
      <w:lvlText w:val="%1)"/>
      <w:lvlJc w:val="left"/>
      <w:pPr>
        <w:ind w:left="1410" w:hanging="855"/>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19"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1">
    <w:nsid w:val="653162BD"/>
    <w:multiLevelType w:val="hybridMultilevel"/>
    <w:tmpl w:val="73DC29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FC76A27"/>
    <w:multiLevelType w:val="multilevel"/>
    <w:tmpl w:val="4C269DC6"/>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1">
    <w:nsid w:val="77124F2D"/>
    <w:multiLevelType w:val="multilevel"/>
    <w:tmpl w:val="7FCAC982"/>
    <w:lvl w:ilvl="0">
      <w:start w:val="1"/>
      <w:numFmt w:val="bullet"/>
      <w:lvlText w:val=""/>
      <w:lvlJc w:val="left"/>
      <w:pPr>
        <w:ind w:left="1065" w:hanging="360"/>
      </w:pPr>
      <w:rPr>
        <w:rFonts w:ascii="Symbol" w:hAnsi="Symbol" w:hint="default"/>
      </w:rPr>
    </w:lvl>
    <w:lvl w:ilvl="1">
      <w:start w:val="1"/>
      <w:numFmt w:val="decimal"/>
      <w:isLgl/>
      <w:lvlText w:val="%1.%2."/>
      <w:lvlJc w:val="left"/>
      <w:pPr>
        <w:ind w:left="1410" w:hanging="705"/>
      </w:pPr>
      <w:rPr>
        <w:rFonts w:hint="default"/>
      </w:rPr>
    </w:lvl>
    <w:lvl w:ilvl="2">
      <w:start w:val="1"/>
      <w:numFmt w:val="bullet"/>
      <w:lvlText w:val=""/>
      <w:lvlJc w:val="left"/>
      <w:pPr>
        <w:ind w:left="1425" w:hanging="720"/>
      </w:pPr>
      <w:rPr>
        <w:rFonts w:ascii="Symbol" w:hAnsi="Symbol"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num w:numId="1">
    <w:abstractNumId w:val="15"/>
  </w:num>
  <w:num w:numId="2">
    <w:abstractNumId w:val="10"/>
  </w:num>
  <w:num w:numId="3">
    <w:abstractNumId w:val="17"/>
  </w:num>
  <w:num w:numId="4">
    <w:abstractNumId w:val="14"/>
  </w:num>
  <w:num w:numId="5">
    <w:abstractNumId w:val="0"/>
  </w:num>
  <w:num w:numId="6">
    <w:abstractNumId w:val="1"/>
  </w:num>
  <w:num w:numId="7">
    <w:abstractNumId w:val="2"/>
  </w:num>
  <w:num w:numId="8">
    <w:abstractNumId w:val="9"/>
  </w:num>
  <w:num w:numId="9">
    <w:abstractNumId w:val="16"/>
  </w:num>
  <w:num w:numId="10">
    <w:abstractNumId w:val="18"/>
  </w:num>
  <w:num w:numId="11">
    <w:abstractNumId w:val="15"/>
  </w:num>
  <w:num w:numId="12">
    <w:abstractNumId w:val="5"/>
  </w:num>
  <w:num w:numId="13">
    <w:abstractNumId w:val="7"/>
  </w:num>
  <w:num w:numId="14">
    <w:abstractNumId w:val="8"/>
  </w:num>
  <w:num w:numId="15">
    <w:abstractNumId w:val="19"/>
  </w:num>
  <w:num w:numId="16">
    <w:abstractNumId w:val="6"/>
  </w:num>
  <w:num w:numId="17">
    <w:abstractNumId w:val="11"/>
  </w:num>
  <w:num w:numId="18">
    <w:abstractNumId w:val="13"/>
  </w:num>
  <w:num w:numId="19">
    <w:abstractNumId w:val="3"/>
  </w:num>
  <w:num w:numId="20">
    <w:abstractNumId w:val="15"/>
  </w:num>
  <w:num w:numId="21">
    <w:abstractNumId w:val="15"/>
  </w:num>
  <w:num w:numId="22">
    <w:abstractNumId w:val="12"/>
  </w:num>
  <w:num w:numId="23">
    <w:abstractNumId w:val="20"/>
  </w:num>
  <w:num w:numId="24">
    <w:abstractNumId w:val="21"/>
  </w:num>
  <w:num w:numId="25">
    <w:abstractNumId w:val="15"/>
  </w:num>
  <w:num w:numId="26">
    <w:abstractNumId w:val="22"/>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13"/>
    <w:rsid w:val="00046E6D"/>
    <w:rsid w:val="00056C29"/>
    <w:rsid w:val="00087687"/>
    <w:rsid w:val="000931DD"/>
    <w:rsid w:val="000E375C"/>
    <w:rsid w:val="000F2D51"/>
    <w:rsid w:val="000F6D7B"/>
    <w:rsid w:val="00105000"/>
    <w:rsid w:val="00135777"/>
    <w:rsid w:val="00136127"/>
    <w:rsid w:val="00142B6E"/>
    <w:rsid w:val="00150FD8"/>
    <w:rsid w:val="001545DD"/>
    <w:rsid w:val="0017393F"/>
    <w:rsid w:val="00180E81"/>
    <w:rsid w:val="001A7DF8"/>
    <w:rsid w:val="001D208B"/>
    <w:rsid w:val="001E3603"/>
    <w:rsid w:val="00226110"/>
    <w:rsid w:val="00230491"/>
    <w:rsid w:val="002349A5"/>
    <w:rsid w:val="00242D6E"/>
    <w:rsid w:val="00252177"/>
    <w:rsid w:val="002553EF"/>
    <w:rsid w:val="00257A5F"/>
    <w:rsid w:val="00274D46"/>
    <w:rsid w:val="002A3632"/>
    <w:rsid w:val="002B4BCB"/>
    <w:rsid w:val="002C36A8"/>
    <w:rsid w:val="002C5664"/>
    <w:rsid w:val="002E3E4A"/>
    <w:rsid w:val="002F1408"/>
    <w:rsid w:val="00334667"/>
    <w:rsid w:val="00340A16"/>
    <w:rsid w:val="0034392A"/>
    <w:rsid w:val="00343E3B"/>
    <w:rsid w:val="003933E2"/>
    <w:rsid w:val="003D06A7"/>
    <w:rsid w:val="00402637"/>
    <w:rsid w:val="004138C6"/>
    <w:rsid w:val="00415991"/>
    <w:rsid w:val="004A73C8"/>
    <w:rsid w:val="004B0A66"/>
    <w:rsid w:val="004C7D31"/>
    <w:rsid w:val="00506B29"/>
    <w:rsid w:val="0052138F"/>
    <w:rsid w:val="005238D1"/>
    <w:rsid w:val="00535921"/>
    <w:rsid w:val="00555553"/>
    <w:rsid w:val="005614A7"/>
    <w:rsid w:val="00576609"/>
    <w:rsid w:val="00585CB9"/>
    <w:rsid w:val="00606A30"/>
    <w:rsid w:val="00687202"/>
    <w:rsid w:val="00691D0C"/>
    <w:rsid w:val="00697A3C"/>
    <w:rsid w:val="0072476F"/>
    <w:rsid w:val="0076762A"/>
    <w:rsid w:val="00775A94"/>
    <w:rsid w:val="00786FE7"/>
    <w:rsid w:val="00791058"/>
    <w:rsid w:val="00792C2C"/>
    <w:rsid w:val="007F539A"/>
    <w:rsid w:val="008200F4"/>
    <w:rsid w:val="00821BBA"/>
    <w:rsid w:val="0085639A"/>
    <w:rsid w:val="00857FE2"/>
    <w:rsid w:val="008610B8"/>
    <w:rsid w:val="0086664F"/>
    <w:rsid w:val="009717F2"/>
    <w:rsid w:val="00996664"/>
    <w:rsid w:val="009C0764"/>
    <w:rsid w:val="00A04DF0"/>
    <w:rsid w:val="00A1658D"/>
    <w:rsid w:val="00A64BF6"/>
    <w:rsid w:val="00A7740F"/>
    <w:rsid w:val="00A82565"/>
    <w:rsid w:val="00AC3642"/>
    <w:rsid w:val="00AD2345"/>
    <w:rsid w:val="00AD4B34"/>
    <w:rsid w:val="00AF64B9"/>
    <w:rsid w:val="00AF6763"/>
    <w:rsid w:val="00B14830"/>
    <w:rsid w:val="00B252E6"/>
    <w:rsid w:val="00B27E24"/>
    <w:rsid w:val="00B4008A"/>
    <w:rsid w:val="00B42D85"/>
    <w:rsid w:val="00B4486D"/>
    <w:rsid w:val="00B71030"/>
    <w:rsid w:val="00B92DE0"/>
    <w:rsid w:val="00B94CA4"/>
    <w:rsid w:val="00BB084B"/>
    <w:rsid w:val="00BF30F7"/>
    <w:rsid w:val="00C3612E"/>
    <w:rsid w:val="00C71884"/>
    <w:rsid w:val="00C84BB4"/>
    <w:rsid w:val="00C96590"/>
    <w:rsid w:val="00CD2584"/>
    <w:rsid w:val="00CD48B3"/>
    <w:rsid w:val="00CD748B"/>
    <w:rsid w:val="00CF0AC7"/>
    <w:rsid w:val="00D119B3"/>
    <w:rsid w:val="00D36A91"/>
    <w:rsid w:val="00DA43F0"/>
    <w:rsid w:val="00DB552D"/>
    <w:rsid w:val="00DC12CD"/>
    <w:rsid w:val="00DF7EB2"/>
    <w:rsid w:val="00E02913"/>
    <w:rsid w:val="00E05F2A"/>
    <w:rsid w:val="00E07592"/>
    <w:rsid w:val="00E22A55"/>
    <w:rsid w:val="00E477E7"/>
    <w:rsid w:val="00E64715"/>
    <w:rsid w:val="00E72B62"/>
    <w:rsid w:val="00EA0136"/>
    <w:rsid w:val="00ED7A15"/>
    <w:rsid w:val="00F01072"/>
    <w:rsid w:val="00F04F77"/>
    <w:rsid w:val="00F27892"/>
    <w:rsid w:val="00F76C8B"/>
    <w:rsid w:val="00F816E5"/>
    <w:rsid w:val="00FA42E0"/>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A2E4"/>
  <w15:docId w15:val="{7C433634-8BB9-422F-B745-80FA1C73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semiHidden/>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F01072"/>
    <w:pPr>
      <w:keepNext/>
      <w:numPr>
        <w:numId w:val="1"/>
      </w:numPr>
      <w:suppressLineNumbers/>
      <w:suppressAutoHyphens/>
      <w:spacing w:before="240"/>
      <w:jc w:val="left"/>
      <w:outlineLvl w:val="0"/>
    </w:pPr>
    <w:rPr>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 w:type="paragraph" w:styleId="Zkladntext3">
    <w:name w:val="Body Text 3"/>
    <w:basedOn w:val="Normln"/>
    <w:link w:val="Zkladntext3Char"/>
    <w:uiPriority w:val="99"/>
    <w:semiHidden/>
    <w:unhideWhenUsed/>
    <w:locked/>
    <w:rsid w:val="00CF0AC7"/>
    <w:pPr>
      <w:spacing w:after="120"/>
    </w:pPr>
    <w:rPr>
      <w:sz w:val="16"/>
      <w:szCs w:val="16"/>
    </w:rPr>
  </w:style>
  <w:style w:type="character" w:customStyle="1" w:styleId="Zkladntext3Char">
    <w:name w:val="Základní text 3 Char"/>
    <w:basedOn w:val="Standardnpsmoodstavce"/>
    <w:link w:val="Zkladntext3"/>
    <w:uiPriority w:val="99"/>
    <w:semiHidden/>
    <w:rsid w:val="00CF0A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36318">
      <w:bodyDiv w:val="1"/>
      <w:marLeft w:val="0"/>
      <w:marRight w:val="0"/>
      <w:marTop w:val="0"/>
      <w:marBottom w:val="0"/>
      <w:divBdr>
        <w:top w:val="none" w:sz="0" w:space="0" w:color="auto"/>
        <w:left w:val="none" w:sz="0" w:space="0" w:color="auto"/>
        <w:bottom w:val="none" w:sz="0" w:space="0" w:color="auto"/>
        <w:right w:val="none" w:sz="0" w:space="0" w:color="auto"/>
      </w:divBdr>
    </w:div>
    <w:div w:id="1682783077">
      <w:bodyDiv w:val="1"/>
      <w:marLeft w:val="0"/>
      <w:marRight w:val="0"/>
      <w:marTop w:val="0"/>
      <w:marBottom w:val="0"/>
      <w:divBdr>
        <w:top w:val="none" w:sz="0" w:space="0" w:color="auto"/>
        <w:left w:val="none" w:sz="0" w:space="0" w:color="auto"/>
        <w:bottom w:val="none" w:sz="0" w:space="0" w:color="auto"/>
        <w:right w:val="none" w:sz="0" w:space="0" w:color="auto"/>
      </w:divBdr>
    </w:div>
    <w:div w:id="178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2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483D-3812-4FE9-9625-D2DD27C8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smlouva_o_dílov25.dotx</Template>
  <TotalTime>2</TotalTime>
  <Pages>7</Pages>
  <Words>2239</Words>
  <Characters>13214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Antonín Rája</dc:creator>
  <cp:lastModifiedBy>Petr Sedláček</cp:lastModifiedBy>
  <cp:revision>3</cp:revision>
  <cp:lastPrinted>2022-03-15T12:52:00Z</cp:lastPrinted>
  <dcterms:created xsi:type="dcterms:W3CDTF">2022-04-12T11:30:00Z</dcterms:created>
  <dcterms:modified xsi:type="dcterms:W3CDTF">2022-04-12T11:31:00Z</dcterms:modified>
</cp:coreProperties>
</file>