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lineRule="auto" w:line="276" w:before="0" w:after="120"/>
        <w:rPr/>
      </w:pPr>
      <w:r>
        <w:rPr>
          <w:sz w:val="22"/>
          <w:szCs w:val="24"/>
          <w:u w:val="single"/>
        </w:rPr>
        <w:t xml:space="preserve">Smlouva o vypořádání závazků </w:t>
      </w:r>
    </w:p>
    <w:p>
      <w:pPr>
        <w:pStyle w:val="Podtitul"/>
        <w:spacing w:lineRule="auto" w:line="276" w:before="0" w:after="120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2"/>
          <w:szCs w:val="24"/>
          <w:u w:val="none"/>
        </w:rPr>
        <w:t>4</w:t>
      </w:r>
      <w:r>
        <w:rPr>
          <w:i w:val="false"/>
          <w:iCs w:val="false"/>
          <w:sz w:val="22"/>
          <w:szCs w:val="24"/>
          <w:u w:val="none"/>
        </w:rPr>
        <w:t>1/70836256/2022</w:t>
      </w:r>
    </w:p>
    <w:p>
      <w:pPr>
        <w:pStyle w:val="Textbody"/>
        <w:spacing w:lineRule="auto" w:line="276"/>
        <w:jc w:val="center"/>
        <w:rPr/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>
      <w:pPr>
        <w:pStyle w:val="ListContinue"/>
        <w:spacing w:lineRule="auto" w:line="276"/>
        <w:ind w:left="0" w:hanging="0"/>
        <w:jc w:val="both"/>
        <w:rPr/>
      </w:pPr>
      <w:r>
        <w:rPr>
          <w:b/>
          <w:i/>
          <w:sz w:val="22"/>
          <w:szCs w:val="24"/>
        </w:rPr>
        <w:t>Objednatelem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 xml:space="preserve">Název: </w:t>
        <w:tab/>
      </w:r>
      <w:r>
        <w:rPr>
          <w:rFonts w:eastAsia="Times New Roman" w:cs="Times New Roman"/>
          <w:sz w:val="22"/>
          <w:szCs w:val="24"/>
          <w:lang w:eastAsia="cs-CZ"/>
        </w:rPr>
        <w:t>Základní škola Kouřim, Okružní 435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Sídlo:  Okružní 435, 281 61 Kouřim, IČO: 70836256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Zastoupený:  Mgr. Janou Ležalovou, ředitelkou Základní školy, Kouřim, Okružní 435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č.ú.: 0427289329/0800</w:t>
      </w:r>
    </w:p>
    <w:p>
      <w:pPr>
        <w:pStyle w:val="ListContinue"/>
        <w:spacing w:lineRule="auto" w:line="276"/>
        <w:ind w:left="0" w:firstLine="283"/>
        <w:jc w:val="both"/>
        <w:rPr/>
      </w:pPr>
      <w:r>
        <w:rPr>
          <w:sz w:val="22"/>
          <w:szCs w:val="24"/>
        </w:rPr>
        <w:t xml:space="preserve">kontaktní email: </w:t>
        <w:tab/>
        <w:t>zvskourim@centrum.cz</w:t>
      </w:r>
    </w:p>
    <w:p>
      <w:pPr>
        <w:pStyle w:val="ListContinue"/>
        <w:spacing w:lineRule="auto" w:line="276"/>
        <w:ind w:left="0" w:hanging="0"/>
        <w:jc w:val="both"/>
        <w:rPr/>
      </w:pPr>
      <w:r>
        <w:rPr>
          <w:sz w:val="22"/>
          <w:szCs w:val="24"/>
        </w:rPr>
        <w:t xml:space="preserve">                                   </w:t>
      </w:r>
      <w:r>
        <w:rPr>
          <w:sz w:val="22"/>
          <w:szCs w:val="24"/>
        </w:rPr>
        <w:t>a</w:t>
      </w:r>
    </w:p>
    <w:p>
      <w:pPr>
        <w:pStyle w:val="ListContinue"/>
        <w:spacing w:lineRule="auto" w:line="276"/>
        <w:ind w:left="0" w:hanging="0"/>
        <w:jc w:val="both"/>
        <w:rPr/>
      </w:pPr>
      <w:r>
        <w:rPr>
          <w:b/>
          <w:i/>
          <w:sz w:val="22"/>
          <w:szCs w:val="24"/>
        </w:rPr>
        <w:t>Dodavatelem</w:t>
      </w:r>
    </w:p>
    <w:p>
      <w:pPr>
        <w:pStyle w:val="ListContinue"/>
        <w:spacing w:lineRule="auto" w:line="276"/>
        <w:jc w:val="both"/>
        <w:rPr>
          <w:rFonts w:eastAsia="Times New Roman" w:cs="Times New Roman"/>
          <w:sz w:val="22"/>
          <w:szCs w:val="24"/>
          <w:lang w:eastAsia="cs-CZ"/>
        </w:rPr>
      </w:pPr>
      <w:r>
        <w:rPr>
          <w:rFonts w:eastAsia="Times New Roman" w:cs="Times New Roman"/>
          <w:sz w:val="22"/>
          <w:szCs w:val="24"/>
          <w:lang w:eastAsia="cs-CZ"/>
        </w:rPr>
        <w:t>TECHart systems, s.r.o.</w:t>
      </w:r>
    </w:p>
    <w:p>
      <w:pPr>
        <w:pStyle w:val="ListContinue"/>
        <w:spacing w:lineRule="auto" w:line="276"/>
        <w:jc w:val="both"/>
        <w:rPr>
          <w:rFonts w:eastAsia="Times New Roman" w:cs="Times New Roman"/>
          <w:sz w:val="22"/>
          <w:szCs w:val="24"/>
          <w:lang w:eastAsia="cs-CZ"/>
        </w:rPr>
      </w:pPr>
      <w:r>
        <w:rPr>
          <w:rFonts w:eastAsia="Times New Roman" w:cs="Times New Roman"/>
          <w:sz w:val="22"/>
          <w:szCs w:val="24"/>
          <w:lang w:eastAsia="cs-CZ"/>
        </w:rPr>
        <w:t xml:space="preserve">Komenského 128, 281 61 Kouřim 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IČ: 26172615</w:t>
      </w:r>
    </w:p>
    <w:p>
      <w:pPr>
        <w:pStyle w:val="ListContinue"/>
        <w:spacing w:lineRule="auto" w:line="276"/>
        <w:jc w:val="both"/>
        <w:rPr>
          <w:sz w:val="22"/>
          <w:szCs w:val="24"/>
        </w:rPr>
      </w:pPr>
      <w:r>
        <w:rPr>
          <w:rStyle w:val="Silnzdraznn"/>
          <w:sz w:val="22"/>
          <w:szCs w:val="24"/>
        </w:rPr>
        <w:t>DIČ: CZ26172615</w:t>
      </w:r>
      <w:r>
        <w:rPr>
          <w:sz w:val="22"/>
          <w:szCs w:val="24"/>
        </w:rPr>
        <w:t xml:space="preserve"> </w:t>
      </w:r>
    </w:p>
    <w:p>
      <w:pPr>
        <w:pStyle w:val="ListContinue"/>
        <w:spacing w:lineRule="auto" w:line="276"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 xml:space="preserve">Zapsaná v obchodním rejstříku vedeném Městským soudem v Praze, oddíl  </w:t>
      </w:r>
    </w:p>
    <w:tbl>
      <w:tblPr>
        <w:tblW w:w="748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2"/>
        <w:gridCol w:w="4412"/>
        <w:gridCol w:w="1307"/>
        <w:gridCol w:w="1638"/>
      </w:tblGrid>
      <w:tr>
        <w:trPr/>
        <w:tc>
          <w:tcPr>
            <w:tcW w:w="122" w:type="dxa"/>
            <w:tcBorders/>
            <w:shd w:fill="auto" w:val="clear"/>
            <w:vAlign w:val="center"/>
          </w:tcPr>
          <w:p>
            <w:pPr>
              <w:pStyle w:val="Nadpistabulky"/>
              <w:rPr>
                <w:rFonts w:eastAsia="Times New Roman" w:cs="Times New Roman"/>
                <w:sz w:val="22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2"/>
                <w:szCs w:val="24"/>
                <w:lang w:eastAsia="cs-CZ"/>
              </w:rPr>
            </w:r>
          </w:p>
        </w:tc>
        <w:tc>
          <w:tcPr>
            <w:tcW w:w="4412" w:type="dxa"/>
            <w:tcBorders/>
            <w:shd w:fill="auto" w:val="clear"/>
            <w:vAlign w:val="center"/>
          </w:tcPr>
          <w:p>
            <w:pPr>
              <w:pStyle w:val="Obsahtabulky"/>
              <w:rPr>
                <w:rFonts w:eastAsia="Times New Roman" w:cs="Times New Roman"/>
                <w:b w:val="false"/>
                <w:b w:val="false"/>
                <w:bCs w:val="false"/>
                <w:sz w:val="22"/>
                <w:szCs w:val="24"/>
                <w:lang w:eastAsia="cs-CZ"/>
              </w:rPr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4"/>
                <w:lang w:eastAsia="cs-CZ"/>
              </w:rPr>
              <w:t xml:space="preserve">  </w:t>
            </w:r>
            <w:r>
              <w:rPr>
                <w:rFonts w:eastAsia="Times New Roman" w:cs="Times New Roman"/>
                <w:b w:val="false"/>
                <w:bCs w:val="false"/>
                <w:sz w:val="22"/>
                <w:szCs w:val="24"/>
                <w:lang w:eastAsia="cs-CZ"/>
              </w:rPr>
              <w:t xml:space="preserve">C 76785  </w:t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Nadpistabulky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638" w:type="dxa"/>
            <w:tcBorders/>
            <w:shd w:fill="auto" w:val="clear"/>
            <w:vAlign w:val="center"/>
          </w:tcPr>
          <w:p>
            <w:pPr>
              <w:pStyle w:val="Obsahtabulky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122" w:type="dxa"/>
            <w:tcBorders/>
            <w:shd w:fill="auto" w:val="clear"/>
            <w:vAlign w:val="center"/>
          </w:tcPr>
          <w:p>
            <w:pPr>
              <w:pStyle w:val="Nadpistabulky"/>
              <w:rPr>
                <w:rFonts w:eastAsia="Times New Roman" w:cs="Times New Roman"/>
                <w:sz w:val="22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2"/>
                <w:szCs w:val="24"/>
                <w:lang w:eastAsia="cs-CZ"/>
              </w:rPr>
            </w:r>
          </w:p>
        </w:tc>
        <w:tc>
          <w:tcPr>
            <w:tcW w:w="4412" w:type="dxa"/>
            <w:tcBorders/>
            <w:shd w:fill="auto" w:val="clear"/>
            <w:vAlign w:val="center"/>
          </w:tcPr>
          <w:p>
            <w:pPr>
              <w:pStyle w:val="Obsahtabulky"/>
              <w:rPr>
                <w:rFonts w:eastAsia="Times New Roman" w:cs="Times New Roman"/>
                <w:sz w:val="22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2"/>
                <w:szCs w:val="24"/>
                <w:lang w:eastAsia="cs-CZ"/>
              </w:rPr>
              <w:t xml:space="preserve">  </w:t>
            </w:r>
            <w:r>
              <w:rPr>
                <w:rFonts w:eastAsia="Times New Roman" w:cs="Times New Roman"/>
                <w:sz w:val="22"/>
                <w:szCs w:val="24"/>
                <w:lang w:eastAsia="cs-CZ"/>
              </w:rPr>
              <w:t>den zápisu:26.4.2000</w:t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Obsahtabulky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638" w:type="dxa"/>
            <w:tcBorders/>
            <w:shd w:fill="auto" w:val="clear"/>
            <w:vAlign w:val="center"/>
          </w:tcPr>
          <w:p>
            <w:pPr>
              <w:pStyle w:val="Obsahtabulky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ListContinue"/>
        <w:spacing w:lineRule="auto" w:line="276"/>
        <w:ind w:left="283" w:hanging="0"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 xml:space="preserve">bankovní spojení: </w:t>
      </w:r>
      <w:r>
        <w:rPr>
          <w:rFonts w:eastAsia="Times New Roman" w:cs="Times New Roman"/>
          <w:sz w:val="22"/>
          <w:szCs w:val="24"/>
          <w:lang w:eastAsia="cs-CZ"/>
        </w:rPr>
        <w:t>288773001/5500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 xml:space="preserve">zastoupena: </w:t>
      </w:r>
      <w:r>
        <w:rPr>
          <w:rFonts w:eastAsia="Times New Roman" w:cs="Times New Roman"/>
          <w:sz w:val="22"/>
          <w:szCs w:val="24"/>
          <w:lang w:eastAsia="cs-CZ"/>
        </w:rPr>
        <w:t>Ing. Radkem Linhartem</w:t>
      </w:r>
    </w:p>
    <w:p>
      <w:pPr>
        <w:pStyle w:val="ListContinue"/>
        <w:spacing w:lineRule="auto" w:line="276"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I.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Popis skutkového stavu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426" w:hanging="0"/>
        <w:jc w:val="both"/>
        <w:rPr/>
      </w:pPr>
      <w:r>
        <w:rPr>
          <w:rFonts w:cs="Times New Roman"/>
        </w:rPr>
        <w:t xml:space="preserve">Smluvní strany uzavřely dne </w:t>
      </w:r>
      <w:r>
        <w:rPr>
          <w:rFonts w:eastAsia="SimSun" w:cs="Times New Roman"/>
          <w:color w:val="auto"/>
          <w:kern w:val="2"/>
          <w:sz w:val="24"/>
          <w:szCs w:val="24"/>
          <w:lang w:val="cs-CZ" w:eastAsia="zh-CN" w:bidi="hi-IN"/>
        </w:rPr>
        <w:t>11.12.2020</w:t>
      </w:r>
      <w:r>
        <w:rPr>
          <w:rFonts w:cs="Times New Roman"/>
        </w:rPr>
        <w:t xml:space="preserve"> Objednávku na dodání 5 ks notebooku značky Dell Latitude 3510 včetně licenčních balíčků MS Office Standard 2019 a ADATA DashDrive Elite S102.Tato objednávka byla uzavřena v souladu s výběrem objednatele.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Strana objednatele je povinným subjektem pro uveřejňování v registru smluv dle smlouvy uvedené v ustanovení odst. 1. tohoto článku a má povinnost uzavřenou smlouvu (objednávku) uveřejnit postupem podle zákona č. 340/2015 Sb., zákon o registru smluv, ve znění pozdějších předpisů.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Obě smluvní strany shodně konstatují, že do okamžiku sjednání této smlouvy nedošlo k uveřejnění objednávky uvedené v odst. 1 tohoto článku v registru smluv, a že jsou si vědomy právních následků s tím spojených.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V zájmu úpravy vzájemných práv a povinností vyplývajících z původně sjednané smlouvy (objednávky), s ohledem na skutečnost, že obě strany jednaly s vědomím závaznosti uzavřené smlouvy a v souladu s jejím obsahem plnily, co si vzájemně ujednaly, a ve snaze napravit stav vzniklý v důsledku neuveřejnění objednávky v registru smluv, sjednávají smluvní strany tuto novou smlouvu ve znění, jak je dále uvedeno.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II.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Práva a závazky smluvních stran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Smluvní strany si tímto ujednáním vzájemně stvrzují, že obsah vzájemných práv a povinností, který touto smlouvou nově sjednávají, je zcela a beze zbytku vyjádřen textem původně sjednané smlouvy (objednávky), která tvoří pro tyto účely přílohu této smlouvy. Lhůty se rovněž řídí původně sjednanou smlouvou a počítají se od uplynutí 31 dnů od data jejího uzavření.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III.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Závěrečná ustanovení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76" w:before="0" w:after="120"/>
        <w:ind w:left="0" w:hanging="720"/>
        <w:jc w:val="both"/>
        <w:rPr/>
      </w:pPr>
      <w:r>
        <w:rPr>
          <w:rFonts w:cs="Times New Roman"/>
        </w:rPr>
        <w:t>Tato smlouva o vypořádání závazků nabývá účinnosti dnem uveřejnění v registru smluv.</w:t>
      </w:r>
    </w:p>
    <w:p>
      <w:pPr>
        <w:pStyle w:val="Standard"/>
        <w:tabs>
          <w:tab w:val="clear" w:pos="708"/>
          <w:tab w:val="left" w:pos="852" w:leader="none"/>
        </w:tabs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Tato smlouva o vypořádání závazků je vyhotovena ve dvou stejnopisech, každý s hodnotou originálu, přičemž každá ze smluvních stran obdrží jeden stejnopis.</w:t>
      </w:r>
    </w:p>
    <w:p>
      <w:pPr>
        <w:pStyle w:val="Standard"/>
        <w:spacing w:before="0" w:after="1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before="0" w:after="120"/>
        <w:jc w:val="both"/>
        <w:rPr/>
      </w:pPr>
      <w:r>
        <w:rPr>
          <w:rFonts w:cs="Times New Roman"/>
        </w:rPr>
        <w:t xml:space="preserve">Příloha č. 1 – Objednávka č. </w:t>
      </w:r>
      <w:r>
        <w:rPr>
          <w:rFonts w:eastAsia="SimSun" w:cs="Times New Roman"/>
          <w:color w:val="auto"/>
          <w:kern w:val="2"/>
          <w:sz w:val="24"/>
          <w:szCs w:val="24"/>
          <w:lang w:val="cs-CZ" w:eastAsia="zh-CN" w:bidi="hi-IN"/>
        </w:rPr>
        <w:t>102/70836256/2020</w:t>
      </w:r>
    </w:p>
    <w:p>
      <w:pPr>
        <w:pStyle w:val="Standard"/>
        <w:spacing w:before="0" w:after="120"/>
        <w:jc w:val="both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cs-CZ" w:eastAsia="zh-CN" w:bidi="hi-IN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V Kouřimi, dne</w:t>
        <w:tab/>
        <w:tab/>
        <w:tab/>
        <w:tab/>
        <w:tab/>
        <w:tab/>
        <w:t>V  Kouřimi  dne</w:t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>
          <w:rFonts w:cs="Times New Roman"/>
        </w:rPr>
        <w:t>---------------------------------------</w:t>
        <w:tab/>
        <w:tab/>
        <w:tab/>
        <w:t>-----------------------------------------</w:t>
      </w:r>
    </w:p>
    <w:p>
      <w:pPr>
        <w:pStyle w:val="Standard"/>
        <w:rPr/>
      </w:pPr>
      <w:r>
        <w:rPr>
          <w:rFonts w:cs="Times New Roman"/>
        </w:rPr>
        <w:t xml:space="preserve">  </w:t>
      </w:r>
      <w:r>
        <w:rPr>
          <w:rFonts w:cs="Times New Roman"/>
        </w:rPr>
        <w:tab/>
        <w:tab/>
        <w:t xml:space="preserve">   dodavatel</w:t>
        <w:tab/>
        <w:tab/>
        <w:tab/>
        <w:tab/>
        <w:tab/>
        <w:t xml:space="preserve"> odběratel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Arial">
    <w:charset w:val="ee"/>
    <w:family w:val="roman"/>
    <w:pitch w:val="variable"/>
  </w:font>
  <w:font w:name="URW DI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91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cs-CZ" w:eastAsia="zh-CN" w:bidi="hi-IN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Arial Unicode M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qFormat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stavecseseznamemChar" w:customStyle="1">
    <w:name w:val="Odstavec se seznamem Char"/>
    <w:basedOn w:val="DefaultParagraphFont"/>
    <w:qFormat/>
    <w:rPr/>
  </w:style>
  <w:style w:type="character" w:styleId="TextpoznpodarouChar" w:customStyle="1">
    <w:name w:val="Text pozn. pod čarou Char"/>
    <w:basedOn w:val="DefaultParagraphFont"/>
    <w:qFormat/>
    <w:rPr>
      <w:sz w:val="20"/>
      <w:szCs w:val="20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A2" w:customStyle="1">
    <w:name w:val="A2"/>
    <w:qFormat/>
    <w:rPr>
      <w:rFonts w:cs="URW DIN"/>
      <w:color w:val="000000"/>
      <w:sz w:val="20"/>
      <w:szCs w:val="20"/>
    </w:rPr>
  </w:style>
  <w:style w:type="character" w:styleId="Znakypropoznmkupodarou" w:customStyle="1">
    <w:name w:val="Znaky pro poznámku pod čarou"/>
    <w:qFormat/>
    <w:rPr/>
  </w:style>
  <w:style w:type="character" w:styleId="Silnzdraznn">
    <w:name w:val="Silné zdůraznění"/>
    <w:qFormat/>
    <w:rPr>
      <w:b/>
      <w:bCs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>
      <w:rFonts w:eastAsia="Times New Roman" w:cs="Times New Roman"/>
      <w:sz w:val="20"/>
      <w:szCs w:val="20"/>
      <w:lang w:eastAsia="cs-CZ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Nzev">
    <w:name w:val="Title"/>
    <w:basedOn w:val="Standard"/>
    <w:next w:val="Podtitul"/>
    <w:qFormat/>
    <w:pPr>
      <w:jc w:val="center"/>
    </w:pPr>
    <w:rPr>
      <w:rFonts w:eastAsia="Times New Roman" w:cs="Times New Roman"/>
      <w:b/>
      <w:bCs/>
      <w:szCs w:val="20"/>
      <w:lang w:eastAsia="cs-CZ"/>
    </w:rPr>
  </w:style>
  <w:style w:type="paragraph" w:styleId="Podtitul">
    <w:name w:val="Subtitle"/>
    <w:basedOn w:val="Nadpis"/>
    <w:next w:val="Textbody"/>
    <w:qFormat/>
    <w:pPr>
      <w:jc w:val="center"/>
    </w:pPr>
    <w:rPr>
      <w:i/>
      <w:iCs/>
    </w:rPr>
  </w:style>
  <w:style w:type="paragraph" w:styleId="ListContinue">
    <w:name w:val="List Continue"/>
    <w:basedOn w:val="Standard"/>
    <w:qFormat/>
    <w:pPr>
      <w:spacing w:before="0" w:after="120"/>
      <w:ind w:left="283" w:hanging="0"/>
    </w:pPr>
    <w:rPr>
      <w:rFonts w:eastAsia="Times New Roman" w:cs="Times New Roman"/>
      <w:sz w:val="20"/>
      <w:szCs w:val="20"/>
      <w:lang w:eastAsia="cs-CZ"/>
    </w:rPr>
  </w:style>
  <w:style w:type="paragraph" w:styleId="Poznmkapodarou">
    <w:name w:val="Footnote Text"/>
    <w:basedOn w:val="Standard"/>
    <w:pPr/>
    <w:rPr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  <w:textAlignment w:val="baseline"/>
    </w:pPr>
    <w:rPr>
      <w:rFonts w:ascii="URW DIN" w:hAnsi="URW DIN" w:eastAsia="SimSun" w:cs="URW DIN"/>
      <w:color w:val="000000"/>
      <w:kern w:val="2"/>
      <w:sz w:val="24"/>
      <w:szCs w:val="24"/>
      <w:lang w:val="cs-CZ" w:eastAsia="zh-CN" w:bidi="hi-IN"/>
    </w:rPr>
  </w:style>
  <w:style w:type="paragraph" w:styleId="Footnote" w:customStyle="1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LibreOffice/6.3.2.2$Windows_x86 LibreOffice_project/98b30e735bda24bc04ab42594c85f7fd8be07b9c</Application>
  <Pages>2</Pages>
  <Words>506</Words>
  <Characters>3020</Characters>
  <CharactersWithSpaces>3555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2021-11-23T16:17:00Z</dcterms:created>
  <dc:creator>david zahora</dc:creator>
  <dc:description/>
  <dc:language>cs-CZ</dc:language>
  <cp:lastModifiedBy/>
  <cp:lastPrinted>2022-04-12T12:06:14Z</cp:lastPrinted>
  <dcterms:modified xsi:type="dcterms:W3CDTF">2022-04-12T12:07:55Z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