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905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STSKÉ LESY ZNOJ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M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O, p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ísp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vková organizace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,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: 008 39 027, DI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: CZ00839027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 sídlem: Znojmo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,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Víde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ň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ská 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ída 707/25, PS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669 02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905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zapsané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obchodním rejst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íku vedeném Krajským soudem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Brn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oddíl Pr, vložka 1306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jednající Ing. Zd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ň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kem Trojanem,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editelem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080"/>
        </w:tabs>
        <w:spacing w:before="120" w:after="0" w:line="265" w:lineRule="exact"/>
        <w:ind w:left="920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bankovní spojení: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Komer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 banka, a.s.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3080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íslo ú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tu: 13930741/0100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65" w:lineRule="exact"/>
        <w:ind w:left="920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jako prodávající na stran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jedné (dále jen „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prodávající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“)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65" w:lineRule="exact"/>
        <w:ind w:left="920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20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HOPROG, spol.s r.o.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9"/>
        </w:tabs>
        <w:spacing w:before="0" w:after="0" w:line="265" w:lineRule="exact"/>
        <w:ind w:left="920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sídlo: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Hosti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194, 671 5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4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Hostim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44"/>
        </w:tabs>
        <w:spacing w:before="0" w:after="0" w:line="265" w:lineRule="exact"/>
        <w:ind w:left="920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:	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25586670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9"/>
        </w:tabs>
        <w:spacing w:before="0" w:after="0" w:line="265" w:lineRule="exact"/>
        <w:ind w:left="920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:	</w:t>
      </w:r>
      <w:r>
        <w:rPr lang="cs-CZ" sz="21" baseline="0" dirty="0">
          <w:jc w:val="left"/>
          <w:rFonts w:ascii="Trebuchet MS" w:hAnsi="Trebuchet MS" w:cs="Trebuchet MS"/>
          <w:color w:val="000000"/>
          <w:sz w:val="21"/>
          <w:szCs w:val="21"/>
        </w:rPr>
        <w:t>CZ25586670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20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Bankovní spojení: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20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íslo ú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tu: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920" w:right="3381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ená osoba k zastupován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ve 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cech smluvních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"/>
          <w:sz w:val="24"/>
          <w:szCs w:val="24"/>
        </w:rPr>
        <w:t>: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JAN PROKEŠ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jako kupující na stran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druhé (d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á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le jen „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kupující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“)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2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1248" w:right="868" w:hanging="321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tímto spolu (spol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dále jen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„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smluvní stran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“) uz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vírají níže uvedeného dne, 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síce a roku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podle ust. § 207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9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 násl. zákona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89/2012 Sb., ob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ansk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ý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zákoník, ve zn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 pozd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jších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edpis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(dále j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 „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ob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anský zákoník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“)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5165" w:right="5278" w:firstLine="0"/>
        <w:jc w:val="right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tuto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20" w:after="0" w:line="568" w:lineRule="exact"/>
        <w:ind w:left="4527" w:right="868" w:hanging="2981"/>
      </w:pPr>
      <w:r/>
      <w:r>
        <w:rPr lang="cs-CZ" sz="52" baseline="0" dirty="0">
          <w:jc w:val="left"/>
          <w:rFonts w:ascii="Times New Roman" w:hAnsi="Times New Roman" w:cs="Times New Roman"/>
          <w:b/>
          <w:bCs/>
          <w:color w:val="000000"/>
          <w:sz w:val="52"/>
          <w:szCs w:val="52"/>
        </w:rPr>
        <w:t>RÁMCOVO</w:t>
      </w:r>
      <w:r>
        <w:rPr lang="cs-CZ" sz="52" baseline="0" dirty="0">
          <w:jc w:val="left"/>
          <w:rFonts w:ascii="Times New Roman" w:hAnsi="Times New Roman" w:cs="Times New Roman"/>
          <w:b/>
          <w:bCs/>
          <w:color w:val="000000"/>
          <w:spacing w:val="1"/>
          <w:sz w:val="52"/>
          <w:szCs w:val="52"/>
        </w:rPr>
        <w:t>U </w:t>
      </w:r>
      <w:r>
        <w:rPr lang="cs-CZ" sz="52" baseline="0" dirty="0">
          <w:jc w:val="left"/>
          <w:rFonts w:ascii="Times New Roman" w:hAnsi="Times New Roman" w:cs="Times New Roman"/>
          <w:b/>
          <w:bCs/>
          <w:color w:val="000000"/>
          <w:sz w:val="52"/>
          <w:szCs w:val="52"/>
        </w:rPr>
        <w:t>KUPNÍ SMLOUVU</w:t>
      </w:r>
      <w:r>
        <w:rPr>
          <w:rFonts w:ascii="Times New Roman" w:hAnsi="Times New Roman" w:cs="Times New Roman"/>
          <w:sz w:val="52"/>
          <w:szCs w:val="52"/>
        </w:rPr>
        <w:t> </w:t>
      </w:r>
      <w:r>
        <w:br w:type="textWrapping" w:clear="all"/>
      </w:r>
      <w:r/>
      <w:r>
        <w:rPr lang="cs-CZ" sz="36" baseline="0" dirty="0">
          <w:jc w:val="left"/>
          <w:rFonts w:ascii="Times New Roman" w:hAnsi="Times New Roman" w:cs="Times New Roman"/>
          <w:b/>
          <w:bCs/>
          <w:color w:val="000000"/>
          <w:sz w:val="36"/>
          <w:szCs w:val="36"/>
        </w:rPr>
        <w:t>č</w:t>
      </w:r>
      <w:r>
        <w:rPr lang="cs-CZ" sz="36" baseline="0" dirty="0">
          <w:jc w:val="left"/>
          <w:rFonts w:ascii="Times New Roman" w:hAnsi="Times New Roman" w:cs="Times New Roman"/>
          <w:b/>
          <w:bCs/>
          <w:color w:val="000000"/>
          <w:spacing w:val="1"/>
          <w:sz w:val="36"/>
          <w:szCs w:val="36"/>
        </w:rPr>
        <w:t>.  </w:t>
      </w:r>
      <w:r>
        <w:rPr lang="cs-CZ" sz="36" baseline="0" dirty="0">
          <w:jc w:val="left"/>
          <w:rFonts w:ascii="Times New Roman" w:hAnsi="Times New Roman" w:cs="Times New Roman"/>
          <w:b/>
          <w:bCs/>
          <w:color w:val="000000"/>
          <w:sz w:val="36"/>
          <w:szCs w:val="36"/>
        </w:rPr>
        <w:t>2/II/2022</w:t>
      </w:r>
      <w:r>
        <w:rPr>
          <w:rFonts w:ascii="Times New Roman" w:hAnsi="Times New Roman" w:cs="Times New Roman"/>
          <w:sz w:val="36"/>
          <w:szCs w:val="3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65" w:lineRule="exact"/>
        <w:ind w:left="4130" w:right="4244" w:firstLine="0"/>
        <w:jc w:val="right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(dále jen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„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tato smlouva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“)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65" w:lineRule="exact"/>
        <w:ind w:left="5275" w:right="5389" w:firstLine="0"/>
        <w:jc w:val="right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19"/>
        </w:tabs>
        <w:spacing w:before="111" w:after="0" w:line="276" w:lineRule="exact"/>
        <w:ind w:left="919" w:right="868" w:hanging="566"/>
        <w:jc w:val="both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1.1.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evádí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kupujícímu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výlu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ného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vlastnictv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2"/>
          <w:sz w:val="24"/>
          <w:szCs w:val="24"/>
        </w:rPr>
        <w:t>í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níže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dohodnutou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cenu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hmot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9"/>
          <w:sz w:val="24"/>
          <w:szCs w:val="24"/>
        </w:rPr>
        <w:t>u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celkovém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objemu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min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0"/>
          <w:sz w:val="24"/>
          <w:szCs w:val="24"/>
        </w:rPr>
        <w:t>.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200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8"/>
          <w:sz w:val="24"/>
          <w:szCs w:val="24"/>
        </w:rPr>
        <w:t>³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hmot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9"/>
          <w:sz w:val="24"/>
          <w:szCs w:val="24"/>
        </w:rPr>
        <w:t>u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6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celkovém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objemu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min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.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200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Arial" w:hAnsi="Arial" w:cs="Arial"/>
          <w:color w:val="000000"/>
          <w:spacing w:val="24"/>
          <w:sz w:val="24"/>
          <w:szCs w:val="24"/>
        </w:rPr>
        <w:t>³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níže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dohodnutou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cenu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svého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výlu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ného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vlastnictv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í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9"/>
          <w:sz w:val="24"/>
          <w:szCs w:val="24"/>
        </w:rPr>
        <w:t>a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ijímá.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Celkov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ý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objem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min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9"/>
          <w:sz w:val="24"/>
          <w:szCs w:val="24"/>
        </w:rPr>
        <w:t>.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200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Arial" w:hAnsi="Arial" w:cs="Arial"/>
          <w:color w:val="000000"/>
          <w:spacing w:val="38"/>
          <w:sz w:val="24"/>
          <w:szCs w:val="24"/>
        </w:rPr>
        <w:t>³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hmoty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íví)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bude prodávajícím odevzdán kupujícímu prost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ednictvím díl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ích dodávek.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19"/>
        </w:tabs>
        <w:spacing w:before="111" w:after="0" w:line="276" w:lineRule="exact"/>
        <w:ind w:left="919" w:right="868" w:hanging="566"/>
        <w:jc w:val="both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1.2.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 strany tímto sjednáv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jí výhradu vlastnického práva spo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ívající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"/>
          <w:sz w:val="24"/>
          <w:szCs w:val="24"/>
        </w:rPr>
        <w:t>v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tom, že kupující se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stane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vlastníkem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odpovídajícího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objemu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Arial" w:hAnsi="Arial" w:cs="Arial"/>
          <w:color w:val="000000"/>
          <w:spacing w:val="46"/>
          <w:sz w:val="24"/>
          <w:szCs w:val="24"/>
        </w:rPr>
        <w:t>³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evzat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1"/>
          <w:sz w:val="24"/>
          <w:szCs w:val="24"/>
        </w:rPr>
        <w:t>é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hmoty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teprve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úplným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zaplacením kupní ceny za díl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 dodávku a sou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asn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vystavením dodacího listu prodávajícím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tuto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díl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dodávku,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emž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platí,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fakturaci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jsou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rozhodné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doklady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vystavené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4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etí 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 hmoty (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19"/>
        </w:tabs>
        <w:spacing w:before="120" w:after="0" w:line="265" w:lineRule="exact"/>
        <w:ind w:left="353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1.3.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Nabytím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vlastnického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práva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"/>
          <w:sz w:val="24"/>
          <w:szCs w:val="24"/>
        </w:rPr>
        <w:t>k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hmot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nabývá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práva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19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povinnosti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"/>
          <w:sz w:val="24"/>
          <w:szCs w:val="24"/>
        </w:rPr>
        <w:t>s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 hmotou (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ívím) spojená.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19"/>
        </w:tabs>
        <w:spacing w:before="120" w:after="0" w:line="265" w:lineRule="exact"/>
        <w:ind w:left="353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1.3.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strany 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dohodly, ž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e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 hmota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)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bude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vyrobena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délkách: 4,0m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,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5,0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2"/>
          <w:sz w:val="24"/>
          <w:szCs w:val="24"/>
        </w:rPr>
        <w:t>m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19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celé délk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"/>
          <w:sz w:val="24"/>
          <w:szCs w:val="24"/>
        </w:rPr>
        <w:t>y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plus 2% nadm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rek.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22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199" w:lineRule="exact"/>
        <w:ind w:left="4727" w:right="0" w:firstLine="0"/>
      </w:pPr>
      <w:r/>
      <w:r>
        <w:rPr lang="cs-CZ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Stran</w:t>
      </w:r>
      <w:r>
        <w:rPr lang="cs-CZ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 </w:t>
      </w:r>
      <w:r>
        <w:rPr lang="cs-CZ" sz="18" baseline="0" dirty="0">
          <w:jc w:val="left"/>
          <w:rFonts w:ascii="Times New Roman" w:hAnsi="Times New Roman" w:cs="Times New Roman"/>
          <w:color w:val="000000"/>
          <w:spacing w:val="1"/>
          <w:sz w:val="18"/>
          <w:szCs w:val="18"/>
        </w:rPr>
        <w:t>1 </w:t>
      </w:r>
      <w:r>
        <w:rPr lang="cs-CZ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(celke</w:t>
      </w:r>
      <w:r>
        <w:rPr lang="cs-CZ" sz="18" baseline="0" dirty="0">
          <w:jc w:val="left"/>
          <w:rFonts w:ascii="Times New Roman" w:hAnsi="Times New Roman" w:cs="Times New Roman"/>
          <w:color w:val="000000"/>
          <w:spacing w:val="-4"/>
          <w:sz w:val="18"/>
          <w:szCs w:val="18"/>
        </w:rPr>
        <w:t>m </w:t>
      </w:r>
      <w:r>
        <w:rPr lang="cs-CZ" sz="18" baseline="0" dirty="0">
          <w:jc w:val="left"/>
          <w:rFonts w:ascii="Times New Roman" w:hAnsi="Times New Roman" w:cs="Times New Roman"/>
          <w:color w:val="000000"/>
          <w:spacing w:val="-10"/>
          <w:sz w:val="18"/>
          <w:szCs w:val="18"/>
        </w:rPr>
        <w:t>5)</w:t>
      </w:r>
      <w:r>
        <w:rPr>
          <w:rFonts w:ascii="Times New Roman" w:hAnsi="Times New Roman" w:cs="Times New Roman"/>
          <w:sz w:val="18"/>
          <w:szCs w:val="18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919"/>
        </w:tabs>
        <w:spacing w:before="0" w:after="0" w:line="275" w:lineRule="exact"/>
        <w:ind w:left="919" w:right="870" w:hanging="566"/>
        <w:jc w:val="both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1.4.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hmota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podle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roz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lená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dle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evin,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sortimen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7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jakostních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íd.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Objem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hmoty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bude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ely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zjiš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ť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ovat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ením pr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rkou, pásmem, a to vše dle platných objemových tabulek.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65" w:lineRule="exact"/>
        <w:ind w:left="919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 hmot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a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ejímána prostorov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bude použi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t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reduk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 fakto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r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0,62.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19"/>
        </w:tabs>
        <w:spacing w:before="120" w:after="0" w:line="265" w:lineRule="exact"/>
        <w:ind w:left="353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1.5.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dohodly,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hmoty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podle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bude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19" w:right="87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provád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dle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Doporu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ených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pravidel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eské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republice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roku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2008.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40" w:after="0" w:line="265" w:lineRule="exact"/>
        <w:ind w:left="5215" w:right="5356" w:firstLine="0"/>
        <w:jc w:val="right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>II.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tabs>
          <w:tab w:val="left" w:pos="919"/>
        </w:tabs>
        <w:spacing w:before="120" w:after="0" w:line="265" w:lineRule="exact"/>
        <w:ind w:left="353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2.1.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 strany se dohodly na následujíc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kupní cen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za 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 hmotu (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41" w:after="0" w:line="275" w:lineRule="exact"/>
        <w:ind w:left="919" w:right="-6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kulatina smrk   II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.A/B/C j.t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K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rovcové 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kulatina smrk   III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.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    j.t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K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rovcové 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tblpX="66" w:tblpY="-10"/>
        <w:tblOverlap w:val="never"/>
        "
        <w:tblW w:w="593" w:type="dxa"/>
        <w:tblLook w:val="04A0" w:firstRow="1" w:lastRow="0" w:firstColumn="1" w:lastColumn="0" w:noHBand="0" w:noVBand="1"/>
      </w:tblPr>
      <w:tblGrid>
        <w:gridCol w:w="679"/>
      </w:tblGrid>
      <w:tr>
        <w:trPr>
          <w:trHeight w:hRule="exact" w:val="265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75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20" w:h="16855"/>
          <w:pgMar w:top="500" w:right="500" w:bottom="400" w:left="500" w:header="708" w:footer="708" w:gutter="0"/>
          <w:cols w:num="2" w:space="0" w:equalWidth="0">
            <w:col w:w="7871" w:space="-20"/>
            <w:col w:w="719" w:space="0"/>
          </w:cols>
          <w:docGrid w:linePitch="360"/>
        </w:sect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19" w:right="0" w:firstLine="0"/>
      </w:pPr>
      <w:r>
        <w:drawing>
          <wp:anchor simplePos="0" relativeHeight="251658539" behindDoc="0" locked="0" layoutInCell="1" allowOverlap="1">
            <wp:simplePos x="0" y="0"/>
            <wp:positionH relativeFrom="page">
              <wp:posOffset>5303265</wp:posOffset>
            </wp:positionH>
            <wp:positionV relativeFrom="line">
              <wp:posOffset>0</wp:posOffset>
            </wp:positionV>
            <wp:extent cx="431750" cy="168707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1750" cy="168707"/>
                    </a:xfrm>
                    <a:custGeom>
                      <a:rect l="l" t="t" r="r" b="b"/>
                      <a:pathLst>
                        <a:path w="431750" h="168707">
                          <a:moveTo>
                            <a:pt x="0" y="168707"/>
                          </a:moveTo>
                          <a:lnTo>
                            <a:pt x="431750" y="168707"/>
                          </a:lnTo>
                          <a:lnTo>
                            <a:pt x="431750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68707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špalky jehl. s tvrdou hnilobou</w:t>
      </w:r>
      <w:r>
        <w:rPr>
          <w:rFonts w:ascii="Times New Roman" w:hAnsi="Times New Roman" w:cs="Times New Roman"/>
          <w:sz w:val="24"/>
          <w:szCs w:val="24"/>
        </w:rPr>
        <w:t> </w:t>
      </w:r>
      <w:r>
        <w:drawing>
          <wp:anchor simplePos="0" relativeHeight="251658541" behindDoc="0" locked="0" layoutInCell="1" allowOverlap="1">
            <wp:simplePos x="0" y="0"/>
            <wp:positionH relativeFrom="page">
              <wp:posOffset>5301995</wp:posOffset>
            </wp:positionH>
            <wp:positionV relativeFrom="paragraph">
              <wp:posOffset>350520</wp:posOffset>
            </wp:positionV>
            <wp:extent cx="433020" cy="168707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3020" cy="168707"/>
                    </a:xfrm>
                    <a:custGeom>
                      <a:rect l="l" t="t" r="r" b="b"/>
                      <a:pathLst>
                        <a:path w="433020" h="168707">
                          <a:moveTo>
                            <a:pt x="0" y="168707"/>
                          </a:moveTo>
                          <a:lnTo>
                            <a:pt x="433020" y="168707"/>
                          </a:lnTo>
                          <a:lnTo>
                            <a:pt x="433020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68707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19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 délka 2,0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a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2,50 m )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75" w:lineRule="exact"/>
        <w:ind w:left="919" w:right="87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špalky jehl. s 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kkou hnilobou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 délk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a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2,0 a 2,50 m )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26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19" w:right="-6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borovice  III.A/B/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"/>
          <w:sz w:val="24"/>
          <w:szCs w:val="24"/>
        </w:rPr>
        <w:t>C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j.t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ep 20+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borovice  III.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D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j.t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ep 20+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26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19" w:right="-6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mod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ín II. j.t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mod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ín III.A j.t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mod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ín III.B j.t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mod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ín III.C/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D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j.t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mod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ín III.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D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j.t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tblpX="66" w:tblpY="-10"/>
        <w:tblOverlap w:val="never"/>
        "
        <w:tblW w:w="593" w:type="dxa"/>
        <w:tblLook w:val="04A0" w:firstRow="1" w:lastRow="0" w:firstColumn="1" w:lastColumn="0" w:noHBand="0" w:noVBand="1"/>
      </w:tblPr>
      <w:tblGrid>
        <w:gridCol w:w="679"/>
      </w:tblGrid>
      <w:tr>
        <w:trPr>
          <w:trHeight w:hRule="exact" w:val="265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75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tblpX="66" w:tblpY="-10"/>
        <w:tblOverlap w:val="never"/>
        "
        <w:tblW w:w="593" w:type="dxa"/>
        <w:tblLook w:val="04A0" w:firstRow="1" w:lastRow="0" w:firstColumn="1" w:lastColumn="0" w:noHBand="0" w:noVBand="1"/>
      </w:tblPr>
      <w:tblGrid>
        <w:gridCol w:w="679"/>
      </w:tblGrid>
      <w:tr>
        <w:trPr>
          <w:trHeight w:hRule="exact" w:val="265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75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75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76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75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20" w:h="16855"/>
          <w:pgMar w:top="500" w:right="500" w:bottom="400" w:left="500" w:header="708" w:footer="708" w:gutter="0"/>
          <w:cols w:num="2" w:space="0" w:equalWidth="0">
            <w:col w:w="7871" w:space="-20"/>
            <w:col w:w="719" w:space="0"/>
          </w:cols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20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vláknina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-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jehli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natá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-40" w:firstLine="0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surové kmeny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-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listnaté tvrdé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surov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é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kmeny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-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íza, 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eše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ň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tblpX="66" w:tblpY="-10"/>
        <w:tblOverlap w:val="never"/>
        "
        <w:tblW w:w="628" w:type="dxa"/>
        <w:tblLook w:val="04A0" w:firstRow="1" w:lastRow="0" w:firstColumn="1" w:lastColumn="0" w:noHBand="0" w:noVBand="1"/>
      </w:tblPr>
      <w:tblGrid>
        <w:gridCol w:w="714"/>
      </w:tblGrid>
      <w:tr>
        <w:trPr>
          <w:trHeight w:hRule="exact" w:val="265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76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75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20" w:h="16855"/>
          <w:pgMar w:top="500" w:right="500" w:bottom="400" w:left="500" w:header="708" w:footer="708" w:gutter="0"/>
          <w:cols w:num="2" w:space="0" w:equalWidth="0">
            <w:col w:w="3720" w:space="4064"/>
            <w:col w:w="786" w:space="0"/>
          </w:cols>
          <w:docGrid w:linePitch="360"/>
        </w:sectPr>
      </w:pPr>
      <w:r/>
    </w:p>
    <w:p>
      <w:pPr>
        <w:spacing w:after="1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19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Ceny jso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u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stanoveny bez DPH.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19"/>
        </w:tabs>
        <w:spacing w:before="120" w:after="0" w:line="265" w:lineRule="exact"/>
        <w:ind w:left="353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2.2.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dohodly,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právo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ur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dodate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vlastnosti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hmoty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náleží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19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prodávajícímu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;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ust. § 2089 ob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anského zákoníku se nepoužije.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19"/>
        </w:tabs>
        <w:spacing w:before="120" w:after="0" w:line="265" w:lineRule="exact"/>
        <w:ind w:left="353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2.3.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Kupní cena je splatná 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0"/>
          <w:sz w:val="24"/>
          <w:szCs w:val="24"/>
        </w:rPr>
        <w:t>o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3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7"/>
          <w:sz w:val="24"/>
          <w:szCs w:val="24"/>
        </w:rPr>
        <w:t>0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ode dne vystavení faktury prodávajícím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"/>
          <w:sz w:val="24"/>
          <w:szCs w:val="24"/>
        </w:rPr>
        <w:t>.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Prodávající vystaví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19"/>
        </w:tabs>
        <w:spacing w:before="0" w:after="0" w:line="396" w:lineRule="exact"/>
        <w:ind w:left="353" w:right="867" w:firstLine="566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fakturu nejpozd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ji do 10 dn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ode dne, kdy byla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 hmota 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 kupujícím 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evzata.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2.4.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 stran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2"/>
          <w:sz w:val="24"/>
          <w:szCs w:val="24"/>
        </w:rPr>
        <w:t>y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 dohodly, ž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0"/>
          <w:sz w:val="24"/>
          <w:szCs w:val="24"/>
        </w:rPr>
        <w:t>e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díl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 dodávka 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 hmoty 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 nesmí 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ekro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it faktura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ní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636"/>
          <w:tab w:val="left" w:pos="6101"/>
        </w:tabs>
        <w:spacing w:before="0" w:after="0" w:line="275" w:lineRule="exact"/>
        <w:ind w:left="919" w:right="867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limit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výši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1.000.000,-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ledaže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dohodnou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dodate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každém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konkrétním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ípad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ě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písemn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ě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jinak.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19"/>
        </w:tabs>
        <w:spacing w:before="111" w:after="0" w:line="276" w:lineRule="exact"/>
        <w:ind w:left="919" w:right="867" w:hanging="566"/>
        <w:jc w:val="both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2.5.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ípad,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bude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prodlení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"/>
          <w:sz w:val="24"/>
          <w:szCs w:val="24"/>
        </w:rPr>
        <w:t>s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úhradou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9"/>
          <w:sz w:val="24"/>
          <w:szCs w:val="24"/>
        </w:rPr>
        <w:t>í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ceny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každou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jednotlivou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díl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8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dodávku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hmoty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sjednávají,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povinen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zaplatit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prodávajícímu smluvní pokutu ve výši 0,05% z dlužné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ástky za každý den prodlení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"/>
          <w:sz w:val="24"/>
          <w:szCs w:val="24"/>
        </w:rPr>
        <w:t>;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tím není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právo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prodávajícího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náhradu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škody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vzniklé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z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porušení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povinnost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8"/>
          <w:sz w:val="24"/>
          <w:szCs w:val="24"/>
        </w:rPr>
        <w:t>i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7"/>
          <w:sz w:val="24"/>
          <w:szCs w:val="24"/>
        </w:rPr>
        <w:t>–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ust.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§ 2050 ob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anského zákoníku se nepoužije.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199" w:lineRule="exact"/>
        <w:ind w:left="4727" w:right="0" w:firstLine="0"/>
      </w:pPr>
      <w:r/>
      <w:r>
        <w:rPr lang="cs-CZ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Stran</w:t>
      </w:r>
      <w:r>
        <w:rPr lang="cs-CZ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 </w:t>
      </w:r>
      <w:r>
        <w:rPr lang="cs-CZ" sz="18" baseline="0" dirty="0">
          <w:jc w:val="left"/>
          <w:rFonts w:ascii="Times New Roman" w:hAnsi="Times New Roman" w:cs="Times New Roman"/>
          <w:color w:val="000000"/>
          <w:spacing w:val="1"/>
          <w:sz w:val="18"/>
          <w:szCs w:val="18"/>
        </w:rPr>
        <w:t>2 </w:t>
      </w:r>
      <w:r>
        <w:rPr lang="cs-CZ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(celke</w:t>
      </w:r>
      <w:r>
        <w:rPr lang="cs-CZ" sz="18" baseline="0" dirty="0">
          <w:jc w:val="left"/>
          <w:rFonts w:ascii="Times New Roman" w:hAnsi="Times New Roman" w:cs="Times New Roman"/>
          <w:color w:val="000000"/>
          <w:spacing w:val="-4"/>
          <w:sz w:val="18"/>
          <w:szCs w:val="18"/>
        </w:rPr>
        <w:t>m </w:t>
      </w:r>
      <w:r>
        <w:rPr lang="cs-CZ" sz="18" baseline="0" dirty="0">
          <w:jc w:val="left"/>
          <w:rFonts w:ascii="Times New Roman" w:hAnsi="Times New Roman" w:cs="Times New Roman"/>
          <w:color w:val="000000"/>
          <w:spacing w:val="-10"/>
          <w:sz w:val="18"/>
          <w:szCs w:val="18"/>
        </w:rPr>
        <w:t>5)</w:t>
      </w:r>
      <w:r>
        <w:rPr>
          <w:rFonts w:ascii="Times New Roman" w:hAnsi="Times New Roman" w:cs="Times New Roman"/>
          <w:sz w:val="18"/>
          <w:szCs w:val="18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5010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19"/>
        </w:tabs>
        <w:spacing w:before="120" w:after="0" w:line="265" w:lineRule="exact"/>
        <w:ind w:left="353" w:right="0" w:firstLine="0"/>
      </w:pPr>
      <w:r>
        <w:drawing>
          <wp:anchor simplePos="0" relativeHeight="251658249" behindDoc="1" locked="0" layoutInCell="1" allowOverlap="1">
            <wp:simplePos x="0" y="0"/>
            <wp:positionH relativeFrom="page">
              <wp:posOffset>4598796</wp:posOffset>
            </wp:positionH>
            <wp:positionV relativeFrom="line">
              <wp:posOffset>70308</wp:posOffset>
            </wp:positionV>
            <wp:extent cx="1016889" cy="175209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16889" cy="175209"/>
                    </a:xfrm>
                    <a:custGeom>
                      <a:rect l="l" t="t" r="r" b="b"/>
                      <a:pathLst>
                        <a:path w="1016889" h="175209">
                          <a:moveTo>
                            <a:pt x="0" y="0"/>
                          </a:moveTo>
                          <a:lnTo>
                            <a:pt x="1016889" y="0"/>
                          </a:lnTo>
                          <a:lnTo>
                            <a:pt x="1016889" y="175209"/>
                          </a:lnTo>
                          <a:lnTo>
                            <a:pt x="0" y="175209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3.1.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dohodl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2"/>
          <w:sz w:val="24"/>
          <w:szCs w:val="24"/>
        </w:rPr>
        <w:t>y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následující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: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1.4.2022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-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30.6.2022.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Doba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19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sjednává ve prosp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ch prodávajícího.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19"/>
        </w:tabs>
        <w:spacing w:before="120" w:after="0" w:line="265" w:lineRule="exact"/>
        <w:ind w:left="353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3.2.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í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strany se dohodly, že kupující je povinen 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evzít 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 hmotu 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 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 každé díl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2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930"/>
          <w:tab w:val="left" w:pos="5945"/>
        </w:tabs>
        <w:spacing w:before="0" w:after="0" w:line="276" w:lineRule="exact"/>
        <w:ind w:left="919" w:right="868" w:firstLine="0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dodávce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z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odvozního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míst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a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ur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enéh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o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bez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zbyte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ného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odkladu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bude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vyzvá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4"/>
          <w:sz w:val="24"/>
          <w:szCs w:val="24"/>
        </w:rPr>
        <w:t>n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k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etí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hmoty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2"/>
          <w:sz w:val="24"/>
          <w:szCs w:val="24"/>
        </w:rPr>
        <w:t>.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c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bude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3"/>
          <w:sz w:val="24"/>
          <w:szCs w:val="24"/>
        </w:rPr>
        <w:t>o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termín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2"/>
          <w:sz w:val="24"/>
          <w:szCs w:val="24"/>
        </w:rPr>
        <w:t>u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dodání</w:t>
      </w:r>
      <w:r>
        <w:rPr>
          <w:rFonts w:ascii="Times New Roman" w:hAnsi="Times New Roman" w:cs="Times New Roman"/>
          <w:sz w:val="24"/>
          <w:szCs w:val="24"/>
        </w:rPr>
        <w:t> </w:t>
      </w:r>
      <w:r>
        <w:drawing>
          <wp:anchor simplePos="0" relativeHeight="251658316" behindDoc="1" locked="0" layoutInCell="1" allowOverlap="1">
            <wp:simplePos x="0" y="0"/>
            <wp:positionH relativeFrom="page">
              <wp:posOffset>3461892</wp:posOffset>
            </wp:positionH>
            <wp:positionV relativeFrom="line">
              <wp:posOffset>1041</wp:posOffset>
            </wp:positionV>
            <wp:extent cx="530353" cy="175260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30353" cy="175260"/>
                    </a:xfrm>
                    <a:custGeom>
                      <a:rect l="l" t="t" r="r" b="b"/>
                      <a:pathLst>
                        <a:path w="530353" h="175260">
                          <a:moveTo>
                            <a:pt x="0" y="0"/>
                          </a:moveTo>
                          <a:lnTo>
                            <a:pt x="530353" y="0"/>
                          </a:lnTo>
                          <a:lnTo>
                            <a:pt x="530353" y="175260"/>
                          </a:lnTo>
                          <a:lnTo>
                            <a:pt x="0" y="17526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kupujícího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informovat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vždy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alespo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ň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týden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edu,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emž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posta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"/>
          <w:sz w:val="24"/>
          <w:szCs w:val="24"/>
        </w:rPr>
        <w:t> 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oznámení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prost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ednictvím elektronick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é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pošty (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mailem).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50"/>
          <w:tab w:val="left" w:pos="3901"/>
        </w:tabs>
        <w:spacing w:before="111" w:after="0" w:line="276" w:lineRule="exact"/>
        <w:ind w:left="919" w:right="868" w:hanging="566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3.3.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povinen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edem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prodávajícímu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písemn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oznámit,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jaké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osoby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(zam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stnanec,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dopravce, apod.) pov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il 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evzetí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6"/>
          <w:sz w:val="24"/>
          <w:szCs w:val="24"/>
        </w:rPr>
        <w:t>m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 hmoty 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4"/>
          <w:sz w:val="24"/>
          <w:szCs w:val="24"/>
        </w:rPr>
        <w:t>)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4"/>
          <w:sz w:val="24"/>
          <w:szCs w:val="24"/>
        </w:rPr>
        <w:t>d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prodávajícího; písemná forma je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zachována rovn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 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 použití e-mailu anebo faxu. Do doby obdržení oznámení dle 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edchozí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nebude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dodávka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zahájena.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Potvrzení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evzetí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dopravcem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považuje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potvrzení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evzet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kupujícím.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19"/>
          <w:tab w:val="left" w:pos="8865"/>
        </w:tabs>
        <w:spacing w:before="120" w:after="0" w:line="265" w:lineRule="exact"/>
        <w:ind w:left="353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3.4.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8"/>
          <w:sz w:val="24"/>
          <w:szCs w:val="24"/>
        </w:rPr>
        <w:t>a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každou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díl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dodávku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hmoty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bude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vystaven	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samostatný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19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dodací list.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19"/>
        </w:tabs>
        <w:spacing w:before="120" w:after="0" w:line="265" w:lineRule="exact"/>
        <w:ind w:left="353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3.5.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dohodly,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odvoz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hmoty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"/>
          <w:sz w:val="24"/>
          <w:szCs w:val="24"/>
        </w:rPr>
        <w:t>z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odvozního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místa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zajistí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své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19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náklady kupující.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19"/>
        </w:tabs>
        <w:spacing w:before="120" w:after="0" w:line="265" w:lineRule="exact"/>
        <w:ind w:left="353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3.6.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Nebezpe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škody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echází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9"/>
          <w:sz w:val="24"/>
          <w:szCs w:val="24"/>
        </w:rPr>
        <w:t>o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okamžikem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evzetí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hmoty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íví);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týž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19" w:right="868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následek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má,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evezme-li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hmotu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,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á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vající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umožnil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nakládat; ust. § 2124 ob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anského zákoníku se nepoužije.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19"/>
        </w:tabs>
        <w:spacing w:before="7" w:after="0" w:line="396" w:lineRule="exact"/>
        <w:ind w:left="353" w:right="868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3.7.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ebírá podle ust. § 1765 odst. 2 ob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anského záko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íku nebezpe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 zm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ny ok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lností.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3.8.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tímto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vzdá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smyslu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ust.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§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1916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odst.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anského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zákoníku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svého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práva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19" w:right="868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z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vadného pln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ní, jd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-li o 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ípad, kdy je vadné pln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 nepodstatným porušením této smlouvy.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ípad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dného pln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 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á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 p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r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ávo pouze na 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enou slevu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"/>
          <w:sz w:val="24"/>
          <w:szCs w:val="24"/>
        </w:rPr>
        <w:t>z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kupní ceny.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93"/>
          <w:tab w:val="left" w:pos="1097"/>
          <w:tab w:val="left" w:pos="7845"/>
        </w:tabs>
        <w:spacing w:before="23" w:after="0" w:line="515" w:lineRule="exact"/>
        <w:ind w:left="353" w:right="868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3.9.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 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evzet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 hmoty 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)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e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 povine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 hmotu 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)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prohlédnout.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3.10.	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Podmínkou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uplatn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práva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odpov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dnosti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zjevné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vady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hmoty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íví)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19" w:right="868" w:firstLine="0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8"/>
          <w:sz w:val="24"/>
          <w:szCs w:val="24"/>
        </w:rPr>
        <w:t>m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ádné vymezení 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chto vad v dodacím listu. Za jakékoli jiné zjevné vady než ty,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které byly popsány v dodacím listu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9"/>
          <w:sz w:val="24"/>
          <w:szCs w:val="24"/>
        </w:rPr>
        <w:t>,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 neodpovídá. Nárok z odpov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dnosti za zjevné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vady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e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opráv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uplatnit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toliko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pís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nejpozd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3.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pracovní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dne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podpisu dodacího listu.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91"/>
        </w:tabs>
        <w:spacing w:before="231" w:after="0" w:line="276" w:lineRule="exact"/>
        <w:ind w:left="919" w:right="868" w:hanging="566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3.11.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Pokud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bud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8"/>
          <w:sz w:val="24"/>
          <w:szCs w:val="24"/>
        </w:rPr>
        <w:t>e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prodávajícímu z objektivních 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vod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nezávislých 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9"/>
          <w:sz w:val="24"/>
          <w:szCs w:val="24"/>
        </w:rPr>
        <w:t>a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prodávajícím, plynoucích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zejména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íznivých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klimatických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podmínek,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kalamit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trných,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hových)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nebo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povodní,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znemožn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doda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8"/>
          <w:sz w:val="24"/>
          <w:szCs w:val="24"/>
        </w:rPr>
        <w:t>t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sjednané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množstv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4"/>
          <w:sz w:val="24"/>
          <w:szCs w:val="24"/>
        </w:rPr>
        <w:t>í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hmoty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nevznik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á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kupujícímu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právo na 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á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hradu tím vzniklé škody, ani ušlého zisku.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40" w:after="0" w:line="265" w:lineRule="exact"/>
        <w:ind w:left="5189" w:right="5303" w:firstLine="0"/>
        <w:jc w:val="right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>IV.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19"/>
        </w:tabs>
        <w:spacing w:before="120" w:after="0" w:line="265" w:lineRule="exact"/>
        <w:ind w:left="353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4.1.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Tato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nabývá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platnosti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innost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okamžikem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jejího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podpisu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poslední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smluvní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19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stranou.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19"/>
        </w:tabs>
        <w:spacing w:before="120" w:after="0" w:line="265" w:lineRule="exact"/>
        <w:ind w:left="353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4.2.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Tuto smlouvu lze zm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nit jen na z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á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klad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dohody smluvních stran uza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ené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"/>
          <w:sz w:val="24"/>
          <w:szCs w:val="24"/>
        </w:rPr>
        <w:t>v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písemné form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19"/>
        </w:tabs>
        <w:spacing w:before="120" w:after="0" w:line="265" w:lineRule="exact"/>
        <w:ind w:left="353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4.3.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Tato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vyhotovena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stejnopisech,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nichž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každý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platnost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originálu,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19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emž p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odávající obdrží dva stejnopisy a kupující jeden stejnopis.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199" w:lineRule="exact"/>
        <w:ind w:left="4727" w:right="0" w:firstLine="0"/>
      </w:pPr>
      <w:r/>
      <w:r>
        <w:rPr lang="cs-CZ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Stran</w:t>
      </w:r>
      <w:r>
        <w:rPr lang="cs-CZ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 </w:t>
      </w:r>
      <w:r>
        <w:rPr lang="cs-CZ" sz="18" baseline="0" dirty="0">
          <w:jc w:val="left"/>
          <w:rFonts w:ascii="Times New Roman" w:hAnsi="Times New Roman" w:cs="Times New Roman"/>
          <w:color w:val="000000"/>
          <w:spacing w:val="1"/>
          <w:sz w:val="18"/>
          <w:szCs w:val="18"/>
        </w:rPr>
        <w:t>3 </w:t>
      </w:r>
      <w:r>
        <w:rPr lang="cs-CZ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(celke</w:t>
      </w:r>
      <w:r>
        <w:rPr lang="cs-CZ" sz="18" baseline="0" dirty="0">
          <w:jc w:val="left"/>
          <w:rFonts w:ascii="Times New Roman" w:hAnsi="Times New Roman" w:cs="Times New Roman"/>
          <w:color w:val="000000"/>
          <w:spacing w:val="-4"/>
          <w:sz w:val="18"/>
          <w:szCs w:val="18"/>
        </w:rPr>
        <w:t>m </w:t>
      </w:r>
      <w:r>
        <w:rPr lang="cs-CZ" sz="18" baseline="0" dirty="0">
          <w:jc w:val="left"/>
          <w:rFonts w:ascii="Times New Roman" w:hAnsi="Times New Roman" w:cs="Times New Roman"/>
          <w:color w:val="000000"/>
          <w:spacing w:val="-10"/>
          <w:sz w:val="18"/>
          <w:szCs w:val="18"/>
        </w:rPr>
        <w:t>5)</w:t>
      </w:r>
      <w:r>
        <w:rPr>
          <w:rFonts w:ascii="Times New Roman" w:hAnsi="Times New Roman" w:cs="Times New Roman"/>
          <w:sz w:val="18"/>
          <w:szCs w:val="18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900"/>
        </w:tabs>
        <w:spacing w:before="0" w:after="0" w:line="275" w:lineRule="exact"/>
        <w:ind w:left="919" w:right="870" w:hanging="566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4.4.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Právní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vztahy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založenýc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h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touto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jejími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dodatky,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výslovn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0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neupravenýc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3"/>
          <w:sz w:val="24"/>
          <w:szCs w:val="24"/>
        </w:rPr>
        <w:t>h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touto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ídí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eským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právem,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edevším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anským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zákoníkem.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Aplikace Úmluvy OSN o smlouvách o mezinárodní koupi zboží, pokud by se jinak vzhledem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 povaze Smluvních stran aplikovala, je vylou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ena.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19"/>
        </w:tabs>
        <w:spacing w:before="120" w:after="0" w:line="265" w:lineRule="exact"/>
        <w:ind w:left="353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4.5.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Všechny spory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vyplývající z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smlouvy, jejích dodatk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ů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touto smlo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související se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19"/>
        </w:tabs>
        <w:spacing w:before="0" w:after="0" w:line="396" w:lineRule="exact"/>
        <w:ind w:left="353" w:right="870" w:firstLine="566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budou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ešit u 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a místn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íslušného soudu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dle sídla prodávajícího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eské republic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4.6.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Tato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obsahuje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úplné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ujednání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všech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náležitostech,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které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19" w:right="870" w:firstLine="0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 strany 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ly a cht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ly ve smlouv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ujednat, a které považují za 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ležité pro závaznost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Žádný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projev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ný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jednání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projev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ný po uzav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ení této smlouv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3"/>
          <w:sz w:val="24"/>
          <w:szCs w:val="24"/>
        </w:rPr>
        <w:t>y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nesmí být vyklád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á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 v rozporu s výslovnými ustanoveními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 smlouvy a nezakládá žádný závazek žádné ze smluvních stran.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19"/>
        </w:tabs>
        <w:spacing w:before="111" w:after="0" w:line="276" w:lineRule="exact"/>
        <w:ind w:left="919" w:right="870" w:hanging="566"/>
        <w:jc w:val="both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4.7.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 stran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7"/>
          <w:sz w:val="24"/>
          <w:szCs w:val="24"/>
        </w:rPr>
        <w:t>y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si nep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ej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aby nad rámec výslovných ustanovení této smlouvy byla jakákoliv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práva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povinnosti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dovozována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dosavadní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budoucí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praxe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zavedené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mezi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stranami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8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zvyklostí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zachovávaných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obecn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tví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týkajícím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smlouvy,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ledaž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e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 v této smlouv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výslovn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sjednáno jinak.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Vedle shora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uvedeného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si smluvní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strany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potvrzují, že si nejsou 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domy žádných dosud mezi nimi zaved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ných obchodních zvyklostí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8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praxe.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19"/>
        </w:tabs>
        <w:spacing w:before="112" w:after="0" w:line="275" w:lineRule="exact"/>
        <w:ind w:left="919" w:right="870" w:hanging="566"/>
        <w:jc w:val="both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4.8.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vylu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ují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aplikaci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ust.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§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545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anského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zákoníku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v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m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rozsahu,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jejich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právní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jednání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nebude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vyvolávat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právní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následky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plynoucí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zvyklostí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zavedené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praxe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19"/>
        </w:tabs>
        <w:spacing w:before="111" w:after="0" w:line="276" w:lineRule="exact"/>
        <w:ind w:left="919" w:right="870" w:hanging="566"/>
        <w:jc w:val="both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4.9.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výslovn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potvrzují,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základní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podmínky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jsou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výsledkem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jednání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každá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íležitost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ovlivnit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obsah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základních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podmínek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této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1" w:after="0" w:line="276" w:lineRule="exact"/>
        <w:ind w:left="919" w:right="870" w:hanging="566"/>
        <w:jc w:val="both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4.10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26"/>
          <w:sz w:val="24"/>
          <w:szCs w:val="24"/>
        </w:rPr>
        <w:t>.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vylou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všech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pochybností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vylu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ují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aplikaci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následujících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ustanovení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anskéh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6"/>
          <w:sz w:val="24"/>
          <w:szCs w:val="24"/>
        </w:rPr>
        <w:t>o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zákoník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na tuto smlouvu: ust. § 557 (pravidlo contra proferentem), ust. §§ 1799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 1800 (doložky v adhezních smlouvách) a ust. § 1805 odst. 2 (zákaz ultra duplum).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2" w:after="0" w:line="275" w:lineRule="exact"/>
        <w:ind w:left="919" w:right="870" w:hanging="566"/>
        <w:jc w:val="both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4.11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26"/>
          <w:sz w:val="24"/>
          <w:szCs w:val="24"/>
        </w:rPr>
        <w:t>.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 strany se dohodly ve smyslu ust. § 63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7"/>
          <w:sz w:val="24"/>
          <w:szCs w:val="24"/>
        </w:rPr>
        <w:t>0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odst. 1 ob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anského zákoníku na prodloužení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proml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ecí lh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ty ve prosp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ch prodávajícího tak, že práva vyplývající z této smlouvy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i jejího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porušení, pop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práva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"/>
          <w:sz w:val="24"/>
          <w:szCs w:val="24"/>
        </w:rPr>
        <w:t>s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touto smlouvou jakkoliv související, se proml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ují ve lh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10 let ode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dne, kdy právo mohlo bý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"/>
          <w:sz w:val="24"/>
          <w:szCs w:val="24"/>
        </w:rPr>
        <w:t>t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uplatn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no poprvé.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65" w:lineRule="exact"/>
        <w:ind w:left="353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4.12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26"/>
          <w:sz w:val="24"/>
          <w:szCs w:val="24"/>
        </w:rPr>
        <w:t>.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3"/>
          <w:sz w:val="24"/>
          <w:szCs w:val="24"/>
        </w:rPr>
        <w:t>y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dohodly,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prominutí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dluhu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dle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eba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projevu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le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19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písemné form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65" w:lineRule="exact"/>
        <w:ind w:left="353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4.13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26"/>
          <w:sz w:val="24"/>
          <w:szCs w:val="24"/>
        </w:rPr>
        <w:t>.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 strany se dohodly, že kupující je op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ávn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 požadovat úroky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z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úrok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2" w:after="0" w:line="275" w:lineRule="exact"/>
        <w:ind w:left="919" w:right="870" w:hanging="566"/>
        <w:jc w:val="both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4.14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26"/>
          <w:sz w:val="24"/>
          <w:szCs w:val="24"/>
        </w:rPr>
        <w:t>.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Ukáže-li se 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které z ustanoven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"/>
          <w:sz w:val="24"/>
          <w:szCs w:val="24"/>
        </w:rPr>
        <w:t>í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 smlouvy neplatným, posoudí se vli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této vady na ostatní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ustanovení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podle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§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576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anského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zákoníku;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platí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obdobn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ípad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zdánlivého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(nicotného)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ustanovení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pochybnostech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by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uzav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 této smlouvy došlo i bez neplatné (resp. zdánlivé)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ásti.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2" w:after="0" w:line="275" w:lineRule="exact"/>
        <w:ind w:left="919" w:right="870" w:hanging="566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4.14.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berou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domí,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tato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své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innosti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vyžaduje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uve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ejn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6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registru smluv podle zákona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340/2015 Sb.,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v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platném zn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"/>
          <w:sz w:val="24"/>
          <w:szCs w:val="24"/>
        </w:rPr>
        <w:t>í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 s tímto uve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ejn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ním souhlasí.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Zaslání smlouvy do registr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u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í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neprodlen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po podpis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o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1" w:after="0" w:line="276" w:lineRule="exact"/>
        <w:ind w:left="919" w:right="870" w:hanging="566"/>
        <w:jc w:val="both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4.16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26"/>
          <w:sz w:val="24"/>
          <w:szCs w:val="24"/>
        </w:rPr>
        <w:t>.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 strany prohlašují, že tuto smlouvu uza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ely svobodn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vážn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ur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8"/>
          <w:sz w:val="24"/>
          <w:szCs w:val="24"/>
        </w:rPr>
        <w:t>a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srozumitel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7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 vzájemné dohod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souhlasí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jejím zn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ním, což potvrzují svými podpisy 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ipojenými pod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její text.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199" w:lineRule="exact"/>
        <w:ind w:left="4727" w:right="0" w:firstLine="0"/>
      </w:pPr>
      <w:r/>
      <w:r>
        <w:rPr lang="cs-CZ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Stran</w:t>
      </w:r>
      <w:r>
        <w:rPr lang="cs-CZ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 </w:t>
      </w:r>
      <w:r>
        <w:rPr lang="cs-CZ" sz="18" baseline="0" dirty="0">
          <w:jc w:val="left"/>
          <w:rFonts w:ascii="Times New Roman" w:hAnsi="Times New Roman" w:cs="Times New Roman"/>
          <w:color w:val="000000"/>
          <w:spacing w:val="1"/>
          <w:sz w:val="18"/>
          <w:szCs w:val="18"/>
        </w:rPr>
        <w:t>4 </w:t>
      </w:r>
      <w:r>
        <w:rPr lang="cs-CZ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(celke</w:t>
      </w:r>
      <w:r>
        <w:rPr lang="cs-CZ" sz="18" baseline="0" dirty="0">
          <w:jc w:val="left"/>
          <w:rFonts w:ascii="Times New Roman" w:hAnsi="Times New Roman" w:cs="Times New Roman"/>
          <w:color w:val="000000"/>
          <w:spacing w:val="-4"/>
          <w:sz w:val="18"/>
          <w:szCs w:val="18"/>
        </w:rPr>
        <w:t>m </w:t>
      </w:r>
      <w:r>
        <w:rPr lang="cs-CZ" sz="18" baseline="0" dirty="0">
          <w:jc w:val="left"/>
          <w:rFonts w:ascii="Times New Roman" w:hAnsi="Times New Roman" w:cs="Times New Roman"/>
          <w:color w:val="000000"/>
          <w:spacing w:val="-10"/>
          <w:sz w:val="18"/>
          <w:szCs w:val="18"/>
        </w:rPr>
        <w:t>5)</w:t>
      </w:r>
      <w:r>
        <w:rPr>
          <w:rFonts w:ascii="Times New Roman" w:hAnsi="Times New Roman" w:cs="Times New Roman"/>
          <w:sz w:val="18"/>
          <w:szCs w:val="18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20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Ve Znojm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dne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: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1.4.2022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401"/>
        </w:tabs>
        <w:spacing w:before="280" w:after="0" w:line="265" w:lineRule="exact"/>
        <w:ind w:left="920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prodávající:	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kupující: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7039"/>
          <w:tab w:val="left" w:pos="7401"/>
        </w:tabs>
        <w:spacing w:before="0" w:after="0" w:line="276" w:lineRule="exact"/>
        <w:ind w:left="353" w:right="899" w:firstLine="566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______________________________________________	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STSKÉ LESY ZNOJ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M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O, p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ísp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vková organizace	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JAN PROKEŠ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639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Ing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.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Zden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 Trojan,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editel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199" w:lineRule="exact"/>
        <w:ind w:left="4727" w:right="0" w:firstLine="0"/>
      </w:pPr>
      <w:r/>
      <w:r>
        <w:rPr lang="cs-CZ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Stran</w:t>
      </w:r>
      <w:r>
        <w:rPr lang="cs-CZ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 </w:t>
      </w:r>
      <w:r>
        <w:rPr lang="cs-CZ" sz="18" baseline="0" dirty="0">
          <w:jc w:val="left"/>
          <w:rFonts w:ascii="Times New Roman" w:hAnsi="Times New Roman" w:cs="Times New Roman"/>
          <w:color w:val="000000"/>
          <w:spacing w:val="1"/>
          <w:sz w:val="18"/>
          <w:szCs w:val="18"/>
        </w:rPr>
        <w:t>5 </w:t>
      </w:r>
      <w:r>
        <w:rPr lang="cs-CZ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(celke</w:t>
      </w:r>
      <w:r>
        <w:rPr lang="cs-CZ" sz="18" baseline="0" dirty="0">
          <w:jc w:val="left"/>
          <w:rFonts w:ascii="Times New Roman" w:hAnsi="Times New Roman" w:cs="Times New Roman"/>
          <w:color w:val="000000"/>
          <w:spacing w:val="-4"/>
          <w:sz w:val="18"/>
          <w:szCs w:val="18"/>
        </w:rPr>
        <w:t>m </w:t>
      </w:r>
      <w:r>
        <w:rPr lang="cs-CZ" sz="18" baseline="0" dirty="0">
          <w:jc w:val="left"/>
          <w:rFonts w:ascii="Times New Roman" w:hAnsi="Times New Roman" w:cs="Times New Roman"/>
          <w:color w:val="000000"/>
          <w:spacing w:val="-10"/>
          <w:sz w:val="18"/>
          <w:szCs w:val="18"/>
        </w:rPr>
        <w:t>5)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r/>
    </w:p>
    <w:sectPr>
      <w:type w:val="continuous"/>
      <w:pgSz w:w="11920" w:h="16855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2022-04-12T06:22:58Z</dcterms:created>
  <dcterms:modified xsi:type="dcterms:W3CDTF">2022-04-12T06:22:58Z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