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45906" w14:textId="77777777" w:rsidR="00CE3323" w:rsidRPr="006F5BA6" w:rsidRDefault="00CE3323">
      <w:pPr>
        <w:pStyle w:val="Zhlav"/>
        <w:tabs>
          <w:tab w:val="clear" w:pos="4153"/>
          <w:tab w:val="clear" w:pos="8306"/>
        </w:tabs>
        <w:rPr>
          <w:lang w:val="cs-CZ"/>
        </w:rPr>
      </w:pPr>
    </w:p>
    <w:p w14:paraId="0F082B33" w14:textId="77777777" w:rsidR="00CE3323" w:rsidRPr="006F5BA6" w:rsidRDefault="00CE3323">
      <w:pPr>
        <w:pStyle w:val="Zhlav"/>
        <w:tabs>
          <w:tab w:val="clear" w:pos="4153"/>
          <w:tab w:val="clear" w:pos="8306"/>
        </w:tabs>
        <w:rPr>
          <w:lang w:val="cs-CZ"/>
        </w:rPr>
      </w:pPr>
    </w:p>
    <w:p w14:paraId="476E0C35" w14:textId="77777777" w:rsidR="00CE3323" w:rsidRPr="006F5BA6" w:rsidRDefault="00CE3323">
      <w:pPr>
        <w:pStyle w:val="Zhlav"/>
        <w:tabs>
          <w:tab w:val="clear" w:pos="4153"/>
          <w:tab w:val="clear" w:pos="8306"/>
        </w:tabs>
        <w:rPr>
          <w:lang w:val="cs-CZ"/>
        </w:rPr>
      </w:pPr>
    </w:p>
    <w:p w14:paraId="63D72E6F" w14:textId="77777777" w:rsidR="00CE3323" w:rsidRDefault="00CE3323">
      <w:pPr>
        <w:pStyle w:val="Zhlav"/>
        <w:tabs>
          <w:tab w:val="clear" w:pos="4153"/>
          <w:tab w:val="clear" w:pos="8306"/>
        </w:tabs>
        <w:rPr>
          <w:lang w:val="cs-CZ"/>
        </w:rPr>
      </w:pPr>
    </w:p>
    <w:p w14:paraId="511D48B7" w14:textId="77777777" w:rsidR="00277E3F" w:rsidRDefault="00277E3F">
      <w:pPr>
        <w:pStyle w:val="Zhlav"/>
        <w:tabs>
          <w:tab w:val="clear" w:pos="4153"/>
          <w:tab w:val="clear" w:pos="8306"/>
        </w:tabs>
        <w:rPr>
          <w:lang w:val="cs-CZ"/>
        </w:rPr>
      </w:pPr>
    </w:p>
    <w:p w14:paraId="6B7B8000" w14:textId="77777777" w:rsidR="00726CF0" w:rsidRDefault="00726CF0">
      <w:pPr>
        <w:pStyle w:val="Zhlav"/>
        <w:tabs>
          <w:tab w:val="clear" w:pos="4153"/>
          <w:tab w:val="clear" w:pos="8306"/>
        </w:tabs>
        <w:rPr>
          <w:lang w:val="cs-CZ"/>
        </w:rPr>
      </w:pPr>
    </w:p>
    <w:p w14:paraId="7BEA72F0" w14:textId="77777777" w:rsidR="00835978" w:rsidRPr="006F5BA6" w:rsidRDefault="00835978">
      <w:pPr>
        <w:pStyle w:val="Zhlav"/>
        <w:tabs>
          <w:tab w:val="clear" w:pos="4153"/>
          <w:tab w:val="clear" w:pos="8306"/>
        </w:tabs>
        <w:rPr>
          <w:lang w:val="cs-CZ"/>
        </w:rPr>
      </w:pPr>
    </w:p>
    <w:p w14:paraId="6C48539A" w14:textId="77777777" w:rsidR="00CE3323" w:rsidRPr="006F5BA6" w:rsidRDefault="00CE3323">
      <w:pPr>
        <w:rPr>
          <w:lang w:val="cs-CZ"/>
        </w:rPr>
      </w:pPr>
    </w:p>
    <w:p w14:paraId="2DBC22DF" w14:textId="77777777" w:rsidR="00576280" w:rsidRDefault="00576280" w:rsidP="00E63854">
      <w:pPr>
        <w:ind w:firstLine="708"/>
        <w:jc w:val="center"/>
        <w:rPr>
          <w:rFonts w:ascii="Arial" w:hAnsi="Arial" w:cs="Arial"/>
          <w:b/>
          <w:sz w:val="44"/>
          <w:szCs w:val="44"/>
          <w:lang w:val="cs-CZ"/>
        </w:rPr>
      </w:pPr>
    </w:p>
    <w:p w14:paraId="25929C74" w14:textId="77777777" w:rsidR="00576280" w:rsidRDefault="00576280" w:rsidP="00E63854">
      <w:pPr>
        <w:ind w:firstLine="708"/>
        <w:jc w:val="center"/>
        <w:rPr>
          <w:rFonts w:ascii="Arial" w:hAnsi="Arial" w:cs="Arial"/>
          <w:b/>
          <w:sz w:val="44"/>
          <w:szCs w:val="44"/>
          <w:lang w:val="cs-CZ"/>
        </w:rPr>
      </w:pPr>
    </w:p>
    <w:p w14:paraId="0488E702" w14:textId="77777777" w:rsidR="00E63854" w:rsidRPr="00FF5C36" w:rsidRDefault="00E63854" w:rsidP="00E63854">
      <w:pPr>
        <w:ind w:firstLine="708"/>
        <w:jc w:val="center"/>
        <w:rPr>
          <w:rFonts w:ascii="Tahoma" w:hAnsi="Tahoma" w:cs="Tahoma"/>
          <w:b/>
          <w:sz w:val="44"/>
          <w:szCs w:val="44"/>
          <w:lang w:val="cs-CZ"/>
        </w:rPr>
      </w:pPr>
      <w:r w:rsidRPr="00FF5C36">
        <w:rPr>
          <w:rFonts w:ascii="Tahoma" w:hAnsi="Tahoma" w:cs="Tahoma"/>
          <w:b/>
          <w:sz w:val="44"/>
          <w:szCs w:val="44"/>
          <w:lang w:val="cs-CZ"/>
        </w:rPr>
        <w:t>SMLOUVA O ZAJIŠTĚNÍ SERVISU</w:t>
      </w:r>
    </w:p>
    <w:p w14:paraId="1312FB8A" w14:textId="77777777" w:rsidR="00E63854" w:rsidRPr="00FF5C36" w:rsidRDefault="00E63854" w:rsidP="00E63854">
      <w:pPr>
        <w:ind w:left="709"/>
        <w:jc w:val="center"/>
        <w:rPr>
          <w:rFonts w:ascii="Tahoma" w:hAnsi="Tahoma" w:cs="Tahoma"/>
          <w:bCs/>
          <w:color w:val="000000"/>
          <w:sz w:val="22"/>
          <w:szCs w:val="22"/>
          <w:lang w:val="cs-CZ"/>
        </w:rPr>
      </w:pPr>
      <w:r w:rsidRPr="00FF5C36">
        <w:rPr>
          <w:rFonts w:ascii="Tahoma" w:hAnsi="Tahoma" w:cs="Tahoma"/>
          <w:bCs/>
          <w:color w:val="000000"/>
          <w:sz w:val="22"/>
          <w:szCs w:val="22"/>
          <w:lang w:val="cs-CZ"/>
        </w:rPr>
        <w:t>(dále jen „Smlouva“) uzavřená mezi smluvními stranami:</w:t>
      </w:r>
    </w:p>
    <w:p w14:paraId="5A489F5E" w14:textId="77777777" w:rsidR="00CE3323" w:rsidRPr="006F5BA6" w:rsidRDefault="00CE3323">
      <w:pPr>
        <w:ind w:left="709"/>
        <w:rPr>
          <w:rFonts w:ascii="Tahoma" w:hAnsi="Tahoma" w:cs="Tahoma"/>
          <w:bCs/>
          <w:color w:val="000000"/>
          <w:sz w:val="22"/>
          <w:szCs w:val="22"/>
          <w:lang w:val="cs-CZ"/>
        </w:rPr>
      </w:pPr>
    </w:p>
    <w:p w14:paraId="2F16C8DE" w14:textId="77777777" w:rsidR="00277E3F" w:rsidRDefault="00277E3F" w:rsidP="000D3238">
      <w:pPr>
        <w:ind w:left="284"/>
        <w:rPr>
          <w:rFonts w:ascii="Tahoma" w:hAnsi="Tahoma" w:cs="Tahoma"/>
          <w:sz w:val="24"/>
          <w:szCs w:val="24"/>
          <w:lang w:val="cs-CZ"/>
        </w:rPr>
      </w:pPr>
    </w:p>
    <w:p w14:paraId="3E55F8B4" w14:textId="2E306520" w:rsidR="000F5C11" w:rsidRDefault="000F5C11" w:rsidP="004978E2">
      <w:pPr>
        <w:jc w:val="left"/>
        <w:rPr>
          <w:rFonts w:ascii="Tahoma" w:hAnsi="Tahoma" w:cs="Tahoma"/>
          <w:sz w:val="22"/>
          <w:szCs w:val="22"/>
          <w:lang w:val="cs-CZ"/>
        </w:rPr>
      </w:pPr>
      <w:r w:rsidRPr="009B404F">
        <w:rPr>
          <w:rFonts w:ascii="Tahoma" w:hAnsi="Tahoma" w:cs="Tahoma"/>
          <w:sz w:val="22"/>
          <w:szCs w:val="22"/>
          <w:lang w:val="cs-CZ"/>
        </w:rPr>
        <w:t xml:space="preserve"> </w:t>
      </w:r>
      <w:r>
        <w:rPr>
          <w:rFonts w:ascii="Tahoma" w:hAnsi="Tahoma" w:cs="Tahoma"/>
          <w:sz w:val="22"/>
          <w:szCs w:val="22"/>
          <w:lang w:val="cs-CZ"/>
        </w:rPr>
        <w:t xml:space="preserve">                                  </w:t>
      </w:r>
      <w:r w:rsidRPr="009B404F">
        <w:rPr>
          <w:rFonts w:ascii="Tahoma" w:hAnsi="Tahoma" w:cs="Tahoma"/>
          <w:sz w:val="22"/>
          <w:szCs w:val="22"/>
          <w:lang w:val="cs-CZ"/>
        </w:rPr>
        <w:t xml:space="preserve"> Číslo smlouvy:    </w:t>
      </w:r>
      <w:r w:rsidRPr="009B404F">
        <w:rPr>
          <w:rFonts w:ascii="Tahoma" w:hAnsi="Tahoma" w:cs="Tahoma"/>
          <w:sz w:val="22"/>
          <w:szCs w:val="22"/>
          <w:lang w:val="cs-CZ" w:eastAsia="cs-CZ"/>
        </w:rPr>
        <w:t>SMS</w:t>
      </w:r>
      <w:r w:rsidR="00BD2BFF">
        <w:rPr>
          <w:rFonts w:ascii="Tahoma" w:hAnsi="Tahoma" w:cs="Tahoma"/>
          <w:sz w:val="22"/>
          <w:szCs w:val="22"/>
          <w:lang w:val="cs-CZ" w:eastAsia="cs-CZ"/>
        </w:rPr>
        <w:t>14</w:t>
      </w:r>
      <w:r w:rsidRPr="009B404F">
        <w:rPr>
          <w:rFonts w:ascii="Tahoma" w:hAnsi="Tahoma" w:cs="Tahoma"/>
          <w:sz w:val="22"/>
          <w:szCs w:val="22"/>
          <w:lang w:val="cs-CZ" w:eastAsia="cs-CZ"/>
        </w:rPr>
        <w:t>_2022_PHA</w:t>
      </w:r>
    </w:p>
    <w:p w14:paraId="2306DDC0" w14:textId="13D06F99" w:rsidR="00CB7F48" w:rsidRPr="009B404F" w:rsidRDefault="00B81974" w:rsidP="004978E2">
      <w:pPr>
        <w:jc w:val="left"/>
        <w:rPr>
          <w:rFonts w:ascii="Tahoma" w:hAnsi="Tahoma" w:cs="Tahoma"/>
          <w:sz w:val="22"/>
          <w:szCs w:val="22"/>
          <w:lang w:val="cs-CZ" w:eastAsia="cs-CZ"/>
        </w:rPr>
      </w:pPr>
      <w:r w:rsidRPr="009B404F">
        <w:rPr>
          <w:rFonts w:ascii="Tahoma" w:hAnsi="Tahoma" w:cs="Tahoma"/>
          <w:sz w:val="22"/>
          <w:szCs w:val="22"/>
          <w:lang w:val="cs-CZ"/>
        </w:rPr>
        <w:t xml:space="preserve"> </w:t>
      </w:r>
      <w:r w:rsidR="00CF1095" w:rsidRPr="009B404F">
        <w:rPr>
          <w:rFonts w:ascii="Tahoma" w:hAnsi="Tahoma" w:cs="Tahoma"/>
          <w:sz w:val="22"/>
          <w:szCs w:val="22"/>
          <w:lang w:val="cs-CZ"/>
        </w:rPr>
        <w:t xml:space="preserve"> </w:t>
      </w:r>
    </w:p>
    <w:p w14:paraId="5173E7CF" w14:textId="49C7E2B7" w:rsidR="00252510" w:rsidRPr="00252510" w:rsidRDefault="00FF5C36" w:rsidP="00D5235F">
      <w:pPr>
        <w:pStyle w:val="Zkladntext"/>
        <w:numPr>
          <w:ilvl w:val="0"/>
          <w:numId w:val="5"/>
        </w:numPr>
        <w:jc w:val="both"/>
        <w:rPr>
          <w:rFonts w:ascii="Tahoma" w:hAnsi="Tahoma" w:cs="Tahoma"/>
          <w:b w:val="0"/>
          <w:color w:val="000000"/>
          <w:sz w:val="18"/>
          <w:szCs w:val="18"/>
          <w:lang w:val="cs-CZ"/>
        </w:rPr>
      </w:pPr>
      <w:r w:rsidRPr="009B404F">
        <w:rPr>
          <w:rFonts w:ascii="Tahoma" w:hAnsi="Tahoma" w:cs="Tahoma"/>
          <w:sz w:val="22"/>
          <w:szCs w:val="22"/>
          <w:lang w:val="cs-CZ"/>
        </w:rPr>
        <w:t xml:space="preserve"> </w:t>
      </w:r>
      <w:r w:rsidR="004978E2" w:rsidRPr="009B404F">
        <w:rPr>
          <w:rFonts w:ascii="Tahoma" w:hAnsi="Tahoma" w:cs="Tahoma"/>
          <w:sz w:val="22"/>
          <w:szCs w:val="22"/>
          <w:lang w:val="cs-CZ"/>
        </w:rPr>
        <w:t xml:space="preserve"> </w:t>
      </w:r>
      <w:r w:rsidR="00CB7F48" w:rsidRPr="009B404F">
        <w:rPr>
          <w:rFonts w:ascii="Tahoma" w:hAnsi="Tahoma" w:cs="Tahoma"/>
          <w:sz w:val="22"/>
          <w:szCs w:val="22"/>
          <w:lang w:val="cs-CZ"/>
        </w:rPr>
        <w:t xml:space="preserve">Předmět </w:t>
      </w:r>
      <w:r w:rsidR="00E70DB1" w:rsidRPr="009B404F">
        <w:rPr>
          <w:rFonts w:ascii="Tahoma" w:hAnsi="Tahoma" w:cs="Tahoma"/>
          <w:sz w:val="22"/>
          <w:szCs w:val="22"/>
          <w:lang w:val="cs-CZ"/>
        </w:rPr>
        <w:t>servisu</w:t>
      </w:r>
      <w:r w:rsidR="00CB7F48" w:rsidRPr="009B404F">
        <w:rPr>
          <w:rFonts w:ascii="Tahoma" w:hAnsi="Tahoma" w:cs="Tahoma"/>
          <w:sz w:val="22"/>
          <w:szCs w:val="22"/>
          <w:lang w:val="cs-CZ"/>
        </w:rPr>
        <w:t>:</w:t>
      </w:r>
      <w:r w:rsidR="002C496E" w:rsidRPr="009B404F">
        <w:rPr>
          <w:rFonts w:ascii="Tahoma" w:hAnsi="Tahoma" w:cs="Tahoma"/>
          <w:sz w:val="22"/>
          <w:szCs w:val="22"/>
          <w:lang w:val="cs-CZ"/>
        </w:rPr>
        <w:t xml:space="preserve"> </w:t>
      </w:r>
      <w:r w:rsidR="00CF146E" w:rsidRPr="009B404F">
        <w:rPr>
          <w:rFonts w:ascii="Tahoma" w:hAnsi="Tahoma" w:cs="Tahoma"/>
          <w:sz w:val="22"/>
          <w:szCs w:val="22"/>
          <w:lang w:val="cs-CZ"/>
        </w:rPr>
        <w:t>Canon i</w:t>
      </w:r>
      <w:r w:rsidR="001113C4">
        <w:rPr>
          <w:rFonts w:ascii="Tahoma" w:hAnsi="Tahoma" w:cs="Tahoma"/>
          <w:sz w:val="22"/>
          <w:szCs w:val="22"/>
          <w:lang w:val="cs-CZ"/>
        </w:rPr>
        <w:t>RA DX 4725i</w:t>
      </w:r>
    </w:p>
    <w:p w14:paraId="751768EE" w14:textId="77777777" w:rsidR="00252510" w:rsidRPr="00252510" w:rsidRDefault="00252510" w:rsidP="00252510">
      <w:pPr>
        <w:pStyle w:val="Odstavecseseznamem"/>
        <w:ind w:left="1985" w:firstLine="425"/>
        <w:rPr>
          <w:rFonts w:ascii="Tahoma" w:hAnsi="Tahoma" w:cs="Tahoma"/>
          <w:b/>
          <w:bCs/>
          <w:sz w:val="22"/>
          <w:szCs w:val="18"/>
          <w:lang w:val="cs-CZ" w:eastAsia="cs-CZ"/>
        </w:rPr>
      </w:pPr>
      <w:r w:rsidRPr="00252510">
        <w:rPr>
          <w:rFonts w:ascii="Tahoma" w:hAnsi="Tahoma" w:cs="Tahoma"/>
          <w:b/>
          <w:bCs/>
          <w:sz w:val="22"/>
          <w:szCs w:val="18"/>
          <w:lang w:val="cs-CZ" w:eastAsia="cs-CZ"/>
        </w:rPr>
        <w:t>DADF BA1 – automatický podavač originálu</w:t>
      </w:r>
    </w:p>
    <w:p w14:paraId="1E2158BE" w14:textId="77777777" w:rsidR="00252510" w:rsidRPr="00252510" w:rsidRDefault="00252510" w:rsidP="00252510">
      <w:pPr>
        <w:pStyle w:val="Odstavecseseznamem"/>
        <w:ind w:left="1985" w:firstLine="425"/>
        <w:rPr>
          <w:rFonts w:ascii="Tahoma" w:hAnsi="Tahoma" w:cs="Tahoma"/>
          <w:b/>
          <w:bCs/>
          <w:sz w:val="22"/>
          <w:szCs w:val="18"/>
          <w:lang w:val="cs-CZ" w:eastAsia="cs-CZ"/>
        </w:rPr>
      </w:pPr>
      <w:r w:rsidRPr="00252510">
        <w:rPr>
          <w:rFonts w:ascii="Tahoma" w:hAnsi="Tahoma" w:cs="Tahoma"/>
          <w:b/>
          <w:bCs/>
          <w:sz w:val="22"/>
          <w:szCs w:val="18"/>
          <w:lang w:val="cs-CZ" w:eastAsia="cs-CZ"/>
        </w:rPr>
        <w:t>Plain pedestal R2</w:t>
      </w:r>
    </w:p>
    <w:p w14:paraId="14516D83" w14:textId="7090C1FF" w:rsidR="00252510" w:rsidRPr="00252510" w:rsidRDefault="00252510" w:rsidP="00252510">
      <w:pPr>
        <w:pStyle w:val="Odstavecseseznamem"/>
        <w:ind w:left="1985" w:firstLine="425"/>
        <w:rPr>
          <w:rFonts w:ascii="Tahoma" w:hAnsi="Tahoma" w:cs="Tahoma"/>
          <w:b/>
          <w:bCs/>
          <w:sz w:val="22"/>
          <w:szCs w:val="18"/>
          <w:lang w:val="pl-PL"/>
        </w:rPr>
      </w:pPr>
      <w:r w:rsidRPr="00252510">
        <w:rPr>
          <w:rFonts w:ascii="Tahoma" w:hAnsi="Tahoma" w:cs="Tahoma"/>
          <w:b/>
          <w:bCs/>
          <w:sz w:val="22"/>
          <w:szCs w:val="18"/>
          <w:lang w:val="cs-CZ" w:eastAsia="cs-CZ"/>
        </w:rPr>
        <w:t>Čtečka Mi Card</w:t>
      </w:r>
    </w:p>
    <w:p w14:paraId="314006E2" w14:textId="67A63E7C" w:rsidR="00D5235F" w:rsidRDefault="006246C0" w:rsidP="00252510">
      <w:pPr>
        <w:pStyle w:val="Zkladntext"/>
        <w:ind w:left="1605" w:firstLine="663"/>
        <w:jc w:val="both"/>
        <w:rPr>
          <w:rFonts w:ascii="Tahoma" w:hAnsi="Tahoma" w:cs="Tahoma"/>
          <w:b w:val="0"/>
          <w:color w:val="000000"/>
          <w:sz w:val="18"/>
          <w:szCs w:val="18"/>
          <w:lang w:val="cs-CZ"/>
        </w:rPr>
      </w:pPr>
      <w:r w:rsidRPr="009B404F">
        <w:rPr>
          <w:rFonts w:ascii="Tahoma" w:hAnsi="Tahoma" w:cs="Tahoma"/>
          <w:sz w:val="22"/>
          <w:szCs w:val="22"/>
          <w:lang w:val="cs-CZ"/>
        </w:rPr>
        <w:t xml:space="preserve"> </w:t>
      </w:r>
      <w:r w:rsidR="00031AEC" w:rsidRPr="009B404F">
        <w:rPr>
          <w:rFonts w:ascii="Tahoma" w:hAnsi="Tahoma" w:cs="Tahoma"/>
          <w:sz w:val="22"/>
          <w:szCs w:val="22"/>
          <w:lang w:val="cs-CZ"/>
        </w:rPr>
        <w:t xml:space="preserve"> </w:t>
      </w:r>
      <w:r w:rsidR="00B81974" w:rsidRPr="009B404F">
        <w:rPr>
          <w:rFonts w:ascii="Tahoma" w:hAnsi="Tahoma" w:cs="Tahoma"/>
          <w:sz w:val="22"/>
          <w:szCs w:val="22"/>
          <w:lang w:val="cs-CZ"/>
        </w:rPr>
        <w:t>v. č.</w:t>
      </w:r>
      <w:r w:rsidR="0031314B" w:rsidRPr="009B404F">
        <w:rPr>
          <w:rFonts w:ascii="Tahoma" w:hAnsi="Tahoma" w:cs="Tahoma"/>
          <w:sz w:val="22"/>
          <w:szCs w:val="22"/>
          <w:lang w:val="cs-CZ"/>
        </w:rPr>
        <w:t xml:space="preserve"> </w:t>
      </w:r>
      <w:r w:rsidR="00BD2BFF">
        <w:rPr>
          <w:rFonts w:ascii="Tahoma" w:hAnsi="Tahoma" w:cs="Tahoma"/>
          <w:sz w:val="22"/>
          <w:szCs w:val="22"/>
          <w:lang w:val="cs-CZ" w:eastAsia="cs-CZ"/>
        </w:rPr>
        <w:t>4AH 00541</w:t>
      </w:r>
    </w:p>
    <w:p w14:paraId="5975E1FE" w14:textId="0054D3F6" w:rsidR="00CE3323" w:rsidRPr="009B404F" w:rsidRDefault="00CE3323" w:rsidP="004978E2">
      <w:pPr>
        <w:jc w:val="left"/>
        <w:rPr>
          <w:rFonts w:ascii="Tahoma" w:hAnsi="Tahoma" w:cs="Tahoma"/>
          <w:sz w:val="22"/>
          <w:szCs w:val="22"/>
          <w:lang w:val="cs-CZ"/>
        </w:rPr>
      </w:pPr>
    </w:p>
    <w:p w14:paraId="1A6BC5E9" w14:textId="713F7BB5" w:rsidR="00CE3323" w:rsidRPr="009B404F" w:rsidRDefault="00FF5C36" w:rsidP="004978E2">
      <w:pPr>
        <w:jc w:val="left"/>
        <w:rPr>
          <w:rFonts w:ascii="Tahoma" w:hAnsi="Tahoma" w:cs="Tahoma"/>
          <w:sz w:val="22"/>
          <w:szCs w:val="22"/>
          <w:lang w:val="cs-CZ"/>
        </w:rPr>
      </w:pPr>
      <w:r w:rsidRPr="009B404F">
        <w:rPr>
          <w:rFonts w:ascii="Tahoma" w:hAnsi="Tahoma" w:cs="Tahoma"/>
          <w:sz w:val="22"/>
          <w:szCs w:val="22"/>
          <w:lang w:val="cs-CZ"/>
        </w:rPr>
        <w:t xml:space="preserve">  </w:t>
      </w:r>
      <w:r w:rsidR="0007085F" w:rsidRPr="009B404F">
        <w:rPr>
          <w:rFonts w:ascii="Tahoma" w:hAnsi="Tahoma" w:cs="Tahoma"/>
          <w:sz w:val="22"/>
          <w:szCs w:val="22"/>
          <w:lang w:val="cs-CZ"/>
        </w:rPr>
        <w:t>Zpracoval</w:t>
      </w:r>
      <w:r w:rsidR="00CE3323" w:rsidRPr="009B404F">
        <w:rPr>
          <w:rFonts w:ascii="Tahoma" w:hAnsi="Tahoma" w:cs="Tahoma"/>
          <w:sz w:val="22"/>
          <w:szCs w:val="22"/>
          <w:lang w:val="cs-CZ"/>
        </w:rPr>
        <w:t xml:space="preserve">: </w:t>
      </w:r>
      <w:r w:rsidR="001113C4">
        <w:rPr>
          <w:rFonts w:ascii="Tahoma" w:hAnsi="Tahoma" w:cs="Tahoma"/>
          <w:sz w:val="22"/>
          <w:szCs w:val="22"/>
          <w:lang w:val="cs-CZ"/>
        </w:rPr>
        <w:t>Martin Škoda</w:t>
      </w:r>
      <w:r w:rsidR="00B81974" w:rsidRPr="009B404F">
        <w:rPr>
          <w:rFonts w:ascii="Tahoma" w:hAnsi="Tahoma" w:cs="Tahoma"/>
          <w:sz w:val="22"/>
          <w:szCs w:val="22"/>
          <w:lang w:val="cs-CZ"/>
        </w:rPr>
        <w:t xml:space="preserve">   </w:t>
      </w:r>
      <w:r w:rsidR="005C6358" w:rsidRPr="009B404F">
        <w:rPr>
          <w:rFonts w:ascii="Tahoma" w:hAnsi="Tahoma" w:cs="Tahoma"/>
          <w:sz w:val="22"/>
          <w:szCs w:val="22"/>
          <w:lang w:val="cs-CZ"/>
        </w:rPr>
        <w:t xml:space="preserve">      </w:t>
      </w:r>
      <w:r w:rsidR="00C74545" w:rsidRPr="009B404F">
        <w:rPr>
          <w:rFonts w:ascii="Tahoma" w:hAnsi="Tahoma" w:cs="Tahoma"/>
          <w:sz w:val="22"/>
          <w:szCs w:val="22"/>
          <w:lang w:val="cs-CZ"/>
        </w:rPr>
        <w:t xml:space="preserve"> </w:t>
      </w:r>
    </w:p>
    <w:p w14:paraId="3394400E" w14:textId="77777777" w:rsidR="00CE3323" w:rsidRPr="009B404F" w:rsidRDefault="00CE3323" w:rsidP="000D3238">
      <w:pPr>
        <w:ind w:left="284"/>
        <w:rPr>
          <w:rFonts w:ascii="Tahoma" w:hAnsi="Tahoma" w:cs="Tahoma"/>
          <w:b/>
          <w:sz w:val="22"/>
          <w:szCs w:val="22"/>
          <w:lang w:val="cs-CZ"/>
        </w:rPr>
      </w:pPr>
    </w:p>
    <w:p w14:paraId="596A2CB4" w14:textId="77777777" w:rsidR="00277E3F" w:rsidRPr="009B404F" w:rsidRDefault="00277E3F" w:rsidP="00254C7F">
      <w:pPr>
        <w:ind w:left="284"/>
        <w:rPr>
          <w:rFonts w:ascii="Tahoma" w:hAnsi="Tahoma" w:cs="Tahoma"/>
          <w:b/>
          <w:sz w:val="22"/>
          <w:szCs w:val="22"/>
          <w:lang w:val="cs-CZ"/>
        </w:rPr>
      </w:pPr>
    </w:p>
    <w:p w14:paraId="5941EA81" w14:textId="77777777" w:rsidR="00277E3F" w:rsidRPr="009B404F" w:rsidRDefault="00277E3F" w:rsidP="00254C7F">
      <w:pPr>
        <w:ind w:left="284"/>
        <w:rPr>
          <w:rFonts w:ascii="Tahoma" w:hAnsi="Tahoma" w:cs="Tahoma"/>
          <w:b/>
          <w:sz w:val="22"/>
          <w:szCs w:val="22"/>
          <w:lang w:val="cs-CZ"/>
        </w:rPr>
      </w:pPr>
      <w:bookmarkStart w:id="0" w:name="_GoBack"/>
      <w:bookmarkEnd w:id="0"/>
    </w:p>
    <w:p w14:paraId="50CE2D08" w14:textId="77777777" w:rsidR="00277E3F" w:rsidRPr="009B404F" w:rsidRDefault="00277E3F" w:rsidP="00254C7F">
      <w:pPr>
        <w:ind w:left="284"/>
        <w:rPr>
          <w:rFonts w:ascii="Tahoma" w:hAnsi="Tahoma" w:cs="Tahoma"/>
          <w:b/>
          <w:sz w:val="22"/>
          <w:szCs w:val="22"/>
          <w:lang w:val="cs-CZ"/>
        </w:rPr>
      </w:pPr>
    </w:p>
    <w:p w14:paraId="10A26167" w14:textId="77777777" w:rsidR="00A533AB" w:rsidRPr="009B404F" w:rsidRDefault="00AC5B34" w:rsidP="00AC5B34">
      <w:pPr>
        <w:rPr>
          <w:rFonts w:ascii="Tahoma" w:hAnsi="Tahoma" w:cs="Tahoma"/>
          <w:b/>
          <w:sz w:val="22"/>
          <w:szCs w:val="22"/>
          <w:lang w:val="cs-CZ"/>
        </w:rPr>
      </w:pPr>
      <w:r w:rsidRPr="009B404F">
        <w:rPr>
          <w:rFonts w:ascii="Tahoma" w:hAnsi="Tahoma" w:cs="Tahoma"/>
          <w:b/>
          <w:sz w:val="22"/>
          <w:szCs w:val="22"/>
          <w:lang w:val="cs-CZ"/>
        </w:rPr>
        <w:t xml:space="preserve">  </w:t>
      </w:r>
      <w:r w:rsidR="00E63854" w:rsidRPr="009B404F">
        <w:rPr>
          <w:rFonts w:ascii="Tahoma" w:hAnsi="Tahoma" w:cs="Tahoma"/>
          <w:b/>
          <w:sz w:val="22"/>
          <w:szCs w:val="22"/>
          <w:lang w:val="cs-CZ"/>
        </w:rPr>
        <w:t>Zákazník</w:t>
      </w:r>
      <w:r w:rsidR="00254C7F" w:rsidRPr="009B404F">
        <w:rPr>
          <w:rFonts w:ascii="Tahoma" w:hAnsi="Tahoma" w:cs="Tahoma"/>
          <w:b/>
          <w:sz w:val="22"/>
          <w:szCs w:val="22"/>
          <w:lang w:val="cs-CZ"/>
        </w:rPr>
        <w:t>:</w:t>
      </w:r>
    </w:p>
    <w:p w14:paraId="407F698F" w14:textId="77777777" w:rsidR="00835978" w:rsidRPr="009B404F" w:rsidRDefault="00835978" w:rsidP="00931931">
      <w:pPr>
        <w:tabs>
          <w:tab w:val="left" w:pos="851"/>
        </w:tabs>
        <w:rPr>
          <w:rFonts w:ascii="Tahoma" w:hAnsi="Tahoma" w:cs="Tahoma"/>
          <w:sz w:val="22"/>
          <w:szCs w:val="22"/>
          <w:lang w:val="cs-CZ"/>
        </w:rPr>
        <w:sectPr w:rsidR="00835978" w:rsidRPr="009B404F" w:rsidSect="00F167D0">
          <w:headerReference w:type="even" r:id="rId8"/>
          <w:headerReference w:type="default" r:id="rId9"/>
          <w:footerReference w:type="even" r:id="rId10"/>
          <w:footerReference w:type="default" r:id="rId11"/>
          <w:headerReference w:type="first" r:id="rId12"/>
          <w:type w:val="continuous"/>
          <w:pgSz w:w="11906" w:h="16838" w:code="9"/>
          <w:pgMar w:top="1685" w:right="1440" w:bottom="851" w:left="1440" w:header="850" w:footer="1238" w:gutter="0"/>
          <w:cols w:space="720"/>
          <w:titlePg/>
          <w:docGrid w:linePitch="272"/>
        </w:sectPr>
      </w:pPr>
    </w:p>
    <w:p w14:paraId="7301752D" w14:textId="77777777" w:rsidR="005C6358" w:rsidRPr="009B404F" w:rsidRDefault="005C6358" w:rsidP="005C6358">
      <w:pPr>
        <w:tabs>
          <w:tab w:val="left" w:pos="851"/>
        </w:tabs>
        <w:rPr>
          <w:rFonts w:ascii="Tahoma" w:hAnsi="Tahoma" w:cs="Tahoma"/>
          <w:sz w:val="22"/>
          <w:szCs w:val="22"/>
          <w:lang w:val="cs-CZ"/>
        </w:rPr>
        <w:sectPr w:rsidR="005C6358" w:rsidRPr="009B404F">
          <w:headerReference w:type="even" r:id="rId13"/>
          <w:headerReference w:type="default" r:id="rId14"/>
          <w:footerReference w:type="even" r:id="rId15"/>
          <w:footerReference w:type="default" r:id="rId16"/>
          <w:type w:val="continuous"/>
          <w:pgSz w:w="11906" w:h="16838" w:code="9"/>
          <w:pgMar w:top="1685" w:right="1440" w:bottom="851" w:left="1440" w:header="1440" w:footer="1238" w:gutter="0"/>
          <w:cols w:space="720"/>
        </w:sectPr>
      </w:pPr>
    </w:p>
    <w:p w14:paraId="19F94493" w14:textId="77777777" w:rsidR="005C6358" w:rsidRPr="009B404F" w:rsidRDefault="005C6358" w:rsidP="005C6358">
      <w:pPr>
        <w:rPr>
          <w:rFonts w:ascii="Tahoma" w:hAnsi="Tahoma" w:cs="Tahoma"/>
          <w:sz w:val="22"/>
          <w:szCs w:val="22"/>
          <w:lang w:val="cs-CZ"/>
        </w:rPr>
        <w:sectPr w:rsidR="005C6358" w:rsidRPr="009B404F">
          <w:type w:val="continuous"/>
          <w:pgSz w:w="11906" w:h="16838" w:code="9"/>
          <w:pgMar w:top="1685" w:right="1440" w:bottom="851" w:left="1440" w:header="1440" w:footer="1238" w:gutter="0"/>
          <w:cols w:space="720"/>
        </w:sectPr>
      </w:pPr>
    </w:p>
    <w:tbl>
      <w:tblPr>
        <w:tblW w:w="8671" w:type="dxa"/>
        <w:tblInd w:w="612" w:type="dxa"/>
        <w:tblLook w:val="01E0" w:firstRow="1" w:lastRow="1" w:firstColumn="1" w:lastColumn="1" w:noHBand="0" w:noVBand="0"/>
      </w:tblPr>
      <w:tblGrid>
        <w:gridCol w:w="5200"/>
        <w:gridCol w:w="3471"/>
      </w:tblGrid>
      <w:tr w:rsidR="009B404F" w:rsidRPr="009B404F" w14:paraId="486E72B8" w14:textId="77777777" w:rsidTr="00A1209E">
        <w:trPr>
          <w:trHeight w:val="214"/>
        </w:trPr>
        <w:tc>
          <w:tcPr>
            <w:tcW w:w="5200" w:type="dxa"/>
          </w:tcPr>
          <w:p w14:paraId="0AC86D62" w14:textId="7D7E50AF" w:rsidR="009B404F" w:rsidRPr="009B404F" w:rsidRDefault="00412DDB" w:rsidP="009B404F">
            <w:pPr>
              <w:rPr>
                <w:rFonts w:ascii="Tahoma" w:hAnsi="Tahoma" w:cs="Tahoma"/>
                <w:b/>
                <w:sz w:val="22"/>
                <w:szCs w:val="22"/>
                <w:lang w:val="cs-CZ"/>
              </w:rPr>
            </w:pPr>
            <w:r>
              <w:rPr>
                <w:rFonts w:ascii="Tahoma" w:hAnsi="Tahoma" w:cs="Tahoma"/>
                <w:b/>
                <w:sz w:val="22"/>
                <w:szCs w:val="22"/>
                <w:lang w:val="cs-CZ"/>
              </w:rPr>
              <w:t>Základní škola,</w:t>
            </w:r>
            <w:r w:rsidR="00BD4B29">
              <w:rPr>
                <w:rFonts w:ascii="Tahoma" w:hAnsi="Tahoma" w:cs="Tahoma"/>
                <w:b/>
                <w:sz w:val="22"/>
                <w:szCs w:val="22"/>
                <w:lang w:val="cs-CZ"/>
              </w:rPr>
              <w:t xml:space="preserve"> </w:t>
            </w:r>
            <w:r>
              <w:rPr>
                <w:rFonts w:ascii="Tahoma" w:hAnsi="Tahoma" w:cs="Tahoma"/>
                <w:b/>
                <w:sz w:val="22"/>
                <w:szCs w:val="22"/>
                <w:lang w:val="cs-CZ"/>
              </w:rPr>
              <w:t>Praha 8,</w:t>
            </w:r>
            <w:r w:rsidR="00BD4B29">
              <w:rPr>
                <w:rFonts w:ascii="Tahoma" w:hAnsi="Tahoma" w:cs="Tahoma"/>
                <w:b/>
                <w:sz w:val="22"/>
                <w:szCs w:val="22"/>
                <w:lang w:val="cs-CZ"/>
              </w:rPr>
              <w:t xml:space="preserve"> </w:t>
            </w:r>
            <w:r>
              <w:rPr>
                <w:rFonts w:ascii="Tahoma" w:hAnsi="Tahoma" w:cs="Tahoma"/>
                <w:b/>
                <w:sz w:val="22"/>
                <w:szCs w:val="22"/>
                <w:lang w:val="cs-CZ"/>
              </w:rPr>
              <w:t>Hovorčovická 11</w:t>
            </w:r>
          </w:p>
        </w:tc>
        <w:tc>
          <w:tcPr>
            <w:tcW w:w="3471" w:type="dxa"/>
          </w:tcPr>
          <w:p w14:paraId="461901FF" w14:textId="64371100" w:rsidR="009B404F" w:rsidRPr="009B404F" w:rsidRDefault="009B404F" w:rsidP="009B404F">
            <w:pPr>
              <w:rPr>
                <w:rFonts w:ascii="Tahoma" w:hAnsi="Tahoma" w:cs="Tahoma"/>
                <w:sz w:val="22"/>
                <w:szCs w:val="22"/>
                <w:lang w:val="cs-CZ"/>
              </w:rPr>
            </w:pPr>
            <w:r w:rsidRPr="009B404F">
              <w:rPr>
                <w:rFonts w:ascii="Tahoma" w:hAnsi="Tahoma" w:cs="Tahoma"/>
                <w:sz w:val="22"/>
                <w:szCs w:val="22"/>
                <w:lang w:val="cs-CZ"/>
              </w:rPr>
              <w:t xml:space="preserve"> Číslo účtu: </w:t>
            </w:r>
            <w:r w:rsidR="001113C4">
              <w:rPr>
                <w:rFonts w:ascii="Tahoma" w:hAnsi="Tahoma" w:cs="Tahoma"/>
                <w:sz w:val="22"/>
                <w:szCs w:val="22"/>
                <w:lang w:val="cs-CZ"/>
              </w:rPr>
              <w:t>2592185</w:t>
            </w:r>
            <w:r w:rsidR="00412DDB">
              <w:rPr>
                <w:rFonts w:ascii="Tahoma" w:hAnsi="Tahoma" w:cs="Tahoma"/>
                <w:sz w:val="22"/>
                <w:szCs w:val="22"/>
                <w:lang w:val="cs-CZ"/>
              </w:rPr>
              <w:t>/0300</w:t>
            </w:r>
          </w:p>
        </w:tc>
      </w:tr>
      <w:tr w:rsidR="009B404F" w:rsidRPr="009B404F" w14:paraId="32A9B770" w14:textId="77777777" w:rsidTr="00A1209E">
        <w:trPr>
          <w:trHeight w:val="1110"/>
        </w:trPr>
        <w:tc>
          <w:tcPr>
            <w:tcW w:w="5200" w:type="dxa"/>
          </w:tcPr>
          <w:p w14:paraId="5033E9F0" w14:textId="6B7AA028" w:rsidR="009B404F" w:rsidRDefault="00412DDB" w:rsidP="009B404F">
            <w:pPr>
              <w:rPr>
                <w:rFonts w:ascii="Tahoma" w:hAnsi="Tahoma" w:cs="Tahoma"/>
                <w:sz w:val="22"/>
                <w:szCs w:val="22"/>
                <w:lang w:val="cs-CZ" w:eastAsia="cs-CZ"/>
              </w:rPr>
            </w:pPr>
            <w:r>
              <w:rPr>
                <w:rFonts w:ascii="Tahoma" w:hAnsi="Tahoma" w:cs="Tahoma"/>
                <w:sz w:val="22"/>
                <w:szCs w:val="22"/>
                <w:lang w:val="cs-CZ" w:eastAsia="cs-CZ"/>
              </w:rPr>
              <w:t>Hovorčovická 1281/11</w:t>
            </w:r>
            <w:r w:rsidR="009B404F" w:rsidRPr="009B404F">
              <w:rPr>
                <w:rFonts w:ascii="Tahoma" w:hAnsi="Tahoma" w:cs="Tahoma"/>
                <w:sz w:val="22"/>
                <w:szCs w:val="22"/>
                <w:lang w:val="cs-CZ" w:eastAsia="cs-CZ"/>
              </w:rPr>
              <w:t>, 1</w:t>
            </w:r>
            <w:r>
              <w:rPr>
                <w:rFonts w:ascii="Tahoma" w:hAnsi="Tahoma" w:cs="Tahoma"/>
                <w:sz w:val="22"/>
                <w:szCs w:val="22"/>
                <w:lang w:val="cs-CZ" w:eastAsia="cs-CZ"/>
              </w:rPr>
              <w:t>82</w:t>
            </w:r>
            <w:r w:rsidR="009B404F" w:rsidRPr="009B404F">
              <w:rPr>
                <w:rFonts w:ascii="Tahoma" w:hAnsi="Tahoma" w:cs="Tahoma"/>
                <w:sz w:val="22"/>
                <w:szCs w:val="22"/>
                <w:lang w:val="cs-CZ" w:eastAsia="cs-CZ"/>
              </w:rPr>
              <w:t>00 Praha</w:t>
            </w:r>
          </w:p>
          <w:p w14:paraId="72A28802" w14:textId="50C55F1C" w:rsidR="009B404F" w:rsidRDefault="009B404F" w:rsidP="009B404F">
            <w:pPr>
              <w:rPr>
                <w:rFonts w:ascii="Tahoma" w:hAnsi="Tahoma" w:cs="Tahoma"/>
                <w:sz w:val="22"/>
                <w:szCs w:val="22"/>
                <w:lang w:val="cs-CZ"/>
              </w:rPr>
            </w:pPr>
            <w:r>
              <w:rPr>
                <w:rFonts w:ascii="Tahoma" w:hAnsi="Tahoma" w:cs="Tahoma"/>
                <w:sz w:val="22"/>
                <w:szCs w:val="22"/>
                <w:lang w:val="cs-CZ"/>
              </w:rPr>
              <w:t xml:space="preserve">Zastoupena: </w:t>
            </w:r>
            <w:r w:rsidR="00412DDB">
              <w:rPr>
                <w:rFonts w:ascii="Tahoma" w:hAnsi="Tahoma" w:cs="Tahoma"/>
                <w:sz w:val="22"/>
                <w:szCs w:val="22"/>
                <w:lang w:val="cs-CZ"/>
              </w:rPr>
              <w:t>Mgr.Tomáš Táborský</w:t>
            </w:r>
          </w:p>
          <w:p w14:paraId="60489D2D" w14:textId="1890EF77" w:rsidR="009B404F" w:rsidRPr="009B404F" w:rsidRDefault="009B404F" w:rsidP="009B404F">
            <w:pPr>
              <w:rPr>
                <w:rFonts w:ascii="Tahoma" w:hAnsi="Tahoma" w:cs="Tahoma"/>
                <w:sz w:val="22"/>
                <w:szCs w:val="22"/>
                <w:lang w:val="cs-CZ"/>
              </w:rPr>
            </w:pPr>
            <w:r>
              <w:rPr>
                <w:rFonts w:ascii="Tahoma" w:hAnsi="Tahoma" w:cs="Tahoma"/>
                <w:sz w:val="22"/>
                <w:szCs w:val="22"/>
                <w:lang w:val="cs-CZ"/>
              </w:rPr>
              <w:t xml:space="preserve">funkce: </w:t>
            </w:r>
            <w:r w:rsidR="00412DDB">
              <w:rPr>
                <w:rFonts w:ascii="Tahoma" w:hAnsi="Tahoma" w:cs="Tahoma"/>
                <w:sz w:val="22"/>
                <w:szCs w:val="22"/>
                <w:lang w:val="cs-CZ"/>
              </w:rPr>
              <w:t>ředitel</w:t>
            </w:r>
          </w:p>
        </w:tc>
        <w:tc>
          <w:tcPr>
            <w:tcW w:w="3471" w:type="dxa"/>
          </w:tcPr>
          <w:p w14:paraId="5CC2A947" w14:textId="0971CAA4" w:rsidR="009B404F" w:rsidRPr="009B404F" w:rsidRDefault="009B404F" w:rsidP="009B404F">
            <w:pPr>
              <w:rPr>
                <w:rFonts w:ascii="Tahoma" w:hAnsi="Tahoma" w:cs="Tahoma"/>
                <w:sz w:val="22"/>
                <w:szCs w:val="22"/>
                <w:lang w:val="cs-CZ"/>
              </w:rPr>
            </w:pPr>
            <w:r w:rsidRPr="009B404F">
              <w:rPr>
                <w:rFonts w:ascii="Tahoma" w:hAnsi="Tahoma" w:cs="Tahoma"/>
                <w:sz w:val="22"/>
                <w:szCs w:val="22"/>
                <w:lang w:val="cs-CZ"/>
              </w:rPr>
              <w:t xml:space="preserve"> IČO: </w:t>
            </w:r>
            <w:r w:rsidR="001113C4">
              <w:rPr>
                <w:rFonts w:ascii="Tahoma" w:hAnsi="Tahoma" w:cs="Tahoma"/>
                <w:sz w:val="22"/>
                <w:szCs w:val="22"/>
                <w:lang w:val="cs-CZ"/>
              </w:rPr>
              <w:t>60433299</w:t>
            </w:r>
          </w:p>
          <w:p w14:paraId="32E4F225" w14:textId="33D93EEA" w:rsidR="009B404F" w:rsidRPr="009B404F" w:rsidRDefault="009B404F" w:rsidP="009B404F">
            <w:pPr>
              <w:rPr>
                <w:rFonts w:ascii="Tahoma" w:hAnsi="Tahoma" w:cs="Tahoma"/>
                <w:sz w:val="22"/>
                <w:szCs w:val="22"/>
                <w:lang w:val="cs-CZ"/>
              </w:rPr>
            </w:pPr>
            <w:r w:rsidRPr="009B404F">
              <w:rPr>
                <w:rFonts w:ascii="Tahoma" w:hAnsi="Tahoma" w:cs="Tahoma"/>
                <w:sz w:val="22"/>
                <w:szCs w:val="22"/>
                <w:lang w:val="cs-CZ"/>
              </w:rPr>
              <w:t xml:space="preserve"> DIČ</w:t>
            </w:r>
            <w:r w:rsidR="001113C4">
              <w:rPr>
                <w:rFonts w:ascii="Tahoma" w:hAnsi="Tahoma" w:cs="Tahoma"/>
                <w:sz w:val="22"/>
                <w:szCs w:val="22"/>
                <w:lang w:val="cs-CZ"/>
              </w:rPr>
              <w:t>: CZ60433299</w:t>
            </w:r>
          </w:p>
          <w:p w14:paraId="142A37C2" w14:textId="199D2AAD" w:rsidR="009B404F" w:rsidRPr="009B404F" w:rsidRDefault="009B404F" w:rsidP="009B404F">
            <w:pPr>
              <w:rPr>
                <w:rFonts w:ascii="Tahoma" w:hAnsi="Tahoma" w:cs="Tahoma"/>
                <w:sz w:val="22"/>
                <w:szCs w:val="22"/>
                <w:lang w:val="cs-CZ"/>
              </w:rPr>
            </w:pPr>
            <w:r w:rsidRPr="009B404F">
              <w:rPr>
                <w:rFonts w:ascii="Tahoma" w:hAnsi="Tahoma" w:cs="Tahoma"/>
                <w:sz w:val="22"/>
                <w:szCs w:val="22"/>
                <w:lang w:val="cs-CZ"/>
              </w:rPr>
              <w:t xml:space="preserve">e-mail: </w:t>
            </w:r>
            <w:r w:rsidR="001113C4" w:rsidRPr="001113C4">
              <w:rPr>
                <w:rFonts w:ascii="Tahoma" w:hAnsi="Tahoma" w:cs="Tahoma"/>
                <w:sz w:val="22"/>
                <w:szCs w:val="22"/>
                <w:lang w:val="cs-CZ"/>
              </w:rPr>
              <w:t>reditel@zshovorcovicka.</w:t>
            </w:r>
            <w:r w:rsidR="00412DDB">
              <w:rPr>
                <w:rFonts w:ascii="Tahoma" w:hAnsi="Tahoma" w:cs="Tahoma"/>
                <w:sz w:val="22"/>
                <w:szCs w:val="22"/>
                <w:lang w:val="cs-CZ"/>
              </w:rPr>
              <w:t>cz</w:t>
            </w:r>
          </w:p>
        </w:tc>
      </w:tr>
    </w:tbl>
    <w:p w14:paraId="33EF12BD" w14:textId="77777777" w:rsidR="002667D7" w:rsidRPr="00FF5C36" w:rsidRDefault="002667D7" w:rsidP="002667D7">
      <w:pPr>
        <w:ind w:left="709"/>
        <w:rPr>
          <w:rFonts w:ascii="Tahoma" w:hAnsi="Tahoma" w:cs="Tahoma"/>
          <w:b/>
          <w:sz w:val="22"/>
          <w:szCs w:val="22"/>
          <w:lang w:val="cs-CZ"/>
        </w:rPr>
      </w:pPr>
    </w:p>
    <w:p w14:paraId="75AEA856" w14:textId="77777777" w:rsidR="002667D7" w:rsidRPr="00FF5C36" w:rsidRDefault="002667D7" w:rsidP="002C496E">
      <w:pPr>
        <w:rPr>
          <w:rFonts w:ascii="Tahoma" w:hAnsi="Tahoma" w:cs="Tahoma"/>
          <w:b/>
          <w:sz w:val="22"/>
          <w:szCs w:val="22"/>
          <w:lang w:val="cs-CZ"/>
        </w:rPr>
      </w:pPr>
    </w:p>
    <w:p w14:paraId="487CD69D" w14:textId="77777777" w:rsidR="002667D7" w:rsidRPr="009303A7" w:rsidRDefault="000C421A" w:rsidP="002667D7">
      <w:pPr>
        <w:ind w:left="709"/>
        <w:rPr>
          <w:rFonts w:ascii="Tahoma" w:hAnsi="Tahoma" w:cs="Tahoma"/>
          <w:b/>
          <w:sz w:val="24"/>
          <w:szCs w:val="24"/>
          <w:lang w:val="cs-CZ"/>
        </w:rPr>
      </w:pPr>
      <w:r w:rsidRPr="009303A7">
        <w:rPr>
          <w:rFonts w:ascii="Tahoma" w:hAnsi="Tahoma" w:cs="Tahoma"/>
          <w:b/>
          <w:sz w:val="24"/>
          <w:szCs w:val="24"/>
          <w:lang w:val="cs-CZ"/>
        </w:rPr>
        <w:t>Poskytovatel</w:t>
      </w:r>
      <w:r w:rsidR="002667D7" w:rsidRPr="009303A7">
        <w:rPr>
          <w:rFonts w:ascii="Tahoma" w:hAnsi="Tahoma" w:cs="Tahoma"/>
          <w:b/>
          <w:sz w:val="24"/>
          <w:szCs w:val="24"/>
          <w:lang w:val="cs-CZ"/>
        </w:rPr>
        <w:t>:</w:t>
      </w:r>
    </w:p>
    <w:p w14:paraId="78422A1C" w14:textId="77777777" w:rsidR="00F60A5C" w:rsidRPr="00FF5C36" w:rsidRDefault="00F60A5C">
      <w:pPr>
        <w:rPr>
          <w:rFonts w:ascii="Tahoma" w:hAnsi="Tahoma" w:cs="Tahoma"/>
          <w:sz w:val="22"/>
          <w:szCs w:val="22"/>
          <w:lang w:val="cs-CZ"/>
        </w:rPr>
      </w:pPr>
    </w:p>
    <w:tbl>
      <w:tblPr>
        <w:tblW w:w="9569" w:type="dxa"/>
        <w:tblInd w:w="612" w:type="dxa"/>
        <w:tblLook w:val="01E0" w:firstRow="1" w:lastRow="1" w:firstColumn="1" w:lastColumn="1" w:noHBand="0" w:noVBand="0"/>
      </w:tblPr>
      <w:tblGrid>
        <w:gridCol w:w="4917"/>
        <w:gridCol w:w="425"/>
        <w:gridCol w:w="4227"/>
      </w:tblGrid>
      <w:tr w:rsidR="00254C7F" w:rsidRPr="009303A7" w14:paraId="38EDD464" w14:textId="77777777" w:rsidTr="009303A7">
        <w:trPr>
          <w:trHeight w:val="263"/>
        </w:trPr>
        <w:tc>
          <w:tcPr>
            <w:tcW w:w="4917" w:type="dxa"/>
          </w:tcPr>
          <w:p w14:paraId="1D5675A7" w14:textId="77777777" w:rsidR="00254C7F" w:rsidRPr="009303A7" w:rsidRDefault="002C496E" w:rsidP="008B3B85">
            <w:pPr>
              <w:rPr>
                <w:rFonts w:ascii="Tahoma" w:hAnsi="Tahoma" w:cs="Tahoma"/>
                <w:b/>
                <w:sz w:val="22"/>
                <w:szCs w:val="22"/>
                <w:lang w:val="cs-CZ"/>
              </w:rPr>
            </w:pPr>
            <w:r w:rsidRPr="009303A7">
              <w:rPr>
                <w:rFonts w:ascii="Tahoma" w:hAnsi="Tahoma" w:cs="Tahoma"/>
                <w:b/>
                <w:sz w:val="22"/>
                <w:szCs w:val="22"/>
                <w:lang w:val="cs-CZ"/>
              </w:rPr>
              <w:t>VDC kancelářská technika s.r.o.</w:t>
            </w:r>
          </w:p>
        </w:tc>
        <w:tc>
          <w:tcPr>
            <w:tcW w:w="4652" w:type="dxa"/>
            <w:gridSpan w:val="2"/>
          </w:tcPr>
          <w:p w14:paraId="18EC365A" w14:textId="77777777" w:rsidR="00254C7F" w:rsidRPr="009303A7" w:rsidRDefault="001970CA" w:rsidP="00D700BF">
            <w:pPr>
              <w:rPr>
                <w:rFonts w:ascii="Tahoma" w:hAnsi="Tahoma" w:cs="Tahoma"/>
                <w:sz w:val="22"/>
                <w:szCs w:val="22"/>
                <w:lang w:val="cs-CZ"/>
              </w:rPr>
            </w:pPr>
            <w:r w:rsidRPr="009303A7">
              <w:rPr>
                <w:rFonts w:ascii="Tahoma" w:hAnsi="Tahoma" w:cs="Tahoma"/>
                <w:sz w:val="22"/>
                <w:szCs w:val="22"/>
                <w:lang w:val="cs-CZ"/>
              </w:rPr>
              <w:t xml:space="preserve">    </w:t>
            </w:r>
            <w:r w:rsidR="00A1209E">
              <w:rPr>
                <w:rFonts w:ascii="Tahoma" w:hAnsi="Tahoma" w:cs="Tahoma"/>
                <w:sz w:val="22"/>
                <w:szCs w:val="22"/>
                <w:lang w:val="cs-CZ"/>
              </w:rPr>
              <w:t xml:space="preserve">  </w:t>
            </w:r>
            <w:r w:rsidR="00790A5D" w:rsidRPr="009303A7">
              <w:rPr>
                <w:rFonts w:ascii="Tahoma" w:hAnsi="Tahoma" w:cs="Tahoma"/>
                <w:sz w:val="22"/>
                <w:szCs w:val="22"/>
                <w:lang w:val="cs-CZ"/>
              </w:rPr>
              <w:t xml:space="preserve">Číslo účtu: </w:t>
            </w:r>
            <w:r w:rsidR="002C496E" w:rsidRPr="009303A7">
              <w:rPr>
                <w:rFonts w:ascii="Tahoma" w:hAnsi="Tahoma" w:cs="Tahoma"/>
                <w:sz w:val="22"/>
                <w:szCs w:val="22"/>
                <w:lang w:val="cs-CZ"/>
              </w:rPr>
              <w:t>9453528001/5500</w:t>
            </w:r>
          </w:p>
        </w:tc>
      </w:tr>
      <w:tr w:rsidR="00254C7F" w:rsidRPr="009303A7" w14:paraId="6026BBA2" w14:textId="77777777" w:rsidTr="00A1209E">
        <w:trPr>
          <w:trHeight w:val="835"/>
        </w:trPr>
        <w:tc>
          <w:tcPr>
            <w:tcW w:w="5342" w:type="dxa"/>
            <w:gridSpan w:val="2"/>
          </w:tcPr>
          <w:p w14:paraId="16F9D4ED" w14:textId="77777777" w:rsidR="009B404F" w:rsidRDefault="00A1209E" w:rsidP="00031AEC">
            <w:pPr>
              <w:jc w:val="left"/>
              <w:rPr>
                <w:rFonts w:ascii="Tahoma" w:hAnsi="Tahoma" w:cs="Tahoma"/>
                <w:sz w:val="22"/>
                <w:szCs w:val="22"/>
                <w:lang w:val="cs-CZ"/>
              </w:rPr>
            </w:pPr>
            <w:r w:rsidRPr="00A1209E">
              <w:rPr>
                <w:rFonts w:ascii="Tahoma" w:hAnsi="Tahoma" w:cs="Tahoma"/>
                <w:sz w:val="22"/>
                <w:szCs w:val="22"/>
                <w:lang w:val="cs-CZ"/>
              </w:rPr>
              <w:t xml:space="preserve">Ústecká 1182/42a, Dolní Chabry, 184 00 Praha 8 </w:t>
            </w:r>
            <w:r w:rsidR="00254C7F" w:rsidRPr="009303A7">
              <w:rPr>
                <w:rFonts w:ascii="Tahoma" w:hAnsi="Tahoma" w:cs="Tahoma"/>
                <w:sz w:val="22"/>
                <w:szCs w:val="22"/>
                <w:lang w:val="cs-CZ"/>
              </w:rPr>
              <w:t>Zastoupen</w:t>
            </w:r>
            <w:r w:rsidR="005075A9">
              <w:rPr>
                <w:rFonts w:ascii="Tahoma" w:hAnsi="Tahoma" w:cs="Tahoma"/>
                <w:sz w:val="22"/>
                <w:szCs w:val="22"/>
                <w:lang w:val="cs-CZ"/>
              </w:rPr>
              <w:t>a</w:t>
            </w:r>
            <w:r w:rsidR="00254C7F" w:rsidRPr="009303A7">
              <w:rPr>
                <w:rFonts w:ascii="Tahoma" w:hAnsi="Tahoma" w:cs="Tahoma"/>
                <w:sz w:val="22"/>
                <w:szCs w:val="22"/>
                <w:lang w:val="cs-CZ"/>
              </w:rPr>
              <w:t xml:space="preserve">: </w:t>
            </w:r>
            <w:r w:rsidR="009B404F">
              <w:rPr>
                <w:rFonts w:ascii="Tahoma" w:hAnsi="Tahoma" w:cs="Tahoma"/>
                <w:sz w:val="22"/>
                <w:szCs w:val="22"/>
                <w:lang w:val="cs-CZ"/>
              </w:rPr>
              <w:t>Davidem Boškem</w:t>
            </w:r>
            <w:r w:rsidR="007566D0" w:rsidRPr="00727B69">
              <w:rPr>
                <w:rFonts w:ascii="Tahoma" w:hAnsi="Tahoma" w:cs="Tahoma"/>
                <w:sz w:val="22"/>
                <w:szCs w:val="22"/>
                <w:lang w:val="cs-CZ"/>
              </w:rPr>
              <w:t xml:space="preserve">, </w:t>
            </w:r>
          </w:p>
          <w:p w14:paraId="096A3E59" w14:textId="77777777" w:rsidR="00254C7F" w:rsidRPr="009303A7" w:rsidRDefault="007566D0" w:rsidP="00031AEC">
            <w:pPr>
              <w:jc w:val="left"/>
              <w:rPr>
                <w:rFonts w:ascii="Tahoma" w:hAnsi="Tahoma" w:cs="Tahoma"/>
                <w:sz w:val="22"/>
                <w:szCs w:val="22"/>
                <w:lang w:val="cs-CZ"/>
              </w:rPr>
            </w:pPr>
            <w:r>
              <w:rPr>
                <w:rFonts w:ascii="Tahoma" w:hAnsi="Tahoma" w:cs="Tahoma"/>
                <w:sz w:val="22"/>
                <w:szCs w:val="22"/>
                <w:lang w:val="cs-CZ"/>
              </w:rPr>
              <w:t>funkce</w:t>
            </w:r>
            <w:r w:rsidR="005075A9">
              <w:rPr>
                <w:rFonts w:ascii="Tahoma" w:hAnsi="Tahoma" w:cs="Tahoma"/>
                <w:sz w:val="22"/>
                <w:szCs w:val="22"/>
                <w:lang w:val="cs-CZ"/>
              </w:rPr>
              <w:t xml:space="preserve"> jednatel</w:t>
            </w:r>
          </w:p>
          <w:p w14:paraId="4BE6A34A" w14:textId="77777777" w:rsidR="001970CA" w:rsidRPr="009303A7" w:rsidRDefault="001970CA" w:rsidP="00254C7F">
            <w:pPr>
              <w:rPr>
                <w:rFonts w:ascii="Tahoma" w:hAnsi="Tahoma" w:cs="Tahoma"/>
                <w:sz w:val="22"/>
                <w:szCs w:val="22"/>
                <w:lang w:val="cs-CZ"/>
              </w:rPr>
            </w:pPr>
            <w:r w:rsidRPr="009303A7">
              <w:rPr>
                <w:rFonts w:ascii="Tahoma" w:hAnsi="Tahoma" w:cs="Tahoma"/>
                <w:sz w:val="22"/>
                <w:szCs w:val="22"/>
                <w:lang w:val="cs-CZ"/>
              </w:rPr>
              <w:t xml:space="preserve">Tel: </w:t>
            </w:r>
            <w:r w:rsidR="005075A9">
              <w:rPr>
                <w:rFonts w:ascii="Tahoma" w:hAnsi="Tahoma" w:cs="Tahoma"/>
                <w:sz w:val="22"/>
                <w:szCs w:val="22"/>
                <w:lang w:val="cs-CZ"/>
              </w:rPr>
              <w:t>602 231 82</w:t>
            </w:r>
            <w:r w:rsidR="009B404F">
              <w:rPr>
                <w:rFonts w:ascii="Tahoma" w:hAnsi="Tahoma" w:cs="Tahoma"/>
                <w:sz w:val="22"/>
                <w:szCs w:val="22"/>
                <w:lang w:val="cs-CZ"/>
              </w:rPr>
              <w:t>0</w:t>
            </w:r>
          </w:p>
        </w:tc>
        <w:tc>
          <w:tcPr>
            <w:tcW w:w="4227" w:type="dxa"/>
          </w:tcPr>
          <w:p w14:paraId="6A13283E" w14:textId="77777777" w:rsidR="00254C7F" w:rsidRPr="009303A7" w:rsidRDefault="00254C7F" w:rsidP="008B3B85">
            <w:pPr>
              <w:rPr>
                <w:rFonts w:ascii="Tahoma" w:hAnsi="Tahoma" w:cs="Tahoma"/>
                <w:sz w:val="22"/>
                <w:szCs w:val="22"/>
                <w:lang w:val="cs-CZ"/>
              </w:rPr>
            </w:pPr>
            <w:r w:rsidRPr="009303A7">
              <w:rPr>
                <w:rFonts w:ascii="Tahoma" w:hAnsi="Tahoma" w:cs="Tahoma"/>
                <w:sz w:val="22"/>
                <w:szCs w:val="22"/>
                <w:lang w:val="cs-CZ"/>
              </w:rPr>
              <w:t>IČ</w:t>
            </w:r>
            <w:r w:rsidR="008F1881" w:rsidRPr="009303A7">
              <w:rPr>
                <w:rFonts w:ascii="Tahoma" w:hAnsi="Tahoma" w:cs="Tahoma"/>
                <w:sz w:val="22"/>
                <w:szCs w:val="22"/>
                <w:lang w:val="cs-CZ"/>
              </w:rPr>
              <w:t xml:space="preserve">O:         </w:t>
            </w:r>
            <w:r w:rsidR="002C496E" w:rsidRPr="009303A7">
              <w:rPr>
                <w:rFonts w:ascii="Tahoma" w:hAnsi="Tahoma" w:cs="Tahoma"/>
                <w:sz w:val="22"/>
                <w:szCs w:val="22"/>
                <w:lang w:val="cs-CZ"/>
              </w:rPr>
              <w:t>25607201</w:t>
            </w:r>
          </w:p>
          <w:p w14:paraId="7BFBD4F8" w14:textId="77777777" w:rsidR="00254C7F" w:rsidRPr="009303A7" w:rsidRDefault="00254C7F" w:rsidP="008B3B85">
            <w:pPr>
              <w:rPr>
                <w:rFonts w:ascii="Tahoma" w:hAnsi="Tahoma" w:cs="Tahoma"/>
                <w:sz w:val="22"/>
                <w:szCs w:val="22"/>
                <w:lang w:val="cs-CZ"/>
              </w:rPr>
            </w:pPr>
            <w:r w:rsidRPr="009303A7">
              <w:rPr>
                <w:rFonts w:ascii="Tahoma" w:hAnsi="Tahoma" w:cs="Tahoma"/>
                <w:sz w:val="22"/>
                <w:szCs w:val="22"/>
                <w:lang w:val="cs-CZ"/>
              </w:rPr>
              <w:t xml:space="preserve">DIČ:    </w:t>
            </w:r>
            <w:r w:rsidR="002C496E" w:rsidRPr="009303A7">
              <w:rPr>
                <w:rFonts w:ascii="Tahoma" w:hAnsi="Tahoma" w:cs="Tahoma"/>
                <w:sz w:val="22"/>
                <w:szCs w:val="22"/>
                <w:lang w:val="cs-CZ"/>
              </w:rPr>
              <w:tab/>
            </w:r>
            <w:r w:rsidR="003C7BAA">
              <w:rPr>
                <w:rFonts w:ascii="Tahoma" w:hAnsi="Tahoma" w:cs="Tahoma"/>
                <w:sz w:val="22"/>
                <w:szCs w:val="22"/>
                <w:lang w:val="cs-CZ"/>
              </w:rPr>
              <w:t xml:space="preserve"> </w:t>
            </w:r>
            <w:r w:rsidR="002C496E" w:rsidRPr="009303A7">
              <w:rPr>
                <w:rFonts w:ascii="Tahoma" w:hAnsi="Tahoma" w:cs="Tahoma"/>
                <w:sz w:val="22"/>
                <w:szCs w:val="22"/>
                <w:lang w:val="cs-CZ"/>
              </w:rPr>
              <w:t>CZ25607201</w:t>
            </w:r>
          </w:p>
          <w:p w14:paraId="0726375E" w14:textId="77777777" w:rsidR="00254C7F" w:rsidRPr="009303A7" w:rsidRDefault="00254C7F" w:rsidP="008B3B85">
            <w:pPr>
              <w:rPr>
                <w:rFonts w:ascii="Tahoma" w:hAnsi="Tahoma" w:cs="Tahoma"/>
                <w:sz w:val="22"/>
                <w:szCs w:val="22"/>
                <w:lang w:val="cs-CZ"/>
              </w:rPr>
            </w:pPr>
            <w:r w:rsidRPr="009303A7">
              <w:rPr>
                <w:rFonts w:ascii="Tahoma" w:hAnsi="Tahoma" w:cs="Tahoma"/>
                <w:sz w:val="22"/>
                <w:szCs w:val="22"/>
                <w:lang w:val="cs-CZ"/>
              </w:rPr>
              <w:t xml:space="preserve">e-mail: </w:t>
            </w:r>
            <w:r w:rsidR="005075A9">
              <w:rPr>
                <w:rFonts w:ascii="Tahoma" w:hAnsi="Tahoma" w:cs="Tahoma"/>
                <w:sz w:val="22"/>
                <w:szCs w:val="22"/>
                <w:lang w:val="cs-CZ"/>
              </w:rPr>
              <w:t>info</w:t>
            </w:r>
            <w:r w:rsidRPr="009303A7">
              <w:rPr>
                <w:rFonts w:ascii="Tahoma" w:hAnsi="Tahoma" w:cs="Tahoma"/>
                <w:sz w:val="22"/>
                <w:szCs w:val="22"/>
                <w:lang w:val="cs-CZ"/>
              </w:rPr>
              <w:t>@</w:t>
            </w:r>
            <w:r w:rsidR="002C496E" w:rsidRPr="009303A7">
              <w:rPr>
                <w:rFonts w:ascii="Tahoma" w:hAnsi="Tahoma" w:cs="Tahoma"/>
                <w:sz w:val="22"/>
                <w:szCs w:val="22"/>
                <w:lang w:val="cs-CZ"/>
              </w:rPr>
              <w:t>vdc</w:t>
            </w:r>
            <w:r w:rsidRPr="009303A7">
              <w:rPr>
                <w:rFonts w:ascii="Tahoma" w:hAnsi="Tahoma" w:cs="Tahoma"/>
                <w:sz w:val="22"/>
                <w:szCs w:val="22"/>
                <w:lang w:val="cs-CZ"/>
              </w:rPr>
              <w:t>.cz</w:t>
            </w:r>
          </w:p>
        </w:tc>
      </w:tr>
    </w:tbl>
    <w:p w14:paraId="48F90F51" w14:textId="77777777" w:rsidR="00254C7F" w:rsidRPr="009303A7" w:rsidRDefault="00254C7F">
      <w:pPr>
        <w:rPr>
          <w:rFonts w:ascii="Tahoma" w:hAnsi="Tahoma" w:cs="Tahoma"/>
          <w:sz w:val="22"/>
          <w:szCs w:val="22"/>
          <w:lang w:val="cs-CZ"/>
        </w:rPr>
      </w:pPr>
    </w:p>
    <w:p w14:paraId="15CD6B9F" w14:textId="77777777" w:rsidR="00931931" w:rsidRPr="009303A7" w:rsidRDefault="009A0269">
      <w:pPr>
        <w:ind w:left="709"/>
        <w:rPr>
          <w:rFonts w:ascii="Tahoma" w:hAnsi="Tahoma" w:cs="Tahoma"/>
          <w:sz w:val="22"/>
          <w:szCs w:val="22"/>
          <w:lang w:val="cs-CZ"/>
        </w:rPr>
      </w:pPr>
      <w:r w:rsidRPr="009303A7">
        <w:rPr>
          <w:rFonts w:ascii="Tahoma" w:hAnsi="Tahoma" w:cs="Tahoma"/>
          <w:sz w:val="22"/>
          <w:szCs w:val="22"/>
          <w:lang w:val="cs-CZ"/>
        </w:rPr>
        <w:t>Korespondenční adresa:</w:t>
      </w:r>
    </w:p>
    <w:p w14:paraId="04A67A66" w14:textId="77777777" w:rsidR="007566D0" w:rsidRPr="009303A7" w:rsidRDefault="007566D0" w:rsidP="007566D0">
      <w:pPr>
        <w:jc w:val="left"/>
        <w:rPr>
          <w:rFonts w:ascii="Tahoma" w:hAnsi="Tahoma" w:cs="Tahoma"/>
          <w:sz w:val="22"/>
          <w:szCs w:val="22"/>
          <w:lang w:val="cs-CZ"/>
        </w:rPr>
      </w:pPr>
      <w:r>
        <w:rPr>
          <w:rFonts w:ascii="Tahoma" w:hAnsi="Tahoma" w:cs="Tahoma"/>
          <w:sz w:val="22"/>
          <w:szCs w:val="22"/>
          <w:lang w:val="cs-CZ"/>
        </w:rPr>
        <w:t xml:space="preserve">          </w:t>
      </w:r>
      <w:r w:rsidRPr="009303A7">
        <w:rPr>
          <w:rFonts w:ascii="Tahoma" w:hAnsi="Tahoma" w:cs="Tahoma"/>
          <w:sz w:val="22"/>
          <w:szCs w:val="22"/>
          <w:lang w:val="cs-CZ"/>
        </w:rPr>
        <w:t>Ústecká 1182/42a, 184 00 Praha 8-Dolní Chabry</w:t>
      </w:r>
    </w:p>
    <w:p w14:paraId="01B2410C" w14:textId="77777777" w:rsidR="00302428" w:rsidRDefault="00302428">
      <w:pPr>
        <w:rPr>
          <w:rFonts w:ascii="Tahoma" w:hAnsi="Tahoma" w:cs="Tahoma"/>
          <w:sz w:val="22"/>
          <w:szCs w:val="22"/>
          <w:lang w:val="cs-CZ"/>
        </w:rPr>
      </w:pPr>
    </w:p>
    <w:p w14:paraId="2E76205C" w14:textId="77777777" w:rsidR="007566D0" w:rsidRDefault="007566D0">
      <w:pPr>
        <w:rPr>
          <w:rFonts w:ascii="Tahoma" w:hAnsi="Tahoma" w:cs="Tahoma"/>
          <w:sz w:val="22"/>
          <w:szCs w:val="22"/>
          <w:lang w:val="cs-CZ"/>
        </w:rPr>
      </w:pPr>
    </w:p>
    <w:p w14:paraId="04C42958" w14:textId="77777777" w:rsidR="005052BA" w:rsidRPr="00FF5C36" w:rsidRDefault="005052BA">
      <w:pPr>
        <w:rPr>
          <w:rFonts w:ascii="Tahoma" w:hAnsi="Tahoma" w:cs="Tahoma"/>
          <w:sz w:val="22"/>
          <w:szCs w:val="22"/>
          <w:lang w:val="cs-CZ"/>
        </w:rPr>
      </w:pPr>
    </w:p>
    <w:p w14:paraId="7472B6C2" w14:textId="77777777" w:rsidR="00E63854" w:rsidRPr="00FF5C36" w:rsidRDefault="00E63854">
      <w:pPr>
        <w:rPr>
          <w:rFonts w:ascii="Tahoma" w:hAnsi="Tahoma" w:cs="Tahoma"/>
          <w:sz w:val="24"/>
          <w:szCs w:val="24"/>
          <w:lang w:val="cs-CZ"/>
        </w:rPr>
      </w:pPr>
    </w:p>
    <w:p w14:paraId="6FDA2D9B" w14:textId="77777777" w:rsidR="00FF150A" w:rsidRDefault="00FF150A">
      <w:pPr>
        <w:rPr>
          <w:rFonts w:ascii="Tahoma" w:hAnsi="Tahoma" w:cs="Tahoma"/>
          <w:sz w:val="24"/>
          <w:szCs w:val="24"/>
          <w:lang w:val="cs-CZ"/>
        </w:rPr>
      </w:pPr>
    </w:p>
    <w:p w14:paraId="20147A56" w14:textId="77777777" w:rsidR="00790A5D" w:rsidRDefault="00790A5D">
      <w:pPr>
        <w:rPr>
          <w:rFonts w:ascii="Tahoma" w:hAnsi="Tahoma" w:cs="Tahoma"/>
          <w:sz w:val="24"/>
          <w:szCs w:val="24"/>
          <w:lang w:val="cs-CZ"/>
        </w:rPr>
      </w:pPr>
    </w:p>
    <w:p w14:paraId="4CA605CA" w14:textId="77777777" w:rsidR="00FF150A" w:rsidRDefault="00FF150A">
      <w:pPr>
        <w:rPr>
          <w:rFonts w:ascii="Tahoma" w:hAnsi="Tahoma" w:cs="Tahoma"/>
          <w:sz w:val="24"/>
          <w:szCs w:val="24"/>
          <w:lang w:val="cs-CZ"/>
        </w:rPr>
      </w:pPr>
    </w:p>
    <w:p w14:paraId="1838FA57" w14:textId="77777777" w:rsidR="00731446" w:rsidRDefault="00731446" w:rsidP="00E63854">
      <w:pPr>
        <w:jc w:val="left"/>
        <w:rPr>
          <w:rFonts w:ascii="Tahoma" w:hAnsi="Tahoma" w:cs="Tahoma"/>
          <w:sz w:val="24"/>
          <w:szCs w:val="24"/>
          <w:lang w:val="cs-CZ"/>
        </w:rPr>
      </w:pPr>
    </w:p>
    <w:p w14:paraId="5CE89AEB" w14:textId="77777777" w:rsidR="00E63854" w:rsidRPr="00F15511" w:rsidRDefault="00E63854" w:rsidP="00E63854">
      <w:pPr>
        <w:jc w:val="left"/>
        <w:rPr>
          <w:rFonts w:ascii="Tahoma" w:hAnsi="Tahoma" w:cs="Tahoma"/>
          <w:b/>
          <w:bCs/>
          <w:sz w:val="18"/>
          <w:szCs w:val="18"/>
          <w:u w:val="single"/>
          <w:lang w:val="cs-CZ"/>
        </w:rPr>
      </w:pPr>
      <w:r w:rsidRPr="00F15511">
        <w:rPr>
          <w:rFonts w:ascii="Tahoma" w:hAnsi="Tahoma" w:cs="Tahoma"/>
          <w:b/>
          <w:bCs/>
          <w:sz w:val="18"/>
          <w:szCs w:val="18"/>
          <w:lang w:val="cs-CZ"/>
        </w:rPr>
        <w:lastRenderedPageBreak/>
        <w:t xml:space="preserve">I. </w:t>
      </w:r>
      <w:r w:rsidRPr="00F15511">
        <w:rPr>
          <w:rFonts w:ascii="Tahoma" w:hAnsi="Tahoma" w:cs="Tahoma"/>
          <w:b/>
          <w:bCs/>
          <w:sz w:val="18"/>
          <w:szCs w:val="18"/>
          <w:u w:val="single"/>
          <w:lang w:val="cs-CZ"/>
        </w:rPr>
        <w:t>Předmět smlouvy</w:t>
      </w:r>
    </w:p>
    <w:p w14:paraId="628C15DE" w14:textId="77777777" w:rsidR="00824FA1" w:rsidRPr="00F15511" w:rsidRDefault="00824FA1" w:rsidP="00E63854">
      <w:pPr>
        <w:jc w:val="left"/>
        <w:rPr>
          <w:rFonts w:ascii="Tahoma" w:hAnsi="Tahoma" w:cs="Tahoma"/>
          <w:b/>
          <w:bCs/>
          <w:sz w:val="18"/>
          <w:szCs w:val="18"/>
          <w:lang w:val="cs-CZ"/>
        </w:rPr>
      </w:pPr>
    </w:p>
    <w:p w14:paraId="332FC017" w14:textId="77777777" w:rsidR="00E63854" w:rsidRPr="00F15511" w:rsidRDefault="00E63854" w:rsidP="00F570AA">
      <w:pPr>
        <w:rPr>
          <w:rFonts w:ascii="Tahoma" w:hAnsi="Tahoma" w:cs="Tahoma"/>
          <w:sz w:val="18"/>
          <w:szCs w:val="18"/>
          <w:lang w:val="cs-CZ"/>
        </w:rPr>
      </w:pPr>
      <w:r w:rsidRPr="00F15511">
        <w:rPr>
          <w:rFonts w:ascii="Tahoma" w:hAnsi="Tahoma" w:cs="Tahoma"/>
          <w:sz w:val="18"/>
          <w:szCs w:val="18"/>
          <w:lang w:val="cs-CZ"/>
        </w:rPr>
        <w:t>Předmětem této smlouvy je závazek poskytovatele zajistit a provádět pro zákazníka servis předmětu servisu blíže specifikovaného v článku II. smlouvy a závazek zákazníka platit za zajištění a provádění tohoto servisu poskytovateli odměnu ve výši, lhůtách a způsobem stanovenými touto smlouvou.</w:t>
      </w:r>
    </w:p>
    <w:p w14:paraId="49E8EF0C" w14:textId="77777777" w:rsidR="00E63854" w:rsidRDefault="00E63854" w:rsidP="00E63854">
      <w:pPr>
        <w:rPr>
          <w:sz w:val="18"/>
          <w:szCs w:val="18"/>
          <w:lang w:val="cs-CZ"/>
        </w:rPr>
      </w:pPr>
    </w:p>
    <w:p w14:paraId="08277E26" w14:textId="77777777" w:rsidR="003A1ED5" w:rsidRPr="00F15511" w:rsidRDefault="003A1ED5" w:rsidP="00E63854">
      <w:pPr>
        <w:rPr>
          <w:sz w:val="18"/>
          <w:szCs w:val="18"/>
          <w:lang w:val="cs-CZ"/>
        </w:rPr>
      </w:pPr>
    </w:p>
    <w:p w14:paraId="6E1F22A9" w14:textId="77777777" w:rsidR="00E63854" w:rsidRPr="00F15511" w:rsidRDefault="00E63854" w:rsidP="00E63854">
      <w:pPr>
        <w:jc w:val="left"/>
        <w:rPr>
          <w:rFonts w:ascii="Tahoma" w:hAnsi="Tahoma" w:cs="Tahoma"/>
          <w:b/>
          <w:bCs/>
          <w:sz w:val="18"/>
          <w:szCs w:val="18"/>
          <w:lang w:val="cs-CZ"/>
        </w:rPr>
      </w:pPr>
      <w:r w:rsidRPr="00F15511">
        <w:rPr>
          <w:rFonts w:ascii="Tahoma" w:hAnsi="Tahoma" w:cs="Tahoma"/>
          <w:b/>
          <w:bCs/>
          <w:sz w:val="18"/>
          <w:szCs w:val="18"/>
          <w:lang w:val="cs-CZ"/>
        </w:rPr>
        <w:t xml:space="preserve">II. </w:t>
      </w:r>
      <w:r w:rsidRPr="00F15511">
        <w:rPr>
          <w:rFonts w:ascii="Tahoma" w:hAnsi="Tahoma" w:cs="Tahoma"/>
          <w:b/>
          <w:bCs/>
          <w:sz w:val="18"/>
          <w:szCs w:val="18"/>
          <w:u w:val="single"/>
          <w:lang w:val="cs-CZ"/>
        </w:rPr>
        <w:t>Předmět servisu, životnost tonerů a další ujednání</w:t>
      </w:r>
    </w:p>
    <w:p w14:paraId="3B81A9B3" w14:textId="77777777" w:rsidR="00E63854" w:rsidRPr="00E63854" w:rsidRDefault="00E63854" w:rsidP="00E63854">
      <w:pPr>
        <w:rPr>
          <w:lang w:val="cs-CZ"/>
        </w:rPr>
      </w:pPr>
    </w:p>
    <w:tbl>
      <w:tblPr>
        <w:tblW w:w="10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6"/>
        <w:gridCol w:w="1981"/>
        <w:gridCol w:w="27"/>
        <w:gridCol w:w="1395"/>
        <w:gridCol w:w="3689"/>
        <w:gridCol w:w="7"/>
      </w:tblGrid>
      <w:tr w:rsidR="00E63854" w:rsidRPr="00CF146E" w14:paraId="67AC2C8F" w14:textId="77777777" w:rsidTr="001114DE">
        <w:trPr>
          <w:gridAfter w:val="1"/>
          <w:wAfter w:w="7" w:type="dxa"/>
          <w:cantSplit/>
          <w:jc w:val="center"/>
        </w:trPr>
        <w:tc>
          <w:tcPr>
            <w:tcW w:w="10168" w:type="dxa"/>
            <w:gridSpan w:val="5"/>
            <w:tcBorders>
              <w:bottom w:val="nil"/>
            </w:tcBorders>
            <w:shd w:val="clear" w:color="auto" w:fill="595959"/>
          </w:tcPr>
          <w:p w14:paraId="78581F0D" w14:textId="77777777" w:rsidR="00E63854" w:rsidRPr="00DD37D7" w:rsidRDefault="00E63854" w:rsidP="00E63854">
            <w:pPr>
              <w:keepNext/>
              <w:pBdr>
                <w:bottom w:val="single" w:sz="4" w:space="1" w:color="auto"/>
              </w:pBdr>
              <w:outlineLvl w:val="4"/>
              <w:rPr>
                <w:rFonts w:ascii="Tahoma" w:hAnsi="Tahoma" w:cs="Tahoma"/>
                <w:b/>
                <w:color w:val="FFFFFF"/>
                <w:spacing w:val="34"/>
                <w:sz w:val="18"/>
                <w:szCs w:val="18"/>
                <w:lang w:val="cs-CZ"/>
              </w:rPr>
            </w:pPr>
            <w:r w:rsidRPr="00DD37D7">
              <w:rPr>
                <w:rFonts w:ascii="Tahoma" w:hAnsi="Tahoma" w:cs="Tahoma"/>
                <w:b/>
                <w:color w:val="FFFFFF"/>
                <w:spacing w:val="34"/>
                <w:sz w:val="18"/>
                <w:szCs w:val="18"/>
                <w:lang w:val="cs-CZ"/>
              </w:rPr>
              <w:t xml:space="preserve">Předmět servisu (typ stroje/příslušenství) </w:t>
            </w:r>
          </w:p>
        </w:tc>
      </w:tr>
      <w:tr w:rsidR="00E63854" w:rsidRPr="00CF146E" w14:paraId="6451E85D" w14:textId="77777777" w:rsidTr="001114DE">
        <w:trPr>
          <w:gridAfter w:val="1"/>
          <w:wAfter w:w="7" w:type="dxa"/>
          <w:cantSplit/>
          <w:trHeight w:val="284"/>
          <w:jc w:val="center"/>
        </w:trPr>
        <w:tc>
          <w:tcPr>
            <w:tcW w:w="10168" w:type="dxa"/>
            <w:gridSpan w:val="5"/>
            <w:tcBorders>
              <w:bottom w:val="single" w:sz="4" w:space="0" w:color="auto"/>
            </w:tcBorders>
            <w:shd w:val="clear" w:color="auto" w:fill="auto"/>
            <w:vAlign w:val="center"/>
          </w:tcPr>
          <w:p w14:paraId="53364716" w14:textId="77777777" w:rsidR="00E63854" w:rsidRPr="00DD37D7" w:rsidRDefault="00E63854" w:rsidP="00E63854">
            <w:pPr>
              <w:jc w:val="center"/>
              <w:rPr>
                <w:rFonts w:ascii="Tahoma" w:hAnsi="Tahoma" w:cs="Tahoma"/>
                <w:b/>
                <w:bCs/>
                <w:color w:val="000000"/>
                <w:sz w:val="18"/>
                <w:szCs w:val="18"/>
                <w:lang w:val="cs-CZ"/>
              </w:rPr>
            </w:pPr>
            <w:r w:rsidRPr="00DD37D7">
              <w:rPr>
                <w:rFonts w:ascii="Tahoma" w:hAnsi="Tahoma" w:cs="Tahoma"/>
                <w:b/>
                <w:bCs/>
                <w:color w:val="000000"/>
                <w:sz w:val="18"/>
                <w:szCs w:val="18"/>
                <w:lang w:val="cs-CZ"/>
              </w:rPr>
              <w:t xml:space="preserve">Typ zařízení / Příslušenství / </w:t>
            </w:r>
            <w:r w:rsidR="001216BB">
              <w:rPr>
                <w:rFonts w:ascii="Tahoma" w:hAnsi="Tahoma" w:cs="Tahoma"/>
                <w:b/>
                <w:bCs/>
                <w:color w:val="000000"/>
                <w:sz w:val="18"/>
                <w:szCs w:val="18"/>
                <w:lang w:val="cs-CZ"/>
              </w:rPr>
              <w:t>výrobní</w:t>
            </w:r>
            <w:r w:rsidRPr="00DD37D7">
              <w:rPr>
                <w:rFonts w:ascii="Tahoma" w:hAnsi="Tahoma" w:cs="Tahoma"/>
                <w:b/>
                <w:bCs/>
                <w:color w:val="000000"/>
                <w:sz w:val="18"/>
                <w:szCs w:val="18"/>
                <w:lang w:val="cs-CZ"/>
              </w:rPr>
              <w:t xml:space="preserve"> číslo</w:t>
            </w:r>
          </w:p>
        </w:tc>
      </w:tr>
      <w:tr w:rsidR="00E63854" w:rsidRPr="001216BB" w14:paraId="630122F5" w14:textId="77777777" w:rsidTr="00731446">
        <w:trPr>
          <w:gridAfter w:val="1"/>
          <w:wAfter w:w="7" w:type="dxa"/>
          <w:cantSplit/>
          <w:trHeight w:val="977"/>
          <w:jc w:val="center"/>
        </w:trPr>
        <w:tc>
          <w:tcPr>
            <w:tcW w:w="10168" w:type="dxa"/>
            <w:gridSpan w:val="5"/>
            <w:shd w:val="clear" w:color="auto" w:fill="auto"/>
          </w:tcPr>
          <w:p w14:paraId="354C1BAA" w14:textId="77777777" w:rsidR="00E63854" w:rsidRPr="00183937" w:rsidRDefault="00E63854" w:rsidP="00E63854">
            <w:pPr>
              <w:jc w:val="center"/>
              <w:rPr>
                <w:rFonts w:ascii="Tahoma" w:hAnsi="Tahoma" w:cs="Tahoma"/>
                <w:b/>
                <w:bCs/>
                <w:sz w:val="18"/>
                <w:szCs w:val="18"/>
                <w:lang w:val="cs-CZ"/>
              </w:rPr>
            </w:pPr>
          </w:p>
          <w:p w14:paraId="43CE2778" w14:textId="68264F83" w:rsidR="005C6358" w:rsidRDefault="005075A9" w:rsidP="006523FB">
            <w:pPr>
              <w:jc w:val="center"/>
              <w:rPr>
                <w:rFonts w:ascii="Tahoma" w:hAnsi="Tahoma" w:cs="Tahoma"/>
                <w:b/>
                <w:bCs/>
                <w:sz w:val="18"/>
                <w:szCs w:val="18"/>
                <w:lang w:val="cs-CZ" w:eastAsia="cs-CZ"/>
              </w:rPr>
            </w:pPr>
            <w:r w:rsidRPr="001216BB">
              <w:rPr>
                <w:rFonts w:ascii="Tahoma" w:hAnsi="Tahoma" w:cs="Tahoma"/>
                <w:b/>
                <w:bCs/>
                <w:sz w:val="18"/>
                <w:szCs w:val="18"/>
                <w:lang w:val="pl-PL"/>
              </w:rPr>
              <w:t>Canon i</w:t>
            </w:r>
            <w:r w:rsidR="00412DDB">
              <w:rPr>
                <w:rFonts w:ascii="Tahoma" w:hAnsi="Tahoma" w:cs="Tahoma"/>
                <w:b/>
                <w:bCs/>
                <w:sz w:val="18"/>
                <w:szCs w:val="18"/>
                <w:lang w:val="pl-PL"/>
              </w:rPr>
              <w:t>RA DX 4725i</w:t>
            </w:r>
            <w:r w:rsidR="00B13F49" w:rsidRPr="001216BB">
              <w:rPr>
                <w:rFonts w:ascii="Tahoma" w:hAnsi="Tahoma" w:cs="Tahoma"/>
                <w:b/>
                <w:bCs/>
                <w:sz w:val="18"/>
                <w:szCs w:val="18"/>
                <w:lang w:val="pl-PL"/>
              </w:rPr>
              <w:t xml:space="preserve"> / </w:t>
            </w:r>
            <w:r w:rsidR="00BD2BFF" w:rsidRPr="00BD4B29">
              <w:rPr>
                <w:rFonts w:ascii="Tahoma" w:hAnsi="Tahoma" w:cs="Tahoma"/>
                <w:b/>
                <w:bCs/>
                <w:sz w:val="18"/>
                <w:szCs w:val="18"/>
                <w:lang w:val="cs-CZ" w:eastAsia="cs-CZ"/>
              </w:rPr>
              <w:t>4AH 00541</w:t>
            </w:r>
          </w:p>
          <w:p w14:paraId="20C546DC" w14:textId="507CE046" w:rsidR="00FB6D71" w:rsidRDefault="00FB6D71" w:rsidP="006523FB">
            <w:pPr>
              <w:jc w:val="center"/>
              <w:rPr>
                <w:rFonts w:ascii="Tahoma" w:hAnsi="Tahoma" w:cs="Tahoma"/>
                <w:b/>
                <w:bCs/>
                <w:sz w:val="18"/>
                <w:szCs w:val="18"/>
                <w:lang w:val="cs-CZ" w:eastAsia="cs-CZ"/>
              </w:rPr>
            </w:pPr>
            <w:r>
              <w:rPr>
                <w:rFonts w:ascii="Tahoma" w:hAnsi="Tahoma" w:cs="Tahoma"/>
                <w:b/>
                <w:bCs/>
                <w:sz w:val="18"/>
                <w:szCs w:val="18"/>
                <w:lang w:val="cs-CZ" w:eastAsia="cs-CZ"/>
              </w:rPr>
              <w:t>DADF BA1 – automatický podavač originálu</w:t>
            </w:r>
          </w:p>
          <w:p w14:paraId="61B4B6D1" w14:textId="7DA94EC8" w:rsidR="00FB6D71" w:rsidRDefault="00FB6D71" w:rsidP="006523FB">
            <w:pPr>
              <w:jc w:val="center"/>
              <w:rPr>
                <w:rFonts w:ascii="Tahoma" w:hAnsi="Tahoma" w:cs="Tahoma"/>
                <w:b/>
                <w:bCs/>
                <w:sz w:val="18"/>
                <w:szCs w:val="18"/>
                <w:lang w:val="cs-CZ" w:eastAsia="cs-CZ"/>
              </w:rPr>
            </w:pPr>
            <w:r>
              <w:rPr>
                <w:rFonts w:ascii="Tahoma" w:hAnsi="Tahoma" w:cs="Tahoma"/>
                <w:b/>
                <w:bCs/>
                <w:sz w:val="18"/>
                <w:szCs w:val="18"/>
                <w:lang w:val="cs-CZ" w:eastAsia="cs-CZ"/>
              </w:rPr>
              <w:t>Plain pedestal R2</w:t>
            </w:r>
          </w:p>
          <w:p w14:paraId="3AB6CDC5" w14:textId="2326E348" w:rsidR="003A1ED5" w:rsidRPr="001216BB" w:rsidRDefault="00FB6D71" w:rsidP="006523FB">
            <w:pPr>
              <w:jc w:val="center"/>
              <w:rPr>
                <w:rFonts w:ascii="Tahoma" w:hAnsi="Tahoma" w:cs="Tahoma"/>
                <w:b/>
                <w:bCs/>
                <w:sz w:val="18"/>
                <w:szCs w:val="18"/>
                <w:lang w:val="pl-PL"/>
              </w:rPr>
            </w:pPr>
            <w:r>
              <w:rPr>
                <w:rFonts w:ascii="Tahoma" w:hAnsi="Tahoma" w:cs="Tahoma"/>
                <w:b/>
                <w:bCs/>
                <w:sz w:val="18"/>
                <w:szCs w:val="18"/>
                <w:lang w:val="cs-CZ" w:eastAsia="cs-CZ"/>
              </w:rPr>
              <w:t>Čtečka Mi Card</w:t>
            </w:r>
          </w:p>
          <w:p w14:paraId="1200CB99" w14:textId="393DA36A" w:rsidR="00125BA7" w:rsidRDefault="00125BA7" w:rsidP="006523FB">
            <w:pPr>
              <w:jc w:val="center"/>
              <w:rPr>
                <w:rFonts w:ascii="Tahoma" w:hAnsi="Tahoma" w:cs="Tahoma"/>
                <w:b/>
                <w:bCs/>
                <w:sz w:val="18"/>
                <w:szCs w:val="18"/>
                <w:lang w:val="pl-PL"/>
              </w:rPr>
            </w:pPr>
          </w:p>
          <w:p w14:paraId="0CB2DFB8" w14:textId="77777777" w:rsidR="00FB6D71" w:rsidRPr="001216BB" w:rsidRDefault="00FB6D71" w:rsidP="006523FB">
            <w:pPr>
              <w:jc w:val="center"/>
              <w:rPr>
                <w:rFonts w:ascii="Tahoma" w:hAnsi="Tahoma" w:cs="Tahoma"/>
                <w:b/>
                <w:bCs/>
                <w:sz w:val="18"/>
                <w:szCs w:val="18"/>
                <w:lang w:val="pl-PL"/>
              </w:rPr>
            </w:pPr>
          </w:p>
          <w:p w14:paraId="438F5591" w14:textId="77777777" w:rsidR="003A1ED5" w:rsidRPr="001216BB" w:rsidRDefault="003A1ED5" w:rsidP="006523FB">
            <w:pPr>
              <w:jc w:val="center"/>
              <w:rPr>
                <w:rFonts w:ascii="Tahoma" w:hAnsi="Tahoma" w:cs="Tahoma"/>
                <w:b/>
                <w:bCs/>
                <w:sz w:val="18"/>
                <w:szCs w:val="18"/>
                <w:lang w:val="pl-PL"/>
              </w:rPr>
            </w:pPr>
          </w:p>
          <w:p w14:paraId="6CD28339" w14:textId="77777777" w:rsidR="003A1ED5" w:rsidRPr="001216BB" w:rsidRDefault="003A1ED5" w:rsidP="006523FB">
            <w:pPr>
              <w:jc w:val="center"/>
              <w:rPr>
                <w:rFonts w:ascii="Tahoma" w:hAnsi="Tahoma" w:cs="Tahoma"/>
                <w:b/>
                <w:bCs/>
                <w:sz w:val="18"/>
                <w:szCs w:val="18"/>
                <w:lang w:val="pl-PL"/>
              </w:rPr>
            </w:pPr>
          </w:p>
        </w:tc>
      </w:tr>
      <w:tr w:rsidR="00E63854" w:rsidRPr="00DD37D7" w14:paraId="4974DC28" w14:textId="77777777" w:rsidTr="001114DE">
        <w:trPr>
          <w:gridAfter w:val="1"/>
          <w:wAfter w:w="7" w:type="dxa"/>
          <w:cantSplit/>
          <w:jc w:val="center"/>
        </w:trPr>
        <w:tc>
          <w:tcPr>
            <w:tcW w:w="10168" w:type="dxa"/>
            <w:gridSpan w:val="5"/>
            <w:tcBorders>
              <w:bottom w:val="single" w:sz="4" w:space="0" w:color="auto"/>
            </w:tcBorders>
            <w:shd w:val="clear" w:color="auto" w:fill="595959"/>
          </w:tcPr>
          <w:p w14:paraId="3DA6F795" w14:textId="77777777" w:rsidR="00E63854" w:rsidRPr="00DD37D7" w:rsidRDefault="00E63854" w:rsidP="00E63854">
            <w:pPr>
              <w:keepNext/>
              <w:outlineLvl w:val="4"/>
              <w:rPr>
                <w:rFonts w:ascii="Tahoma" w:hAnsi="Tahoma" w:cs="Tahoma"/>
                <w:b/>
                <w:color w:val="FFFFFF"/>
                <w:spacing w:val="34"/>
                <w:sz w:val="18"/>
                <w:szCs w:val="18"/>
                <w:lang w:val="cs-CZ"/>
              </w:rPr>
            </w:pPr>
            <w:r w:rsidRPr="00DD37D7">
              <w:rPr>
                <w:rFonts w:ascii="Tahoma" w:hAnsi="Tahoma" w:cs="Tahoma"/>
                <w:b/>
                <w:color w:val="FFFFFF"/>
                <w:spacing w:val="34"/>
                <w:sz w:val="18"/>
                <w:szCs w:val="18"/>
                <w:lang w:val="cs-CZ"/>
              </w:rPr>
              <w:t xml:space="preserve">Podmínky servisu </w:t>
            </w:r>
          </w:p>
        </w:tc>
      </w:tr>
      <w:tr w:rsidR="00DD37D7" w:rsidRPr="00DD37D7" w14:paraId="0BE5F5C6" w14:textId="77777777" w:rsidTr="009741F6">
        <w:trPr>
          <w:gridAfter w:val="1"/>
          <w:wAfter w:w="7" w:type="dxa"/>
          <w:cantSplit/>
          <w:trHeight w:val="444"/>
          <w:jc w:val="center"/>
        </w:trPr>
        <w:tc>
          <w:tcPr>
            <w:tcW w:w="5084" w:type="dxa"/>
            <w:gridSpan w:val="3"/>
            <w:tcBorders>
              <w:bottom w:val="single" w:sz="4" w:space="0" w:color="auto"/>
            </w:tcBorders>
            <w:shd w:val="clear" w:color="auto" w:fill="auto"/>
          </w:tcPr>
          <w:p w14:paraId="232EB9E2" w14:textId="6ACEB272" w:rsidR="00DD37D7" w:rsidRPr="00DD37D7" w:rsidRDefault="00DD37D7" w:rsidP="00FD066B">
            <w:pPr>
              <w:spacing w:before="80" w:line="276" w:lineRule="auto"/>
              <w:rPr>
                <w:rFonts w:ascii="Tahoma" w:hAnsi="Tahoma" w:cs="Tahoma"/>
                <w:b/>
                <w:sz w:val="18"/>
                <w:szCs w:val="18"/>
                <w:lang w:val="cs-CZ"/>
              </w:rPr>
            </w:pPr>
            <w:r w:rsidRPr="00DD37D7">
              <w:rPr>
                <w:rFonts w:ascii="Tahoma" w:hAnsi="Tahoma" w:cs="Tahoma"/>
                <w:sz w:val="18"/>
                <w:szCs w:val="18"/>
                <w:lang w:val="cs-CZ"/>
              </w:rPr>
              <w:t>Cena za 1 zhotovenou kopii A4 (Kč):</w:t>
            </w:r>
            <w:r w:rsidRPr="00DD37D7">
              <w:rPr>
                <w:rFonts w:ascii="Tahoma" w:hAnsi="Tahoma" w:cs="Tahoma"/>
                <w:b/>
                <w:sz w:val="18"/>
                <w:szCs w:val="18"/>
                <w:lang w:val="cs-CZ"/>
              </w:rPr>
              <w:t xml:space="preserve">     </w:t>
            </w:r>
            <w:r w:rsidRPr="00DD37D7">
              <w:rPr>
                <w:rFonts w:ascii="Tahoma" w:hAnsi="Tahoma" w:cs="Tahoma"/>
                <w:sz w:val="18"/>
                <w:szCs w:val="18"/>
                <w:lang w:val="cs-CZ"/>
              </w:rPr>
              <w:t>ČB:</w:t>
            </w:r>
            <w:r w:rsidRPr="00DD37D7">
              <w:rPr>
                <w:rFonts w:ascii="Tahoma" w:hAnsi="Tahoma" w:cs="Tahoma"/>
                <w:b/>
                <w:sz w:val="18"/>
                <w:szCs w:val="18"/>
                <w:lang w:val="cs-CZ"/>
              </w:rPr>
              <w:t xml:space="preserve"> </w:t>
            </w:r>
            <w:r w:rsidR="001216BB">
              <w:rPr>
                <w:rFonts w:ascii="Tahoma" w:hAnsi="Tahoma" w:cs="Tahoma"/>
                <w:b/>
                <w:sz w:val="18"/>
                <w:szCs w:val="18"/>
                <w:lang w:val="cs-CZ"/>
              </w:rPr>
              <w:t>0,</w:t>
            </w:r>
            <w:r w:rsidR="00A13B4C">
              <w:rPr>
                <w:rFonts w:ascii="Tahoma" w:hAnsi="Tahoma" w:cs="Tahoma"/>
                <w:b/>
                <w:sz w:val="18"/>
                <w:szCs w:val="18"/>
                <w:lang w:val="cs-CZ"/>
              </w:rPr>
              <w:t>20</w:t>
            </w:r>
            <w:r w:rsidRPr="00DD37D7">
              <w:rPr>
                <w:rFonts w:ascii="Tahoma" w:hAnsi="Tahoma" w:cs="Tahoma"/>
                <w:b/>
                <w:sz w:val="18"/>
                <w:szCs w:val="18"/>
                <w:lang w:val="cs-CZ"/>
              </w:rPr>
              <w:t xml:space="preserve">        </w:t>
            </w:r>
            <w:r w:rsidRPr="00DD37D7">
              <w:rPr>
                <w:rFonts w:ascii="Tahoma" w:hAnsi="Tahoma" w:cs="Tahoma"/>
                <w:sz w:val="18"/>
                <w:szCs w:val="18"/>
                <w:lang w:val="cs-CZ"/>
              </w:rPr>
              <w:t>Barva:</w:t>
            </w:r>
            <w:r w:rsidRPr="00DD37D7">
              <w:rPr>
                <w:rFonts w:ascii="Tahoma" w:hAnsi="Tahoma" w:cs="Tahoma"/>
                <w:b/>
                <w:sz w:val="18"/>
                <w:szCs w:val="18"/>
                <w:lang w:val="cs-CZ"/>
              </w:rPr>
              <w:t xml:space="preserve"> </w:t>
            </w:r>
          </w:p>
        </w:tc>
        <w:tc>
          <w:tcPr>
            <w:tcW w:w="5084" w:type="dxa"/>
            <w:gridSpan w:val="2"/>
            <w:tcBorders>
              <w:bottom w:val="single" w:sz="4" w:space="0" w:color="auto"/>
            </w:tcBorders>
            <w:shd w:val="clear" w:color="auto" w:fill="auto"/>
          </w:tcPr>
          <w:p w14:paraId="529DD44A" w14:textId="030D36F8" w:rsidR="00DD37D7" w:rsidRPr="00DD37D7" w:rsidRDefault="00DD37D7" w:rsidP="00FD066B">
            <w:pPr>
              <w:spacing w:before="80" w:line="276" w:lineRule="auto"/>
              <w:rPr>
                <w:rFonts w:ascii="Tahoma" w:hAnsi="Tahoma" w:cs="Tahoma"/>
                <w:b/>
                <w:sz w:val="18"/>
                <w:szCs w:val="18"/>
                <w:lang w:val="cs-CZ"/>
              </w:rPr>
            </w:pPr>
            <w:r w:rsidRPr="00DD37D7">
              <w:rPr>
                <w:rFonts w:ascii="Tahoma" w:hAnsi="Tahoma" w:cs="Tahoma"/>
                <w:sz w:val="18"/>
                <w:szCs w:val="18"/>
                <w:lang w:val="cs-CZ"/>
              </w:rPr>
              <w:t xml:space="preserve">Zajištění služby e-Maintenance: </w:t>
            </w:r>
            <w:r w:rsidR="000B3482">
              <w:rPr>
                <w:rFonts w:ascii="Tahoma" w:hAnsi="Tahoma" w:cs="Tahoma"/>
                <w:sz w:val="18"/>
                <w:szCs w:val="18"/>
                <w:lang w:val="cs-CZ"/>
              </w:rPr>
              <w:t>-</w:t>
            </w:r>
            <w:r w:rsidRPr="00DD37D7">
              <w:rPr>
                <w:rFonts w:ascii="Tahoma" w:hAnsi="Tahoma" w:cs="Tahoma"/>
                <w:sz w:val="18"/>
                <w:szCs w:val="18"/>
                <w:lang w:val="cs-CZ"/>
              </w:rPr>
              <w:t xml:space="preserve">    </w:t>
            </w:r>
            <w:r w:rsidR="00211ABC">
              <w:rPr>
                <w:rFonts w:ascii="Tahoma" w:hAnsi="Tahoma" w:cs="Tahoma"/>
                <w:sz w:val="18"/>
                <w:szCs w:val="18"/>
                <w:lang w:val="cs-CZ"/>
              </w:rPr>
              <w:t>50,-Kč</w:t>
            </w:r>
            <w:r w:rsidRPr="00DD37D7">
              <w:rPr>
                <w:rFonts w:ascii="Tahoma" w:hAnsi="Tahoma" w:cs="Tahoma"/>
                <w:sz w:val="18"/>
                <w:szCs w:val="18"/>
                <w:lang w:val="cs-CZ"/>
              </w:rPr>
              <w:t xml:space="preserve">    </w:t>
            </w:r>
          </w:p>
        </w:tc>
      </w:tr>
      <w:tr w:rsidR="00DD37D7" w:rsidRPr="00DD37D7" w14:paraId="2DEF1199" w14:textId="77777777" w:rsidTr="0009624A">
        <w:trPr>
          <w:gridAfter w:val="1"/>
          <w:wAfter w:w="7" w:type="dxa"/>
          <w:cantSplit/>
          <w:trHeight w:val="424"/>
          <w:jc w:val="center"/>
        </w:trPr>
        <w:tc>
          <w:tcPr>
            <w:tcW w:w="10168" w:type="dxa"/>
            <w:gridSpan w:val="5"/>
            <w:tcBorders>
              <w:bottom w:val="single" w:sz="4" w:space="0" w:color="auto"/>
            </w:tcBorders>
            <w:shd w:val="clear" w:color="auto" w:fill="auto"/>
          </w:tcPr>
          <w:p w14:paraId="10126D12" w14:textId="68A058E9" w:rsidR="00DD37D7" w:rsidRPr="00DD37D7" w:rsidRDefault="00DD37D7" w:rsidP="00DD37D7">
            <w:pPr>
              <w:spacing w:before="80" w:line="276" w:lineRule="auto"/>
              <w:jc w:val="left"/>
              <w:rPr>
                <w:rFonts w:ascii="Tahoma" w:hAnsi="Tahoma" w:cs="Tahoma"/>
                <w:b/>
                <w:sz w:val="18"/>
                <w:szCs w:val="18"/>
                <w:lang w:val="cs-CZ"/>
              </w:rPr>
            </w:pPr>
            <w:r w:rsidRPr="00DD37D7">
              <w:rPr>
                <w:rFonts w:ascii="Tahoma" w:hAnsi="Tahoma" w:cs="Tahoma"/>
                <w:sz w:val="18"/>
                <w:szCs w:val="18"/>
                <w:lang w:val="cs-CZ"/>
              </w:rPr>
              <w:t xml:space="preserve">Toner </w:t>
            </w:r>
            <w:r w:rsidR="00211ABC">
              <w:rPr>
                <w:rFonts w:ascii="Tahoma" w:hAnsi="Tahoma" w:cs="Tahoma"/>
                <w:sz w:val="18"/>
                <w:szCs w:val="18"/>
                <w:lang w:val="cs-CZ"/>
              </w:rPr>
              <w:t>EXV 53 -</w:t>
            </w:r>
            <w:r w:rsidR="00EC1CA8">
              <w:rPr>
                <w:rFonts w:ascii="Tahoma" w:hAnsi="Tahoma" w:cs="Tahoma"/>
                <w:sz w:val="18"/>
                <w:szCs w:val="18"/>
                <w:lang w:val="cs-CZ"/>
              </w:rPr>
              <w:t xml:space="preserve"> životnost </w:t>
            </w:r>
            <w:r w:rsidR="00211ABC">
              <w:rPr>
                <w:rFonts w:ascii="Tahoma" w:hAnsi="Tahoma" w:cs="Tahoma"/>
                <w:sz w:val="18"/>
                <w:szCs w:val="18"/>
                <w:lang w:val="cs-CZ"/>
              </w:rPr>
              <w:t>42</w:t>
            </w:r>
            <w:r w:rsidR="00EC1CA8">
              <w:rPr>
                <w:rFonts w:ascii="Tahoma" w:hAnsi="Tahoma" w:cs="Tahoma"/>
                <w:sz w:val="18"/>
                <w:szCs w:val="18"/>
                <w:lang w:val="cs-CZ"/>
              </w:rPr>
              <w:t> 000 výtisků</w:t>
            </w:r>
            <w:r w:rsidRPr="00DD37D7">
              <w:rPr>
                <w:rFonts w:ascii="Tahoma" w:hAnsi="Tahoma" w:cs="Tahoma"/>
                <w:sz w:val="18"/>
                <w:szCs w:val="18"/>
                <w:lang w:val="cs-CZ"/>
              </w:rPr>
              <w:t xml:space="preserve"> při pokrytí 5%                </w:t>
            </w:r>
          </w:p>
        </w:tc>
      </w:tr>
      <w:tr w:rsidR="0009624A" w:rsidRPr="00CF146E" w14:paraId="62ADCC81" w14:textId="77777777" w:rsidTr="00E6140A">
        <w:trPr>
          <w:gridAfter w:val="1"/>
          <w:wAfter w:w="7" w:type="dxa"/>
          <w:cantSplit/>
          <w:trHeight w:val="509"/>
          <w:jc w:val="center"/>
        </w:trPr>
        <w:tc>
          <w:tcPr>
            <w:tcW w:w="5057" w:type="dxa"/>
            <w:gridSpan w:val="2"/>
            <w:tcBorders>
              <w:bottom w:val="single" w:sz="4" w:space="0" w:color="auto"/>
            </w:tcBorders>
            <w:shd w:val="clear" w:color="auto" w:fill="auto"/>
          </w:tcPr>
          <w:p w14:paraId="4782EE0D" w14:textId="677DA140" w:rsidR="00FD066B" w:rsidRPr="00DD37D7" w:rsidRDefault="0009624A" w:rsidP="00FD066B">
            <w:pPr>
              <w:spacing w:before="60" w:line="276" w:lineRule="auto"/>
              <w:rPr>
                <w:rFonts w:ascii="Tahoma" w:hAnsi="Tahoma" w:cs="Tahoma"/>
                <w:sz w:val="18"/>
                <w:szCs w:val="18"/>
                <w:lang w:val="cs-CZ"/>
              </w:rPr>
            </w:pPr>
            <w:r w:rsidRPr="00DD37D7">
              <w:rPr>
                <w:rFonts w:ascii="Tahoma" w:hAnsi="Tahoma" w:cs="Tahoma"/>
                <w:sz w:val="18"/>
                <w:szCs w:val="18"/>
                <w:lang w:val="cs-CZ"/>
              </w:rPr>
              <w:t xml:space="preserve">Doba trvání smlouvy (počet měsíců): </w:t>
            </w:r>
            <w:r w:rsidR="00A13B4C" w:rsidRPr="00D5235F">
              <w:rPr>
                <w:rFonts w:ascii="Tahoma" w:hAnsi="Tahoma" w:cs="Tahoma"/>
                <w:b/>
                <w:bCs/>
                <w:sz w:val="18"/>
                <w:szCs w:val="18"/>
                <w:lang w:val="cs-CZ"/>
              </w:rPr>
              <w:t>12</w:t>
            </w:r>
          </w:p>
          <w:p w14:paraId="04F34FE7" w14:textId="17CD0198" w:rsidR="0009624A" w:rsidRPr="00DD37D7" w:rsidRDefault="0009624A" w:rsidP="00FB6D71">
            <w:pPr>
              <w:spacing w:before="60" w:line="276" w:lineRule="auto"/>
              <w:rPr>
                <w:rFonts w:ascii="Tahoma" w:hAnsi="Tahoma" w:cs="Tahoma"/>
                <w:b/>
                <w:sz w:val="18"/>
                <w:szCs w:val="18"/>
                <w:lang w:val="cs-CZ"/>
              </w:rPr>
            </w:pPr>
            <w:r w:rsidRPr="00DD37D7">
              <w:rPr>
                <w:rFonts w:ascii="Tahoma" w:hAnsi="Tahoma" w:cs="Tahoma"/>
                <w:sz w:val="18"/>
                <w:szCs w:val="18"/>
                <w:lang w:val="cs-CZ"/>
              </w:rPr>
              <w:t xml:space="preserve">Počátek doby trvání smlouvy: </w:t>
            </w:r>
            <w:r w:rsidR="00FB6D71">
              <w:rPr>
                <w:rFonts w:ascii="Tahoma" w:hAnsi="Tahoma" w:cs="Tahoma"/>
                <w:sz w:val="18"/>
                <w:szCs w:val="18"/>
                <w:lang w:val="cs-CZ"/>
              </w:rPr>
              <w:t>24</w:t>
            </w:r>
            <w:r w:rsidR="001216BB">
              <w:rPr>
                <w:rFonts w:ascii="Tahoma" w:hAnsi="Tahoma" w:cs="Tahoma"/>
                <w:sz w:val="18"/>
                <w:szCs w:val="18"/>
                <w:lang w:val="cs-CZ"/>
              </w:rPr>
              <w:t>.</w:t>
            </w:r>
            <w:r w:rsidR="000B3482">
              <w:rPr>
                <w:rFonts w:ascii="Tahoma" w:hAnsi="Tahoma" w:cs="Tahoma"/>
                <w:sz w:val="18"/>
                <w:szCs w:val="18"/>
                <w:lang w:val="cs-CZ"/>
              </w:rPr>
              <w:t>3</w:t>
            </w:r>
            <w:r w:rsidR="001216BB">
              <w:rPr>
                <w:rFonts w:ascii="Tahoma" w:hAnsi="Tahoma" w:cs="Tahoma"/>
                <w:sz w:val="18"/>
                <w:szCs w:val="18"/>
                <w:lang w:val="cs-CZ"/>
              </w:rPr>
              <w:t>.2022</w:t>
            </w:r>
          </w:p>
        </w:tc>
        <w:tc>
          <w:tcPr>
            <w:tcW w:w="5111" w:type="dxa"/>
            <w:gridSpan w:val="3"/>
            <w:tcBorders>
              <w:bottom w:val="single" w:sz="4" w:space="0" w:color="auto"/>
            </w:tcBorders>
            <w:shd w:val="clear" w:color="auto" w:fill="auto"/>
          </w:tcPr>
          <w:p w14:paraId="054D08F8" w14:textId="77777777" w:rsidR="0009624A" w:rsidRPr="00DD37D7" w:rsidRDefault="0009624A" w:rsidP="001B1744">
            <w:pPr>
              <w:spacing w:before="60" w:line="276" w:lineRule="auto"/>
              <w:jc w:val="left"/>
              <w:rPr>
                <w:rFonts w:ascii="Tahoma" w:hAnsi="Tahoma" w:cs="Tahoma"/>
                <w:sz w:val="18"/>
                <w:szCs w:val="18"/>
                <w:lang w:val="cs-CZ"/>
              </w:rPr>
            </w:pPr>
            <w:r w:rsidRPr="00DD37D7">
              <w:rPr>
                <w:rFonts w:ascii="Tahoma" w:hAnsi="Tahoma" w:cs="Tahoma"/>
                <w:sz w:val="18"/>
                <w:szCs w:val="18"/>
                <w:lang w:val="cs-CZ"/>
              </w:rPr>
              <w:t>Interval fakturace: měsíčně</w:t>
            </w:r>
          </w:p>
          <w:p w14:paraId="775DC079" w14:textId="77777777" w:rsidR="0009624A" w:rsidRPr="00DD37D7" w:rsidRDefault="0009624A" w:rsidP="001B1744">
            <w:pPr>
              <w:spacing w:before="60" w:line="276" w:lineRule="auto"/>
              <w:jc w:val="left"/>
              <w:rPr>
                <w:rFonts w:ascii="Tahoma" w:hAnsi="Tahoma" w:cs="Tahoma"/>
                <w:sz w:val="18"/>
                <w:szCs w:val="18"/>
                <w:lang w:val="cs-CZ"/>
              </w:rPr>
            </w:pPr>
            <w:r w:rsidRPr="00DD37D7">
              <w:rPr>
                <w:rFonts w:ascii="Tahoma" w:hAnsi="Tahoma" w:cs="Tahoma"/>
                <w:sz w:val="18"/>
                <w:szCs w:val="18"/>
                <w:lang w:val="cs-CZ"/>
              </w:rPr>
              <w:t>Lhůta splatnosti faktur: 14 dnů od vystavení</w:t>
            </w:r>
          </w:p>
        </w:tc>
      </w:tr>
      <w:tr w:rsidR="0009624A" w:rsidRPr="00CF146E" w14:paraId="62EDEFEF" w14:textId="77777777" w:rsidTr="006A2B11">
        <w:trPr>
          <w:gridAfter w:val="1"/>
          <w:wAfter w:w="7" w:type="dxa"/>
          <w:cantSplit/>
          <w:trHeight w:val="583"/>
          <w:jc w:val="center"/>
        </w:trPr>
        <w:tc>
          <w:tcPr>
            <w:tcW w:w="5057" w:type="dxa"/>
            <w:gridSpan w:val="2"/>
            <w:tcBorders>
              <w:bottom w:val="single" w:sz="4" w:space="0" w:color="auto"/>
            </w:tcBorders>
            <w:shd w:val="clear" w:color="auto" w:fill="auto"/>
          </w:tcPr>
          <w:p w14:paraId="408B5617" w14:textId="48D07DDE" w:rsidR="0009624A" w:rsidRPr="00DD37D7" w:rsidRDefault="0009624A" w:rsidP="00E6140A">
            <w:pPr>
              <w:spacing w:before="60" w:line="276" w:lineRule="auto"/>
              <w:rPr>
                <w:rFonts w:ascii="Tahoma" w:hAnsi="Tahoma" w:cs="Tahoma"/>
                <w:sz w:val="18"/>
                <w:szCs w:val="18"/>
                <w:lang w:val="cs-CZ"/>
              </w:rPr>
            </w:pPr>
            <w:r w:rsidRPr="00DD37D7">
              <w:rPr>
                <w:rFonts w:ascii="Tahoma" w:hAnsi="Tahoma" w:cs="Tahoma"/>
                <w:sz w:val="18"/>
                <w:szCs w:val="18"/>
                <w:lang w:val="cs-CZ"/>
              </w:rPr>
              <w:t xml:space="preserve">Základní servisní paušál - měsíčně (Kč): </w:t>
            </w:r>
            <w:r w:rsidR="00211ABC">
              <w:rPr>
                <w:rFonts w:ascii="Tahoma" w:hAnsi="Tahoma" w:cs="Tahoma"/>
                <w:sz w:val="18"/>
                <w:szCs w:val="18"/>
                <w:lang w:val="cs-CZ"/>
              </w:rPr>
              <w:t>0,-Kč</w:t>
            </w:r>
          </w:p>
          <w:p w14:paraId="3C729968" w14:textId="256E445E" w:rsidR="0009624A" w:rsidRPr="00DD37D7" w:rsidRDefault="0009624A" w:rsidP="00FD066B">
            <w:pPr>
              <w:spacing w:before="60" w:line="276" w:lineRule="auto"/>
              <w:rPr>
                <w:rFonts w:ascii="Tahoma" w:hAnsi="Tahoma" w:cs="Tahoma"/>
                <w:b/>
                <w:sz w:val="18"/>
                <w:szCs w:val="18"/>
                <w:lang w:val="cs-CZ"/>
              </w:rPr>
            </w:pPr>
            <w:r w:rsidRPr="00DD37D7">
              <w:rPr>
                <w:rFonts w:ascii="Tahoma" w:hAnsi="Tahoma" w:cs="Tahoma"/>
                <w:sz w:val="18"/>
                <w:szCs w:val="18"/>
                <w:lang w:val="cs-CZ"/>
              </w:rPr>
              <w:t>e-Maintenance poplatek - měsíčně (Kč):</w:t>
            </w:r>
            <w:r w:rsidR="001216BB">
              <w:rPr>
                <w:rFonts w:ascii="Tahoma" w:hAnsi="Tahoma" w:cs="Tahoma"/>
                <w:sz w:val="18"/>
                <w:szCs w:val="18"/>
                <w:lang w:val="cs-CZ"/>
              </w:rPr>
              <w:t xml:space="preserve"> </w:t>
            </w:r>
            <w:r w:rsidR="00211ABC">
              <w:rPr>
                <w:rFonts w:ascii="Tahoma" w:hAnsi="Tahoma" w:cs="Tahoma"/>
                <w:sz w:val="18"/>
                <w:szCs w:val="18"/>
                <w:lang w:val="cs-CZ"/>
              </w:rPr>
              <w:t>5</w:t>
            </w:r>
            <w:r w:rsidR="00AE4B3B">
              <w:rPr>
                <w:rFonts w:ascii="Tahoma" w:hAnsi="Tahoma" w:cs="Tahoma"/>
                <w:sz w:val="18"/>
                <w:szCs w:val="18"/>
                <w:lang w:val="cs-CZ"/>
              </w:rPr>
              <w:t>0</w:t>
            </w:r>
            <w:r w:rsidR="001216BB">
              <w:rPr>
                <w:rFonts w:ascii="Tahoma" w:hAnsi="Tahoma" w:cs="Tahoma"/>
                <w:sz w:val="18"/>
                <w:szCs w:val="18"/>
                <w:lang w:val="cs-CZ"/>
              </w:rPr>
              <w:t>,- Kč</w:t>
            </w:r>
            <w:r w:rsidRPr="00DD37D7">
              <w:rPr>
                <w:rFonts w:ascii="Tahoma" w:hAnsi="Tahoma" w:cs="Tahoma"/>
                <w:sz w:val="18"/>
                <w:szCs w:val="18"/>
                <w:lang w:val="cs-CZ"/>
              </w:rPr>
              <w:t xml:space="preserve">                  </w:t>
            </w:r>
          </w:p>
        </w:tc>
        <w:tc>
          <w:tcPr>
            <w:tcW w:w="5111" w:type="dxa"/>
            <w:gridSpan w:val="3"/>
            <w:tcBorders>
              <w:bottom w:val="single" w:sz="4" w:space="0" w:color="auto"/>
            </w:tcBorders>
            <w:shd w:val="clear" w:color="auto" w:fill="auto"/>
          </w:tcPr>
          <w:p w14:paraId="1373F796" w14:textId="77777777" w:rsidR="0009624A" w:rsidRPr="00DD37D7" w:rsidRDefault="0009624A" w:rsidP="00F76902">
            <w:pPr>
              <w:spacing w:before="60" w:line="276" w:lineRule="auto"/>
              <w:rPr>
                <w:rFonts w:ascii="Tahoma" w:hAnsi="Tahoma" w:cs="Tahoma"/>
                <w:sz w:val="18"/>
                <w:szCs w:val="18"/>
                <w:lang w:val="cs-CZ"/>
              </w:rPr>
            </w:pPr>
            <w:r w:rsidRPr="00DD37D7">
              <w:rPr>
                <w:rFonts w:ascii="Tahoma" w:hAnsi="Tahoma" w:cs="Tahoma"/>
                <w:sz w:val="18"/>
                <w:szCs w:val="18"/>
                <w:lang w:val="cs-CZ"/>
              </w:rPr>
              <w:t xml:space="preserve">Životnost předmětu servisu dle celkového počtu zhotovených kopií: </w:t>
            </w:r>
            <w:r w:rsidR="001216BB">
              <w:rPr>
                <w:rFonts w:ascii="Tahoma" w:hAnsi="Tahoma" w:cs="Tahoma"/>
                <w:sz w:val="18"/>
                <w:szCs w:val="18"/>
                <w:lang w:val="cs-CZ"/>
              </w:rPr>
              <w:t>8 let, nebo 600 000 výtisků</w:t>
            </w:r>
          </w:p>
        </w:tc>
      </w:tr>
      <w:tr w:rsidR="0009624A" w:rsidRPr="00CF146E" w14:paraId="603C076C" w14:textId="77777777" w:rsidTr="006A2B11">
        <w:trPr>
          <w:gridAfter w:val="1"/>
          <w:wAfter w:w="7" w:type="dxa"/>
          <w:cantSplit/>
          <w:trHeight w:val="371"/>
          <w:jc w:val="center"/>
        </w:trPr>
        <w:tc>
          <w:tcPr>
            <w:tcW w:w="10168" w:type="dxa"/>
            <w:gridSpan w:val="5"/>
            <w:tcBorders>
              <w:bottom w:val="single" w:sz="4" w:space="0" w:color="auto"/>
            </w:tcBorders>
            <w:shd w:val="clear" w:color="auto" w:fill="auto"/>
          </w:tcPr>
          <w:p w14:paraId="5D1A97BD" w14:textId="77777777" w:rsidR="0009624A" w:rsidRPr="00DD37D7" w:rsidRDefault="0009624A" w:rsidP="00FA3B74">
            <w:pPr>
              <w:spacing w:before="60"/>
              <w:rPr>
                <w:rFonts w:ascii="Tahoma" w:hAnsi="Tahoma" w:cs="Tahoma"/>
                <w:sz w:val="18"/>
                <w:szCs w:val="18"/>
                <w:lang w:val="cs-CZ"/>
              </w:rPr>
            </w:pPr>
            <w:r w:rsidRPr="00DD37D7">
              <w:rPr>
                <w:rFonts w:ascii="Tahoma" w:hAnsi="Tahoma" w:cs="Tahoma"/>
                <w:sz w:val="18"/>
                <w:szCs w:val="18"/>
                <w:lang w:val="cs-CZ"/>
              </w:rPr>
              <w:t>Počet kopií krytých základním servisním paušálem (A4): ČB: 0                 B</w:t>
            </w:r>
            <w:r w:rsidR="00DD37D7">
              <w:rPr>
                <w:rFonts w:ascii="Tahoma" w:hAnsi="Tahoma" w:cs="Tahoma"/>
                <w:sz w:val="18"/>
                <w:szCs w:val="18"/>
                <w:lang w:val="cs-CZ"/>
              </w:rPr>
              <w:t>arva</w:t>
            </w:r>
            <w:r w:rsidRPr="00DD37D7">
              <w:rPr>
                <w:rFonts w:ascii="Tahoma" w:hAnsi="Tahoma" w:cs="Tahoma"/>
                <w:sz w:val="18"/>
                <w:szCs w:val="18"/>
                <w:lang w:val="cs-CZ"/>
              </w:rPr>
              <w:t>: 0</w:t>
            </w:r>
          </w:p>
        </w:tc>
      </w:tr>
      <w:tr w:rsidR="0009624A" w:rsidRPr="00CF146E" w14:paraId="42330398" w14:textId="77777777" w:rsidTr="006A2B11">
        <w:trPr>
          <w:gridAfter w:val="1"/>
          <w:wAfter w:w="7" w:type="dxa"/>
          <w:cantSplit/>
          <w:trHeight w:val="583"/>
          <w:jc w:val="center"/>
        </w:trPr>
        <w:tc>
          <w:tcPr>
            <w:tcW w:w="5057" w:type="dxa"/>
            <w:gridSpan w:val="2"/>
            <w:tcBorders>
              <w:bottom w:val="single" w:sz="4" w:space="0" w:color="auto"/>
            </w:tcBorders>
            <w:shd w:val="clear" w:color="auto" w:fill="auto"/>
          </w:tcPr>
          <w:p w14:paraId="79F5AB4C" w14:textId="77777777" w:rsidR="0009624A" w:rsidRPr="00DD37D7" w:rsidRDefault="0009624A" w:rsidP="001B1744">
            <w:pPr>
              <w:spacing w:before="60" w:line="276" w:lineRule="auto"/>
              <w:rPr>
                <w:rFonts w:ascii="Tahoma" w:hAnsi="Tahoma" w:cs="Tahoma"/>
                <w:sz w:val="18"/>
                <w:szCs w:val="18"/>
                <w:lang w:val="cs-CZ"/>
              </w:rPr>
            </w:pPr>
            <w:r w:rsidRPr="00DD37D7">
              <w:rPr>
                <w:rFonts w:ascii="Tahoma" w:hAnsi="Tahoma" w:cs="Tahoma"/>
                <w:sz w:val="18"/>
                <w:szCs w:val="18"/>
                <w:lang w:val="cs-CZ"/>
              </w:rPr>
              <w:t>Počáteční stav počítadel předmětu servisu:</w:t>
            </w:r>
          </w:p>
          <w:p w14:paraId="60B9867B" w14:textId="77777777" w:rsidR="0009624A" w:rsidRPr="00DD37D7" w:rsidRDefault="0009624A" w:rsidP="001B1744">
            <w:pPr>
              <w:spacing w:before="60" w:line="276" w:lineRule="auto"/>
              <w:jc w:val="left"/>
              <w:rPr>
                <w:rFonts w:ascii="Tahoma" w:hAnsi="Tahoma" w:cs="Tahoma"/>
                <w:sz w:val="18"/>
                <w:szCs w:val="18"/>
                <w:lang w:val="cs-CZ"/>
              </w:rPr>
            </w:pPr>
            <w:r w:rsidRPr="00DD37D7">
              <w:rPr>
                <w:rFonts w:ascii="Tahoma" w:hAnsi="Tahoma" w:cs="Tahoma"/>
                <w:sz w:val="18"/>
                <w:szCs w:val="18"/>
                <w:lang w:val="cs-CZ"/>
              </w:rPr>
              <w:t xml:space="preserve">Celkem: 0            </w:t>
            </w:r>
          </w:p>
          <w:p w14:paraId="486910E6" w14:textId="77777777" w:rsidR="0009624A" w:rsidRPr="00DD37D7" w:rsidRDefault="0009624A" w:rsidP="001B1744">
            <w:pPr>
              <w:spacing w:before="60" w:line="276" w:lineRule="auto"/>
              <w:jc w:val="left"/>
              <w:rPr>
                <w:rFonts w:ascii="Tahoma" w:hAnsi="Tahoma" w:cs="Tahoma"/>
                <w:sz w:val="18"/>
                <w:szCs w:val="18"/>
                <w:lang w:val="cs-CZ"/>
              </w:rPr>
            </w:pPr>
            <w:r w:rsidRPr="00DD37D7">
              <w:rPr>
                <w:rFonts w:ascii="Tahoma" w:hAnsi="Tahoma" w:cs="Tahoma"/>
                <w:sz w:val="18"/>
                <w:szCs w:val="18"/>
                <w:lang w:val="cs-CZ"/>
              </w:rPr>
              <w:t>ČB A4: 0       BARVA A4: 0     ČB A3: 0       BARVA A3: 0</w:t>
            </w:r>
          </w:p>
        </w:tc>
        <w:tc>
          <w:tcPr>
            <w:tcW w:w="5111" w:type="dxa"/>
            <w:gridSpan w:val="3"/>
            <w:tcBorders>
              <w:bottom w:val="single" w:sz="4" w:space="0" w:color="auto"/>
            </w:tcBorders>
            <w:shd w:val="clear" w:color="auto" w:fill="auto"/>
          </w:tcPr>
          <w:p w14:paraId="01BA16D5" w14:textId="77777777" w:rsidR="003347B0" w:rsidRPr="00DD37D7" w:rsidRDefault="00576280" w:rsidP="003B1ECA">
            <w:pPr>
              <w:spacing w:before="60" w:line="276" w:lineRule="auto"/>
              <w:rPr>
                <w:rFonts w:ascii="Tahoma" w:hAnsi="Tahoma" w:cs="Tahoma"/>
                <w:sz w:val="18"/>
                <w:szCs w:val="18"/>
                <w:lang w:val="cs-CZ"/>
              </w:rPr>
            </w:pPr>
            <w:r w:rsidRPr="00576280">
              <w:rPr>
                <w:rFonts w:ascii="Tahoma" w:hAnsi="Tahoma" w:cs="Tahoma"/>
                <w:sz w:val="18"/>
                <w:szCs w:val="18"/>
                <w:lang w:val="cs-CZ"/>
              </w:rPr>
              <w:t>Po</w:t>
            </w:r>
            <w:r w:rsidRPr="00576280">
              <w:rPr>
                <w:rFonts w:ascii="Tahoma" w:hAnsi="Tahoma" w:cs="Tahoma" w:hint="eastAsia"/>
                <w:sz w:val="18"/>
                <w:szCs w:val="18"/>
                <w:lang w:val="cs-CZ"/>
              </w:rPr>
              <w:t>čá</w:t>
            </w:r>
            <w:r w:rsidRPr="00576280">
              <w:rPr>
                <w:rFonts w:ascii="Tahoma" w:hAnsi="Tahoma" w:cs="Tahoma"/>
                <w:sz w:val="18"/>
                <w:szCs w:val="18"/>
                <w:lang w:val="cs-CZ"/>
              </w:rPr>
              <w:t>te</w:t>
            </w:r>
            <w:r w:rsidRPr="00576280">
              <w:rPr>
                <w:rFonts w:ascii="Tahoma" w:hAnsi="Tahoma" w:cs="Tahoma" w:hint="eastAsia"/>
                <w:sz w:val="18"/>
                <w:szCs w:val="18"/>
                <w:lang w:val="cs-CZ"/>
              </w:rPr>
              <w:t>č</w:t>
            </w:r>
            <w:r w:rsidRPr="00576280">
              <w:rPr>
                <w:rFonts w:ascii="Tahoma" w:hAnsi="Tahoma" w:cs="Tahoma"/>
                <w:sz w:val="18"/>
                <w:szCs w:val="18"/>
                <w:lang w:val="cs-CZ"/>
              </w:rPr>
              <w:t>ní stav po</w:t>
            </w:r>
            <w:r w:rsidRPr="00576280">
              <w:rPr>
                <w:rFonts w:ascii="Tahoma" w:hAnsi="Tahoma" w:cs="Tahoma" w:hint="eastAsia"/>
                <w:sz w:val="18"/>
                <w:szCs w:val="18"/>
                <w:lang w:val="cs-CZ"/>
              </w:rPr>
              <w:t>čí</w:t>
            </w:r>
            <w:r w:rsidRPr="00576280">
              <w:rPr>
                <w:rFonts w:ascii="Tahoma" w:hAnsi="Tahoma" w:cs="Tahoma"/>
                <w:sz w:val="18"/>
                <w:szCs w:val="18"/>
                <w:lang w:val="cs-CZ"/>
              </w:rPr>
              <w:t>tadla skeneru:</w:t>
            </w:r>
          </w:p>
          <w:p w14:paraId="5B0AA399" w14:textId="77777777" w:rsidR="00576280" w:rsidRPr="00DD37D7" w:rsidRDefault="00576280" w:rsidP="00F76902">
            <w:pPr>
              <w:spacing w:before="60" w:line="276" w:lineRule="auto"/>
              <w:jc w:val="left"/>
              <w:rPr>
                <w:rFonts w:ascii="Tahoma" w:hAnsi="Tahoma" w:cs="Tahoma"/>
                <w:sz w:val="18"/>
                <w:szCs w:val="18"/>
                <w:lang w:val="cs-CZ"/>
              </w:rPr>
            </w:pPr>
            <w:r>
              <w:rPr>
                <w:rFonts w:ascii="Tahoma" w:hAnsi="Tahoma" w:cs="Tahoma"/>
                <w:sz w:val="18"/>
                <w:szCs w:val="18"/>
                <w:lang w:val="cs-CZ"/>
              </w:rPr>
              <w:t>Celkem:</w:t>
            </w:r>
            <w:r w:rsidR="003347B0">
              <w:rPr>
                <w:rFonts w:ascii="Tahoma" w:hAnsi="Tahoma" w:cs="Tahoma"/>
                <w:sz w:val="18"/>
                <w:szCs w:val="18"/>
                <w:lang w:val="cs-CZ"/>
              </w:rPr>
              <w:t xml:space="preserve"> </w:t>
            </w:r>
            <w:r>
              <w:rPr>
                <w:rFonts w:ascii="Tahoma" w:hAnsi="Tahoma" w:cs="Tahoma"/>
                <w:sz w:val="18"/>
                <w:szCs w:val="18"/>
                <w:lang w:val="cs-CZ"/>
              </w:rPr>
              <w:t>0</w:t>
            </w:r>
          </w:p>
        </w:tc>
      </w:tr>
      <w:tr w:rsidR="0009624A" w:rsidRPr="00DD37D7" w14:paraId="20B50E6D" w14:textId="77777777" w:rsidTr="001114DE">
        <w:trPr>
          <w:gridAfter w:val="1"/>
          <w:wAfter w:w="7" w:type="dxa"/>
          <w:cantSplit/>
          <w:jc w:val="center"/>
        </w:trPr>
        <w:tc>
          <w:tcPr>
            <w:tcW w:w="10168" w:type="dxa"/>
            <w:gridSpan w:val="5"/>
            <w:tcBorders>
              <w:bottom w:val="nil"/>
            </w:tcBorders>
            <w:shd w:val="clear" w:color="auto" w:fill="595959"/>
          </w:tcPr>
          <w:p w14:paraId="3A1DB4FD" w14:textId="77777777" w:rsidR="0009624A" w:rsidRPr="00DD37D7" w:rsidRDefault="0009624A" w:rsidP="00E63854">
            <w:pPr>
              <w:keepNext/>
              <w:outlineLvl w:val="4"/>
              <w:rPr>
                <w:rFonts w:ascii="Tahoma" w:hAnsi="Tahoma" w:cs="Tahoma"/>
                <w:b/>
                <w:color w:val="FFFFFF"/>
                <w:spacing w:val="34"/>
                <w:sz w:val="18"/>
                <w:szCs w:val="18"/>
                <w:lang w:val="cs-CZ"/>
              </w:rPr>
            </w:pPr>
            <w:r w:rsidRPr="00DD37D7">
              <w:rPr>
                <w:rFonts w:ascii="Tahoma" w:hAnsi="Tahoma" w:cs="Tahoma"/>
                <w:b/>
                <w:color w:val="FFFFFF"/>
                <w:spacing w:val="34"/>
                <w:sz w:val="18"/>
                <w:szCs w:val="18"/>
                <w:lang w:val="cs-CZ"/>
              </w:rPr>
              <w:t xml:space="preserve">Servisní dispečink poskytovatele:          </w:t>
            </w:r>
          </w:p>
        </w:tc>
      </w:tr>
      <w:tr w:rsidR="0009624A" w:rsidRPr="00DD37D7" w14:paraId="5BBE6B60" w14:textId="77777777" w:rsidTr="006A2B11">
        <w:trPr>
          <w:gridAfter w:val="1"/>
          <w:wAfter w:w="7" w:type="dxa"/>
          <w:cantSplit/>
          <w:trHeight w:val="534"/>
          <w:jc w:val="center"/>
        </w:trPr>
        <w:tc>
          <w:tcPr>
            <w:tcW w:w="5057" w:type="dxa"/>
            <w:gridSpan w:val="2"/>
            <w:tcBorders>
              <w:bottom w:val="single" w:sz="4" w:space="0" w:color="auto"/>
            </w:tcBorders>
            <w:shd w:val="clear" w:color="auto" w:fill="auto"/>
          </w:tcPr>
          <w:p w14:paraId="5CF72E22" w14:textId="77777777" w:rsidR="0009624A" w:rsidRPr="00DD37D7" w:rsidRDefault="0009624A" w:rsidP="00280341">
            <w:pPr>
              <w:spacing w:before="40" w:line="276" w:lineRule="auto"/>
              <w:rPr>
                <w:rFonts w:ascii="Tahoma" w:hAnsi="Tahoma" w:cs="Tahoma"/>
                <w:sz w:val="18"/>
                <w:szCs w:val="18"/>
                <w:lang w:val="cs-CZ"/>
              </w:rPr>
            </w:pPr>
            <w:r w:rsidRPr="00DD37D7">
              <w:rPr>
                <w:rFonts w:ascii="Tahoma" w:hAnsi="Tahoma" w:cs="Tahoma"/>
                <w:sz w:val="18"/>
                <w:szCs w:val="18"/>
                <w:lang w:val="cs-CZ"/>
              </w:rPr>
              <w:t>Tel.: +420</w:t>
            </w:r>
            <w:r w:rsidR="001216BB">
              <w:rPr>
                <w:rFonts w:ascii="Tahoma" w:hAnsi="Tahoma" w:cs="Tahoma"/>
                <w:sz w:val="18"/>
                <w:szCs w:val="18"/>
                <w:lang w:val="cs-CZ"/>
              </w:rPr>
              <w:t> 284 686 668</w:t>
            </w:r>
            <w:r w:rsidRPr="00DD37D7">
              <w:rPr>
                <w:rFonts w:ascii="Tahoma" w:hAnsi="Tahoma" w:cs="Tahoma"/>
                <w:sz w:val="18"/>
                <w:szCs w:val="18"/>
                <w:lang w:val="cs-CZ"/>
              </w:rPr>
              <w:t xml:space="preserve">, Mobil: + 420 </w:t>
            </w:r>
            <w:r w:rsidR="001216BB" w:rsidRPr="001216BB">
              <w:rPr>
                <w:rFonts w:ascii="Tahoma" w:hAnsi="Tahoma" w:cs="Tahoma"/>
                <w:sz w:val="18"/>
                <w:szCs w:val="18"/>
                <w:lang w:val="cs-CZ"/>
              </w:rPr>
              <w:t>602 231 821</w:t>
            </w:r>
          </w:p>
          <w:p w14:paraId="11B1B395" w14:textId="77777777" w:rsidR="0009624A" w:rsidRPr="00DD37D7" w:rsidRDefault="0009624A" w:rsidP="00280341">
            <w:pPr>
              <w:spacing w:before="40" w:line="276" w:lineRule="auto"/>
              <w:rPr>
                <w:rFonts w:ascii="Tahoma" w:hAnsi="Tahoma" w:cs="Tahoma"/>
                <w:sz w:val="18"/>
                <w:szCs w:val="18"/>
                <w:lang w:val="cs-CZ"/>
              </w:rPr>
            </w:pPr>
            <w:r w:rsidRPr="00DD37D7">
              <w:rPr>
                <w:rFonts w:ascii="Tahoma" w:hAnsi="Tahoma" w:cs="Tahoma"/>
                <w:sz w:val="18"/>
                <w:szCs w:val="18"/>
                <w:lang w:val="cs-CZ"/>
              </w:rPr>
              <w:t xml:space="preserve">E-mail: </w:t>
            </w:r>
            <w:r w:rsidR="001216BB">
              <w:rPr>
                <w:rFonts w:ascii="Tahoma" w:hAnsi="Tahoma" w:cs="Tahoma"/>
                <w:sz w:val="18"/>
                <w:szCs w:val="18"/>
                <w:lang w:val="cs-CZ"/>
              </w:rPr>
              <w:t>info</w:t>
            </w:r>
            <w:r w:rsidRPr="00DD37D7">
              <w:rPr>
                <w:rFonts w:ascii="Tahoma" w:hAnsi="Tahoma" w:cs="Tahoma"/>
                <w:sz w:val="18"/>
                <w:szCs w:val="18"/>
                <w:lang w:val="cs-CZ"/>
              </w:rPr>
              <w:t>@</w:t>
            </w:r>
            <w:r w:rsidR="00FF5C36">
              <w:rPr>
                <w:rFonts w:ascii="Tahoma" w:hAnsi="Tahoma" w:cs="Tahoma"/>
                <w:sz w:val="18"/>
                <w:szCs w:val="18"/>
                <w:lang w:val="cs-CZ"/>
              </w:rPr>
              <w:t>vdc</w:t>
            </w:r>
            <w:r w:rsidRPr="00DD37D7">
              <w:rPr>
                <w:rFonts w:ascii="Tahoma" w:hAnsi="Tahoma" w:cs="Tahoma"/>
                <w:sz w:val="18"/>
                <w:szCs w:val="18"/>
                <w:lang w:val="cs-CZ"/>
              </w:rPr>
              <w:t>.cz</w:t>
            </w:r>
          </w:p>
        </w:tc>
        <w:tc>
          <w:tcPr>
            <w:tcW w:w="5111" w:type="dxa"/>
            <w:gridSpan w:val="3"/>
            <w:tcBorders>
              <w:bottom w:val="single" w:sz="4" w:space="0" w:color="auto"/>
            </w:tcBorders>
            <w:shd w:val="clear" w:color="auto" w:fill="auto"/>
          </w:tcPr>
          <w:p w14:paraId="69431DD0" w14:textId="77777777" w:rsidR="0009624A" w:rsidRPr="00DD37D7" w:rsidRDefault="0009624A" w:rsidP="00280341">
            <w:pPr>
              <w:spacing w:before="40" w:line="276" w:lineRule="auto"/>
              <w:rPr>
                <w:rFonts w:ascii="Tahoma" w:hAnsi="Tahoma" w:cs="Tahoma"/>
                <w:color w:val="000000"/>
                <w:sz w:val="18"/>
                <w:szCs w:val="18"/>
                <w:lang w:val="pl-PL"/>
              </w:rPr>
            </w:pPr>
            <w:r w:rsidRPr="00DD37D7">
              <w:rPr>
                <w:rFonts w:ascii="Tahoma" w:hAnsi="Tahoma" w:cs="Tahoma"/>
                <w:color w:val="000000"/>
                <w:sz w:val="18"/>
                <w:szCs w:val="18"/>
                <w:lang w:val="pl-PL"/>
              </w:rPr>
              <w:t xml:space="preserve">Pracovní doba: </w:t>
            </w:r>
          </w:p>
          <w:p w14:paraId="4EDBA7BA" w14:textId="77777777" w:rsidR="0009624A" w:rsidRPr="00DD37D7" w:rsidRDefault="0009624A" w:rsidP="007B7711">
            <w:pPr>
              <w:spacing w:before="40" w:line="276" w:lineRule="auto"/>
              <w:rPr>
                <w:rFonts w:ascii="Tahoma" w:hAnsi="Tahoma" w:cs="Tahoma"/>
                <w:color w:val="000000"/>
                <w:sz w:val="18"/>
                <w:szCs w:val="18"/>
                <w:lang w:val="pl-PL"/>
              </w:rPr>
            </w:pPr>
            <w:r w:rsidRPr="00DD37D7">
              <w:rPr>
                <w:rFonts w:ascii="Tahoma" w:hAnsi="Tahoma" w:cs="Tahoma"/>
                <w:color w:val="000000"/>
                <w:sz w:val="18"/>
                <w:szCs w:val="18"/>
                <w:lang w:val="pl-PL"/>
              </w:rPr>
              <w:t xml:space="preserve">Po - Pá: </w:t>
            </w:r>
            <w:r w:rsidR="007B7711" w:rsidRPr="00DD37D7">
              <w:rPr>
                <w:rFonts w:ascii="Tahoma" w:hAnsi="Tahoma" w:cs="Tahoma"/>
                <w:color w:val="000000"/>
                <w:sz w:val="18"/>
                <w:szCs w:val="18"/>
                <w:lang w:val="pl-PL"/>
              </w:rPr>
              <w:t>8:0</w:t>
            </w:r>
            <w:r w:rsidRPr="00DD37D7">
              <w:rPr>
                <w:rFonts w:ascii="Tahoma" w:hAnsi="Tahoma" w:cs="Tahoma"/>
                <w:color w:val="000000"/>
                <w:sz w:val="18"/>
                <w:szCs w:val="18"/>
                <w:lang w:val="pl-PL"/>
              </w:rPr>
              <w:t>0 - 16:00</w:t>
            </w:r>
          </w:p>
        </w:tc>
      </w:tr>
      <w:tr w:rsidR="0009624A" w:rsidRPr="00DD37D7" w14:paraId="755E6025" w14:textId="77777777" w:rsidTr="001114DE">
        <w:trPr>
          <w:gridAfter w:val="1"/>
          <w:wAfter w:w="7" w:type="dxa"/>
          <w:cantSplit/>
          <w:jc w:val="center"/>
        </w:trPr>
        <w:tc>
          <w:tcPr>
            <w:tcW w:w="10168" w:type="dxa"/>
            <w:gridSpan w:val="5"/>
            <w:tcBorders>
              <w:bottom w:val="nil"/>
            </w:tcBorders>
            <w:shd w:val="clear" w:color="auto" w:fill="595959"/>
          </w:tcPr>
          <w:p w14:paraId="332A35CA" w14:textId="77777777" w:rsidR="0009624A" w:rsidRPr="00DD37D7" w:rsidRDefault="0009624A" w:rsidP="00E63854">
            <w:pPr>
              <w:keepNext/>
              <w:outlineLvl w:val="4"/>
              <w:rPr>
                <w:rFonts w:ascii="Tahoma" w:hAnsi="Tahoma" w:cs="Tahoma"/>
                <w:b/>
                <w:color w:val="FFFFFF"/>
                <w:spacing w:val="34"/>
                <w:sz w:val="18"/>
                <w:szCs w:val="18"/>
                <w:lang w:val="cs-CZ"/>
              </w:rPr>
            </w:pPr>
            <w:r w:rsidRPr="00DD37D7">
              <w:rPr>
                <w:rFonts w:ascii="Tahoma" w:hAnsi="Tahoma" w:cs="Tahoma"/>
                <w:b/>
                <w:color w:val="FFFFFF"/>
                <w:spacing w:val="34"/>
                <w:sz w:val="18"/>
                <w:szCs w:val="18"/>
                <w:lang w:val="cs-CZ"/>
              </w:rPr>
              <w:t>Další specifikace:</w:t>
            </w:r>
          </w:p>
        </w:tc>
      </w:tr>
      <w:tr w:rsidR="00AE4B3B" w:rsidRPr="00AE4B3B" w14:paraId="53E33461" w14:textId="77777777" w:rsidTr="00731446">
        <w:trPr>
          <w:gridAfter w:val="1"/>
          <w:wAfter w:w="7" w:type="dxa"/>
          <w:cantSplit/>
          <w:trHeight w:val="228"/>
          <w:jc w:val="center"/>
        </w:trPr>
        <w:tc>
          <w:tcPr>
            <w:tcW w:w="3076" w:type="dxa"/>
            <w:tcBorders>
              <w:bottom w:val="single" w:sz="4" w:space="0" w:color="auto"/>
            </w:tcBorders>
            <w:shd w:val="clear" w:color="auto" w:fill="auto"/>
            <w:vAlign w:val="center"/>
          </w:tcPr>
          <w:p w14:paraId="409B5C82" w14:textId="77777777" w:rsidR="0009624A" w:rsidRPr="00AE4B3B" w:rsidRDefault="0009624A" w:rsidP="00731446">
            <w:pPr>
              <w:spacing w:line="276" w:lineRule="auto"/>
              <w:jc w:val="left"/>
              <w:rPr>
                <w:rFonts w:ascii="Tahoma" w:hAnsi="Tahoma" w:cs="Tahoma"/>
                <w:sz w:val="16"/>
                <w:szCs w:val="16"/>
                <w:lang w:val="cs-CZ"/>
              </w:rPr>
            </w:pPr>
            <w:r w:rsidRPr="00AE4B3B">
              <w:rPr>
                <w:rFonts w:ascii="Tahoma" w:hAnsi="Tahoma" w:cs="Tahoma"/>
                <w:sz w:val="16"/>
                <w:szCs w:val="16"/>
                <w:lang w:val="cs-CZ"/>
              </w:rPr>
              <w:t>Adresa umístění předmětu servisu:</w:t>
            </w:r>
          </w:p>
        </w:tc>
        <w:tc>
          <w:tcPr>
            <w:tcW w:w="7092" w:type="dxa"/>
            <w:gridSpan w:val="4"/>
            <w:tcBorders>
              <w:bottom w:val="single" w:sz="4" w:space="0" w:color="auto"/>
            </w:tcBorders>
            <w:shd w:val="clear" w:color="auto" w:fill="auto"/>
          </w:tcPr>
          <w:p w14:paraId="2338C4D0" w14:textId="46DE054C" w:rsidR="0009624A" w:rsidRPr="00AE4B3B" w:rsidRDefault="00A13B4C" w:rsidP="00731446">
            <w:pPr>
              <w:spacing w:line="276" w:lineRule="auto"/>
              <w:rPr>
                <w:rFonts w:ascii="Tahoma" w:hAnsi="Tahoma" w:cs="Tahoma"/>
                <w:sz w:val="16"/>
                <w:szCs w:val="16"/>
                <w:lang w:val="cs-CZ"/>
              </w:rPr>
            </w:pPr>
            <w:r>
              <w:rPr>
                <w:rFonts w:ascii="Tahoma" w:hAnsi="Tahoma" w:cs="Tahoma"/>
                <w:sz w:val="16"/>
                <w:szCs w:val="16"/>
              </w:rPr>
              <w:t>Sborovna školy -</w:t>
            </w:r>
            <w:r w:rsidR="00AE4B3B" w:rsidRPr="00AE4B3B">
              <w:rPr>
                <w:rFonts w:ascii="Tahoma" w:hAnsi="Tahoma" w:cs="Tahoma"/>
                <w:sz w:val="16"/>
                <w:szCs w:val="16"/>
              </w:rPr>
              <w:t xml:space="preserve"> ip </w:t>
            </w:r>
          </w:p>
        </w:tc>
      </w:tr>
      <w:tr w:rsidR="00AE4B3B" w:rsidRPr="00AE4B3B" w14:paraId="4561D507" w14:textId="77777777" w:rsidTr="00731446">
        <w:trPr>
          <w:gridAfter w:val="1"/>
          <w:wAfter w:w="7" w:type="dxa"/>
          <w:cantSplit/>
          <w:trHeight w:val="226"/>
          <w:jc w:val="center"/>
        </w:trPr>
        <w:tc>
          <w:tcPr>
            <w:tcW w:w="3076" w:type="dxa"/>
            <w:shd w:val="clear" w:color="auto" w:fill="auto"/>
            <w:vAlign w:val="center"/>
          </w:tcPr>
          <w:p w14:paraId="4E5D5EC1" w14:textId="77777777" w:rsidR="0009624A" w:rsidRPr="00AE4B3B" w:rsidRDefault="0009624A" w:rsidP="00731446">
            <w:pPr>
              <w:spacing w:line="276" w:lineRule="auto"/>
              <w:jc w:val="left"/>
              <w:rPr>
                <w:rFonts w:ascii="Tahoma" w:hAnsi="Tahoma" w:cs="Tahoma"/>
                <w:sz w:val="16"/>
                <w:szCs w:val="16"/>
                <w:lang w:val="cs-CZ"/>
              </w:rPr>
            </w:pPr>
            <w:r w:rsidRPr="00AE4B3B">
              <w:rPr>
                <w:rFonts w:ascii="Tahoma" w:hAnsi="Tahoma" w:cs="Tahoma"/>
                <w:sz w:val="16"/>
                <w:szCs w:val="16"/>
                <w:lang w:val="cs-CZ"/>
              </w:rPr>
              <w:t>Adresa pro doručování zákazníkovi:</w:t>
            </w:r>
          </w:p>
        </w:tc>
        <w:tc>
          <w:tcPr>
            <w:tcW w:w="7092" w:type="dxa"/>
            <w:gridSpan w:val="4"/>
            <w:shd w:val="clear" w:color="auto" w:fill="auto"/>
          </w:tcPr>
          <w:p w14:paraId="6F08F311" w14:textId="2F7E2858" w:rsidR="0009624A" w:rsidRPr="00AE4B3B" w:rsidRDefault="002367D3" w:rsidP="00731446">
            <w:pPr>
              <w:spacing w:line="276" w:lineRule="auto"/>
              <w:rPr>
                <w:rFonts w:ascii="Tahoma" w:hAnsi="Tahoma" w:cs="Tahoma"/>
                <w:sz w:val="16"/>
                <w:szCs w:val="16"/>
                <w:lang w:val="cs-CZ"/>
              </w:rPr>
            </w:pPr>
            <w:r>
              <w:rPr>
                <w:rFonts w:ascii="Tahoma" w:hAnsi="Tahoma" w:cs="Tahoma"/>
                <w:sz w:val="16"/>
                <w:szCs w:val="16"/>
              </w:rPr>
              <w:t>Základní škola , Praha 8 ,Hovorčovická 1281/11</w:t>
            </w:r>
          </w:p>
        </w:tc>
      </w:tr>
      <w:tr w:rsidR="0009624A" w:rsidRPr="006F5BA6" w14:paraId="6AFCBA35" w14:textId="77777777" w:rsidTr="00731446">
        <w:trPr>
          <w:cantSplit/>
          <w:trHeight w:val="230"/>
          <w:jc w:val="center"/>
        </w:trPr>
        <w:tc>
          <w:tcPr>
            <w:tcW w:w="3076" w:type="dxa"/>
            <w:tcBorders>
              <w:bottom w:val="single" w:sz="4" w:space="0" w:color="auto"/>
            </w:tcBorders>
            <w:vAlign w:val="center"/>
          </w:tcPr>
          <w:p w14:paraId="55363F24" w14:textId="77777777" w:rsidR="0009624A" w:rsidRPr="00AE4B3B" w:rsidRDefault="0009624A" w:rsidP="00731446">
            <w:pPr>
              <w:spacing w:line="276" w:lineRule="auto"/>
              <w:jc w:val="left"/>
              <w:rPr>
                <w:rFonts w:ascii="Tahoma" w:hAnsi="Tahoma" w:cs="Tahoma"/>
                <w:sz w:val="16"/>
                <w:szCs w:val="16"/>
                <w:lang w:val="cs-CZ"/>
              </w:rPr>
            </w:pPr>
            <w:r w:rsidRPr="00AE4B3B">
              <w:rPr>
                <w:rFonts w:ascii="Tahoma" w:hAnsi="Tahoma" w:cs="Tahoma"/>
                <w:sz w:val="16"/>
                <w:szCs w:val="16"/>
                <w:lang w:val="cs-CZ"/>
              </w:rPr>
              <w:t>Kontaktní osoba zákazníka:</w:t>
            </w:r>
          </w:p>
        </w:tc>
        <w:tc>
          <w:tcPr>
            <w:tcW w:w="3403" w:type="dxa"/>
            <w:gridSpan w:val="3"/>
            <w:tcBorders>
              <w:bottom w:val="single" w:sz="4" w:space="0" w:color="auto"/>
            </w:tcBorders>
            <w:vAlign w:val="center"/>
          </w:tcPr>
          <w:p w14:paraId="1D211A80" w14:textId="4B3F700A" w:rsidR="0009624A" w:rsidRPr="00AE4B3B" w:rsidRDefault="0009624A" w:rsidP="00731446">
            <w:pPr>
              <w:spacing w:line="276" w:lineRule="auto"/>
              <w:jc w:val="left"/>
              <w:rPr>
                <w:rFonts w:ascii="Tahoma" w:hAnsi="Tahoma" w:cs="Tahoma"/>
                <w:sz w:val="16"/>
                <w:szCs w:val="16"/>
                <w:lang w:val="cs-CZ"/>
              </w:rPr>
            </w:pPr>
            <w:r w:rsidRPr="00AE4B3B">
              <w:rPr>
                <w:rFonts w:ascii="Tahoma" w:hAnsi="Tahoma" w:cs="Tahoma"/>
                <w:sz w:val="16"/>
                <w:szCs w:val="16"/>
                <w:lang w:val="cs-CZ"/>
              </w:rPr>
              <w:t>Jméno</w:t>
            </w:r>
            <w:r w:rsidR="00DD37D7" w:rsidRPr="00AE4B3B">
              <w:rPr>
                <w:rFonts w:ascii="Tahoma" w:hAnsi="Tahoma" w:cs="Tahoma"/>
                <w:sz w:val="16"/>
                <w:szCs w:val="16"/>
                <w:lang w:val="cs-CZ"/>
              </w:rPr>
              <w:t xml:space="preserve"> a</w:t>
            </w:r>
            <w:r w:rsidRPr="00AE4B3B">
              <w:rPr>
                <w:rFonts w:ascii="Tahoma" w:hAnsi="Tahoma" w:cs="Tahoma"/>
                <w:sz w:val="16"/>
                <w:szCs w:val="16"/>
                <w:lang w:val="cs-CZ"/>
              </w:rPr>
              <w:t xml:space="preserve"> příjmení: </w:t>
            </w:r>
            <w:r w:rsidR="002367D3">
              <w:rPr>
                <w:rFonts w:ascii="Tahoma" w:hAnsi="Tahoma" w:cs="Tahoma"/>
                <w:sz w:val="16"/>
                <w:szCs w:val="16"/>
                <w:lang w:val="cs-CZ"/>
              </w:rPr>
              <w:t>Mgr.Tomáš Táborský</w:t>
            </w:r>
          </w:p>
        </w:tc>
        <w:tc>
          <w:tcPr>
            <w:tcW w:w="3696" w:type="dxa"/>
            <w:gridSpan w:val="2"/>
            <w:tcBorders>
              <w:bottom w:val="single" w:sz="4" w:space="0" w:color="auto"/>
            </w:tcBorders>
            <w:vAlign w:val="center"/>
          </w:tcPr>
          <w:p w14:paraId="1A0272D9" w14:textId="7D30FD59" w:rsidR="0009624A" w:rsidRPr="00AE4B3B" w:rsidRDefault="00DD37D7" w:rsidP="00731446">
            <w:pPr>
              <w:spacing w:line="276" w:lineRule="auto"/>
              <w:jc w:val="left"/>
              <w:rPr>
                <w:rFonts w:ascii="Tahoma" w:hAnsi="Tahoma" w:cs="Tahoma"/>
                <w:sz w:val="16"/>
                <w:szCs w:val="16"/>
                <w:lang w:val="cs-CZ"/>
              </w:rPr>
            </w:pPr>
            <w:r w:rsidRPr="00AE4B3B">
              <w:rPr>
                <w:rFonts w:ascii="Tahoma" w:hAnsi="Tahoma" w:cs="Tahoma"/>
                <w:sz w:val="16"/>
                <w:szCs w:val="16"/>
                <w:lang w:val="cs-CZ"/>
              </w:rPr>
              <w:t>Tel:</w:t>
            </w:r>
            <w:r w:rsidR="00EC1CA8" w:rsidRPr="00AE4B3B">
              <w:rPr>
                <w:rFonts w:ascii="Tahoma" w:hAnsi="Tahoma" w:cs="Tahoma"/>
                <w:sz w:val="16"/>
                <w:szCs w:val="16"/>
              </w:rPr>
              <w:t xml:space="preserve"> </w:t>
            </w:r>
            <w:r w:rsidR="002367D3">
              <w:rPr>
                <w:rFonts w:ascii="Tahoma" w:hAnsi="Tahoma" w:cs="Tahoma"/>
                <w:sz w:val="16"/>
                <w:szCs w:val="16"/>
                <w:lang w:val="cs-CZ"/>
              </w:rPr>
              <w:t>284 684 758</w:t>
            </w:r>
            <w:r w:rsidR="00EC1CA8" w:rsidRPr="00AE4B3B">
              <w:rPr>
                <w:rFonts w:ascii="Tahoma" w:hAnsi="Tahoma" w:cs="Tahoma"/>
                <w:sz w:val="16"/>
                <w:szCs w:val="16"/>
                <w:lang w:val="cs-CZ"/>
              </w:rPr>
              <w:t xml:space="preserve"> </w:t>
            </w:r>
            <w:r w:rsidR="002367D3">
              <w:rPr>
                <w:rFonts w:ascii="Tahoma" w:hAnsi="Tahoma" w:cs="Tahoma"/>
                <w:sz w:val="16"/>
                <w:szCs w:val="16"/>
                <w:lang w:val="cs-CZ"/>
              </w:rPr>
              <w:t xml:space="preserve"> // </w:t>
            </w:r>
            <w:r w:rsidR="002367D3">
              <w:rPr>
                <w:rFonts w:ascii="Tahoma" w:hAnsi="Tahoma" w:cs="Tahoma"/>
                <w:sz w:val="16"/>
                <w:szCs w:val="16"/>
              </w:rPr>
              <w:t>reditel@zshovorcovicka.cz</w:t>
            </w:r>
            <w:r w:rsidR="002367D3" w:rsidRPr="00AE4B3B">
              <w:rPr>
                <w:rFonts w:ascii="Tahoma" w:hAnsi="Tahoma" w:cs="Tahoma"/>
                <w:sz w:val="16"/>
                <w:szCs w:val="16"/>
                <w:lang w:val="cs-CZ"/>
              </w:rPr>
              <w:t xml:space="preserve"> </w:t>
            </w:r>
          </w:p>
        </w:tc>
      </w:tr>
      <w:tr w:rsidR="0009624A" w:rsidRPr="006F5BA6" w14:paraId="3FA3F1AA" w14:textId="77777777" w:rsidTr="003A1ED5">
        <w:trPr>
          <w:cantSplit/>
          <w:trHeight w:val="1421"/>
          <w:jc w:val="center"/>
        </w:trPr>
        <w:tc>
          <w:tcPr>
            <w:tcW w:w="3076" w:type="dxa"/>
            <w:tcBorders>
              <w:bottom w:val="single" w:sz="4" w:space="0" w:color="auto"/>
            </w:tcBorders>
            <w:vAlign w:val="center"/>
          </w:tcPr>
          <w:p w14:paraId="7C80791D" w14:textId="77777777" w:rsidR="0009624A" w:rsidRPr="00DD37D7" w:rsidRDefault="0009624A" w:rsidP="00B11528">
            <w:pPr>
              <w:jc w:val="left"/>
              <w:rPr>
                <w:rFonts w:ascii="Tahoma" w:hAnsi="Tahoma" w:cs="Tahoma"/>
                <w:sz w:val="18"/>
                <w:szCs w:val="18"/>
                <w:lang w:val="cs-CZ"/>
              </w:rPr>
            </w:pPr>
            <w:r w:rsidRPr="00DD37D7">
              <w:rPr>
                <w:rFonts w:ascii="Tahoma" w:hAnsi="Tahoma" w:cs="Tahoma"/>
                <w:sz w:val="18"/>
                <w:szCs w:val="18"/>
                <w:lang w:val="cs-CZ"/>
              </w:rPr>
              <w:t>Zvláštní ujednání:</w:t>
            </w:r>
          </w:p>
        </w:tc>
        <w:tc>
          <w:tcPr>
            <w:tcW w:w="7099" w:type="dxa"/>
            <w:gridSpan w:val="5"/>
            <w:tcBorders>
              <w:bottom w:val="single" w:sz="4" w:space="0" w:color="auto"/>
            </w:tcBorders>
            <w:vAlign w:val="center"/>
          </w:tcPr>
          <w:p w14:paraId="67B34318" w14:textId="77777777" w:rsidR="0009624A" w:rsidRDefault="0009624A" w:rsidP="00B11528">
            <w:pPr>
              <w:jc w:val="left"/>
              <w:rPr>
                <w:rFonts w:ascii="Tahoma" w:hAnsi="Tahoma" w:cs="Tahoma"/>
                <w:sz w:val="18"/>
                <w:szCs w:val="18"/>
                <w:lang w:val="cs-CZ"/>
              </w:rPr>
            </w:pPr>
          </w:p>
          <w:p w14:paraId="6321EFC5" w14:textId="77777777" w:rsidR="003A1ED5" w:rsidRDefault="003A1ED5" w:rsidP="00B11528">
            <w:pPr>
              <w:jc w:val="left"/>
              <w:rPr>
                <w:rFonts w:ascii="Tahoma" w:hAnsi="Tahoma" w:cs="Tahoma"/>
                <w:sz w:val="18"/>
                <w:szCs w:val="18"/>
                <w:lang w:val="cs-CZ"/>
              </w:rPr>
            </w:pPr>
          </w:p>
          <w:p w14:paraId="7E31A22F" w14:textId="77777777" w:rsidR="00D5235F" w:rsidRDefault="00D5235F" w:rsidP="00D5235F">
            <w:pPr>
              <w:pStyle w:val="Zkladntext"/>
              <w:jc w:val="both"/>
              <w:rPr>
                <w:rFonts w:ascii="Tahoma" w:hAnsi="Tahoma" w:cs="Tahoma"/>
                <w:b w:val="0"/>
                <w:color w:val="000000"/>
                <w:sz w:val="18"/>
                <w:szCs w:val="18"/>
                <w:lang w:val="cs-CZ"/>
              </w:rPr>
            </w:pPr>
            <w:r w:rsidRPr="00C2570C">
              <w:rPr>
                <w:rFonts w:ascii="Tahoma" w:hAnsi="Tahoma" w:cs="Tahoma"/>
                <w:b w:val="0"/>
                <w:color w:val="000000"/>
                <w:sz w:val="18"/>
                <w:szCs w:val="18"/>
                <w:lang w:val="cs-CZ"/>
              </w:rPr>
              <w:t>Smlouva je uzav</w:t>
            </w:r>
            <w:r w:rsidRPr="00C2570C">
              <w:rPr>
                <w:rFonts w:ascii="Tahoma" w:hAnsi="Tahoma" w:cs="Tahoma" w:hint="eastAsia"/>
                <w:b w:val="0"/>
                <w:color w:val="000000"/>
                <w:sz w:val="18"/>
                <w:szCs w:val="18"/>
                <w:lang w:val="cs-CZ"/>
              </w:rPr>
              <w:t>ř</w:t>
            </w:r>
            <w:r w:rsidRPr="00C2570C">
              <w:rPr>
                <w:rFonts w:ascii="Tahoma" w:hAnsi="Tahoma" w:cs="Tahoma"/>
                <w:b w:val="0"/>
                <w:color w:val="000000"/>
                <w:sz w:val="18"/>
                <w:szCs w:val="18"/>
                <w:lang w:val="cs-CZ"/>
              </w:rPr>
              <w:t>ena na dobu ur</w:t>
            </w:r>
            <w:r w:rsidRPr="00C2570C">
              <w:rPr>
                <w:rFonts w:ascii="Tahoma" w:hAnsi="Tahoma" w:cs="Tahoma" w:hint="eastAsia"/>
                <w:b w:val="0"/>
                <w:color w:val="000000"/>
                <w:sz w:val="18"/>
                <w:szCs w:val="18"/>
                <w:lang w:val="cs-CZ"/>
              </w:rPr>
              <w:t>č</w:t>
            </w:r>
            <w:r w:rsidRPr="00C2570C">
              <w:rPr>
                <w:rFonts w:ascii="Tahoma" w:hAnsi="Tahoma" w:cs="Tahoma"/>
                <w:b w:val="0"/>
                <w:color w:val="000000"/>
                <w:sz w:val="18"/>
                <w:szCs w:val="18"/>
                <w:lang w:val="cs-CZ"/>
              </w:rPr>
              <w:t>itou, a to ode dne instalace p</w:t>
            </w:r>
            <w:r w:rsidRPr="00C2570C">
              <w:rPr>
                <w:rFonts w:ascii="Tahoma" w:hAnsi="Tahoma" w:cs="Tahoma" w:hint="eastAsia"/>
                <w:b w:val="0"/>
                <w:color w:val="000000"/>
                <w:sz w:val="18"/>
                <w:szCs w:val="18"/>
                <w:lang w:val="cs-CZ"/>
              </w:rPr>
              <w:t>ř</w:t>
            </w:r>
            <w:r w:rsidRPr="00C2570C">
              <w:rPr>
                <w:rFonts w:ascii="Tahoma" w:hAnsi="Tahoma" w:cs="Tahoma"/>
                <w:b w:val="0"/>
                <w:color w:val="000000"/>
                <w:sz w:val="18"/>
                <w:szCs w:val="18"/>
                <w:lang w:val="cs-CZ"/>
              </w:rPr>
              <w:t>edm</w:t>
            </w:r>
            <w:r w:rsidRPr="00C2570C">
              <w:rPr>
                <w:rFonts w:ascii="Tahoma" w:hAnsi="Tahoma" w:cs="Tahoma" w:hint="eastAsia"/>
                <w:b w:val="0"/>
                <w:color w:val="000000"/>
                <w:sz w:val="18"/>
                <w:szCs w:val="18"/>
                <w:lang w:val="cs-CZ"/>
              </w:rPr>
              <w:t>ě</w:t>
            </w:r>
            <w:r w:rsidRPr="00C2570C">
              <w:rPr>
                <w:rFonts w:ascii="Tahoma" w:hAnsi="Tahoma" w:cs="Tahoma"/>
                <w:b w:val="0"/>
                <w:color w:val="000000"/>
                <w:sz w:val="18"/>
                <w:szCs w:val="18"/>
                <w:lang w:val="cs-CZ"/>
              </w:rPr>
              <w:t>tu nájmu nájemci do uplynutí sjednané doby jejího trvání</w:t>
            </w:r>
            <w:r>
              <w:rPr>
                <w:rFonts w:ascii="Tahoma" w:hAnsi="Tahoma" w:cs="Tahoma"/>
                <w:b w:val="0"/>
                <w:color w:val="000000"/>
                <w:sz w:val="18"/>
                <w:szCs w:val="18"/>
                <w:lang w:val="cs-CZ"/>
              </w:rPr>
              <w:t xml:space="preserve"> s tím, že </w:t>
            </w:r>
            <w:r w:rsidRPr="000F5F23">
              <w:rPr>
                <w:rFonts w:ascii="Tahoma" w:hAnsi="Tahoma" w:cs="Tahoma"/>
                <w:b w:val="0"/>
                <w:color w:val="000000"/>
                <w:sz w:val="18"/>
                <w:szCs w:val="18"/>
                <w:lang w:val="cs-CZ"/>
              </w:rPr>
              <w:t>pokud nedojde k ukon</w:t>
            </w:r>
            <w:r w:rsidRPr="000F5F23">
              <w:rPr>
                <w:rFonts w:ascii="Tahoma" w:hAnsi="Tahoma" w:cs="Tahoma" w:hint="eastAsia"/>
                <w:b w:val="0"/>
                <w:color w:val="000000"/>
                <w:sz w:val="18"/>
                <w:szCs w:val="18"/>
                <w:lang w:val="cs-CZ"/>
              </w:rPr>
              <w:t>č</w:t>
            </w:r>
            <w:r w:rsidRPr="000F5F23">
              <w:rPr>
                <w:rFonts w:ascii="Tahoma" w:hAnsi="Tahoma" w:cs="Tahoma"/>
                <w:b w:val="0"/>
                <w:color w:val="000000"/>
                <w:sz w:val="18"/>
                <w:szCs w:val="18"/>
                <w:lang w:val="cs-CZ"/>
              </w:rPr>
              <w:t>ení smluvního vztahu n</w:t>
            </w:r>
            <w:r w:rsidRPr="000F5F23">
              <w:rPr>
                <w:rFonts w:ascii="Tahoma" w:hAnsi="Tahoma" w:cs="Tahoma" w:hint="eastAsia"/>
                <w:b w:val="0"/>
                <w:color w:val="000000"/>
                <w:sz w:val="18"/>
                <w:szCs w:val="18"/>
                <w:lang w:val="cs-CZ"/>
              </w:rPr>
              <w:t>ě</w:t>
            </w:r>
            <w:r w:rsidRPr="000F5F23">
              <w:rPr>
                <w:rFonts w:ascii="Tahoma" w:hAnsi="Tahoma" w:cs="Tahoma"/>
                <w:b w:val="0"/>
                <w:color w:val="000000"/>
                <w:sz w:val="18"/>
                <w:szCs w:val="18"/>
                <w:lang w:val="cs-CZ"/>
              </w:rPr>
              <w:t xml:space="preserve">kterou ze </w:t>
            </w:r>
            <w:r>
              <w:rPr>
                <w:rFonts w:ascii="Tahoma" w:hAnsi="Tahoma" w:cs="Tahoma"/>
                <w:b w:val="0"/>
                <w:color w:val="000000"/>
                <w:sz w:val="18"/>
                <w:szCs w:val="18"/>
                <w:lang w:val="cs-CZ"/>
              </w:rPr>
              <w:t xml:space="preserve">smluvních </w:t>
            </w:r>
            <w:r w:rsidRPr="000F5F23">
              <w:rPr>
                <w:rFonts w:ascii="Tahoma" w:hAnsi="Tahoma" w:cs="Tahoma"/>
                <w:b w:val="0"/>
                <w:color w:val="000000"/>
                <w:sz w:val="18"/>
                <w:szCs w:val="18"/>
                <w:lang w:val="cs-CZ"/>
              </w:rPr>
              <w:t>stran zaslanou druhé stran</w:t>
            </w:r>
            <w:r w:rsidRPr="000F5F23">
              <w:rPr>
                <w:rFonts w:ascii="Tahoma" w:hAnsi="Tahoma" w:cs="Tahoma" w:hint="eastAsia"/>
                <w:b w:val="0"/>
                <w:color w:val="000000"/>
                <w:sz w:val="18"/>
                <w:szCs w:val="18"/>
                <w:lang w:val="cs-CZ"/>
              </w:rPr>
              <w:t>ě</w:t>
            </w:r>
            <w:r w:rsidRPr="000F5F23">
              <w:rPr>
                <w:rFonts w:ascii="Tahoma" w:hAnsi="Tahoma" w:cs="Tahoma"/>
                <w:b w:val="0"/>
                <w:color w:val="000000"/>
                <w:sz w:val="18"/>
                <w:szCs w:val="18"/>
                <w:lang w:val="cs-CZ"/>
              </w:rPr>
              <w:t xml:space="preserve"> nejpozd</w:t>
            </w:r>
            <w:r w:rsidRPr="000F5F23">
              <w:rPr>
                <w:rFonts w:ascii="Tahoma" w:hAnsi="Tahoma" w:cs="Tahoma" w:hint="eastAsia"/>
                <w:b w:val="0"/>
                <w:color w:val="000000"/>
                <w:sz w:val="18"/>
                <w:szCs w:val="18"/>
                <w:lang w:val="cs-CZ"/>
              </w:rPr>
              <w:t>ě</w:t>
            </w:r>
            <w:r w:rsidRPr="000F5F23">
              <w:rPr>
                <w:rFonts w:ascii="Tahoma" w:hAnsi="Tahoma" w:cs="Tahoma"/>
                <w:b w:val="0"/>
                <w:color w:val="000000"/>
                <w:sz w:val="18"/>
                <w:szCs w:val="18"/>
                <w:lang w:val="cs-CZ"/>
              </w:rPr>
              <w:t>ji 3 týdny p</w:t>
            </w:r>
            <w:r w:rsidRPr="000F5F23">
              <w:rPr>
                <w:rFonts w:ascii="Tahoma" w:hAnsi="Tahoma" w:cs="Tahoma" w:hint="eastAsia"/>
                <w:b w:val="0"/>
                <w:color w:val="000000"/>
                <w:sz w:val="18"/>
                <w:szCs w:val="18"/>
                <w:lang w:val="cs-CZ"/>
              </w:rPr>
              <w:t>ř</w:t>
            </w:r>
            <w:r w:rsidRPr="000F5F23">
              <w:rPr>
                <w:rFonts w:ascii="Tahoma" w:hAnsi="Tahoma" w:cs="Tahoma"/>
                <w:b w:val="0"/>
                <w:color w:val="000000"/>
                <w:sz w:val="18"/>
                <w:szCs w:val="18"/>
                <w:lang w:val="cs-CZ"/>
              </w:rPr>
              <w:t>ed uplynutím doby nájmu, prodlužuje se nájemní vztah automaticky o dalších 12 m</w:t>
            </w:r>
            <w:r w:rsidRPr="000F5F23">
              <w:rPr>
                <w:rFonts w:ascii="Tahoma" w:hAnsi="Tahoma" w:cs="Tahoma" w:hint="eastAsia"/>
                <w:b w:val="0"/>
                <w:color w:val="000000"/>
                <w:sz w:val="18"/>
                <w:szCs w:val="18"/>
                <w:lang w:val="cs-CZ"/>
              </w:rPr>
              <w:t>ě</w:t>
            </w:r>
            <w:r w:rsidRPr="000F5F23">
              <w:rPr>
                <w:rFonts w:ascii="Tahoma" w:hAnsi="Tahoma" w:cs="Tahoma"/>
                <w:b w:val="0"/>
                <w:color w:val="000000"/>
                <w:sz w:val="18"/>
                <w:szCs w:val="18"/>
                <w:lang w:val="cs-CZ"/>
              </w:rPr>
              <w:t>síc</w:t>
            </w:r>
            <w:r w:rsidRPr="000F5F23">
              <w:rPr>
                <w:rFonts w:ascii="Tahoma" w:hAnsi="Tahoma" w:cs="Tahoma" w:hint="eastAsia"/>
                <w:b w:val="0"/>
                <w:color w:val="000000"/>
                <w:sz w:val="18"/>
                <w:szCs w:val="18"/>
                <w:lang w:val="cs-CZ"/>
              </w:rPr>
              <w:t>ů</w:t>
            </w:r>
            <w:r w:rsidRPr="000F5F23">
              <w:rPr>
                <w:rFonts w:ascii="Tahoma" w:hAnsi="Tahoma" w:cs="Tahoma"/>
                <w:b w:val="0"/>
                <w:color w:val="000000"/>
                <w:sz w:val="18"/>
                <w:szCs w:val="18"/>
                <w:lang w:val="cs-CZ"/>
              </w:rPr>
              <w:t>.</w:t>
            </w:r>
          </w:p>
          <w:p w14:paraId="27F842AB" w14:textId="77777777" w:rsidR="003A1ED5" w:rsidRDefault="003A1ED5" w:rsidP="00B11528">
            <w:pPr>
              <w:jc w:val="left"/>
              <w:rPr>
                <w:rFonts w:ascii="Tahoma" w:hAnsi="Tahoma" w:cs="Tahoma"/>
                <w:sz w:val="18"/>
                <w:szCs w:val="18"/>
                <w:lang w:val="cs-CZ"/>
              </w:rPr>
            </w:pPr>
          </w:p>
          <w:p w14:paraId="7A225563" w14:textId="77777777" w:rsidR="003A1ED5" w:rsidRDefault="003A1ED5" w:rsidP="00B11528">
            <w:pPr>
              <w:jc w:val="left"/>
              <w:rPr>
                <w:rFonts w:ascii="Tahoma" w:hAnsi="Tahoma" w:cs="Tahoma"/>
                <w:sz w:val="18"/>
                <w:szCs w:val="18"/>
                <w:lang w:val="cs-CZ"/>
              </w:rPr>
            </w:pPr>
          </w:p>
          <w:p w14:paraId="1232AACF" w14:textId="77777777" w:rsidR="003A1ED5" w:rsidRDefault="003A1ED5" w:rsidP="00B11528">
            <w:pPr>
              <w:jc w:val="left"/>
              <w:rPr>
                <w:rFonts w:ascii="Tahoma" w:hAnsi="Tahoma" w:cs="Tahoma"/>
                <w:sz w:val="18"/>
                <w:szCs w:val="18"/>
                <w:lang w:val="cs-CZ"/>
              </w:rPr>
            </w:pPr>
          </w:p>
          <w:p w14:paraId="3CCF73C8" w14:textId="77777777" w:rsidR="00125BA7" w:rsidRDefault="00125BA7" w:rsidP="00B11528">
            <w:pPr>
              <w:jc w:val="left"/>
              <w:rPr>
                <w:rFonts w:ascii="Tahoma" w:hAnsi="Tahoma" w:cs="Tahoma"/>
                <w:sz w:val="18"/>
                <w:szCs w:val="18"/>
                <w:lang w:val="cs-CZ"/>
              </w:rPr>
            </w:pPr>
          </w:p>
          <w:p w14:paraId="7D999C6A" w14:textId="77777777" w:rsidR="003A1ED5" w:rsidRDefault="003A1ED5" w:rsidP="00B11528">
            <w:pPr>
              <w:jc w:val="left"/>
              <w:rPr>
                <w:rFonts w:ascii="Tahoma" w:hAnsi="Tahoma" w:cs="Tahoma"/>
                <w:sz w:val="18"/>
                <w:szCs w:val="18"/>
                <w:lang w:val="cs-CZ"/>
              </w:rPr>
            </w:pPr>
          </w:p>
          <w:p w14:paraId="091289C5" w14:textId="77777777" w:rsidR="003A1ED5" w:rsidRDefault="003A1ED5" w:rsidP="00B11528">
            <w:pPr>
              <w:jc w:val="left"/>
              <w:rPr>
                <w:rFonts w:ascii="Tahoma" w:hAnsi="Tahoma" w:cs="Tahoma"/>
                <w:sz w:val="18"/>
                <w:szCs w:val="18"/>
                <w:lang w:val="cs-CZ"/>
              </w:rPr>
            </w:pPr>
          </w:p>
          <w:p w14:paraId="273BF667" w14:textId="77777777" w:rsidR="00125BA7" w:rsidRDefault="00125BA7" w:rsidP="00B11528">
            <w:pPr>
              <w:jc w:val="left"/>
              <w:rPr>
                <w:rFonts w:ascii="Tahoma" w:hAnsi="Tahoma" w:cs="Tahoma"/>
                <w:sz w:val="18"/>
                <w:szCs w:val="18"/>
                <w:lang w:val="cs-CZ"/>
              </w:rPr>
            </w:pPr>
          </w:p>
          <w:p w14:paraId="42688ADC" w14:textId="77777777" w:rsidR="003A1ED5" w:rsidRPr="00DD37D7" w:rsidRDefault="003A1ED5" w:rsidP="00B11528">
            <w:pPr>
              <w:jc w:val="left"/>
              <w:rPr>
                <w:rFonts w:ascii="Tahoma" w:hAnsi="Tahoma" w:cs="Tahoma"/>
                <w:sz w:val="18"/>
                <w:szCs w:val="18"/>
                <w:lang w:val="cs-CZ"/>
              </w:rPr>
            </w:pPr>
          </w:p>
        </w:tc>
      </w:tr>
    </w:tbl>
    <w:p w14:paraId="0F7AD523" w14:textId="77777777" w:rsidR="00FF150A" w:rsidRDefault="00FF150A" w:rsidP="00E63854">
      <w:pPr>
        <w:jc w:val="left"/>
        <w:rPr>
          <w:rFonts w:ascii="Tahoma" w:hAnsi="Tahoma" w:cs="Tahoma"/>
          <w:b/>
          <w:lang w:val="cs-CZ"/>
        </w:rPr>
      </w:pPr>
    </w:p>
    <w:p w14:paraId="764F530A" w14:textId="4525669B" w:rsidR="003A1ED5" w:rsidRDefault="003A1ED5" w:rsidP="00E63854">
      <w:pPr>
        <w:jc w:val="left"/>
        <w:rPr>
          <w:rFonts w:ascii="Tahoma" w:hAnsi="Tahoma" w:cs="Tahoma"/>
          <w:b/>
          <w:lang w:val="cs-CZ"/>
        </w:rPr>
      </w:pPr>
    </w:p>
    <w:p w14:paraId="46DE3002" w14:textId="309D513D" w:rsidR="00FB6D71" w:rsidRDefault="00FB6D71" w:rsidP="00E63854">
      <w:pPr>
        <w:jc w:val="left"/>
        <w:rPr>
          <w:rFonts w:ascii="Tahoma" w:hAnsi="Tahoma" w:cs="Tahoma"/>
          <w:b/>
          <w:lang w:val="cs-CZ"/>
        </w:rPr>
      </w:pPr>
    </w:p>
    <w:p w14:paraId="1E426528" w14:textId="4CD62784" w:rsidR="00FB6D71" w:rsidRDefault="00FB6D71" w:rsidP="00E63854">
      <w:pPr>
        <w:jc w:val="left"/>
        <w:rPr>
          <w:rFonts w:ascii="Tahoma" w:hAnsi="Tahoma" w:cs="Tahoma"/>
          <w:b/>
          <w:lang w:val="cs-CZ"/>
        </w:rPr>
      </w:pPr>
    </w:p>
    <w:p w14:paraId="4EB6C021" w14:textId="5D48ABDC" w:rsidR="00FB6D71" w:rsidRDefault="00FB6D71" w:rsidP="00E63854">
      <w:pPr>
        <w:jc w:val="left"/>
        <w:rPr>
          <w:rFonts w:ascii="Tahoma" w:hAnsi="Tahoma" w:cs="Tahoma"/>
          <w:b/>
          <w:lang w:val="cs-CZ"/>
        </w:rPr>
      </w:pPr>
    </w:p>
    <w:p w14:paraId="47F5FA20" w14:textId="6B61DC5D" w:rsidR="00FB6D71" w:rsidRDefault="00FB6D71" w:rsidP="00E63854">
      <w:pPr>
        <w:jc w:val="left"/>
        <w:rPr>
          <w:rFonts w:ascii="Tahoma" w:hAnsi="Tahoma" w:cs="Tahoma"/>
          <w:b/>
          <w:lang w:val="cs-CZ"/>
        </w:rPr>
      </w:pPr>
    </w:p>
    <w:p w14:paraId="244FDAB7" w14:textId="77777777" w:rsidR="00FB6D71" w:rsidRDefault="00FB6D71" w:rsidP="00E63854">
      <w:pPr>
        <w:jc w:val="left"/>
        <w:rPr>
          <w:rFonts w:ascii="Tahoma" w:hAnsi="Tahoma" w:cs="Tahoma"/>
          <w:b/>
          <w:lang w:val="cs-CZ"/>
        </w:rPr>
      </w:pPr>
    </w:p>
    <w:p w14:paraId="5C3190BB" w14:textId="77777777" w:rsidR="00E63854" w:rsidRPr="00F15511" w:rsidRDefault="00E63854" w:rsidP="00E63854">
      <w:pPr>
        <w:jc w:val="left"/>
        <w:rPr>
          <w:rFonts w:ascii="Tahoma" w:hAnsi="Tahoma" w:cs="Tahoma"/>
          <w:b/>
          <w:sz w:val="18"/>
          <w:szCs w:val="18"/>
          <w:u w:val="single"/>
          <w:lang w:val="cs-CZ"/>
        </w:rPr>
      </w:pPr>
      <w:r w:rsidRPr="00F15511">
        <w:rPr>
          <w:rFonts w:ascii="Tahoma" w:hAnsi="Tahoma" w:cs="Tahoma"/>
          <w:b/>
          <w:sz w:val="18"/>
          <w:szCs w:val="18"/>
          <w:lang w:val="cs-CZ"/>
        </w:rPr>
        <w:t xml:space="preserve">III. </w:t>
      </w:r>
      <w:r w:rsidRPr="00F15511">
        <w:rPr>
          <w:rFonts w:ascii="Tahoma" w:hAnsi="Tahoma" w:cs="Tahoma"/>
          <w:b/>
          <w:sz w:val="18"/>
          <w:szCs w:val="18"/>
          <w:u w:val="single"/>
          <w:lang w:val="cs-CZ"/>
        </w:rPr>
        <w:t>Servis předmětu servisu</w:t>
      </w:r>
    </w:p>
    <w:p w14:paraId="748A3790" w14:textId="77777777" w:rsidR="00824FA1" w:rsidRPr="00F15511" w:rsidRDefault="00824FA1" w:rsidP="00E63854">
      <w:pPr>
        <w:jc w:val="left"/>
        <w:rPr>
          <w:rFonts w:ascii="Tahoma" w:hAnsi="Tahoma" w:cs="Tahoma"/>
          <w:b/>
          <w:sz w:val="18"/>
          <w:szCs w:val="18"/>
          <w:u w:val="single"/>
          <w:lang w:val="cs-CZ"/>
        </w:rPr>
      </w:pPr>
    </w:p>
    <w:p w14:paraId="75828326" w14:textId="77777777" w:rsidR="00E63854" w:rsidRPr="00F15511" w:rsidRDefault="00E63854" w:rsidP="00E63854">
      <w:pPr>
        <w:numPr>
          <w:ilvl w:val="0"/>
          <w:numId w:val="8"/>
        </w:numPr>
        <w:rPr>
          <w:rFonts w:ascii="Tahoma" w:hAnsi="Tahoma" w:cs="Tahoma"/>
          <w:sz w:val="18"/>
          <w:szCs w:val="18"/>
          <w:lang w:val="cs-CZ"/>
        </w:rPr>
      </w:pPr>
      <w:r w:rsidRPr="00F15511">
        <w:rPr>
          <w:rFonts w:ascii="Tahoma" w:hAnsi="Tahoma" w:cs="Tahoma"/>
          <w:sz w:val="18"/>
          <w:szCs w:val="18"/>
          <w:lang w:val="cs-CZ"/>
        </w:rPr>
        <w:t>Servisem předmětu servisu se rozumí pravidelná servisní prohlídka a údržba předmětu servisu nezbytná pro zajištění jeho řádného fungování, odstraňování závad předmětu servisu, a dodávky spotřebního materiálu, s výjimkou papíru a sponek, nezbytného pro řádný provoz a užívání předmětu servisu.</w:t>
      </w:r>
    </w:p>
    <w:p w14:paraId="2AEE421D" w14:textId="77777777" w:rsidR="00E63854" w:rsidRPr="00F15511" w:rsidRDefault="00E63854" w:rsidP="00E63854">
      <w:pPr>
        <w:jc w:val="left"/>
        <w:rPr>
          <w:rFonts w:ascii="Tahoma" w:hAnsi="Tahoma" w:cs="Tahoma"/>
          <w:sz w:val="18"/>
          <w:szCs w:val="18"/>
          <w:lang w:val="cs-CZ"/>
        </w:rPr>
      </w:pPr>
    </w:p>
    <w:p w14:paraId="116B2F60" w14:textId="77777777" w:rsidR="00E63854" w:rsidRPr="00F15511" w:rsidRDefault="00E63854" w:rsidP="00E63854">
      <w:pPr>
        <w:numPr>
          <w:ilvl w:val="0"/>
          <w:numId w:val="8"/>
        </w:numPr>
        <w:rPr>
          <w:rFonts w:ascii="Tahoma" w:hAnsi="Tahoma" w:cs="Tahoma"/>
          <w:sz w:val="18"/>
          <w:szCs w:val="18"/>
          <w:lang w:val="cs-CZ"/>
        </w:rPr>
      </w:pPr>
      <w:r w:rsidRPr="00F15511">
        <w:rPr>
          <w:rFonts w:ascii="Tahoma" w:hAnsi="Tahoma" w:cs="Tahoma"/>
          <w:sz w:val="18"/>
          <w:szCs w:val="18"/>
          <w:lang w:val="cs-CZ"/>
        </w:rPr>
        <w:t>Servis předmětu servisu nezahrnuje:</w:t>
      </w:r>
    </w:p>
    <w:p w14:paraId="58052B5F" w14:textId="77777777" w:rsidR="00E63854" w:rsidRPr="00F15511" w:rsidRDefault="00E63854" w:rsidP="00E63854">
      <w:pPr>
        <w:numPr>
          <w:ilvl w:val="1"/>
          <w:numId w:val="8"/>
        </w:numPr>
        <w:rPr>
          <w:rFonts w:ascii="Tahoma" w:hAnsi="Tahoma" w:cs="Tahoma"/>
          <w:sz w:val="18"/>
          <w:szCs w:val="18"/>
          <w:lang w:val="cs-CZ"/>
        </w:rPr>
      </w:pPr>
      <w:r w:rsidRPr="00F15511">
        <w:rPr>
          <w:rFonts w:ascii="Tahoma" w:hAnsi="Tahoma" w:cs="Tahoma"/>
          <w:sz w:val="18"/>
          <w:szCs w:val="18"/>
          <w:lang w:val="cs-CZ"/>
        </w:rPr>
        <w:lastRenderedPageBreak/>
        <w:t>opravy a údržbu předmětu servisu, které je zákazník schopen provádět dle návodu k použití v rámci běžné údržby předmětu servisu,</w:t>
      </w:r>
    </w:p>
    <w:p w14:paraId="595DCFE0" w14:textId="77777777" w:rsidR="00E63854" w:rsidRPr="00F15511" w:rsidRDefault="00E63854" w:rsidP="00E63854">
      <w:pPr>
        <w:numPr>
          <w:ilvl w:val="1"/>
          <w:numId w:val="8"/>
        </w:numPr>
        <w:rPr>
          <w:rFonts w:ascii="Tahoma" w:hAnsi="Tahoma" w:cs="Tahoma"/>
          <w:sz w:val="18"/>
          <w:szCs w:val="18"/>
          <w:lang w:val="cs-CZ"/>
        </w:rPr>
      </w:pPr>
      <w:r w:rsidRPr="00F15511">
        <w:rPr>
          <w:rFonts w:ascii="Tahoma" w:hAnsi="Tahoma" w:cs="Tahoma"/>
          <w:sz w:val="18"/>
          <w:szCs w:val="18"/>
          <w:lang w:val="cs-CZ"/>
        </w:rPr>
        <w:t>opravy a údržbu předmětu servisu, jejichž potřeba byla vyvolána užíváním předmětu servisu v rozporu s účelem, pro který je určen,</w:t>
      </w:r>
    </w:p>
    <w:p w14:paraId="7EFCA195" w14:textId="77777777" w:rsidR="00E63854" w:rsidRPr="00F15511" w:rsidRDefault="00E63854" w:rsidP="00E63854">
      <w:pPr>
        <w:numPr>
          <w:ilvl w:val="1"/>
          <w:numId w:val="8"/>
        </w:numPr>
        <w:rPr>
          <w:rFonts w:ascii="Tahoma" w:hAnsi="Tahoma" w:cs="Tahoma"/>
          <w:sz w:val="18"/>
          <w:szCs w:val="18"/>
          <w:lang w:val="cs-CZ"/>
        </w:rPr>
      </w:pPr>
      <w:r w:rsidRPr="00F15511">
        <w:rPr>
          <w:rFonts w:ascii="Tahoma" w:hAnsi="Tahoma" w:cs="Tahoma"/>
          <w:sz w:val="18"/>
          <w:szCs w:val="18"/>
          <w:lang w:val="cs-CZ"/>
        </w:rPr>
        <w:t>opravy a údržbu předmětu servisu, jejichž potřeba byla vyvolána v důsledku porušení smlouvy zákazníkem, zejména v důsledku poškození předmětu servisu, za které zákazník odpovídá,</w:t>
      </w:r>
    </w:p>
    <w:p w14:paraId="3CCFCFD5" w14:textId="77777777" w:rsidR="00E63854" w:rsidRPr="00F15511" w:rsidRDefault="00E63854" w:rsidP="00E63854">
      <w:pPr>
        <w:numPr>
          <w:ilvl w:val="1"/>
          <w:numId w:val="8"/>
        </w:numPr>
        <w:rPr>
          <w:rFonts w:ascii="Tahoma" w:hAnsi="Tahoma" w:cs="Tahoma"/>
          <w:sz w:val="18"/>
          <w:szCs w:val="18"/>
          <w:lang w:val="cs-CZ"/>
        </w:rPr>
      </w:pPr>
      <w:r w:rsidRPr="00F15511">
        <w:rPr>
          <w:rFonts w:ascii="Tahoma" w:hAnsi="Tahoma" w:cs="Tahoma"/>
          <w:sz w:val="18"/>
          <w:szCs w:val="18"/>
          <w:lang w:val="cs-CZ"/>
        </w:rPr>
        <w:t>opravy a údržbu předmětu servisu, jejichž potřeba byla vyvolána použitím nevhodného spotřebního materiálu zákazníkem, nebo chybnou obsluhou předmětu servisu v rozporu s návodem k použití a technickou specifikací předmětu servisu,</w:t>
      </w:r>
    </w:p>
    <w:p w14:paraId="0B64FE37" w14:textId="77777777" w:rsidR="00E63854" w:rsidRPr="00F15511" w:rsidRDefault="00E63854" w:rsidP="00E63854">
      <w:pPr>
        <w:numPr>
          <w:ilvl w:val="1"/>
          <w:numId w:val="8"/>
        </w:numPr>
        <w:rPr>
          <w:rFonts w:ascii="Tahoma" w:hAnsi="Tahoma" w:cs="Tahoma"/>
          <w:sz w:val="18"/>
          <w:szCs w:val="18"/>
          <w:lang w:val="cs-CZ"/>
        </w:rPr>
      </w:pPr>
      <w:r w:rsidRPr="00F15511">
        <w:rPr>
          <w:rFonts w:ascii="Tahoma" w:hAnsi="Tahoma" w:cs="Tahoma"/>
          <w:sz w:val="18"/>
          <w:szCs w:val="18"/>
          <w:lang w:val="cs-CZ"/>
        </w:rPr>
        <w:t>opravy a údržba předmětu servisu, jejichž potřeba byla vyvolána statickou elektřinou, kolísáním napětí v rozvodné síti nebo přepětím ve veřejné telefonní síti,</w:t>
      </w:r>
    </w:p>
    <w:p w14:paraId="3C7943AC" w14:textId="77777777" w:rsidR="00E63854" w:rsidRPr="00F15511" w:rsidRDefault="00E63854" w:rsidP="00E63854">
      <w:pPr>
        <w:numPr>
          <w:ilvl w:val="1"/>
          <w:numId w:val="8"/>
        </w:numPr>
        <w:rPr>
          <w:rFonts w:ascii="Tahoma" w:hAnsi="Tahoma" w:cs="Tahoma"/>
          <w:sz w:val="18"/>
          <w:szCs w:val="18"/>
          <w:lang w:val="cs-CZ"/>
        </w:rPr>
      </w:pPr>
      <w:r w:rsidRPr="00F15511">
        <w:rPr>
          <w:rFonts w:ascii="Tahoma" w:hAnsi="Tahoma" w:cs="Tahoma"/>
          <w:sz w:val="18"/>
          <w:szCs w:val="18"/>
          <w:lang w:val="cs-CZ"/>
        </w:rPr>
        <w:t>opravy a údržb</w:t>
      </w:r>
      <w:r w:rsidR="00031AEC" w:rsidRPr="00F15511">
        <w:rPr>
          <w:rFonts w:ascii="Tahoma" w:hAnsi="Tahoma" w:cs="Tahoma"/>
          <w:sz w:val="18"/>
          <w:szCs w:val="18"/>
          <w:lang w:val="cs-CZ"/>
        </w:rPr>
        <w:t>u,</w:t>
      </w:r>
      <w:r w:rsidRPr="00F15511">
        <w:rPr>
          <w:rFonts w:ascii="Tahoma" w:hAnsi="Tahoma" w:cs="Tahoma"/>
          <w:sz w:val="18"/>
          <w:szCs w:val="18"/>
          <w:lang w:val="cs-CZ"/>
        </w:rPr>
        <w:t xml:space="preserve"> jejichž potřeba byla vyvolána skladováním či používáním předmětu servisu v nevhodném prostředí, používáním nevhodných provozních prostředků, nosičů dat nebo jiného nevhodného příslušenství, neodborným zacházením či změnou konfigurace,</w:t>
      </w:r>
    </w:p>
    <w:p w14:paraId="1325E019" w14:textId="77777777" w:rsidR="00E63854" w:rsidRPr="00F15511" w:rsidRDefault="00E63854" w:rsidP="00E63854">
      <w:pPr>
        <w:numPr>
          <w:ilvl w:val="1"/>
          <w:numId w:val="8"/>
        </w:numPr>
        <w:rPr>
          <w:rFonts w:ascii="Tahoma" w:hAnsi="Tahoma" w:cs="Tahoma"/>
          <w:sz w:val="18"/>
          <w:szCs w:val="18"/>
          <w:lang w:val="cs-CZ"/>
        </w:rPr>
      </w:pPr>
      <w:r w:rsidRPr="00F15511">
        <w:rPr>
          <w:rFonts w:ascii="Tahoma" w:hAnsi="Tahoma" w:cs="Tahoma"/>
          <w:sz w:val="18"/>
          <w:szCs w:val="18"/>
          <w:lang w:val="cs-CZ"/>
        </w:rPr>
        <w:t>stěhování předmětu servisu včetně veškerých úkonů a prací s tím souvisejících,</w:t>
      </w:r>
    </w:p>
    <w:p w14:paraId="2F12E4EB" w14:textId="77777777" w:rsidR="00E63854" w:rsidRPr="00F15511" w:rsidRDefault="00E63854" w:rsidP="00E63854">
      <w:pPr>
        <w:numPr>
          <w:ilvl w:val="1"/>
          <w:numId w:val="8"/>
        </w:numPr>
        <w:rPr>
          <w:rFonts w:ascii="Tahoma" w:hAnsi="Tahoma" w:cs="Tahoma"/>
          <w:sz w:val="18"/>
          <w:szCs w:val="18"/>
          <w:lang w:val="cs-CZ"/>
        </w:rPr>
      </w:pPr>
      <w:r w:rsidRPr="00F15511">
        <w:rPr>
          <w:rFonts w:ascii="Tahoma" w:hAnsi="Tahoma" w:cs="Tahoma"/>
          <w:sz w:val="18"/>
          <w:szCs w:val="18"/>
          <w:lang w:val="cs-CZ"/>
        </w:rPr>
        <w:t>další integraci digitálního systému Canon po změně či výměně součásti počítačového systému zákazníka, který nebyl dodán poskytovatelem.</w:t>
      </w:r>
    </w:p>
    <w:p w14:paraId="02E4C9F1" w14:textId="77777777" w:rsidR="00E63854" w:rsidRPr="00F15511" w:rsidRDefault="00E63854" w:rsidP="00E63854">
      <w:pPr>
        <w:jc w:val="left"/>
        <w:rPr>
          <w:rFonts w:ascii="Tahoma" w:hAnsi="Tahoma" w:cs="Tahoma"/>
          <w:sz w:val="18"/>
          <w:szCs w:val="18"/>
          <w:lang w:val="cs-CZ"/>
        </w:rPr>
      </w:pPr>
    </w:p>
    <w:p w14:paraId="1E23C95E" w14:textId="77777777" w:rsidR="00E63854" w:rsidRPr="00F15511" w:rsidRDefault="00E63854" w:rsidP="00E63854">
      <w:pPr>
        <w:numPr>
          <w:ilvl w:val="0"/>
          <w:numId w:val="8"/>
        </w:numPr>
        <w:rPr>
          <w:rFonts w:ascii="Tahoma" w:hAnsi="Tahoma" w:cs="Tahoma"/>
          <w:sz w:val="18"/>
          <w:szCs w:val="18"/>
          <w:lang w:val="cs-CZ"/>
        </w:rPr>
      </w:pPr>
      <w:r w:rsidRPr="00F15511">
        <w:rPr>
          <w:rFonts w:ascii="Tahoma" w:hAnsi="Tahoma" w:cs="Tahoma"/>
          <w:sz w:val="18"/>
          <w:szCs w:val="18"/>
          <w:lang w:val="cs-CZ"/>
        </w:rPr>
        <w:t>Servis předmětu servisu ve smyslu odst. 1 tohoto článku smlouvy je prováděn v rámci běžné pracovní doby poskytovatele. Vyžaduje-li zákazník provedení tohoto servisu mimo běžnou pracovní dobu, je povinen uhradit poskytovateli uskutečněný výkon prací</w:t>
      </w:r>
      <w:r w:rsidR="00C74545">
        <w:rPr>
          <w:rFonts w:ascii="Tahoma" w:hAnsi="Tahoma" w:cs="Tahoma"/>
          <w:sz w:val="18"/>
          <w:szCs w:val="18"/>
          <w:lang w:val="cs-CZ"/>
        </w:rPr>
        <w:t xml:space="preserve">, </w:t>
      </w:r>
      <w:r w:rsidRPr="00F15511">
        <w:rPr>
          <w:rFonts w:ascii="Tahoma" w:hAnsi="Tahoma" w:cs="Tahoma"/>
          <w:sz w:val="18"/>
          <w:szCs w:val="18"/>
          <w:lang w:val="cs-CZ"/>
        </w:rPr>
        <w:t>a to dle ceníku jednotlivých výkonů vedeného poskytovatelem a platného v den provedení požadovaného výkonu. Poskytnutí servisu mimo běžnou pracovní dobu je třeba sjednat nejméně 5 dnů předem.</w:t>
      </w:r>
    </w:p>
    <w:p w14:paraId="5DF0D212" w14:textId="77777777" w:rsidR="00E63854" w:rsidRPr="00F15511" w:rsidRDefault="00E63854" w:rsidP="00E63854">
      <w:pPr>
        <w:jc w:val="left"/>
        <w:rPr>
          <w:rFonts w:ascii="Tahoma" w:hAnsi="Tahoma" w:cs="Tahoma"/>
          <w:sz w:val="18"/>
          <w:szCs w:val="18"/>
          <w:lang w:val="cs-CZ"/>
        </w:rPr>
      </w:pPr>
    </w:p>
    <w:p w14:paraId="7AB7F2D9" w14:textId="77777777" w:rsidR="00E63854" w:rsidRPr="00F15511" w:rsidRDefault="00E63854" w:rsidP="00E63854">
      <w:pPr>
        <w:numPr>
          <w:ilvl w:val="0"/>
          <w:numId w:val="8"/>
        </w:numPr>
        <w:rPr>
          <w:rFonts w:ascii="Tahoma" w:hAnsi="Tahoma" w:cs="Tahoma"/>
          <w:sz w:val="18"/>
          <w:szCs w:val="18"/>
          <w:lang w:val="cs-CZ"/>
        </w:rPr>
      </w:pPr>
      <w:r w:rsidRPr="00F15511">
        <w:rPr>
          <w:rFonts w:ascii="Tahoma" w:hAnsi="Tahoma" w:cs="Tahoma"/>
          <w:sz w:val="18"/>
          <w:szCs w:val="18"/>
          <w:lang w:val="cs-CZ"/>
        </w:rPr>
        <w:t xml:space="preserve">Náklady na opravy a údržbu předmětu servisu včetně dalších služeb a nákladů na spotřební materiál a náhradní díly, které servis předmětu servisu ve smyslu odst. 2 tohoto článku smlouvy nezahrnuje, nese v plné výši zákazník. Opravy a údržba předmětu servisu, příp. další služby, které servis předmětu servisu nezahrnuje, budou provedeny na základě žádosti zákazníka a budou zákazníkovi poskytovatelem účtovány dle ceníku jednotlivých výkonů poskytovatele platného v den provedení příslušné opravy, údržby nebo služby. </w:t>
      </w:r>
    </w:p>
    <w:p w14:paraId="7DEC67C3" w14:textId="77777777" w:rsidR="00E63854" w:rsidRPr="00F15511" w:rsidRDefault="00E63854" w:rsidP="00E63854">
      <w:pPr>
        <w:jc w:val="left"/>
        <w:rPr>
          <w:rFonts w:ascii="Tahoma" w:hAnsi="Tahoma" w:cs="Tahoma"/>
          <w:sz w:val="18"/>
          <w:szCs w:val="18"/>
          <w:lang w:val="cs-CZ"/>
        </w:rPr>
      </w:pPr>
    </w:p>
    <w:p w14:paraId="7155AAA2" w14:textId="77777777" w:rsidR="00E63854" w:rsidRPr="00F15511" w:rsidRDefault="00E63854" w:rsidP="00E63854">
      <w:pPr>
        <w:numPr>
          <w:ilvl w:val="0"/>
          <w:numId w:val="8"/>
        </w:numPr>
        <w:rPr>
          <w:rFonts w:ascii="Tahoma" w:hAnsi="Tahoma" w:cs="Tahoma"/>
          <w:sz w:val="18"/>
          <w:szCs w:val="18"/>
          <w:lang w:val="cs-CZ"/>
        </w:rPr>
      </w:pPr>
      <w:r w:rsidRPr="00F15511">
        <w:rPr>
          <w:rFonts w:ascii="Tahoma" w:hAnsi="Tahoma" w:cs="Tahoma"/>
          <w:sz w:val="18"/>
          <w:szCs w:val="18"/>
          <w:lang w:val="cs-CZ"/>
        </w:rPr>
        <w:t xml:space="preserve">Veškeré vadné součástky a náhradní díly nahrazené v rámci servisu, jakož i v rámci údržby a oprav, které servis ve smyslu odst. 2 tohoto článku smlouvy nezahrnuje, se stávají předmětem vlastnického práva poskytovatele okamžikem jejich výměny, pokud poskytovatel nebyl vlastníkem těchto součástek a náhradních dílů již před jejich výměnou. </w:t>
      </w:r>
    </w:p>
    <w:p w14:paraId="7E80005C" w14:textId="77777777" w:rsidR="00E63854" w:rsidRPr="00F15511" w:rsidRDefault="00E63854" w:rsidP="00E63854">
      <w:pPr>
        <w:jc w:val="left"/>
        <w:rPr>
          <w:rFonts w:ascii="Tahoma" w:hAnsi="Tahoma" w:cs="Tahoma"/>
          <w:sz w:val="18"/>
          <w:szCs w:val="18"/>
          <w:lang w:val="cs-CZ"/>
        </w:rPr>
      </w:pPr>
    </w:p>
    <w:p w14:paraId="0F9ABED6" w14:textId="77777777" w:rsidR="00E63854" w:rsidRPr="00F15511" w:rsidRDefault="00E63854" w:rsidP="00E63854">
      <w:pPr>
        <w:numPr>
          <w:ilvl w:val="0"/>
          <w:numId w:val="8"/>
        </w:numPr>
        <w:rPr>
          <w:rFonts w:ascii="Tahoma" w:hAnsi="Tahoma" w:cs="Tahoma"/>
          <w:sz w:val="18"/>
          <w:szCs w:val="18"/>
          <w:lang w:val="cs-CZ"/>
        </w:rPr>
      </w:pPr>
      <w:r w:rsidRPr="00F15511">
        <w:rPr>
          <w:rFonts w:ascii="Tahoma" w:hAnsi="Tahoma" w:cs="Tahoma"/>
          <w:sz w:val="18"/>
          <w:szCs w:val="18"/>
          <w:lang w:val="cs-CZ"/>
        </w:rPr>
        <w:t xml:space="preserve">Náklady na dopravu uskutečněnou za účelem provedení servisu ve smyslu odst. 1 tohoto článku smlouvy nese poskytovatel. </w:t>
      </w:r>
    </w:p>
    <w:p w14:paraId="3E97E37F" w14:textId="77777777" w:rsidR="00E63854" w:rsidRPr="00F15511" w:rsidRDefault="00E63854" w:rsidP="00E63854">
      <w:pPr>
        <w:jc w:val="left"/>
        <w:rPr>
          <w:rFonts w:ascii="Tahoma" w:hAnsi="Tahoma" w:cs="Tahoma"/>
          <w:sz w:val="18"/>
          <w:szCs w:val="18"/>
          <w:lang w:val="cs-CZ"/>
        </w:rPr>
      </w:pPr>
    </w:p>
    <w:p w14:paraId="63FF4B1D" w14:textId="77777777" w:rsidR="006B2C3E" w:rsidRDefault="00E63854" w:rsidP="006B2C3E">
      <w:pPr>
        <w:numPr>
          <w:ilvl w:val="0"/>
          <w:numId w:val="8"/>
        </w:numPr>
        <w:rPr>
          <w:rFonts w:ascii="Tahoma" w:hAnsi="Tahoma" w:cs="Tahoma"/>
          <w:sz w:val="18"/>
          <w:szCs w:val="18"/>
          <w:lang w:val="cs-CZ"/>
        </w:rPr>
      </w:pPr>
      <w:r w:rsidRPr="00F15511">
        <w:rPr>
          <w:rFonts w:ascii="Tahoma" w:hAnsi="Tahoma" w:cs="Tahoma"/>
          <w:sz w:val="18"/>
          <w:szCs w:val="18"/>
          <w:lang w:val="cs-CZ"/>
        </w:rPr>
        <w:t>Náklady na dopravu uskutečněnou za účelem provedení opravy a údržby předmětu servisu a případně další služby, které servis předmětu servisu ve smyslu odst. 2 tohoto článku smlouvy nezahrnuje, nese zákazník.</w:t>
      </w:r>
    </w:p>
    <w:p w14:paraId="53F1786B" w14:textId="77777777" w:rsidR="00FE741D" w:rsidRPr="00FE741D" w:rsidRDefault="00FE741D" w:rsidP="00FE741D">
      <w:pPr>
        <w:rPr>
          <w:rFonts w:ascii="Tahoma" w:hAnsi="Tahoma" w:cs="Tahoma"/>
          <w:sz w:val="18"/>
          <w:szCs w:val="18"/>
          <w:lang w:val="cs-CZ"/>
        </w:rPr>
      </w:pPr>
      <w:bookmarkStart w:id="1" w:name="_Hlk89954178"/>
    </w:p>
    <w:p w14:paraId="71A57563" w14:textId="77777777" w:rsidR="006B2C3E" w:rsidRPr="00FE741D" w:rsidRDefault="00FE741D" w:rsidP="00FE741D">
      <w:pPr>
        <w:numPr>
          <w:ilvl w:val="0"/>
          <w:numId w:val="8"/>
        </w:numPr>
        <w:rPr>
          <w:rFonts w:ascii="Tahoma" w:hAnsi="Tahoma" w:cs="Tahoma"/>
          <w:sz w:val="18"/>
          <w:szCs w:val="18"/>
          <w:lang w:val="cs-CZ"/>
        </w:rPr>
      </w:pPr>
      <w:r w:rsidRPr="00FE741D">
        <w:rPr>
          <w:rFonts w:ascii="Tahoma" w:hAnsi="Tahoma" w:cs="Tahoma"/>
          <w:sz w:val="18"/>
          <w:szCs w:val="18"/>
          <w:lang w:val="cs-CZ"/>
        </w:rPr>
        <w:t>Poskytovatel se zavazuje v rámci své pracovní doby zajistit zákazníkovi do 24 hodin po nahlášení poruchy p</w:t>
      </w:r>
      <w:r w:rsidRPr="00FE741D">
        <w:rPr>
          <w:rFonts w:ascii="Tahoma" w:hAnsi="Tahoma" w:cs="Tahoma" w:hint="eastAsia"/>
          <w:sz w:val="18"/>
          <w:szCs w:val="18"/>
          <w:lang w:val="cs-CZ"/>
        </w:rPr>
        <w:t>ř</w:t>
      </w:r>
      <w:r w:rsidRPr="00FE741D">
        <w:rPr>
          <w:rFonts w:ascii="Tahoma" w:hAnsi="Tahoma" w:cs="Tahoma"/>
          <w:sz w:val="18"/>
          <w:szCs w:val="18"/>
          <w:lang w:val="cs-CZ"/>
        </w:rPr>
        <w:t>edm</w:t>
      </w:r>
      <w:r w:rsidRPr="00FE741D">
        <w:rPr>
          <w:rFonts w:ascii="Tahoma" w:hAnsi="Tahoma" w:cs="Tahoma" w:hint="eastAsia"/>
          <w:sz w:val="18"/>
          <w:szCs w:val="18"/>
          <w:lang w:val="cs-CZ"/>
        </w:rPr>
        <w:t>ě</w:t>
      </w:r>
      <w:r w:rsidRPr="00FE741D">
        <w:rPr>
          <w:rFonts w:ascii="Tahoma" w:hAnsi="Tahoma" w:cs="Tahoma"/>
          <w:sz w:val="18"/>
          <w:szCs w:val="18"/>
          <w:lang w:val="cs-CZ"/>
        </w:rPr>
        <w:t>tu servisu opravu nebo vým</w:t>
      </w:r>
      <w:r w:rsidRPr="00FE741D">
        <w:rPr>
          <w:rFonts w:ascii="Tahoma" w:hAnsi="Tahoma" w:cs="Tahoma" w:hint="eastAsia"/>
          <w:sz w:val="18"/>
          <w:szCs w:val="18"/>
          <w:lang w:val="cs-CZ"/>
        </w:rPr>
        <w:t>ě</w:t>
      </w:r>
      <w:r w:rsidRPr="00FE741D">
        <w:rPr>
          <w:rFonts w:ascii="Tahoma" w:hAnsi="Tahoma" w:cs="Tahoma"/>
          <w:sz w:val="18"/>
          <w:szCs w:val="18"/>
          <w:lang w:val="cs-CZ"/>
        </w:rPr>
        <w:t>nu náhradních díl</w:t>
      </w:r>
      <w:r w:rsidRPr="00FE741D">
        <w:rPr>
          <w:rFonts w:ascii="Tahoma" w:hAnsi="Tahoma" w:cs="Tahoma" w:hint="eastAsia"/>
          <w:sz w:val="18"/>
          <w:szCs w:val="18"/>
          <w:lang w:val="cs-CZ"/>
        </w:rPr>
        <w:t>ů</w:t>
      </w:r>
      <w:r w:rsidRPr="00FE741D">
        <w:rPr>
          <w:rFonts w:ascii="Tahoma" w:hAnsi="Tahoma" w:cs="Tahoma"/>
          <w:sz w:val="18"/>
          <w:szCs w:val="18"/>
          <w:lang w:val="cs-CZ"/>
        </w:rPr>
        <w:t>. Poskytovatel se zavazuje v p</w:t>
      </w:r>
      <w:r w:rsidRPr="00FE741D">
        <w:rPr>
          <w:rFonts w:ascii="Tahoma" w:hAnsi="Tahoma" w:cs="Tahoma" w:hint="eastAsia"/>
          <w:sz w:val="18"/>
          <w:szCs w:val="18"/>
          <w:lang w:val="cs-CZ"/>
        </w:rPr>
        <w:t>ří</w:t>
      </w:r>
      <w:r w:rsidRPr="00FE741D">
        <w:rPr>
          <w:rFonts w:ascii="Tahoma" w:hAnsi="Tahoma" w:cs="Tahoma"/>
          <w:sz w:val="18"/>
          <w:szCs w:val="18"/>
          <w:lang w:val="cs-CZ"/>
        </w:rPr>
        <w:t>pad</w:t>
      </w:r>
      <w:r w:rsidRPr="00FE741D">
        <w:rPr>
          <w:rFonts w:ascii="Tahoma" w:hAnsi="Tahoma" w:cs="Tahoma" w:hint="eastAsia"/>
          <w:sz w:val="18"/>
          <w:szCs w:val="18"/>
          <w:lang w:val="cs-CZ"/>
        </w:rPr>
        <w:t>ě</w:t>
      </w:r>
      <w:r w:rsidRPr="00FE741D">
        <w:rPr>
          <w:rFonts w:ascii="Tahoma" w:hAnsi="Tahoma" w:cs="Tahoma"/>
          <w:sz w:val="18"/>
          <w:szCs w:val="18"/>
          <w:lang w:val="cs-CZ"/>
        </w:rPr>
        <w:t>, že nebude schopen po nastoupení na opravu p</w:t>
      </w:r>
      <w:r w:rsidRPr="00FE741D">
        <w:rPr>
          <w:rFonts w:ascii="Tahoma" w:hAnsi="Tahoma" w:cs="Tahoma" w:hint="eastAsia"/>
          <w:sz w:val="18"/>
          <w:szCs w:val="18"/>
          <w:lang w:val="cs-CZ"/>
        </w:rPr>
        <w:t>ř</w:t>
      </w:r>
      <w:r w:rsidRPr="00FE741D">
        <w:rPr>
          <w:rFonts w:ascii="Tahoma" w:hAnsi="Tahoma" w:cs="Tahoma"/>
          <w:sz w:val="18"/>
          <w:szCs w:val="18"/>
          <w:lang w:val="cs-CZ"/>
        </w:rPr>
        <w:t>edm</w:t>
      </w:r>
      <w:r w:rsidRPr="00FE741D">
        <w:rPr>
          <w:rFonts w:ascii="Tahoma" w:hAnsi="Tahoma" w:cs="Tahoma" w:hint="eastAsia"/>
          <w:sz w:val="18"/>
          <w:szCs w:val="18"/>
          <w:lang w:val="cs-CZ"/>
        </w:rPr>
        <w:t>ě</w:t>
      </w:r>
      <w:r w:rsidRPr="00FE741D">
        <w:rPr>
          <w:rFonts w:ascii="Tahoma" w:hAnsi="Tahoma" w:cs="Tahoma"/>
          <w:sz w:val="18"/>
          <w:szCs w:val="18"/>
          <w:lang w:val="cs-CZ"/>
        </w:rPr>
        <w:t>t servisu uvést do provozuschopného funk</w:t>
      </w:r>
      <w:r w:rsidRPr="00FE741D">
        <w:rPr>
          <w:rFonts w:ascii="Tahoma" w:hAnsi="Tahoma" w:cs="Tahoma" w:hint="eastAsia"/>
          <w:sz w:val="18"/>
          <w:szCs w:val="18"/>
          <w:lang w:val="cs-CZ"/>
        </w:rPr>
        <w:t>č</w:t>
      </w:r>
      <w:r w:rsidRPr="00FE741D">
        <w:rPr>
          <w:rFonts w:ascii="Tahoma" w:hAnsi="Tahoma" w:cs="Tahoma"/>
          <w:sz w:val="18"/>
          <w:szCs w:val="18"/>
          <w:lang w:val="cs-CZ"/>
        </w:rPr>
        <w:t>ního stavu, poskytnout do 48 hodin bezplatn</w:t>
      </w:r>
      <w:r w:rsidRPr="00FE741D">
        <w:rPr>
          <w:rFonts w:ascii="Tahoma" w:hAnsi="Tahoma" w:cs="Tahoma" w:hint="eastAsia"/>
          <w:sz w:val="18"/>
          <w:szCs w:val="18"/>
          <w:lang w:val="cs-CZ"/>
        </w:rPr>
        <w:t>ě</w:t>
      </w:r>
      <w:r w:rsidRPr="00FE741D">
        <w:rPr>
          <w:rFonts w:ascii="Tahoma" w:hAnsi="Tahoma" w:cs="Tahoma"/>
          <w:sz w:val="18"/>
          <w:szCs w:val="18"/>
          <w:lang w:val="cs-CZ"/>
        </w:rPr>
        <w:t xml:space="preserve"> náhradní p</w:t>
      </w:r>
      <w:r w:rsidRPr="00FE741D">
        <w:rPr>
          <w:rFonts w:ascii="Tahoma" w:hAnsi="Tahoma" w:cs="Tahoma" w:hint="eastAsia"/>
          <w:sz w:val="18"/>
          <w:szCs w:val="18"/>
          <w:lang w:val="cs-CZ"/>
        </w:rPr>
        <w:t>ř</w:t>
      </w:r>
      <w:r w:rsidRPr="00FE741D">
        <w:rPr>
          <w:rFonts w:ascii="Tahoma" w:hAnsi="Tahoma" w:cs="Tahoma"/>
          <w:sz w:val="18"/>
          <w:szCs w:val="18"/>
          <w:lang w:val="cs-CZ"/>
        </w:rPr>
        <w:t>edm</w:t>
      </w:r>
      <w:r w:rsidRPr="00FE741D">
        <w:rPr>
          <w:rFonts w:ascii="Tahoma" w:hAnsi="Tahoma" w:cs="Tahoma" w:hint="eastAsia"/>
          <w:sz w:val="18"/>
          <w:szCs w:val="18"/>
          <w:lang w:val="cs-CZ"/>
        </w:rPr>
        <w:t>ě</w:t>
      </w:r>
      <w:r w:rsidRPr="00FE741D">
        <w:rPr>
          <w:rFonts w:ascii="Tahoma" w:hAnsi="Tahoma" w:cs="Tahoma"/>
          <w:sz w:val="18"/>
          <w:szCs w:val="18"/>
          <w:lang w:val="cs-CZ"/>
        </w:rPr>
        <w:t>t servisu. Zákazník pak platí nadále odm</w:t>
      </w:r>
      <w:r w:rsidRPr="00FE741D">
        <w:rPr>
          <w:rFonts w:ascii="Tahoma" w:hAnsi="Tahoma" w:cs="Tahoma" w:hint="eastAsia"/>
          <w:sz w:val="18"/>
          <w:szCs w:val="18"/>
          <w:lang w:val="cs-CZ"/>
        </w:rPr>
        <w:t>ě</w:t>
      </w:r>
      <w:r w:rsidRPr="00FE741D">
        <w:rPr>
          <w:rFonts w:ascii="Tahoma" w:hAnsi="Tahoma" w:cs="Tahoma"/>
          <w:sz w:val="18"/>
          <w:szCs w:val="18"/>
          <w:lang w:val="cs-CZ"/>
        </w:rPr>
        <w:t>nu za zajišt</w:t>
      </w:r>
      <w:r w:rsidRPr="00FE741D">
        <w:rPr>
          <w:rFonts w:ascii="Tahoma" w:hAnsi="Tahoma" w:cs="Tahoma" w:hint="eastAsia"/>
          <w:sz w:val="18"/>
          <w:szCs w:val="18"/>
          <w:lang w:val="cs-CZ"/>
        </w:rPr>
        <w:t>ě</w:t>
      </w:r>
      <w:r w:rsidRPr="00FE741D">
        <w:rPr>
          <w:rFonts w:ascii="Tahoma" w:hAnsi="Tahoma" w:cs="Tahoma"/>
          <w:sz w:val="18"/>
          <w:szCs w:val="18"/>
          <w:lang w:val="cs-CZ"/>
        </w:rPr>
        <w:t>ní a provád</w:t>
      </w:r>
      <w:r w:rsidRPr="00FE741D">
        <w:rPr>
          <w:rFonts w:ascii="Tahoma" w:hAnsi="Tahoma" w:cs="Tahoma" w:hint="eastAsia"/>
          <w:sz w:val="18"/>
          <w:szCs w:val="18"/>
          <w:lang w:val="cs-CZ"/>
        </w:rPr>
        <w:t>ě</w:t>
      </w:r>
      <w:r w:rsidRPr="00FE741D">
        <w:rPr>
          <w:rFonts w:ascii="Tahoma" w:hAnsi="Tahoma" w:cs="Tahoma"/>
          <w:sz w:val="18"/>
          <w:szCs w:val="18"/>
          <w:lang w:val="cs-CZ"/>
        </w:rPr>
        <w:t>ní servisu p</w:t>
      </w:r>
      <w:r w:rsidRPr="00FE741D">
        <w:rPr>
          <w:rFonts w:ascii="Tahoma" w:hAnsi="Tahoma" w:cs="Tahoma" w:hint="eastAsia"/>
          <w:sz w:val="18"/>
          <w:szCs w:val="18"/>
          <w:lang w:val="cs-CZ"/>
        </w:rPr>
        <w:t>ř</w:t>
      </w:r>
      <w:r w:rsidRPr="00FE741D">
        <w:rPr>
          <w:rFonts w:ascii="Tahoma" w:hAnsi="Tahoma" w:cs="Tahoma"/>
          <w:sz w:val="18"/>
          <w:szCs w:val="18"/>
          <w:lang w:val="cs-CZ"/>
        </w:rPr>
        <w:t>edm</w:t>
      </w:r>
      <w:r w:rsidRPr="00FE741D">
        <w:rPr>
          <w:rFonts w:ascii="Tahoma" w:hAnsi="Tahoma" w:cs="Tahoma" w:hint="eastAsia"/>
          <w:sz w:val="18"/>
          <w:szCs w:val="18"/>
          <w:lang w:val="cs-CZ"/>
        </w:rPr>
        <w:t>ě</w:t>
      </w:r>
      <w:r w:rsidRPr="00FE741D">
        <w:rPr>
          <w:rFonts w:ascii="Tahoma" w:hAnsi="Tahoma" w:cs="Tahoma"/>
          <w:sz w:val="18"/>
          <w:szCs w:val="18"/>
          <w:lang w:val="cs-CZ"/>
        </w:rPr>
        <w:t xml:space="preserve">tu servisu dle </w:t>
      </w:r>
      <w:r w:rsidRPr="00FE741D">
        <w:rPr>
          <w:rFonts w:ascii="Tahoma" w:hAnsi="Tahoma" w:cs="Tahoma" w:hint="eastAsia"/>
          <w:sz w:val="18"/>
          <w:szCs w:val="18"/>
          <w:lang w:val="cs-CZ"/>
        </w:rPr>
        <w:t>č</w:t>
      </w:r>
      <w:r w:rsidRPr="00FE741D">
        <w:rPr>
          <w:rFonts w:ascii="Tahoma" w:hAnsi="Tahoma" w:cs="Tahoma"/>
          <w:sz w:val="18"/>
          <w:szCs w:val="18"/>
          <w:lang w:val="cs-CZ"/>
        </w:rPr>
        <w:t>lánku II. této smlouvy. Stav po</w:t>
      </w:r>
      <w:r w:rsidRPr="00FE741D">
        <w:rPr>
          <w:rFonts w:ascii="Tahoma" w:hAnsi="Tahoma" w:cs="Tahoma" w:hint="eastAsia"/>
          <w:sz w:val="18"/>
          <w:szCs w:val="18"/>
          <w:lang w:val="cs-CZ"/>
        </w:rPr>
        <w:t>čí</w:t>
      </w:r>
      <w:r w:rsidRPr="00FE741D">
        <w:rPr>
          <w:rFonts w:ascii="Tahoma" w:hAnsi="Tahoma" w:cs="Tahoma"/>
          <w:sz w:val="18"/>
          <w:szCs w:val="18"/>
          <w:lang w:val="cs-CZ"/>
        </w:rPr>
        <w:t>tadla náhradního p</w:t>
      </w:r>
      <w:r w:rsidRPr="00FE741D">
        <w:rPr>
          <w:rFonts w:ascii="Tahoma" w:hAnsi="Tahoma" w:cs="Tahoma" w:hint="eastAsia"/>
          <w:sz w:val="18"/>
          <w:szCs w:val="18"/>
          <w:lang w:val="cs-CZ"/>
        </w:rPr>
        <w:t>ř</w:t>
      </w:r>
      <w:r w:rsidRPr="00FE741D">
        <w:rPr>
          <w:rFonts w:ascii="Tahoma" w:hAnsi="Tahoma" w:cs="Tahoma"/>
          <w:sz w:val="18"/>
          <w:szCs w:val="18"/>
          <w:lang w:val="cs-CZ"/>
        </w:rPr>
        <w:t>edm</w:t>
      </w:r>
      <w:r w:rsidRPr="00FE741D">
        <w:rPr>
          <w:rFonts w:ascii="Tahoma" w:hAnsi="Tahoma" w:cs="Tahoma" w:hint="eastAsia"/>
          <w:sz w:val="18"/>
          <w:szCs w:val="18"/>
          <w:lang w:val="cs-CZ"/>
        </w:rPr>
        <w:t>ě</w:t>
      </w:r>
      <w:r w:rsidRPr="00FE741D">
        <w:rPr>
          <w:rFonts w:ascii="Tahoma" w:hAnsi="Tahoma" w:cs="Tahoma"/>
          <w:sz w:val="18"/>
          <w:szCs w:val="18"/>
          <w:lang w:val="cs-CZ"/>
        </w:rPr>
        <w:t>tu servisu k vyú</w:t>
      </w:r>
      <w:r w:rsidRPr="00FE741D">
        <w:rPr>
          <w:rFonts w:ascii="Tahoma" w:hAnsi="Tahoma" w:cs="Tahoma" w:hint="eastAsia"/>
          <w:sz w:val="18"/>
          <w:szCs w:val="18"/>
          <w:lang w:val="cs-CZ"/>
        </w:rPr>
        <w:t>č</w:t>
      </w:r>
      <w:r w:rsidRPr="00FE741D">
        <w:rPr>
          <w:rFonts w:ascii="Tahoma" w:hAnsi="Tahoma" w:cs="Tahoma"/>
          <w:sz w:val="18"/>
          <w:szCs w:val="18"/>
          <w:lang w:val="cs-CZ"/>
        </w:rPr>
        <w:t>tování bude ode</w:t>
      </w:r>
      <w:r w:rsidRPr="00FE741D">
        <w:rPr>
          <w:rFonts w:ascii="Tahoma" w:hAnsi="Tahoma" w:cs="Tahoma" w:hint="eastAsia"/>
          <w:sz w:val="18"/>
          <w:szCs w:val="18"/>
          <w:lang w:val="cs-CZ"/>
        </w:rPr>
        <w:t>č</w:t>
      </w:r>
      <w:r w:rsidRPr="00FE741D">
        <w:rPr>
          <w:rFonts w:ascii="Tahoma" w:hAnsi="Tahoma" w:cs="Tahoma"/>
          <w:sz w:val="18"/>
          <w:szCs w:val="18"/>
          <w:lang w:val="cs-CZ"/>
        </w:rPr>
        <w:t>ten na za</w:t>
      </w:r>
      <w:r w:rsidRPr="00FE741D">
        <w:rPr>
          <w:rFonts w:ascii="Tahoma" w:hAnsi="Tahoma" w:cs="Tahoma" w:hint="eastAsia"/>
          <w:sz w:val="18"/>
          <w:szCs w:val="18"/>
          <w:lang w:val="cs-CZ"/>
        </w:rPr>
        <w:t>čá</w:t>
      </w:r>
      <w:r w:rsidRPr="00FE741D">
        <w:rPr>
          <w:rFonts w:ascii="Tahoma" w:hAnsi="Tahoma" w:cs="Tahoma"/>
          <w:sz w:val="18"/>
          <w:szCs w:val="18"/>
          <w:lang w:val="cs-CZ"/>
        </w:rPr>
        <w:t>tku a na konci doby p</w:t>
      </w:r>
      <w:r w:rsidRPr="00FE741D">
        <w:rPr>
          <w:rFonts w:ascii="Tahoma" w:hAnsi="Tahoma" w:cs="Tahoma" w:hint="eastAsia"/>
          <w:sz w:val="18"/>
          <w:szCs w:val="18"/>
          <w:lang w:val="cs-CZ"/>
        </w:rPr>
        <w:t>ří</w:t>
      </w:r>
      <w:r w:rsidRPr="00FE741D">
        <w:rPr>
          <w:rFonts w:ascii="Tahoma" w:hAnsi="Tahoma" w:cs="Tahoma"/>
          <w:sz w:val="18"/>
          <w:szCs w:val="18"/>
          <w:lang w:val="cs-CZ"/>
        </w:rPr>
        <w:t>padného poskytnutí. Pokud by konec lh</w:t>
      </w:r>
      <w:r w:rsidRPr="00FE741D">
        <w:rPr>
          <w:rFonts w:ascii="Tahoma" w:hAnsi="Tahoma" w:cs="Tahoma" w:hint="eastAsia"/>
          <w:sz w:val="18"/>
          <w:szCs w:val="18"/>
          <w:lang w:val="cs-CZ"/>
        </w:rPr>
        <w:t>ů</w:t>
      </w:r>
      <w:r w:rsidRPr="00FE741D">
        <w:rPr>
          <w:rFonts w:ascii="Tahoma" w:hAnsi="Tahoma" w:cs="Tahoma"/>
          <w:sz w:val="18"/>
          <w:szCs w:val="18"/>
          <w:lang w:val="cs-CZ"/>
        </w:rPr>
        <w:t>ty p</w:t>
      </w:r>
      <w:r w:rsidRPr="00FE741D">
        <w:rPr>
          <w:rFonts w:ascii="Tahoma" w:hAnsi="Tahoma" w:cs="Tahoma" w:hint="eastAsia"/>
          <w:sz w:val="18"/>
          <w:szCs w:val="18"/>
          <w:lang w:val="cs-CZ"/>
        </w:rPr>
        <w:t>ř</w:t>
      </w:r>
      <w:r w:rsidRPr="00FE741D">
        <w:rPr>
          <w:rFonts w:ascii="Tahoma" w:hAnsi="Tahoma" w:cs="Tahoma"/>
          <w:sz w:val="18"/>
          <w:szCs w:val="18"/>
          <w:lang w:val="cs-CZ"/>
        </w:rPr>
        <w:t>ipadl na den pracovního klidu nebo státem uznaný svátek, kon</w:t>
      </w:r>
      <w:r w:rsidRPr="00FE741D">
        <w:rPr>
          <w:rFonts w:ascii="Tahoma" w:hAnsi="Tahoma" w:cs="Tahoma" w:hint="eastAsia"/>
          <w:sz w:val="18"/>
          <w:szCs w:val="18"/>
          <w:lang w:val="cs-CZ"/>
        </w:rPr>
        <w:t>čí</w:t>
      </w:r>
      <w:r w:rsidRPr="00FE741D">
        <w:rPr>
          <w:rFonts w:ascii="Tahoma" w:hAnsi="Tahoma" w:cs="Tahoma"/>
          <w:sz w:val="18"/>
          <w:szCs w:val="18"/>
          <w:lang w:val="cs-CZ"/>
        </w:rPr>
        <w:t xml:space="preserve"> lh</w:t>
      </w:r>
      <w:r w:rsidRPr="00FE741D">
        <w:rPr>
          <w:rFonts w:ascii="Tahoma" w:hAnsi="Tahoma" w:cs="Tahoma" w:hint="eastAsia"/>
          <w:sz w:val="18"/>
          <w:szCs w:val="18"/>
          <w:lang w:val="cs-CZ"/>
        </w:rPr>
        <w:t>ů</w:t>
      </w:r>
      <w:r w:rsidRPr="00FE741D">
        <w:rPr>
          <w:rFonts w:ascii="Tahoma" w:hAnsi="Tahoma" w:cs="Tahoma"/>
          <w:sz w:val="18"/>
          <w:szCs w:val="18"/>
          <w:lang w:val="cs-CZ"/>
        </w:rPr>
        <w:t xml:space="preserve">ta nejbližší následující pracovní den v 16:00 hod.  </w:t>
      </w:r>
      <w:r w:rsidRPr="00CF146E">
        <w:rPr>
          <w:rFonts w:ascii="Tahoma" w:hAnsi="Tahoma" w:cs="Tahoma"/>
          <w:sz w:val="18"/>
          <w:szCs w:val="18"/>
          <w:lang w:val="cs-CZ"/>
        </w:rPr>
        <w:t xml:space="preserve"> </w:t>
      </w:r>
      <w:r w:rsidR="00E3149F" w:rsidRPr="00FE741D">
        <w:rPr>
          <w:rFonts w:ascii="Tahoma" w:hAnsi="Tahoma" w:cs="Tahoma"/>
          <w:sz w:val="18"/>
          <w:szCs w:val="18"/>
          <w:lang w:val="cs-CZ"/>
        </w:rPr>
        <w:t xml:space="preserve"> </w:t>
      </w:r>
    </w:p>
    <w:bookmarkEnd w:id="1"/>
    <w:p w14:paraId="739552F8" w14:textId="77777777" w:rsidR="006B2C3E" w:rsidRPr="00F15511" w:rsidRDefault="006B2C3E" w:rsidP="003347B0">
      <w:pPr>
        <w:ind w:left="340"/>
        <w:rPr>
          <w:rFonts w:ascii="Tahoma" w:hAnsi="Tahoma" w:cs="Tahoma"/>
          <w:sz w:val="18"/>
          <w:szCs w:val="18"/>
          <w:lang w:val="cs-CZ"/>
        </w:rPr>
      </w:pPr>
    </w:p>
    <w:p w14:paraId="429CE59C" w14:textId="77777777" w:rsidR="00FF150A" w:rsidRPr="00F15511" w:rsidRDefault="00FF150A" w:rsidP="00E63854">
      <w:pPr>
        <w:jc w:val="left"/>
        <w:rPr>
          <w:rFonts w:ascii="Tahoma" w:hAnsi="Tahoma" w:cs="Tahoma"/>
          <w:sz w:val="18"/>
          <w:szCs w:val="18"/>
          <w:lang w:val="cs-CZ"/>
        </w:rPr>
      </w:pPr>
    </w:p>
    <w:p w14:paraId="182172B5" w14:textId="77777777" w:rsidR="00E63854" w:rsidRPr="00F15511" w:rsidRDefault="00E63854" w:rsidP="00E63854">
      <w:pPr>
        <w:jc w:val="left"/>
        <w:rPr>
          <w:rFonts w:ascii="Tahoma" w:hAnsi="Tahoma" w:cs="Tahoma"/>
          <w:b/>
          <w:sz w:val="18"/>
          <w:szCs w:val="18"/>
          <w:lang w:val="cs-CZ"/>
        </w:rPr>
      </w:pPr>
      <w:r w:rsidRPr="00F15511">
        <w:rPr>
          <w:rFonts w:ascii="Tahoma" w:hAnsi="Tahoma" w:cs="Tahoma"/>
          <w:b/>
          <w:sz w:val="18"/>
          <w:szCs w:val="18"/>
          <w:lang w:val="cs-CZ"/>
        </w:rPr>
        <w:t xml:space="preserve">IV. </w:t>
      </w:r>
      <w:r w:rsidRPr="00F15511">
        <w:rPr>
          <w:rFonts w:ascii="Tahoma" w:hAnsi="Tahoma" w:cs="Tahoma"/>
          <w:b/>
          <w:sz w:val="18"/>
          <w:szCs w:val="18"/>
          <w:u w:val="single"/>
          <w:lang w:val="cs-CZ"/>
        </w:rPr>
        <w:t>Práva a povinnosti zákazníka</w:t>
      </w:r>
    </w:p>
    <w:p w14:paraId="563A45D8" w14:textId="77777777" w:rsidR="00E63854" w:rsidRPr="00F15511" w:rsidRDefault="00E63854" w:rsidP="00E63854">
      <w:pPr>
        <w:jc w:val="left"/>
        <w:rPr>
          <w:rFonts w:ascii="Tahoma" w:hAnsi="Tahoma" w:cs="Tahoma"/>
          <w:sz w:val="18"/>
          <w:szCs w:val="18"/>
          <w:u w:val="single"/>
          <w:lang w:val="cs-CZ"/>
        </w:rPr>
      </w:pPr>
    </w:p>
    <w:p w14:paraId="1496633C" w14:textId="77777777" w:rsidR="00E63854" w:rsidRPr="00F15511" w:rsidRDefault="00E63854" w:rsidP="00E63854">
      <w:pPr>
        <w:numPr>
          <w:ilvl w:val="0"/>
          <w:numId w:val="9"/>
        </w:numPr>
        <w:rPr>
          <w:rFonts w:ascii="Tahoma" w:hAnsi="Tahoma" w:cs="Tahoma"/>
          <w:sz w:val="18"/>
          <w:szCs w:val="18"/>
          <w:lang w:val="cs-CZ"/>
        </w:rPr>
      </w:pPr>
      <w:r w:rsidRPr="00F15511">
        <w:rPr>
          <w:rFonts w:ascii="Tahoma" w:hAnsi="Tahoma" w:cs="Tahoma"/>
          <w:sz w:val="18"/>
          <w:szCs w:val="18"/>
          <w:lang w:val="cs-CZ"/>
        </w:rPr>
        <w:t>Zákazník je povinen umístit předmět servisu na vhodném místě dle návodu k použití a jeho technické specifikace a užívat jej v souladu návodem k použití a jeho technickou specifikací, jakož i pokyny pověřených pracovníků poskytovatele. Zákazník je dále povinen chránit předmět servisu před jeho poškozením.</w:t>
      </w:r>
    </w:p>
    <w:p w14:paraId="6869C09F" w14:textId="77777777" w:rsidR="00E63854" w:rsidRPr="00F15511" w:rsidRDefault="00E63854" w:rsidP="00E63854">
      <w:pPr>
        <w:jc w:val="left"/>
        <w:rPr>
          <w:rFonts w:ascii="Tahoma" w:hAnsi="Tahoma" w:cs="Tahoma"/>
          <w:sz w:val="18"/>
          <w:szCs w:val="18"/>
          <w:lang w:val="cs-CZ"/>
        </w:rPr>
      </w:pPr>
    </w:p>
    <w:p w14:paraId="3C0F8D12" w14:textId="77777777" w:rsidR="00C250A5" w:rsidRPr="00C250A5" w:rsidRDefault="00C250A5" w:rsidP="00C250A5">
      <w:pPr>
        <w:numPr>
          <w:ilvl w:val="0"/>
          <w:numId w:val="9"/>
        </w:numPr>
        <w:rPr>
          <w:rFonts w:ascii="Tahoma" w:hAnsi="Tahoma" w:cs="Tahoma"/>
          <w:sz w:val="18"/>
          <w:szCs w:val="18"/>
          <w:lang w:val="cs-CZ"/>
        </w:rPr>
      </w:pPr>
      <w:bookmarkStart w:id="2" w:name="_Hlk89954413"/>
      <w:r w:rsidRPr="00C250A5">
        <w:rPr>
          <w:rFonts w:ascii="Tahoma" w:hAnsi="Tahoma" w:cs="Tahoma"/>
          <w:sz w:val="18"/>
          <w:szCs w:val="18"/>
          <w:lang w:val="cs-CZ"/>
        </w:rPr>
        <w:t>Před instalací přístroje je zákazník povinen na svůj náklad zařídit úpravy nutné pro správné zapojení a provoz přístroje (</w:t>
      </w:r>
      <w:r w:rsidR="00D0794D">
        <w:rPr>
          <w:rFonts w:ascii="Tahoma" w:hAnsi="Tahoma" w:cs="Tahoma"/>
          <w:sz w:val="18"/>
          <w:szCs w:val="18"/>
          <w:lang w:val="cs-CZ"/>
        </w:rPr>
        <w:t>zejména</w:t>
      </w:r>
      <w:r w:rsidRPr="00C250A5">
        <w:rPr>
          <w:rFonts w:ascii="Tahoma" w:hAnsi="Tahoma" w:cs="Tahoma"/>
          <w:sz w:val="18"/>
          <w:szCs w:val="18"/>
          <w:lang w:val="cs-CZ"/>
        </w:rPr>
        <w:t xml:space="preserve"> elektrické a </w:t>
      </w:r>
      <w:r w:rsidR="00A67D1A">
        <w:rPr>
          <w:rFonts w:ascii="Tahoma" w:hAnsi="Tahoma" w:cs="Tahoma"/>
          <w:sz w:val="18"/>
          <w:szCs w:val="18"/>
          <w:lang w:val="cs-CZ"/>
        </w:rPr>
        <w:t>datové</w:t>
      </w:r>
      <w:r w:rsidRPr="00C250A5">
        <w:rPr>
          <w:rFonts w:ascii="Tahoma" w:hAnsi="Tahoma" w:cs="Tahoma"/>
          <w:sz w:val="18"/>
          <w:szCs w:val="18"/>
          <w:lang w:val="cs-CZ"/>
        </w:rPr>
        <w:t xml:space="preserve"> zásuvky) v souladu s platnými ČSN. Škoda vzniklá nesplněním této povinnosti jde výlučně k tíži zákazníka.</w:t>
      </w:r>
    </w:p>
    <w:bookmarkEnd w:id="2"/>
    <w:p w14:paraId="3BA3C84D" w14:textId="77777777" w:rsidR="00C250A5" w:rsidRDefault="00C250A5" w:rsidP="00C250A5">
      <w:pPr>
        <w:ind w:left="340"/>
        <w:rPr>
          <w:rFonts w:ascii="Tahoma" w:hAnsi="Tahoma" w:cs="Tahoma"/>
          <w:sz w:val="18"/>
          <w:szCs w:val="18"/>
          <w:lang w:val="cs-CZ"/>
        </w:rPr>
      </w:pPr>
    </w:p>
    <w:p w14:paraId="154806DF" w14:textId="77777777" w:rsidR="00E63854" w:rsidRPr="00F15511" w:rsidRDefault="00E63854" w:rsidP="00E63854">
      <w:pPr>
        <w:numPr>
          <w:ilvl w:val="0"/>
          <w:numId w:val="9"/>
        </w:numPr>
        <w:rPr>
          <w:rFonts w:ascii="Tahoma" w:hAnsi="Tahoma" w:cs="Tahoma"/>
          <w:sz w:val="18"/>
          <w:szCs w:val="18"/>
          <w:lang w:val="cs-CZ"/>
        </w:rPr>
      </w:pPr>
      <w:r w:rsidRPr="00F15511">
        <w:rPr>
          <w:rFonts w:ascii="Tahoma" w:hAnsi="Tahoma" w:cs="Tahoma"/>
          <w:sz w:val="18"/>
          <w:szCs w:val="18"/>
          <w:lang w:val="cs-CZ"/>
        </w:rPr>
        <w:t>Zákazník je povinen užívat pro provoz předmětu servisu pouze spotřební materiál dodaný mu poskytovatelem s výjimkou papíru, jehož použití však musí být schváleno poskytovatelem. K užití jiného spotřebního materiálu, než který je uveden v návodu k použití, je zákazník povinen získat předchozí souhlas poskytovatele.</w:t>
      </w:r>
    </w:p>
    <w:p w14:paraId="073C44C6" w14:textId="77777777" w:rsidR="00E63854" w:rsidRPr="00F15511" w:rsidRDefault="00E63854" w:rsidP="00E63854">
      <w:pPr>
        <w:jc w:val="left"/>
        <w:rPr>
          <w:rFonts w:ascii="Tahoma" w:hAnsi="Tahoma" w:cs="Tahoma"/>
          <w:sz w:val="18"/>
          <w:szCs w:val="18"/>
          <w:lang w:val="cs-CZ"/>
        </w:rPr>
      </w:pPr>
    </w:p>
    <w:p w14:paraId="2E271667" w14:textId="77777777" w:rsidR="00E63854" w:rsidRPr="00F15511" w:rsidRDefault="00E63854" w:rsidP="00E63854">
      <w:pPr>
        <w:numPr>
          <w:ilvl w:val="0"/>
          <w:numId w:val="9"/>
        </w:numPr>
        <w:rPr>
          <w:rFonts w:ascii="Tahoma" w:hAnsi="Tahoma" w:cs="Tahoma"/>
          <w:sz w:val="18"/>
          <w:szCs w:val="18"/>
          <w:lang w:val="cs-CZ"/>
        </w:rPr>
      </w:pPr>
      <w:r w:rsidRPr="00F15511">
        <w:rPr>
          <w:rFonts w:ascii="Tahoma" w:hAnsi="Tahoma" w:cs="Tahoma"/>
          <w:sz w:val="18"/>
          <w:szCs w:val="18"/>
          <w:lang w:val="cs-CZ"/>
        </w:rPr>
        <w:t>Zákazník je povinen bez zbytečného odkladu písemně informovat poskytovatele o veškerých změnách týkajících se jeho osoby, zejména změnách jeho obchodní firmy, sídla apod.</w:t>
      </w:r>
    </w:p>
    <w:p w14:paraId="2C934948" w14:textId="77777777" w:rsidR="00E63854" w:rsidRPr="00F15511" w:rsidRDefault="00E63854" w:rsidP="00E63854">
      <w:pPr>
        <w:jc w:val="left"/>
        <w:rPr>
          <w:rFonts w:ascii="Tahoma" w:hAnsi="Tahoma" w:cs="Tahoma"/>
          <w:sz w:val="18"/>
          <w:szCs w:val="18"/>
          <w:lang w:val="cs-CZ"/>
        </w:rPr>
      </w:pPr>
    </w:p>
    <w:p w14:paraId="296F1D29" w14:textId="77777777" w:rsidR="00E63854" w:rsidRPr="00F15511" w:rsidRDefault="00E63854" w:rsidP="00E63854">
      <w:pPr>
        <w:numPr>
          <w:ilvl w:val="0"/>
          <w:numId w:val="9"/>
        </w:numPr>
        <w:rPr>
          <w:rFonts w:ascii="Tahoma" w:hAnsi="Tahoma" w:cs="Tahoma"/>
          <w:sz w:val="18"/>
          <w:szCs w:val="18"/>
          <w:lang w:val="cs-CZ"/>
        </w:rPr>
      </w:pPr>
      <w:r w:rsidRPr="00F15511">
        <w:rPr>
          <w:rFonts w:ascii="Tahoma" w:hAnsi="Tahoma" w:cs="Tahoma"/>
          <w:sz w:val="18"/>
          <w:szCs w:val="18"/>
          <w:lang w:val="cs-CZ"/>
        </w:rPr>
        <w:t>Zákazník není oprávněn provádět na předmětu servisu jakékoli zásahy přesahující rámec běžné údržby dle návodu k použití a je povinen tyto zásahy svěřit výlučně pověřeným pracovníkům poskytovatele.</w:t>
      </w:r>
    </w:p>
    <w:p w14:paraId="26BE64BE" w14:textId="77777777" w:rsidR="00E63854" w:rsidRPr="00F15511" w:rsidRDefault="00E63854" w:rsidP="00E63854">
      <w:pPr>
        <w:jc w:val="left"/>
        <w:rPr>
          <w:rFonts w:ascii="Tahoma" w:hAnsi="Tahoma" w:cs="Tahoma"/>
          <w:sz w:val="18"/>
          <w:szCs w:val="18"/>
          <w:lang w:val="cs-CZ"/>
        </w:rPr>
      </w:pPr>
    </w:p>
    <w:p w14:paraId="712BA55C" w14:textId="77777777" w:rsidR="00E63854" w:rsidRPr="00F15511" w:rsidRDefault="00E63854" w:rsidP="00E63854">
      <w:pPr>
        <w:numPr>
          <w:ilvl w:val="0"/>
          <w:numId w:val="9"/>
        </w:numPr>
        <w:rPr>
          <w:rFonts w:ascii="Tahoma" w:hAnsi="Tahoma" w:cs="Tahoma"/>
          <w:sz w:val="18"/>
          <w:szCs w:val="18"/>
          <w:lang w:val="cs-CZ"/>
        </w:rPr>
      </w:pPr>
      <w:r w:rsidRPr="00F15511">
        <w:rPr>
          <w:rFonts w:ascii="Tahoma" w:hAnsi="Tahoma" w:cs="Tahoma"/>
          <w:sz w:val="18"/>
          <w:szCs w:val="18"/>
          <w:lang w:val="cs-CZ"/>
        </w:rPr>
        <w:t>Zákazník je povinen nahlašovat své požadavky na servisní zásahy a objednávky spotřebního materiálu na servisní dispečink poskytovatele, jehož kontaktní údaje jsou uvedeny v článku II. smlouvy (dále jen servisní dispeč</w:t>
      </w:r>
      <w:r w:rsidR="00366FCA" w:rsidRPr="00F15511">
        <w:rPr>
          <w:rFonts w:ascii="Tahoma" w:hAnsi="Tahoma" w:cs="Tahoma"/>
          <w:sz w:val="18"/>
          <w:szCs w:val="18"/>
          <w:lang w:val="cs-CZ"/>
        </w:rPr>
        <w:t>ink), prostřednictvím telefonu</w:t>
      </w:r>
      <w:r w:rsidRPr="00F15511">
        <w:rPr>
          <w:rFonts w:ascii="Tahoma" w:hAnsi="Tahoma" w:cs="Tahoma"/>
          <w:sz w:val="18"/>
          <w:szCs w:val="18"/>
          <w:lang w:val="cs-CZ"/>
        </w:rPr>
        <w:t xml:space="preserve"> </w:t>
      </w:r>
      <w:r w:rsidRPr="00F15511">
        <w:rPr>
          <w:rFonts w:ascii="Tahoma" w:hAnsi="Tahoma" w:cs="Tahoma"/>
          <w:sz w:val="18"/>
          <w:szCs w:val="18"/>
          <w:lang w:val="cs-CZ"/>
        </w:rPr>
        <w:lastRenderedPageBreak/>
        <w:t>či e-mailu. Zákazník je povinen tímto způsobem neprodleně informovat servisní dispečink poskytovatele o poruše předmětu servisu a potřebě jeho opravy přesahující rámec běžné údržby dle návodu k použití.</w:t>
      </w:r>
    </w:p>
    <w:p w14:paraId="3273C08B" w14:textId="77777777" w:rsidR="00E63854" w:rsidRPr="00F15511" w:rsidRDefault="00E63854" w:rsidP="00E63854">
      <w:pPr>
        <w:jc w:val="left"/>
        <w:rPr>
          <w:rFonts w:ascii="Tahoma" w:hAnsi="Tahoma" w:cs="Tahoma"/>
          <w:sz w:val="18"/>
          <w:szCs w:val="18"/>
          <w:lang w:val="cs-CZ"/>
        </w:rPr>
      </w:pPr>
    </w:p>
    <w:p w14:paraId="1DAE73BB" w14:textId="77777777" w:rsidR="00E63854" w:rsidRDefault="00E63854" w:rsidP="001B3BBF">
      <w:pPr>
        <w:numPr>
          <w:ilvl w:val="0"/>
          <w:numId w:val="9"/>
        </w:numPr>
        <w:rPr>
          <w:rFonts w:ascii="Tahoma" w:hAnsi="Tahoma" w:cs="Tahoma"/>
          <w:sz w:val="18"/>
          <w:szCs w:val="18"/>
          <w:lang w:val="cs-CZ"/>
        </w:rPr>
      </w:pPr>
      <w:r w:rsidRPr="00F15511">
        <w:rPr>
          <w:rFonts w:ascii="Tahoma" w:hAnsi="Tahoma" w:cs="Tahoma"/>
          <w:sz w:val="18"/>
          <w:szCs w:val="18"/>
          <w:lang w:val="cs-CZ"/>
        </w:rPr>
        <w:t>Zákazník je povinen zajistit vhodné podmínky pro provedení servisu dle této smlouvy a poskytnout pověřenému pracovníkovi poskytovatele při provádění servisu nezbytnou součinnost.</w:t>
      </w:r>
    </w:p>
    <w:p w14:paraId="489AA19A" w14:textId="77777777" w:rsidR="00125BA7" w:rsidRPr="001B3BBF" w:rsidRDefault="00125BA7" w:rsidP="00125BA7">
      <w:pPr>
        <w:rPr>
          <w:rFonts w:ascii="Tahoma" w:hAnsi="Tahoma" w:cs="Tahoma"/>
          <w:sz w:val="18"/>
          <w:szCs w:val="18"/>
          <w:lang w:val="cs-CZ"/>
        </w:rPr>
      </w:pPr>
    </w:p>
    <w:p w14:paraId="6F367486" w14:textId="77777777" w:rsidR="00AC3E70" w:rsidRPr="00F15511" w:rsidRDefault="00A41B75" w:rsidP="00727E40">
      <w:pPr>
        <w:numPr>
          <w:ilvl w:val="0"/>
          <w:numId w:val="9"/>
        </w:numPr>
        <w:rPr>
          <w:rFonts w:ascii="Tahoma" w:hAnsi="Tahoma" w:cs="Tahoma"/>
          <w:sz w:val="18"/>
          <w:szCs w:val="18"/>
          <w:lang w:val="cs-CZ"/>
        </w:rPr>
      </w:pPr>
      <w:r w:rsidRPr="00A41B75">
        <w:rPr>
          <w:rFonts w:ascii="Tahoma" w:hAnsi="Tahoma" w:cs="Tahoma"/>
          <w:sz w:val="18"/>
          <w:szCs w:val="18"/>
          <w:lang w:val="cs-CZ"/>
        </w:rPr>
        <w:t xml:space="preserve">Počet skutečně zhotovených kopií bude zjišťován </w:t>
      </w:r>
      <w:r w:rsidR="00E3086F">
        <w:rPr>
          <w:rFonts w:ascii="Tahoma" w:hAnsi="Tahoma" w:cs="Tahoma"/>
          <w:sz w:val="18"/>
          <w:szCs w:val="18"/>
          <w:lang w:val="cs-CZ"/>
        </w:rPr>
        <w:t xml:space="preserve">vzdáleným odečtem </w:t>
      </w:r>
      <w:r w:rsidRPr="00A41B75">
        <w:rPr>
          <w:rFonts w:ascii="Tahoma" w:hAnsi="Tahoma" w:cs="Tahoma"/>
          <w:sz w:val="18"/>
          <w:szCs w:val="18"/>
          <w:lang w:val="cs-CZ"/>
        </w:rPr>
        <w:t xml:space="preserve">vždy 1x za měsíc k poslednímu dni v příslušném měsíci dle stavu počítadla </w:t>
      </w:r>
      <w:r w:rsidR="00FE741D">
        <w:rPr>
          <w:rFonts w:ascii="Tahoma" w:hAnsi="Tahoma" w:cs="Tahoma"/>
          <w:sz w:val="18"/>
          <w:szCs w:val="18"/>
          <w:lang w:val="cs-CZ"/>
        </w:rPr>
        <w:t>předmětu servisu</w:t>
      </w:r>
      <w:r w:rsidRPr="00A41B75">
        <w:rPr>
          <w:rFonts w:ascii="Tahoma" w:hAnsi="Tahoma" w:cs="Tahoma"/>
          <w:sz w:val="18"/>
          <w:szCs w:val="18"/>
          <w:lang w:val="cs-CZ"/>
        </w:rPr>
        <w:t xml:space="preserve">, přičemž pro zjištění počtu zhotovených kopií je rozhodný stav počítadla při jeho převzetí </w:t>
      </w:r>
      <w:r>
        <w:rPr>
          <w:rFonts w:ascii="Tahoma" w:hAnsi="Tahoma" w:cs="Tahoma"/>
          <w:sz w:val="18"/>
          <w:szCs w:val="18"/>
          <w:lang w:val="cs-CZ"/>
        </w:rPr>
        <w:t>zákazníkem</w:t>
      </w:r>
      <w:r w:rsidRPr="00A41B75">
        <w:rPr>
          <w:rFonts w:ascii="Tahoma" w:hAnsi="Tahoma" w:cs="Tahoma"/>
          <w:sz w:val="18"/>
          <w:szCs w:val="18"/>
          <w:lang w:val="cs-CZ"/>
        </w:rPr>
        <w:t>, popř. po provedení posledního odečtu. Nebude-li takovýto postup možný</w:t>
      </w:r>
      <w:r>
        <w:rPr>
          <w:rFonts w:ascii="Tahoma" w:hAnsi="Tahoma" w:cs="Tahoma"/>
          <w:b/>
          <w:sz w:val="18"/>
          <w:szCs w:val="18"/>
          <w:lang w:val="cs-CZ"/>
        </w:rPr>
        <w:t xml:space="preserve">, </w:t>
      </w:r>
      <w:r>
        <w:rPr>
          <w:rFonts w:ascii="Tahoma" w:hAnsi="Tahoma" w:cs="Tahoma"/>
          <w:sz w:val="18"/>
          <w:szCs w:val="18"/>
          <w:lang w:val="cs-CZ"/>
        </w:rPr>
        <w:t>z</w:t>
      </w:r>
      <w:r w:rsidR="00AC3E70" w:rsidRPr="00F15511">
        <w:rPr>
          <w:rFonts w:ascii="Tahoma" w:hAnsi="Tahoma" w:cs="Tahoma"/>
          <w:sz w:val="18"/>
          <w:szCs w:val="18"/>
          <w:lang w:val="cs-CZ"/>
        </w:rPr>
        <w:t xml:space="preserve">ákazník </w:t>
      </w:r>
      <w:r w:rsidR="00595114">
        <w:rPr>
          <w:rFonts w:ascii="Tahoma" w:hAnsi="Tahoma" w:cs="Tahoma"/>
          <w:sz w:val="18"/>
          <w:szCs w:val="18"/>
          <w:lang w:val="cs-CZ"/>
        </w:rPr>
        <w:t xml:space="preserve">je </w:t>
      </w:r>
      <w:r w:rsidR="00AC3E70" w:rsidRPr="00F15511">
        <w:rPr>
          <w:rFonts w:ascii="Tahoma" w:hAnsi="Tahoma" w:cs="Tahoma"/>
          <w:sz w:val="18"/>
          <w:szCs w:val="18"/>
          <w:lang w:val="cs-CZ"/>
        </w:rPr>
        <w:t>povinen vždy poslední pracovní den v měsíci nahlásit na servisní dispečink poskytovatele počet kopií zhotovených na předmětu servisu, a to prostřednictvím e-mailu</w:t>
      </w:r>
      <w:r w:rsidR="00FE741D">
        <w:rPr>
          <w:rFonts w:ascii="Tahoma" w:hAnsi="Tahoma" w:cs="Tahoma"/>
          <w:sz w:val="18"/>
          <w:szCs w:val="18"/>
          <w:lang w:val="cs-CZ"/>
        </w:rPr>
        <w:t xml:space="preserve"> </w:t>
      </w:r>
      <w:r w:rsidR="00FE741D" w:rsidRPr="00F15511">
        <w:rPr>
          <w:rFonts w:ascii="Tahoma" w:hAnsi="Tahoma" w:cs="Tahoma"/>
          <w:sz w:val="18"/>
          <w:szCs w:val="18"/>
          <w:lang w:val="cs-CZ"/>
        </w:rPr>
        <w:t>uveden</w:t>
      </w:r>
      <w:r w:rsidR="00FE741D">
        <w:rPr>
          <w:rFonts w:ascii="Tahoma" w:hAnsi="Tahoma" w:cs="Tahoma"/>
          <w:sz w:val="18"/>
          <w:szCs w:val="18"/>
          <w:lang w:val="cs-CZ"/>
        </w:rPr>
        <w:t>ém</w:t>
      </w:r>
      <w:r w:rsidR="00FE741D" w:rsidRPr="00F15511">
        <w:rPr>
          <w:rFonts w:ascii="Tahoma" w:hAnsi="Tahoma" w:cs="Tahoma"/>
          <w:sz w:val="18"/>
          <w:szCs w:val="18"/>
          <w:lang w:val="cs-CZ"/>
        </w:rPr>
        <w:t xml:space="preserve"> v článku II. smlouvy</w:t>
      </w:r>
      <w:r w:rsidR="00AC3E70" w:rsidRPr="00F15511">
        <w:rPr>
          <w:rFonts w:ascii="Tahoma" w:hAnsi="Tahoma" w:cs="Tahoma"/>
          <w:sz w:val="18"/>
          <w:szCs w:val="18"/>
          <w:lang w:val="cs-CZ"/>
        </w:rPr>
        <w:t xml:space="preserve">. V případě, že </w:t>
      </w:r>
      <w:r w:rsidR="00727E40" w:rsidRPr="00F15511">
        <w:rPr>
          <w:rFonts w:ascii="Tahoma" w:hAnsi="Tahoma" w:cs="Tahoma"/>
          <w:sz w:val="18"/>
          <w:szCs w:val="18"/>
          <w:lang w:val="cs-CZ"/>
        </w:rPr>
        <w:t xml:space="preserve">tak </w:t>
      </w:r>
      <w:r w:rsidR="00AC3E70" w:rsidRPr="00F15511">
        <w:rPr>
          <w:rFonts w:ascii="Tahoma" w:hAnsi="Tahoma" w:cs="Tahoma"/>
          <w:sz w:val="18"/>
          <w:szCs w:val="18"/>
          <w:lang w:val="cs-CZ"/>
        </w:rPr>
        <w:t xml:space="preserve">zákazník </w:t>
      </w:r>
      <w:r w:rsidR="00727E40" w:rsidRPr="00F15511">
        <w:rPr>
          <w:rFonts w:ascii="Tahoma" w:hAnsi="Tahoma" w:cs="Tahoma"/>
          <w:sz w:val="18"/>
          <w:szCs w:val="18"/>
          <w:lang w:val="cs-CZ"/>
        </w:rPr>
        <w:t>neučiní, poskytovatel</w:t>
      </w:r>
      <w:r w:rsidR="00AC3E70" w:rsidRPr="00F15511">
        <w:rPr>
          <w:rFonts w:ascii="Tahoma" w:hAnsi="Tahoma" w:cs="Tahoma"/>
          <w:sz w:val="18"/>
          <w:szCs w:val="18"/>
          <w:lang w:val="cs-CZ"/>
        </w:rPr>
        <w:t xml:space="preserve"> stanoví účtovanou částku </w:t>
      </w:r>
      <w:r w:rsidR="00AA735A" w:rsidRPr="00AA735A">
        <w:rPr>
          <w:rFonts w:ascii="Tahoma" w:hAnsi="Tahoma" w:cs="Tahoma"/>
          <w:bCs/>
          <w:sz w:val="18"/>
          <w:szCs w:val="18"/>
          <w:lang w:val="cs-CZ"/>
        </w:rPr>
        <w:t>jako 1,5-násobek průměru měsíčních kopií za poslední 3 měsíce před porušením povinnosti, nejméně však 1 000,-</w:t>
      </w:r>
      <w:r w:rsidR="00FE741D">
        <w:rPr>
          <w:rFonts w:ascii="Tahoma" w:hAnsi="Tahoma" w:cs="Tahoma"/>
          <w:bCs/>
          <w:sz w:val="18"/>
          <w:szCs w:val="18"/>
          <w:lang w:val="cs-CZ"/>
        </w:rPr>
        <w:t xml:space="preserve"> </w:t>
      </w:r>
      <w:r w:rsidR="00AA735A" w:rsidRPr="00AA735A">
        <w:rPr>
          <w:rFonts w:ascii="Tahoma" w:hAnsi="Tahoma" w:cs="Tahoma"/>
          <w:bCs/>
          <w:sz w:val="18"/>
          <w:szCs w:val="18"/>
          <w:lang w:val="cs-CZ"/>
        </w:rPr>
        <w:t>Kč</w:t>
      </w:r>
      <w:r w:rsidR="00AA735A">
        <w:rPr>
          <w:rFonts w:ascii="Tahoma" w:hAnsi="Tahoma" w:cs="Tahoma"/>
          <w:bCs/>
          <w:sz w:val="18"/>
          <w:szCs w:val="18"/>
          <w:lang w:val="cs-CZ"/>
        </w:rPr>
        <w:t>.</w:t>
      </w:r>
      <w:r w:rsidR="00AC3E70" w:rsidRPr="00F15511">
        <w:rPr>
          <w:rFonts w:ascii="Tahoma" w:hAnsi="Tahoma" w:cs="Tahoma"/>
          <w:sz w:val="18"/>
          <w:szCs w:val="18"/>
          <w:lang w:val="cs-CZ"/>
        </w:rPr>
        <w:t xml:space="preserve"> Při nutnosti zjištění stavu počítadla pracovníkem </w:t>
      </w:r>
      <w:r w:rsidR="00366FCA" w:rsidRPr="00F15511">
        <w:rPr>
          <w:rFonts w:ascii="Tahoma" w:hAnsi="Tahoma" w:cs="Tahoma"/>
          <w:sz w:val="18"/>
          <w:szCs w:val="18"/>
          <w:lang w:val="cs-CZ"/>
        </w:rPr>
        <w:t>poskytovatele</w:t>
      </w:r>
      <w:r w:rsidR="00AC3E70" w:rsidRPr="00F15511">
        <w:rPr>
          <w:rFonts w:ascii="Tahoma" w:hAnsi="Tahoma" w:cs="Tahoma"/>
          <w:sz w:val="18"/>
          <w:szCs w:val="18"/>
          <w:lang w:val="cs-CZ"/>
        </w:rPr>
        <w:t xml:space="preserve">, hradí </w:t>
      </w:r>
      <w:r w:rsidR="00366FCA" w:rsidRPr="00F15511">
        <w:rPr>
          <w:rFonts w:ascii="Tahoma" w:hAnsi="Tahoma" w:cs="Tahoma"/>
          <w:sz w:val="18"/>
          <w:szCs w:val="18"/>
          <w:lang w:val="cs-CZ"/>
        </w:rPr>
        <w:t>zákazník</w:t>
      </w:r>
      <w:r w:rsidR="00AC3E70" w:rsidRPr="00F15511">
        <w:rPr>
          <w:rFonts w:ascii="Tahoma" w:hAnsi="Tahoma" w:cs="Tahoma"/>
          <w:sz w:val="18"/>
          <w:szCs w:val="18"/>
          <w:lang w:val="cs-CZ"/>
        </w:rPr>
        <w:t xml:space="preserve"> všechny náklady spojené s tímto úkonem.</w:t>
      </w:r>
    </w:p>
    <w:p w14:paraId="172121E2" w14:textId="77777777" w:rsidR="00E63854" w:rsidRPr="00F15511" w:rsidRDefault="00E63854" w:rsidP="00E63854">
      <w:pPr>
        <w:jc w:val="left"/>
        <w:rPr>
          <w:rFonts w:ascii="Tahoma" w:hAnsi="Tahoma" w:cs="Tahoma"/>
          <w:sz w:val="18"/>
          <w:szCs w:val="18"/>
          <w:lang w:val="cs-CZ"/>
        </w:rPr>
      </w:pPr>
    </w:p>
    <w:p w14:paraId="6D1D8F79" w14:textId="77777777" w:rsidR="00A51673" w:rsidRPr="00F15511" w:rsidRDefault="00E63854" w:rsidP="00A51673">
      <w:pPr>
        <w:numPr>
          <w:ilvl w:val="0"/>
          <w:numId w:val="9"/>
        </w:numPr>
        <w:jc w:val="left"/>
        <w:rPr>
          <w:rFonts w:ascii="Tahoma" w:hAnsi="Tahoma" w:cs="Tahoma"/>
          <w:sz w:val="18"/>
          <w:szCs w:val="18"/>
          <w:lang w:val="cs-CZ"/>
        </w:rPr>
      </w:pPr>
      <w:r w:rsidRPr="00F15511">
        <w:rPr>
          <w:rFonts w:ascii="Tahoma" w:hAnsi="Tahoma" w:cs="Tahoma"/>
          <w:sz w:val="18"/>
          <w:szCs w:val="18"/>
          <w:lang w:val="cs-CZ"/>
        </w:rPr>
        <w:t>Zákazník je povinen umožnit pověřenému pracovníkovi poskytovatele kontrolu stavu počítadel předmětu servisu. Zákazník je povinen zajistit, aby žádným způsobem nebylo zasahováno do počítadel předmětu servisu.</w:t>
      </w:r>
      <w:r w:rsidR="00030E36" w:rsidRPr="00F15511">
        <w:rPr>
          <w:rFonts w:ascii="Tahoma" w:hAnsi="Tahoma" w:cs="Tahoma"/>
          <w:sz w:val="18"/>
          <w:szCs w:val="18"/>
          <w:lang w:val="cs-CZ"/>
        </w:rPr>
        <w:t xml:space="preserve"> </w:t>
      </w:r>
    </w:p>
    <w:p w14:paraId="221613E3" w14:textId="77777777" w:rsidR="00031AEC" w:rsidRPr="00F15511" w:rsidRDefault="00031AEC" w:rsidP="00031AEC">
      <w:pPr>
        <w:ind w:left="340"/>
        <w:jc w:val="left"/>
        <w:rPr>
          <w:rFonts w:ascii="Tahoma" w:hAnsi="Tahoma" w:cs="Tahoma"/>
          <w:sz w:val="18"/>
          <w:szCs w:val="18"/>
          <w:lang w:val="cs-CZ"/>
        </w:rPr>
      </w:pPr>
    </w:p>
    <w:p w14:paraId="4405B9EA" w14:textId="77777777" w:rsidR="00C560C0" w:rsidRPr="00917275" w:rsidRDefault="00E63854" w:rsidP="00C560C0">
      <w:pPr>
        <w:numPr>
          <w:ilvl w:val="0"/>
          <w:numId w:val="9"/>
        </w:numPr>
        <w:rPr>
          <w:rFonts w:ascii="Tahoma" w:hAnsi="Tahoma" w:cs="Tahoma"/>
          <w:sz w:val="18"/>
          <w:szCs w:val="18"/>
          <w:lang w:val="cs-CZ"/>
        </w:rPr>
      </w:pPr>
      <w:r w:rsidRPr="00F15511">
        <w:rPr>
          <w:rFonts w:ascii="Tahoma" w:hAnsi="Tahoma" w:cs="Tahoma"/>
          <w:sz w:val="18"/>
          <w:szCs w:val="18"/>
          <w:lang w:val="cs-CZ"/>
        </w:rPr>
        <w:t xml:space="preserve">V případě, že je podle smlouvy zákazníkovi ze strany poskytovatele zajištěna služba e-Maintenance, není zákazník povinen nahlašovat vždy poslední pracovní den v měsíci poskytovateli na servisní dispečink počet kopií zhotovených na předmětu servisu (podle odst. </w:t>
      </w:r>
      <w:r w:rsidR="00FE741D">
        <w:rPr>
          <w:rFonts w:ascii="Tahoma" w:hAnsi="Tahoma" w:cs="Tahoma"/>
          <w:sz w:val="18"/>
          <w:szCs w:val="18"/>
          <w:lang w:val="cs-CZ"/>
        </w:rPr>
        <w:t>8</w:t>
      </w:r>
      <w:r w:rsidRPr="00F15511">
        <w:rPr>
          <w:rFonts w:ascii="Tahoma" w:hAnsi="Tahoma" w:cs="Tahoma"/>
          <w:sz w:val="18"/>
          <w:szCs w:val="18"/>
          <w:lang w:val="cs-CZ"/>
        </w:rPr>
        <w:t xml:space="preserve"> tohoto článku smlouvy), neboť veškeré tyto informace poskytovatel získá prostřednictvím automatických hlášení služby e-Maintenance. Poskytovatel po obdržení automatických hlášení služby e-Maintenance vyúčtuje zákazníkovi v intervalu fakturace stanoveném ve smlouvě kopie pořízené na předmětu servisu</w:t>
      </w:r>
      <w:r w:rsidR="00214CA3" w:rsidRPr="00F15511">
        <w:rPr>
          <w:rFonts w:ascii="Tahoma" w:hAnsi="Tahoma" w:cs="Tahoma"/>
          <w:sz w:val="18"/>
          <w:szCs w:val="18"/>
          <w:lang w:val="cs-CZ"/>
        </w:rPr>
        <w:t xml:space="preserve"> přesahující počet kopií krytých Základním servisním paušálem</w:t>
      </w:r>
      <w:r w:rsidRPr="00F15511">
        <w:rPr>
          <w:rFonts w:ascii="Tahoma" w:hAnsi="Tahoma" w:cs="Tahoma"/>
          <w:sz w:val="18"/>
          <w:szCs w:val="18"/>
          <w:lang w:val="cs-CZ"/>
        </w:rPr>
        <w:t xml:space="preserve">. V případě, že je má zákazník aktivovánu službu </w:t>
      </w:r>
      <w:r w:rsidR="00C560C0" w:rsidRPr="00F15511">
        <w:rPr>
          <w:rFonts w:ascii="Tahoma" w:hAnsi="Tahoma" w:cs="Tahoma"/>
          <w:sz w:val="18"/>
          <w:szCs w:val="18"/>
          <w:lang w:val="cs-CZ"/>
        </w:rPr>
        <w:t xml:space="preserve">e-Maintenance </w:t>
      </w:r>
      <w:r w:rsidR="00C560C0" w:rsidRPr="000C78EC">
        <w:rPr>
          <w:rFonts w:ascii="Tahoma" w:hAnsi="Tahoma" w:cs="Tahoma"/>
          <w:sz w:val="18"/>
          <w:szCs w:val="18"/>
          <w:lang w:val="cs-CZ"/>
        </w:rPr>
        <w:t>Advanced</w:t>
      </w:r>
      <w:r w:rsidR="00C560C0">
        <w:rPr>
          <w:rFonts w:ascii="Tahoma" w:hAnsi="Tahoma" w:cs="Tahoma"/>
          <w:sz w:val="18"/>
          <w:szCs w:val="18"/>
          <w:lang w:val="cs-CZ"/>
        </w:rPr>
        <w:t>, tj.</w:t>
      </w:r>
      <w:r w:rsidR="00C560C0" w:rsidRPr="000C78EC">
        <w:rPr>
          <w:rFonts w:ascii="Tahoma" w:hAnsi="Tahoma" w:cs="Tahoma"/>
          <w:sz w:val="18"/>
          <w:szCs w:val="18"/>
          <w:lang w:val="cs-CZ"/>
        </w:rPr>
        <w:t xml:space="preserve"> </w:t>
      </w:r>
      <w:r w:rsidR="00C560C0" w:rsidRPr="00F15511">
        <w:rPr>
          <w:rFonts w:ascii="Tahoma" w:hAnsi="Tahoma" w:cs="Tahoma"/>
          <w:sz w:val="18"/>
          <w:szCs w:val="18"/>
          <w:lang w:val="cs-CZ"/>
        </w:rPr>
        <w:t>vč</w:t>
      </w:r>
      <w:r w:rsidR="00C560C0">
        <w:rPr>
          <w:rFonts w:ascii="Tahoma" w:hAnsi="Tahoma" w:cs="Tahoma"/>
          <w:sz w:val="18"/>
          <w:szCs w:val="18"/>
          <w:lang w:val="cs-CZ"/>
        </w:rPr>
        <w:t>etně</w:t>
      </w:r>
      <w:r w:rsidR="00C560C0" w:rsidRPr="00F15511">
        <w:rPr>
          <w:rFonts w:ascii="Tahoma" w:hAnsi="Tahoma" w:cs="Tahoma"/>
          <w:sz w:val="18"/>
          <w:szCs w:val="18"/>
          <w:lang w:val="cs-CZ"/>
        </w:rPr>
        <w:t xml:space="preserve"> sledování tonerů</w:t>
      </w:r>
      <w:r w:rsidR="00C560C0">
        <w:rPr>
          <w:rFonts w:ascii="Tahoma" w:hAnsi="Tahoma" w:cs="Tahoma"/>
          <w:sz w:val="18"/>
          <w:szCs w:val="18"/>
          <w:lang w:val="cs-CZ"/>
        </w:rPr>
        <w:t>,</w:t>
      </w:r>
      <w:r w:rsidR="00C560C0" w:rsidRPr="00F15511">
        <w:rPr>
          <w:rFonts w:ascii="Tahoma" w:hAnsi="Tahoma" w:cs="Tahoma"/>
          <w:sz w:val="18"/>
          <w:szCs w:val="18"/>
          <w:lang w:val="cs-CZ"/>
        </w:rPr>
        <w:t xml:space="preserve"> </w:t>
      </w:r>
      <w:r w:rsidR="00C560C0" w:rsidRPr="000C78EC">
        <w:rPr>
          <w:rFonts w:ascii="Tahoma" w:hAnsi="Tahoma" w:cs="Tahoma"/>
          <w:sz w:val="18"/>
          <w:szCs w:val="18"/>
          <w:lang w:val="cs-CZ"/>
        </w:rPr>
        <w:t xml:space="preserve">pak je poskytovatel povinen doplňovat stav zásob toneru, jakmile obdrží prostřednictvím automatického hlášení služby e-Maintenance informaci o potřebě doplnění toneru. V tomto případě není třeba předchozí objednávky toneru ze strany zákazníka </w:t>
      </w:r>
      <w:r w:rsidR="00C560C0" w:rsidRPr="00917275">
        <w:rPr>
          <w:rFonts w:ascii="Tahoma" w:hAnsi="Tahoma" w:cs="Tahoma"/>
          <w:sz w:val="18"/>
          <w:szCs w:val="18"/>
          <w:lang w:val="cs-CZ"/>
        </w:rPr>
        <w:t>a poskytovatel je povinen dodat zákazníkovi tonery v</w:t>
      </w:r>
      <w:r w:rsidR="00C560C0">
        <w:rPr>
          <w:rFonts w:ascii="Tahoma" w:hAnsi="Tahoma" w:cs="Tahoma"/>
          <w:sz w:val="18"/>
          <w:szCs w:val="18"/>
          <w:lang w:val="cs-CZ"/>
        </w:rPr>
        <w:t> dostatečném předstihu.</w:t>
      </w:r>
    </w:p>
    <w:p w14:paraId="2ABA26AB" w14:textId="77777777" w:rsidR="00E63854" w:rsidRPr="00F15511" w:rsidRDefault="00E63854" w:rsidP="00C560C0">
      <w:pPr>
        <w:ind w:left="340"/>
        <w:rPr>
          <w:rFonts w:ascii="Tahoma" w:hAnsi="Tahoma" w:cs="Tahoma"/>
          <w:sz w:val="18"/>
          <w:szCs w:val="18"/>
          <w:lang w:val="cs-CZ"/>
        </w:rPr>
      </w:pPr>
    </w:p>
    <w:p w14:paraId="426A2DBC" w14:textId="77777777" w:rsidR="00E63854" w:rsidRDefault="00E63854" w:rsidP="00E63854">
      <w:pPr>
        <w:numPr>
          <w:ilvl w:val="0"/>
          <w:numId w:val="9"/>
        </w:numPr>
        <w:rPr>
          <w:rFonts w:ascii="Tahoma" w:hAnsi="Tahoma" w:cs="Tahoma"/>
          <w:sz w:val="18"/>
          <w:szCs w:val="18"/>
          <w:lang w:val="cs-CZ"/>
        </w:rPr>
      </w:pPr>
      <w:r w:rsidRPr="00F15511">
        <w:rPr>
          <w:rFonts w:ascii="Tahoma" w:hAnsi="Tahoma" w:cs="Tahoma"/>
          <w:sz w:val="18"/>
          <w:szCs w:val="18"/>
          <w:lang w:val="cs-CZ"/>
        </w:rPr>
        <w:t xml:space="preserve">Zákazník se zavazuje platit poskytovateli za zajištění a provádění servisu dle smlouvy odměnu ve výši, lhůtách a způsobem stanoveným smlouvou. </w:t>
      </w:r>
    </w:p>
    <w:p w14:paraId="7E69674D" w14:textId="77777777" w:rsidR="00585DAC" w:rsidRDefault="00585DAC" w:rsidP="00457841">
      <w:pPr>
        <w:pStyle w:val="Odstavecseseznamem"/>
        <w:rPr>
          <w:rFonts w:ascii="Tahoma" w:hAnsi="Tahoma" w:cs="Tahoma"/>
          <w:sz w:val="18"/>
          <w:szCs w:val="18"/>
          <w:lang w:val="cs-CZ"/>
        </w:rPr>
      </w:pPr>
    </w:p>
    <w:p w14:paraId="2CACE54B" w14:textId="77777777" w:rsidR="00585DAC" w:rsidRDefault="00585DAC" w:rsidP="00457841">
      <w:pPr>
        <w:numPr>
          <w:ilvl w:val="0"/>
          <w:numId w:val="9"/>
        </w:numPr>
        <w:rPr>
          <w:rFonts w:ascii="Tahoma" w:hAnsi="Tahoma" w:cs="Tahoma"/>
          <w:sz w:val="18"/>
          <w:szCs w:val="18"/>
          <w:lang w:val="cs-CZ"/>
        </w:rPr>
      </w:pPr>
      <w:r>
        <w:rPr>
          <w:rFonts w:ascii="Tahoma" w:hAnsi="Tahoma" w:cs="Tahoma"/>
          <w:sz w:val="18"/>
          <w:szCs w:val="18"/>
          <w:lang w:val="cs-CZ"/>
        </w:rPr>
        <w:t xml:space="preserve">Poskytovatel </w:t>
      </w:r>
      <w:r w:rsidRPr="00457841">
        <w:rPr>
          <w:rFonts w:ascii="Tahoma" w:hAnsi="Tahoma" w:cs="Tahoma"/>
          <w:sz w:val="18"/>
          <w:szCs w:val="18"/>
          <w:lang w:val="cs-CZ"/>
        </w:rPr>
        <w:t xml:space="preserve">má právo odmítnout provedení servisních výkonů, jestliže umístění přístroje provedení těchto výkonů neumožňuje. Po dobu prodlení zákazníka s poskytnutím potřebné součinnosti k provedení servisního zásahu, není </w:t>
      </w:r>
      <w:r>
        <w:rPr>
          <w:rFonts w:ascii="Tahoma" w:hAnsi="Tahoma" w:cs="Tahoma"/>
          <w:sz w:val="18"/>
          <w:szCs w:val="18"/>
          <w:lang w:val="cs-CZ"/>
        </w:rPr>
        <w:t>poskytovatel</w:t>
      </w:r>
      <w:r w:rsidRPr="00457841">
        <w:rPr>
          <w:rFonts w:ascii="Tahoma" w:hAnsi="Tahoma" w:cs="Tahoma"/>
          <w:sz w:val="18"/>
          <w:szCs w:val="18"/>
          <w:lang w:val="cs-CZ"/>
        </w:rPr>
        <w:t xml:space="preserve"> v prodlení.</w:t>
      </w:r>
    </w:p>
    <w:p w14:paraId="7FE52C82" w14:textId="77777777" w:rsidR="0010779A" w:rsidRPr="00457841" w:rsidRDefault="0010779A" w:rsidP="0010779A">
      <w:pPr>
        <w:rPr>
          <w:rFonts w:ascii="Tahoma" w:hAnsi="Tahoma" w:cs="Tahoma"/>
          <w:sz w:val="18"/>
          <w:szCs w:val="18"/>
          <w:lang w:val="cs-CZ"/>
        </w:rPr>
      </w:pPr>
    </w:p>
    <w:p w14:paraId="15E97542" w14:textId="77777777" w:rsidR="00E63854" w:rsidRDefault="00E63854" w:rsidP="00E63854">
      <w:pPr>
        <w:numPr>
          <w:ilvl w:val="0"/>
          <w:numId w:val="9"/>
        </w:numPr>
        <w:rPr>
          <w:rFonts w:ascii="Tahoma" w:hAnsi="Tahoma" w:cs="Tahoma"/>
          <w:sz w:val="18"/>
          <w:szCs w:val="18"/>
          <w:lang w:val="cs-CZ"/>
        </w:rPr>
      </w:pPr>
      <w:r w:rsidRPr="00F15511">
        <w:rPr>
          <w:rFonts w:ascii="Tahoma" w:hAnsi="Tahoma" w:cs="Tahoma"/>
          <w:sz w:val="18"/>
          <w:szCs w:val="18"/>
          <w:lang w:val="cs-CZ"/>
        </w:rPr>
        <w:t>Veškerá údržba a opravy předmětu servisu, jejichž potřeba byla vyvolána porušením jakékoli povinnosti zákazníka vyplývající pro něj ze smlouvy</w:t>
      </w:r>
      <w:r w:rsidR="00031AEC" w:rsidRPr="00F15511">
        <w:rPr>
          <w:rFonts w:ascii="Tahoma" w:hAnsi="Tahoma" w:cs="Tahoma"/>
          <w:sz w:val="18"/>
          <w:szCs w:val="18"/>
          <w:lang w:val="cs-CZ"/>
        </w:rPr>
        <w:t>,</w:t>
      </w:r>
      <w:r w:rsidRPr="00F15511">
        <w:rPr>
          <w:rFonts w:ascii="Tahoma" w:hAnsi="Tahoma" w:cs="Tahoma"/>
          <w:sz w:val="18"/>
          <w:szCs w:val="18"/>
          <w:lang w:val="cs-CZ"/>
        </w:rPr>
        <w:t xml:space="preserve"> bude zákazníkovi účtována na základě ceníku jednotlivých výkonů poskytovatele platného v den provedení příslušného výkonu.</w:t>
      </w:r>
    </w:p>
    <w:p w14:paraId="38442C89" w14:textId="77777777" w:rsidR="002D2B0F" w:rsidRDefault="002D2B0F" w:rsidP="002D2B0F">
      <w:pPr>
        <w:pStyle w:val="Odstavecseseznamem"/>
        <w:rPr>
          <w:rFonts w:ascii="Tahoma" w:hAnsi="Tahoma" w:cs="Tahoma"/>
          <w:sz w:val="18"/>
          <w:szCs w:val="18"/>
          <w:lang w:val="cs-CZ"/>
        </w:rPr>
      </w:pPr>
    </w:p>
    <w:p w14:paraId="2A6D4928" w14:textId="77777777" w:rsidR="002D2B0F" w:rsidRPr="002D2B0F" w:rsidRDefault="002D2B0F" w:rsidP="002D2B0F">
      <w:pPr>
        <w:numPr>
          <w:ilvl w:val="0"/>
          <w:numId w:val="9"/>
        </w:numPr>
        <w:rPr>
          <w:rFonts w:ascii="Tahoma" w:hAnsi="Tahoma" w:cs="Tahoma"/>
          <w:sz w:val="18"/>
          <w:szCs w:val="18"/>
          <w:lang w:val="cs-CZ"/>
        </w:rPr>
      </w:pPr>
      <w:r w:rsidRPr="002D2B0F">
        <w:rPr>
          <w:rFonts w:ascii="Tahoma" w:hAnsi="Tahoma" w:cs="Tahoma"/>
          <w:sz w:val="18"/>
          <w:szCs w:val="18"/>
          <w:lang w:val="cs-CZ"/>
        </w:rPr>
        <w:t xml:space="preserve">Toner a odpadní nádobku dodanou </w:t>
      </w:r>
      <w:r>
        <w:rPr>
          <w:rFonts w:ascii="Tahoma" w:hAnsi="Tahoma" w:cs="Tahoma"/>
          <w:sz w:val="18"/>
          <w:szCs w:val="18"/>
          <w:lang w:val="cs-CZ"/>
        </w:rPr>
        <w:t>poskytovatelem</w:t>
      </w:r>
      <w:r w:rsidRPr="002D2B0F">
        <w:rPr>
          <w:rFonts w:ascii="Tahoma" w:hAnsi="Tahoma" w:cs="Tahoma"/>
          <w:sz w:val="18"/>
          <w:szCs w:val="18"/>
          <w:lang w:val="cs-CZ"/>
        </w:rPr>
        <w:t xml:space="preserve"> si zákazník </w:t>
      </w:r>
      <w:r w:rsidR="003E73E8">
        <w:rPr>
          <w:rFonts w:ascii="Tahoma" w:hAnsi="Tahoma" w:cs="Tahoma"/>
          <w:sz w:val="18"/>
          <w:szCs w:val="18"/>
          <w:lang w:val="cs-CZ"/>
        </w:rPr>
        <w:t>vyměňuje sám</w:t>
      </w:r>
      <w:r w:rsidRPr="002D2B0F">
        <w:rPr>
          <w:rFonts w:ascii="Tahoma" w:hAnsi="Tahoma" w:cs="Tahoma"/>
          <w:sz w:val="18"/>
          <w:szCs w:val="18"/>
          <w:lang w:val="cs-CZ"/>
        </w:rPr>
        <w:t>.</w:t>
      </w:r>
    </w:p>
    <w:p w14:paraId="3D9C3EA6" w14:textId="77777777" w:rsidR="002D2B0F" w:rsidRPr="00F15511" w:rsidRDefault="002D2B0F" w:rsidP="002D2B0F">
      <w:pPr>
        <w:ind w:left="340"/>
        <w:rPr>
          <w:rFonts w:ascii="Tahoma" w:hAnsi="Tahoma" w:cs="Tahoma"/>
          <w:sz w:val="18"/>
          <w:szCs w:val="18"/>
          <w:lang w:val="cs-CZ"/>
        </w:rPr>
      </w:pPr>
    </w:p>
    <w:p w14:paraId="2E1C4C35" w14:textId="77777777" w:rsidR="00E63854" w:rsidRPr="00F15511" w:rsidRDefault="00E63854" w:rsidP="00E63854">
      <w:pPr>
        <w:jc w:val="left"/>
        <w:rPr>
          <w:rFonts w:ascii="Tahoma" w:hAnsi="Tahoma" w:cs="Tahoma"/>
          <w:sz w:val="18"/>
          <w:szCs w:val="18"/>
          <w:lang w:val="cs-CZ"/>
        </w:rPr>
      </w:pPr>
    </w:p>
    <w:p w14:paraId="0EA4684C" w14:textId="77777777" w:rsidR="00E63854" w:rsidRPr="00F15511" w:rsidRDefault="00E63854" w:rsidP="00E63854">
      <w:pPr>
        <w:jc w:val="left"/>
        <w:rPr>
          <w:rFonts w:ascii="Tahoma" w:hAnsi="Tahoma" w:cs="Tahoma"/>
          <w:b/>
          <w:sz w:val="18"/>
          <w:szCs w:val="18"/>
          <w:u w:val="single"/>
          <w:lang w:val="cs-CZ"/>
        </w:rPr>
      </w:pPr>
      <w:r w:rsidRPr="00F15511">
        <w:rPr>
          <w:rFonts w:ascii="Tahoma" w:hAnsi="Tahoma" w:cs="Tahoma"/>
          <w:b/>
          <w:sz w:val="18"/>
          <w:szCs w:val="18"/>
          <w:lang w:val="cs-CZ"/>
        </w:rPr>
        <w:t xml:space="preserve">V. </w:t>
      </w:r>
      <w:r w:rsidRPr="00F15511">
        <w:rPr>
          <w:rFonts w:ascii="Tahoma" w:hAnsi="Tahoma" w:cs="Tahoma"/>
          <w:b/>
          <w:sz w:val="18"/>
          <w:szCs w:val="18"/>
          <w:u w:val="single"/>
          <w:lang w:val="cs-CZ"/>
        </w:rPr>
        <w:t>Odměna</w:t>
      </w:r>
    </w:p>
    <w:p w14:paraId="5441D352" w14:textId="77777777" w:rsidR="00E63854" w:rsidRPr="00F15511" w:rsidRDefault="00E63854" w:rsidP="00E63854">
      <w:pPr>
        <w:jc w:val="left"/>
        <w:rPr>
          <w:rFonts w:ascii="Tahoma" w:hAnsi="Tahoma" w:cs="Tahoma"/>
          <w:sz w:val="18"/>
          <w:szCs w:val="18"/>
          <w:lang w:val="cs-CZ"/>
        </w:rPr>
      </w:pPr>
    </w:p>
    <w:p w14:paraId="7C54D4F7" w14:textId="77777777" w:rsidR="00E63854" w:rsidRPr="00F15511" w:rsidRDefault="00E63854" w:rsidP="00E63854">
      <w:pPr>
        <w:numPr>
          <w:ilvl w:val="0"/>
          <w:numId w:val="10"/>
        </w:numPr>
        <w:rPr>
          <w:rFonts w:ascii="Tahoma" w:hAnsi="Tahoma" w:cs="Tahoma"/>
          <w:sz w:val="18"/>
          <w:szCs w:val="18"/>
          <w:lang w:val="cs-CZ"/>
        </w:rPr>
      </w:pPr>
      <w:r w:rsidRPr="00F15511">
        <w:rPr>
          <w:rFonts w:ascii="Tahoma" w:hAnsi="Tahoma" w:cs="Tahoma"/>
          <w:sz w:val="18"/>
          <w:szCs w:val="18"/>
          <w:lang w:val="cs-CZ"/>
        </w:rPr>
        <w:t>Odměna za zajištění a provádění servisu předmětu servisu je sjednána jako cena za určitý počet kopií zhotovených na předmětu servisu.</w:t>
      </w:r>
    </w:p>
    <w:p w14:paraId="5D7B0250" w14:textId="77777777" w:rsidR="00E63854" w:rsidRPr="00F15511" w:rsidRDefault="00E63854" w:rsidP="00E63854">
      <w:pPr>
        <w:jc w:val="left"/>
        <w:rPr>
          <w:rFonts w:ascii="Tahoma" w:hAnsi="Tahoma" w:cs="Tahoma"/>
          <w:sz w:val="18"/>
          <w:szCs w:val="18"/>
          <w:lang w:val="cs-CZ"/>
        </w:rPr>
      </w:pPr>
    </w:p>
    <w:p w14:paraId="53149732" w14:textId="77777777" w:rsidR="00E63854" w:rsidRPr="00044807" w:rsidRDefault="00E63854" w:rsidP="00044807">
      <w:pPr>
        <w:numPr>
          <w:ilvl w:val="0"/>
          <w:numId w:val="10"/>
        </w:numPr>
        <w:rPr>
          <w:rFonts w:ascii="Tahoma" w:hAnsi="Tahoma" w:cs="Tahoma"/>
          <w:sz w:val="18"/>
          <w:szCs w:val="18"/>
          <w:lang w:val="cs-CZ"/>
        </w:rPr>
      </w:pPr>
      <w:r w:rsidRPr="00F15511">
        <w:rPr>
          <w:rFonts w:ascii="Tahoma" w:hAnsi="Tahoma" w:cs="Tahoma"/>
          <w:sz w:val="18"/>
          <w:szCs w:val="18"/>
          <w:lang w:val="cs-CZ"/>
        </w:rPr>
        <w:t>Odměna je tvořena částkou základního servisního paušálu a cenou za zhotovené kopie</w:t>
      </w:r>
      <w:r w:rsidR="00044807">
        <w:rPr>
          <w:rFonts w:ascii="Tahoma" w:hAnsi="Tahoma" w:cs="Tahoma"/>
          <w:sz w:val="18"/>
          <w:szCs w:val="18"/>
          <w:lang w:val="cs-CZ"/>
        </w:rPr>
        <w:t xml:space="preserve"> </w:t>
      </w:r>
      <w:r w:rsidR="00044807" w:rsidRPr="00044807">
        <w:rPr>
          <w:rFonts w:ascii="Tahoma" w:hAnsi="Tahoma" w:cs="Tahoma"/>
          <w:sz w:val="18"/>
          <w:szCs w:val="18"/>
          <w:lang w:val="cs-CZ"/>
        </w:rPr>
        <w:t>nad rámec kopií krytý</w:t>
      </w:r>
      <w:r w:rsidR="00044807">
        <w:rPr>
          <w:rFonts w:ascii="Tahoma" w:hAnsi="Tahoma" w:cs="Tahoma"/>
          <w:sz w:val="18"/>
          <w:szCs w:val="18"/>
          <w:lang w:val="cs-CZ"/>
        </w:rPr>
        <w:t>ch základním servisním paušálem</w:t>
      </w:r>
      <w:r w:rsidRPr="00044807">
        <w:rPr>
          <w:rFonts w:ascii="Tahoma" w:hAnsi="Tahoma" w:cs="Tahoma"/>
          <w:sz w:val="18"/>
          <w:szCs w:val="18"/>
          <w:lang w:val="cs-CZ"/>
        </w:rPr>
        <w:t>.</w:t>
      </w:r>
    </w:p>
    <w:p w14:paraId="57F934BA" w14:textId="77777777" w:rsidR="00E63854" w:rsidRPr="00F15511" w:rsidRDefault="00E63854" w:rsidP="00E63854">
      <w:pPr>
        <w:jc w:val="left"/>
        <w:rPr>
          <w:rFonts w:ascii="Tahoma" w:hAnsi="Tahoma" w:cs="Tahoma"/>
          <w:sz w:val="18"/>
          <w:szCs w:val="18"/>
          <w:lang w:val="cs-CZ"/>
        </w:rPr>
      </w:pPr>
    </w:p>
    <w:p w14:paraId="0E689C10" w14:textId="77777777" w:rsidR="00E63854" w:rsidRPr="00F15511" w:rsidRDefault="00E63854" w:rsidP="00E63854">
      <w:pPr>
        <w:numPr>
          <w:ilvl w:val="0"/>
          <w:numId w:val="10"/>
        </w:numPr>
        <w:rPr>
          <w:rFonts w:ascii="Tahoma" w:hAnsi="Tahoma" w:cs="Tahoma"/>
          <w:sz w:val="18"/>
          <w:szCs w:val="18"/>
          <w:lang w:val="cs-CZ"/>
        </w:rPr>
      </w:pPr>
      <w:r w:rsidRPr="00F15511">
        <w:rPr>
          <w:rFonts w:ascii="Tahoma" w:hAnsi="Tahoma" w:cs="Tahoma"/>
          <w:sz w:val="18"/>
          <w:szCs w:val="18"/>
          <w:lang w:val="cs-CZ"/>
        </w:rPr>
        <w:t>Zákazník je povinen platit poskytovateli základní servisní paušál jako paušální částku za zhotovení určitého počtu kopií formátu A4 stanoveného smlouvou bez ohledu na to, jaký byl v příslušném měsíci skutečně dosažený počet kopií zhotovených na předmětu servisu. Základní servisní paušál je zákazník povinen platit i v případě, že na předmětu servisu nebyly zhotoveny žádné kopie. Částka základního servisního paušálu je splatná na základě faktury vystavené poskytovatelem. Za den uskutečnění zdanitelného plnění se považuje den uvedený na faktuře, tj. den vystavení faktury.</w:t>
      </w:r>
    </w:p>
    <w:p w14:paraId="5E37D925" w14:textId="77777777" w:rsidR="00E63854" w:rsidRPr="00F15511" w:rsidRDefault="00E63854" w:rsidP="00E63854">
      <w:pPr>
        <w:jc w:val="left"/>
        <w:rPr>
          <w:rFonts w:ascii="Tahoma" w:hAnsi="Tahoma" w:cs="Tahoma"/>
          <w:sz w:val="18"/>
          <w:szCs w:val="18"/>
          <w:lang w:val="cs-CZ"/>
        </w:rPr>
      </w:pPr>
    </w:p>
    <w:p w14:paraId="1F923749" w14:textId="77777777" w:rsidR="00E63854" w:rsidRPr="00F15511" w:rsidRDefault="00E63854" w:rsidP="00E63854">
      <w:pPr>
        <w:numPr>
          <w:ilvl w:val="0"/>
          <w:numId w:val="10"/>
        </w:numPr>
        <w:rPr>
          <w:rFonts w:ascii="Tahoma" w:hAnsi="Tahoma" w:cs="Tahoma"/>
          <w:sz w:val="18"/>
          <w:szCs w:val="18"/>
          <w:lang w:val="cs-CZ"/>
        </w:rPr>
      </w:pPr>
      <w:r w:rsidRPr="00F15511">
        <w:rPr>
          <w:rFonts w:ascii="Tahoma" w:hAnsi="Tahoma" w:cs="Tahoma"/>
          <w:sz w:val="18"/>
          <w:szCs w:val="18"/>
          <w:lang w:val="cs-CZ"/>
        </w:rPr>
        <w:t>Na základě zjištění počtu zhotovených kopií dle čl. IV. Smlouvy bude zákazníkovi poskytovatelem účtována cena za zhotovené kopie, tj. cena za kopie přesahující počet kopií krytý základním servisním paušálem, a to za kopie pořízené v průběhu intervalu fakturace kopií uvedeného v článku II. smlouvy. Pro zjištění počtu zhotovených kopií je rozhodný stav počítadel předmětu servisu při podpisu smlouvy (počáteční stav počítadel předmětu servisu uvedený v článku II. smlouvy) nebo stav počítadel po provedení posledního odečtu pořízených kopií. Údaj počítadla kopií formátu A3 je přepočítán (převeden) na počet kopií formátu A4. Cena za zhotovené kopie je splatná na základě faktury vystavené poskytovatelem.</w:t>
      </w:r>
    </w:p>
    <w:p w14:paraId="475FB300" w14:textId="77777777" w:rsidR="00E63854" w:rsidRPr="00F15511" w:rsidRDefault="00E63854" w:rsidP="00E63854">
      <w:pPr>
        <w:jc w:val="left"/>
        <w:rPr>
          <w:rFonts w:ascii="Tahoma" w:hAnsi="Tahoma" w:cs="Tahoma"/>
          <w:sz w:val="18"/>
          <w:szCs w:val="18"/>
          <w:lang w:val="cs-CZ"/>
        </w:rPr>
      </w:pPr>
    </w:p>
    <w:p w14:paraId="3D62EBC7" w14:textId="77777777" w:rsidR="00E63854" w:rsidRPr="00F15511" w:rsidRDefault="00E63854" w:rsidP="00E63854">
      <w:pPr>
        <w:numPr>
          <w:ilvl w:val="0"/>
          <w:numId w:val="10"/>
        </w:numPr>
        <w:rPr>
          <w:rFonts w:ascii="Tahoma" w:hAnsi="Tahoma" w:cs="Tahoma"/>
          <w:sz w:val="18"/>
          <w:szCs w:val="18"/>
          <w:lang w:val="cs-CZ"/>
        </w:rPr>
      </w:pPr>
      <w:r w:rsidRPr="00F15511">
        <w:rPr>
          <w:rFonts w:ascii="Tahoma" w:hAnsi="Tahoma" w:cs="Tahoma"/>
          <w:sz w:val="18"/>
          <w:szCs w:val="18"/>
          <w:lang w:val="cs-CZ"/>
        </w:rPr>
        <w:t xml:space="preserve">Veškeré ceny uvedené v článku II. smlouvy jsou stanoveny bez příslušné částky DPH. </w:t>
      </w:r>
    </w:p>
    <w:p w14:paraId="16FC16E6" w14:textId="77777777" w:rsidR="00E63854" w:rsidRPr="00F15511" w:rsidRDefault="00E63854" w:rsidP="00E63854">
      <w:pPr>
        <w:jc w:val="left"/>
        <w:rPr>
          <w:rFonts w:ascii="Tahoma" w:hAnsi="Tahoma" w:cs="Tahoma"/>
          <w:sz w:val="18"/>
          <w:szCs w:val="18"/>
          <w:lang w:val="cs-CZ"/>
        </w:rPr>
      </w:pPr>
    </w:p>
    <w:p w14:paraId="600734B8" w14:textId="77777777" w:rsidR="00E63854" w:rsidRPr="00986E32" w:rsidRDefault="00E63854" w:rsidP="00986E32">
      <w:pPr>
        <w:numPr>
          <w:ilvl w:val="0"/>
          <w:numId w:val="10"/>
        </w:numPr>
        <w:rPr>
          <w:rFonts w:ascii="Tahoma" w:hAnsi="Tahoma" w:cs="Tahoma"/>
          <w:sz w:val="18"/>
          <w:szCs w:val="18"/>
          <w:lang w:val="cs-CZ"/>
        </w:rPr>
      </w:pPr>
      <w:r w:rsidRPr="00F15511">
        <w:rPr>
          <w:rFonts w:ascii="Tahoma" w:hAnsi="Tahoma" w:cs="Tahoma"/>
          <w:sz w:val="18"/>
          <w:szCs w:val="18"/>
          <w:lang w:val="cs-CZ"/>
        </w:rPr>
        <w:t xml:space="preserve">V případě, že množství zákazníkem odebraného toneru pro provoz předmětu servisu v průběhu kalendářního roku překročí o více než 10% množství toneru potřebné na zhotovení kopií ve stejném období uvedené v článku II. smlouvy dle životnosti toneru při definovaném pokrytí plochy kopie A4, má poskytovatel právo množství toneru, které bylo dodáno nad rámec životnosti, zákazníkovi vyúčtovat dle ceníku platného ke dni vyúčtování. Vyúčtování poskytovatel provede do 14 dní po </w:t>
      </w:r>
      <w:r w:rsidRPr="00F15511">
        <w:rPr>
          <w:rFonts w:ascii="Tahoma" w:hAnsi="Tahoma" w:cs="Tahoma"/>
          <w:sz w:val="18"/>
          <w:szCs w:val="18"/>
          <w:lang w:val="cs-CZ"/>
        </w:rPr>
        <w:lastRenderedPageBreak/>
        <w:t>ukončení každého kalendářního roku trvání smlouvy. V případě, že smlouva nebude trvat po celé období příslušného kalendářního roku, za nějž se provádí vyúčtování, bude spotřeba toneru určena poměrnou částí za dané období trvání smlouvy (tj. 1/12 za každý kalendářní měsíc trvání smlouvy v příslušném kalendářním roce, za něž se provádí vyúčtování).</w:t>
      </w:r>
    </w:p>
    <w:p w14:paraId="0F7E5568" w14:textId="77777777" w:rsidR="00975856" w:rsidRDefault="00E63854" w:rsidP="00824FA1">
      <w:pPr>
        <w:numPr>
          <w:ilvl w:val="0"/>
          <w:numId w:val="10"/>
        </w:numPr>
        <w:rPr>
          <w:rFonts w:ascii="Tahoma" w:hAnsi="Tahoma" w:cs="Tahoma"/>
          <w:sz w:val="18"/>
          <w:szCs w:val="18"/>
          <w:lang w:val="cs-CZ"/>
        </w:rPr>
      </w:pPr>
      <w:r w:rsidRPr="00F15511">
        <w:rPr>
          <w:rFonts w:ascii="Tahoma" w:hAnsi="Tahoma" w:cs="Tahoma"/>
          <w:sz w:val="18"/>
          <w:szCs w:val="18"/>
          <w:lang w:val="cs-CZ"/>
        </w:rPr>
        <w:t xml:space="preserve">Za účelem vyloučení jakýchkoli pochybností smluvní strany tímto činí nesporným, že odměna nezahrnuje náklady na jakékoli služby, opravy a údržbu předmětu servisu, které servis předmětu servisu ve smyslu ustanovení čl. III. odst. </w:t>
      </w:r>
      <w:smartTag w:uri="urn:schemas-microsoft-com:office:smarttags" w:element="metricconverter">
        <w:smartTagPr>
          <w:attr w:name="ProductID" w:val="2 a"/>
        </w:smartTagPr>
        <w:r w:rsidRPr="00F15511">
          <w:rPr>
            <w:rFonts w:ascii="Tahoma" w:hAnsi="Tahoma" w:cs="Tahoma"/>
            <w:sz w:val="18"/>
            <w:szCs w:val="18"/>
            <w:lang w:val="cs-CZ"/>
          </w:rPr>
          <w:t>2 a</w:t>
        </w:r>
      </w:smartTag>
      <w:r w:rsidRPr="00F15511">
        <w:rPr>
          <w:rFonts w:ascii="Tahoma" w:hAnsi="Tahoma" w:cs="Tahoma"/>
          <w:sz w:val="18"/>
          <w:szCs w:val="18"/>
          <w:lang w:val="cs-CZ"/>
        </w:rPr>
        <w:t xml:space="preserve"> 7 smlouvy nezahrnuje. Odměna dále nezahrnuje provedení opravy nebo údržby předmětu servisu či poskytnutí služby, které servis předmětu servisu dle čl. III. odst. 1 smlouvy zahrnuje, pokud je oprava či údržba předmětu servisu či poskytnutí služby provedena na žádost zákazníka mimo běžnou pracovní dobu poskytovatele. Odměna dále nezahrnuje náklady na přizpůsobení hardware a/nebo software vzniklé provedením technických změn nebo instalací nového softwaru či jinými výkony provedenými v rámci servisu předmětu servisu.</w:t>
      </w:r>
    </w:p>
    <w:p w14:paraId="7C9F3318" w14:textId="77777777" w:rsidR="00B13F49" w:rsidRPr="00F15511" w:rsidRDefault="00B13F49" w:rsidP="00B13F49">
      <w:pPr>
        <w:rPr>
          <w:rFonts w:ascii="Tahoma" w:hAnsi="Tahoma" w:cs="Tahoma"/>
          <w:sz w:val="18"/>
          <w:szCs w:val="18"/>
          <w:lang w:val="cs-CZ"/>
        </w:rPr>
      </w:pPr>
    </w:p>
    <w:p w14:paraId="02782864" w14:textId="77777777" w:rsidR="00E63854" w:rsidRPr="00F15511" w:rsidRDefault="00E63854" w:rsidP="00E63854">
      <w:pPr>
        <w:jc w:val="left"/>
        <w:rPr>
          <w:rFonts w:ascii="Tahoma" w:hAnsi="Tahoma" w:cs="Tahoma"/>
          <w:sz w:val="18"/>
          <w:szCs w:val="18"/>
          <w:u w:val="single"/>
          <w:lang w:val="cs-CZ"/>
        </w:rPr>
      </w:pPr>
    </w:p>
    <w:p w14:paraId="56B243CB" w14:textId="77777777" w:rsidR="00E63854" w:rsidRPr="00F15511" w:rsidRDefault="00E63854" w:rsidP="00E63854">
      <w:pPr>
        <w:jc w:val="left"/>
        <w:rPr>
          <w:rFonts w:ascii="Tahoma" w:hAnsi="Tahoma" w:cs="Tahoma"/>
          <w:b/>
          <w:sz w:val="18"/>
          <w:szCs w:val="18"/>
          <w:u w:val="single"/>
          <w:lang w:val="cs-CZ"/>
        </w:rPr>
      </w:pPr>
      <w:r w:rsidRPr="00F15511">
        <w:rPr>
          <w:rFonts w:ascii="Tahoma" w:hAnsi="Tahoma" w:cs="Tahoma"/>
          <w:b/>
          <w:sz w:val="18"/>
          <w:szCs w:val="18"/>
          <w:lang w:val="cs-CZ"/>
        </w:rPr>
        <w:t xml:space="preserve">VI. </w:t>
      </w:r>
      <w:r w:rsidRPr="00F15511">
        <w:rPr>
          <w:rFonts w:ascii="Tahoma" w:hAnsi="Tahoma" w:cs="Tahoma"/>
          <w:b/>
          <w:sz w:val="18"/>
          <w:szCs w:val="18"/>
          <w:u w:val="single"/>
          <w:lang w:val="cs-CZ"/>
        </w:rPr>
        <w:t>Další ujednání</w:t>
      </w:r>
    </w:p>
    <w:p w14:paraId="0FDF96D2" w14:textId="77777777" w:rsidR="00E63854" w:rsidRPr="00F15511" w:rsidRDefault="00E63854" w:rsidP="00E63854">
      <w:pPr>
        <w:jc w:val="left"/>
        <w:rPr>
          <w:rFonts w:ascii="Tahoma" w:hAnsi="Tahoma" w:cs="Tahoma"/>
          <w:sz w:val="18"/>
          <w:szCs w:val="18"/>
          <w:lang w:val="cs-CZ"/>
        </w:rPr>
      </w:pPr>
    </w:p>
    <w:p w14:paraId="0FA9B921" w14:textId="77777777" w:rsidR="00E63854" w:rsidRPr="00F15511" w:rsidRDefault="00E63854" w:rsidP="00975856">
      <w:pPr>
        <w:numPr>
          <w:ilvl w:val="0"/>
          <w:numId w:val="12"/>
        </w:numPr>
        <w:rPr>
          <w:rFonts w:ascii="Tahoma" w:hAnsi="Tahoma" w:cs="Tahoma"/>
          <w:sz w:val="18"/>
          <w:szCs w:val="18"/>
          <w:lang w:val="cs-CZ"/>
        </w:rPr>
      </w:pPr>
      <w:r w:rsidRPr="00F15511">
        <w:rPr>
          <w:rFonts w:ascii="Tahoma" w:hAnsi="Tahoma" w:cs="Tahoma"/>
          <w:sz w:val="18"/>
          <w:szCs w:val="18"/>
          <w:lang w:val="cs-CZ"/>
        </w:rPr>
        <w:t>Veškeré peněžité závazky zákazníka jsou považovány za splněné ke dni připsání příslušné částky na bankovní účet poskytovatele uvedený ve smlouvě.</w:t>
      </w:r>
    </w:p>
    <w:p w14:paraId="7D2FDB5C" w14:textId="77777777" w:rsidR="00975856" w:rsidRPr="00F15511" w:rsidRDefault="00975856" w:rsidP="00975856">
      <w:pPr>
        <w:rPr>
          <w:rFonts w:ascii="Tahoma" w:hAnsi="Tahoma" w:cs="Tahoma"/>
          <w:sz w:val="18"/>
          <w:szCs w:val="18"/>
          <w:lang w:val="cs-CZ"/>
        </w:rPr>
      </w:pPr>
    </w:p>
    <w:p w14:paraId="2FFF575A" w14:textId="77777777" w:rsidR="00975856" w:rsidRPr="00F15511" w:rsidRDefault="00975856" w:rsidP="00975856">
      <w:pPr>
        <w:numPr>
          <w:ilvl w:val="0"/>
          <w:numId w:val="6"/>
        </w:numPr>
        <w:rPr>
          <w:rFonts w:ascii="Tahoma" w:hAnsi="Tahoma" w:cs="Tahoma"/>
          <w:sz w:val="18"/>
          <w:szCs w:val="18"/>
          <w:lang w:val="cs-CZ"/>
        </w:rPr>
      </w:pPr>
      <w:r w:rsidRPr="00F15511">
        <w:rPr>
          <w:rFonts w:ascii="Tahoma" w:hAnsi="Tahoma" w:cs="Tahoma"/>
          <w:sz w:val="18"/>
          <w:szCs w:val="18"/>
          <w:lang w:val="cs-CZ"/>
        </w:rPr>
        <w:t>Pro případ prodlení zákazníka s úhradou jakýchkoli peněžitých závazků se zákazník zavazuje uhradit pokutu poskytovateli ve výši 0,</w:t>
      </w:r>
      <w:r w:rsidR="00456223">
        <w:rPr>
          <w:rFonts w:ascii="Tahoma" w:hAnsi="Tahoma" w:cs="Tahoma"/>
          <w:sz w:val="18"/>
          <w:szCs w:val="18"/>
          <w:lang w:val="cs-CZ"/>
        </w:rPr>
        <w:t>25</w:t>
      </w:r>
      <w:r w:rsidRPr="00F15511">
        <w:rPr>
          <w:rFonts w:ascii="Tahoma" w:hAnsi="Tahoma" w:cs="Tahoma"/>
          <w:sz w:val="18"/>
          <w:szCs w:val="18"/>
          <w:lang w:val="cs-CZ"/>
        </w:rPr>
        <w:t xml:space="preserve">% dlužné částky za každý den prodlení. </w:t>
      </w:r>
    </w:p>
    <w:p w14:paraId="71C6E624" w14:textId="77777777" w:rsidR="00975856" w:rsidRPr="00F15511" w:rsidRDefault="00975856" w:rsidP="00975856">
      <w:pPr>
        <w:rPr>
          <w:rFonts w:ascii="Tahoma" w:hAnsi="Tahoma" w:cs="Tahoma"/>
          <w:sz w:val="18"/>
          <w:szCs w:val="18"/>
          <w:lang w:val="cs-CZ"/>
        </w:rPr>
      </w:pPr>
    </w:p>
    <w:p w14:paraId="7677FA19" w14:textId="77777777" w:rsidR="00F570AA" w:rsidRDefault="00975856" w:rsidP="00975856">
      <w:pPr>
        <w:numPr>
          <w:ilvl w:val="0"/>
          <w:numId w:val="6"/>
        </w:numPr>
        <w:rPr>
          <w:rFonts w:ascii="Tahoma" w:hAnsi="Tahoma" w:cs="Tahoma"/>
          <w:sz w:val="18"/>
          <w:szCs w:val="18"/>
          <w:lang w:val="cs-CZ"/>
        </w:rPr>
      </w:pPr>
      <w:r w:rsidRPr="00F15511">
        <w:rPr>
          <w:rFonts w:ascii="Tahoma" w:hAnsi="Tahoma" w:cs="Tahoma"/>
          <w:sz w:val="18"/>
          <w:szCs w:val="18"/>
          <w:lang w:val="cs-CZ"/>
        </w:rPr>
        <w:t xml:space="preserve">Poskytovatel je zároveň oprávněn při prodlení s platbou, delší než 30 dnů po splatnosti, poskytovat dodávky materiálů </w:t>
      </w:r>
    </w:p>
    <w:p w14:paraId="73C27735" w14:textId="77777777" w:rsidR="00975856" w:rsidRPr="00F15511" w:rsidRDefault="00975856" w:rsidP="00F570AA">
      <w:pPr>
        <w:ind w:left="340"/>
        <w:rPr>
          <w:rFonts w:ascii="Tahoma" w:hAnsi="Tahoma" w:cs="Tahoma"/>
          <w:sz w:val="18"/>
          <w:szCs w:val="18"/>
          <w:lang w:val="cs-CZ"/>
        </w:rPr>
      </w:pPr>
      <w:r w:rsidRPr="00F15511">
        <w:rPr>
          <w:rFonts w:ascii="Tahoma" w:hAnsi="Tahoma" w:cs="Tahoma"/>
          <w:sz w:val="18"/>
          <w:szCs w:val="18"/>
          <w:lang w:val="cs-CZ"/>
        </w:rPr>
        <w:t>a služeb jen oproti platbě za hotové, tzn. odstoupit částečně nebo úplně od smlouvy</w:t>
      </w:r>
      <w:r w:rsidR="003F497B" w:rsidRPr="00F15511">
        <w:rPr>
          <w:rFonts w:ascii="Tahoma" w:hAnsi="Tahoma" w:cs="Tahoma"/>
          <w:sz w:val="18"/>
          <w:szCs w:val="18"/>
          <w:lang w:val="cs-CZ"/>
        </w:rPr>
        <w:t>,</w:t>
      </w:r>
      <w:r w:rsidRPr="00F15511">
        <w:rPr>
          <w:rFonts w:ascii="Tahoma" w:hAnsi="Tahoma" w:cs="Tahoma"/>
          <w:sz w:val="18"/>
          <w:szCs w:val="18"/>
          <w:lang w:val="cs-CZ"/>
        </w:rPr>
        <w:t xml:space="preserve"> nebo odebrat zboží přenechané s výhradou vlastnictví </w:t>
      </w:r>
      <w:r w:rsidR="003F497B" w:rsidRPr="00F15511">
        <w:rPr>
          <w:rFonts w:ascii="Tahoma" w:hAnsi="Tahoma" w:cs="Tahoma"/>
          <w:sz w:val="18"/>
          <w:szCs w:val="18"/>
          <w:lang w:val="cs-CZ"/>
        </w:rPr>
        <w:t xml:space="preserve">a </w:t>
      </w:r>
      <w:r w:rsidRPr="00F15511">
        <w:rPr>
          <w:rFonts w:ascii="Tahoma" w:hAnsi="Tahoma" w:cs="Tahoma"/>
          <w:sz w:val="18"/>
          <w:szCs w:val="18"/>
          <w:lang w:val="cs-CZ"/>
        </w:rPr>
        <w:t>uspokojit se prodejem tohoto zboží. Platby jsou zúčtovávány nejdříve vůči nejstaršímu dluhu, a to v pořadí: náklady, smluvní pokuta a potom hlavní pohledávka</w:t>
      </w:r>
      <w:r w:rsidR="00183937">
        <w:rPr>
          <w:rFonts w:ascii="Tahoma" w:hAnsi="Tahoma" w:cs="Tahoma"/>
          <w:sz w:val="18"/>
          <w:szCs w:val="18"/>
          <w:lang w:val="cs-CZ"/>
        </w:rPr>
        <w:t>, neurčí-li poskytovatel jinak</w:t>
      </w:r>
      <w:r w:rsidRPr="00F15511">
        <w:rPr>
          <w:rFonts w:ascii="Tahoma" w:hAnsi="Tahoma" w:cs="Tahoma"/>
          <w:sz w:val="18"/>
          <w:szCs w:val="18"/>
          <w:lang w:val="cs-CZ"/>
        </w:rPr>
        <w:t>. Před úplným splacením vyfakturovaných částek včetně úroků z prodlení a případných nákladů není p</w:t>
      </w:r>
      <w:r w:rsidR="003F497B" w:rsidRPr="00F15511">
        <w:rPr>
          <w:rFonts w:ascii="Tahoma" w:hAnsi="Tahoma" w:cs="Tahoma"/>
          <w:sz w:val="18"/>
          <w:szCs w:val="18"/>
          <w:lang w:val="cs-CZ"/>
        </w:rPr>
        <w:t>oskytovatel</w:t>
      </w:r>
      <w:r w:rsidRPr="00F15511">
        <w:rPr>
          <w:rFonts w:ascii="Tahoma" w:hAnsi="Tahoma" w:cs="Tahoma"/>
          <w:sz w:val="18"/>
          <w:szCs w:val="18"/>
          <w:lang w:val="cs-CZ"/>
        </w:rPr>
        <w:t xml:space="preserve"> zavázán k žádnému dalšímu plnění z jakékoli smlouvy a je dále oprávněn přerušit plnění svých povinností vyplývajících z této nebo jiných smluv uzavřených mezi p</w:t>
      </w:r>
      <w:r w:rsidR="003F497B" w:rsidRPr="00F15511">
        <w:rPr>
          <w:rFonts w:ascii="Tahoma" w:hAnsi="Tahoma" w:cs="Tahoma"/>
          <w:sz w:val="18"/>
          <w:szCs w:val="18"/>
          <w:lang w:val="cs-CZ"/>
        </w:rPr>
        <w:t>oskytovatelem a zákazníkem</w:t>
      </w:r>
      <w:r w:rsidRPr="00F15511">
        <w:rPr>
          <w:rFonts w:ascii="Tahoma" w:hAnsi="Tahoma" w:cs="Tahoma"/>
          <w:sz w:val="18"/>
          <w:szCs w:val="18"/>
          <w:lang w:val="cs-CZ"/>
        </w:rPr>
        <w:t xml:space="preserve">.  </w:t>
      </w:r>
    </w:p>
    <w:p w14:paraId="06641C47" w14:textId="77777777" w:rsidR="00E63854" w:rsidRPr="00F15511" w:rsidRDefault="00E63854" w:rsidP="00E63854">
      <w:pPr>
        <w:jc w:val="left"/>
        <w:rPr>
          <w:rFonts w:ascii="Tahoma" w:hAnsi="Tahoma" w:cs="Tahoma"/>
          <w:sz w:val="18"/>
          <w:szCs w:val="18"/>
          <w:lang w:val="cs-CZ"/>
        </w:rPr>
      </w:pPr>
    </w:p>
    <w:p w14:paraId="499D722F" w14:textId="77777777" w:rsidR="00A41B75" w:rsidRPr="007B6C45" w:rsidRDefault="00A41B75" w:rsidP="00A41B75">
      <w:pPr>
        <w:pStyle w:val="Text1l"/>
        <w:numPr>
          <w:ilvl w:val="0"/>
          <w:numId w:val="6"/>
        </w:numPr>
        <w:rPr>
          <w:rFonts w:ascii="Tahoma" w:hAnsi="Tahoma" w:cs="Tahoma"/>
          <w:color w:val="000000"/>
          <w:sz w:val="18"/>
          <w:szCs w:val="18"/>
        </w:rPr>
      </w:pPr>
      <w:r w:rsidRPr="007B6C45">
        <w:rPr>
          <w:rFonts w:ascii="Tahoma" w:hAnsi="Tahoma" w:cs="Tahoma"/>
          <w:color w:val="000000"/>
          <w:sz w:val="18"/>
          <w:szCs w:val="18"/>
        </w:rPr>
        <w:t xml:space="preserve">Vydá-li </w:t>
      </w:r>
      <w:r>
        <w:rPr>
          <w:rFonts w:ascii="Tahoma" w:hAnsi="Tahoma" w:cs="Tahoma"/>
          <w:color w:val="000000"/>
          <w:sz w:val="18"/>
          <w:szCs w:val="18"/>
        </w:rPr>
        <w:t>poskytovatel</w:t>
      </w:r>
      <w:r w:rsidRPr="007B6C45">
        <w:rPr>
          <w:rFonts w:ascii="Tahoma" w:hAnsi="Tahoma" w:cs="Tahoma"/>
          <w:color w:val="000000"/>
          <w:sz w:val="18"/>
          <w:szCs w:val="18"/>
        </w:rPr>
        <w:t xml:space="preserve"> na žádost </w:t>
      </w:r>
      <w:r>
        <w:rPr>
          <w:rFonts w:ascii="Tahoma" w:hAnsi="Tahoma" w:cs="Tahoma"/>
          <w:color w:val="000000"/>
          <w:sz w:val="18"/>
          <w:szCs w:val="18"/>
        </w:rPr>
        <w:t xml:space="preserve">zákazníka </w:t>
      </w:r>
      <w:r w:rsidRPr="007B6C45">
        <w:rPr>
          <w:rFonts w:ascii="Tahoma" w:hAnsi="Tahoma" w:cs="Tahoma"/>
          <w:color w:val="000000"/>
          <w:sz w:val="18"/>
          <w:szCs w:val="18"/>
        </w:rPr>
        <w:t>potvrzení o splnění určitého dluhu, nepředstavuje takové potvrzení důkaz toho, že zákazník splnil také to, co bylo splatn</w:t>
      </w:r>
      <w:r w:rsidR="00F20D66">
        <w:rPr>
          <w:rFonts w:ascii="Tahoma" w:hAnsi="Tahoma" w:cs="Tahoma"/>
          <w:color w:val="000000"/>
          <w:sz w:val="18"/>
          <w:szCs w:val="18"/>
        </w:rPr>
        <w:t>é</w:t>
      </w:r>
      <w:r w:rsidRPr="007B6C45">
        <w:rPr>
          <w:rFonts w:ascii="Tahoma" w:hAnsi="Tahoma" w:cs="Tahoma"/>
          <w:color w:val="000000"/>
          <w:sz w:val="18"/>
          <w:szCs w:val="18"/>
        </w:rPr>
        <w:t xml:space="preserve"> dříve a nebylo do dne vystavení kvitance uhrazeno.</w:t>
      </w:r>
    </w:p>
    <w:p w14:paraId="38325D3A" w14:textId="77777777" w:rsidR="00A41B75" w:rsidRDefault="00A41B75" w:rsidP="00A41B75">
      <w:pPr>
        <w:pStyle w:val="Text1l"/>
        <w:numPr>
          <w:ilvl w:val="0"/>
          <w:numId w:val="6"/>
        </w:numPr>
        <w:rPr>
          <w:rFonts w:ascii="Tahoma" w:hAnsi="Tahoma" w:cs="Tahoma"/>
          <w:color w:val="000000"/>
          <w:sz w:val="18"/>
          <w:szCs w:val="18"/>
        </w:rPr>
      </w:pPr>
      <w:r w:rsidRPr="007B6C45">
        <w:rPr>
          <w:rFonts w:ascii="Tahoma" w:hAnsi="Tahoma" w:cs="Tahoma"/>
          <w:color w:val="000000"/>
          <w:sz w:val="18"/>
          <w:szCs w:val="18"/>
        </w:rPr>
        <w:t xml:space="preserve">Oznámí-li </w:t>
      </w:r>
      <w:r>
        <w:rPr>
          <w:rFonts w:ascii="Tahoma" w:hAnsi="Tahoma" w:cs="Tahoma"/>
          <w:color w:val="000000"/>
          <w:sz w:val="18"/>
          <w:szCs w:val="18"/>
        </w:rPr>
        <w:t>p</w:t>
      </w:r>
      <w:r w:rsidR="001438CD">
        <w:rPr>
          <w:rFonts w:ascii="Tahoma" w:hAnsi="Tahoma" w:cs="Tahoma"/>
          <w:color w:val="000000"/>
          <w:sz w:val="18"/>
          <w:szCs w:val="18"/>
        </w:rPr>
        <w:t>oskytovatel</w:t>
      </w:r>
      <w:r w:rsidRPr="007B6C45">
        <w:rPr>
          <w:rFonts w:ascii="Tahoma" w:hAnsi="Tahoma" w:cs="Tahoma"/>
          <w:color w:val="000000"/>
          <w:sz w:val="18"/>
          <w:szCs w:val="18"/>
        </w:rPr>
        <w:t xml:space="preserve"> zákazníkovi, že mu určuje dodatečnou lhůtu k</w:t>
      </w:r>
      <w:r w:rsidR="001438CD">
        <w:rPr>
          <w:rFonts w:ascii="Tahoma" w:hAnsi="Tahoma" w:cs="Tahoma"/>
          <w:color w:val="000000"/>
          <w:sz w:val="18"/>
          <w:szCs w:val="18"/>
        </w:rPr>
        <w:t> </w:t>
      </w:r>
      <w:r w:rsidRPr="007B6C45">
        <w:rPr>
          <w:rFonts w:ascii="Tahoma" w:hAnsi="Tahoma" w:cs="Tahoma"/>
          <w:color w:val="000000"/>
          <w:sz w:val="18"/>
          <w:szCs w:val="18"/>
        </w:rPr>
        <w:t>plnění</w:t>
      </w:r>
      <w:r w:rsidR="001438CD">
        <w:rPr>
          <w:rFonts w:ascii="Tahoma" w:hAnsi="Tahoma" w:cs="Tahoma"/>
          <w:color w:val="000000"/>
          <w:sz w:val="18"/>
          <w:szCs w:val="18"/>
        </w:rPr>
        <w:t>,</w:t>
      </w:r>
      <w:r w:rsidRPr="007B6C45">
        <w:rPr>
          <w:rFonts w:ascii="Tahoma" w:hAnsi="Tahoma" w:cs="Tahoma"/>
          <w:color w:val="000000"/>
          <w:sz w:val="18"/>
          <w:szCs w:val="18"/>
        </w:rPr>
        <w:t xml:space="preserve"> a že mu ji již neprodlouží, neplatí, že marným uplynutím této lhůty od smlouvy odstoupil nebo že smlouva zaniká.</w:t>
      </w:r>
    </w:p>
    <w:p w14:paraId="7F2F3FFA" w14:textId="77777777" w:rsidR="00A41B75" w:rsidRDefault="00A41B75" w:rsidP="00A41B75">
      <w:pPr>
        <w:pStyle w:val="Zkladntext"/>
        <w:ind w:left="340"/>
        <w:jc w:val="both"/>
        <w:rPr>
          <w:rFonts w:ascii="Tahoma" w:hAnsi="Tahoma" w:cs="Tahoma"/>
          <w:b w:val="0"/>
          <w:color w:val="000000"/>
          <w:sz w:val="18"/>
          <w:szCs w:val="18"/>
          <w:lang w:val="cs-CZ"/>
        </w:rPr>
      </w:pPr>
    </w:p>
    <w:p w14:paraId="52B645B7" w14:textId="77777777" w:rsidR="00840DB6" w:rsidRPr="00DD37D7" w:rsidRDefault="00DD37D7" w:rsidP="00840DB6">
      <w:pPr>
        <w:pStyle w:val="Zkladntext"/>
        <w:numPr>
          <w:ilvl w:val="0"/>
          <w:numId w:val="6"/>
        </w:numPr>
        <w:jc w:val="both"/>
        <w:rPr>
          <w:rFonts w:ascii="Tahoma" w:hAnsi="Tahoma" w:cs="Tahoma"/>
          <w:b w:val="0"/>
          <w:color w:val="000000"/>
          <w:sz w:val="18"/>
          <w:szCs w:val="18"/>
          <w:lang w:val="cs-CZ"/>
        </w:rPr>
      </w:pPr>
      <w:r w:rsidRPr="00DD37D7">
        <w:rPr>
          <w:rFonts w:ascii="Tahoma" w:hAnsi="Tahoma" w:cs="Tahoma"/>
          <w:b w:val="0"/>
          <w:color w:val="000000"/>
          <w:sz w:val="18"/>
          <w:szCs w:val="18"/>
          <w:lang w:val="cs-CZ"/>
        </w:rPr>
        <w:t>Poskytovatel je oprávněn ceny uvedené ve smlouvě zvyšovat každoročně o míru inflace, které bylo dosaženo v České republice v předcházejícím kalendářním roce. Mírou inflace se rozumí roční klouzavý průměr změny hladiny spotřebitelských cen v předmětném kalendářním roce. Pro určení míry inflace je určující příslušný index, který bude zveřejněn Českým statistickým úřadem. Ceny uvedené ve smlouvě jsou dále závislé na vývoji kur</w:t>
      </w:r>
      <w:r>
        <w:rPr>
          <w:rFonts w:ascii="Tahoma" w:hAnsi="Tahoma" w:cs="Tahoma"/>
          <w:b w:val="0"/>
          <w:color w:val="000000"/>
          <w:sz w:val="18"/>
          <w:szCs w:val="18"/>
          <w:lang w:val="cs-CZ"/>
        </w:rPr>
        <w:t>z</w:t>
      </w:r>
      <w:r w:rsidRPr="00DD37D7">
        <w:rPr>
          <w:rFonts w:ascii="Tahoma" w:hAnsi="Tahoma" w:cs="Tahoma"/>
          <w:b w:val="0"/>
          <w:color w:val="000000"/>
          <w:sz w:val="18"/>
          <w:szCs w:val="18"/>
          <w:lang w:val="cs-CZ"/>
        </w:rPr>
        <w:t xml:space="preserve">u </w:t>
      </w:r>
      <w:r w:rsidRPr="00DD37D7">
        <w:rPr>
          <w:rFonts w:ascii="Tahoma" w:hAnsi="Tahoma" w:cs="Tahoma" w:hint="eastAsia"/>
          <w:b w:val="0"/>
          <w:color w:val="000000"/>
          <w:sz w:val="18"/>
          <w:szCs w:val="18"/>
          <w:lang w:val="cs-CZ"/>
        </w:rPr>
        <w:t>č</w:t>
      </w:r>
      <w:r w:rsidRPr="00DD37D7">
        <w:rPr>
          <w:rFonts w:ascii="Tahoma" w:hAnsi="Tahoma" w:cs="Tahoma"/>
          <w:b w:val="0"/>
          <w:color w:val="000000"/>
          <w:sz w:val="18"/>
          <w:szCs w:val="18"/>
          <w:lang w:val="cs-CZ"/>
        </w:rPr>
        <w:t>eské koruny (K</w:t>
      </w:r>
      <w:r w:rsidRPr="00DD37D7">
        <w:rPr>
          <w:rFonts w:ascii="Tahoma" w:hAnsi="Tahoma" w:cs="Tahoma" w:hint="eastAsia"/>
          <w:b w:val="0"/>
          <w:color w:val="000000"/>
          <w:sz w:val="18"/>
          <w:szCs w:val="18"/>
          <w:lang w:val="cs-CZ"/>
        </w:rPr>
        <w:t>č</w:t>
      </w:r>
      <w:r w:rsidRPr="00DD37D7">
        <w:rPr>
          <w:rFonts w:ascii="Tahoma" w:hAnsi="Tahoma" w:cs="Tahoma"/>
          <w:b w:val="0"/>
          <w:color w:val="000000"/>
          <w:sz w:val="18"/>
          <w:szCs w:val="18"/>
          <w:lang w:val="cs-CZ"/>
        </w:rPr>
        <w:t>) k Euru. V p</w:t>
      </w:r>
      <w:r w:rsidRPr="00DD37D7">
        <w:rPr>
          <w:rFonts w:ascii="Tahoma" w:hAnsi="Tahoma" w:cs="Tahoma" w:hint="eastAsia"/>
          <w:b w:val="0"/>
          <w:color w:val="000000"/>
          <w:sz w:val="18"/>
          <w:szCs w:val="18"/>
          <w:lang w:val="cs-CZ"/>
        </w:rPr>
        <w:t>ří</w:t>
      </w:r>
      <w:r w:rsidRPr="00DD37D7">
        <w:rPr>
          <w:rFonts w:ascii="Tahoma" w:hAnsi="Tahoma" w:cs="Tahoma"/>
          <w:b w:val="0"/>
          <w:color w:val="000000"/>
          <w:sz w:val="18"/>
          <w:szCs w:val="18"/>
          <w:lang w:val="cs-CZ"/>
        </w:rPr>
        <w:t>pad</w:t>
      </w:r>
      <w:r w:rsidRPr="00DD37D7">
        <w:rPr>
          <w:rFonts w:ascii="Tahoma" w:hAnsi="Tahoma" w:cs="Tahoma" w:hint="eastAsia"/>
          <w:b w:val="0"/>
          <w:color w:val="000000"/>
          <w:sz w:val="18"/>
          <w:szCs w:val="18"/>
          <w:lang w:val="cs-CZ"/>
        </w:rPr>
        <w:t>ě</w:t>
      </w:r>
      <w:r w:rsidRPr="00DD37D7">
        <w:rPr>
          <w:rFonts w:ascii="Tahoma" w:hAnsi="Tahoma" w:cs="Tahoma"/>
          <w:b w:val="0"/>
          <w:color w:val="000000"/>
          <w:sz w:val="18"/>
          <w:szCs w:val="18"/>
          <w:lang w:val="cs-CZ"/>
        </w:rPr>
        <w:t xml:space="preserve">, že dojde ke zvýšení </w:t>
      </w:r>
      <w:r w:rsidRPr="00DD37D7">
        <w:rPr>
          <w:rFonts w:ascii="Tahoma" w:hAnsi="Tahoma" w:cs="Tahoma" w:hint="eastAsia"/>
          <w:b w:val="0"/>
          <w:color w:val="000000"/>
          <w:sz w:val="18"/>
          <w:szCs w:val="18"/>
          <w:lang w:val="cs-CZ"/>
        </w:rPr>
        <w:t>č</w:t>
      </w:r>
      <w:r w:rsidRPr="00DD37D7">
        <w:rPr>
          <w:rFonts w:ascii="Tahoma" w:hAnsi="Tahoma" w:cs="Tahoma"/>
          <w:b w:val="0"/>
          <w:color w:val="000000"/>
          <w:sz w:val="18"/>
          <w:szCs w:val="18"/>
          <w:lang w:val="cs-CZ"/>
        </w:rPr>
        <w:t>i snížení kur</w:t>
      </w:r>
      <w:r>
        <w:rPr>
          <w:rFonts w:ascii="Tahoma" w:hAnsi="Tahoma" w:cs="Tahoma"/>
          <w:b w:val="0"/>
          <w:color w:val="000000"/>
          <w:sz w:val="18"/>
          <w:szCs w:val="18"/>
          <w:lang w:val="cs-CZ"/>
        </w:rPr>
        <w:t>z</w:t>
      </w:r>
      <w:r w:rsidRPr="00DD37D7">
        <w:rPr>
          <w:rFonts w:ascii="Tahoma" w:hAnsi="Tahoma" w:cs="Tahoma"/>
          <w:b w:val="0"/>
          <w:color w:val="000000"/>
          <w:sz w:val="18"/>
          <w:szCs w:val="18"/>
          <w:lang w:val="cs-CZ"/>
        </w:rPr>
        <w:t>u koruny k Euru nejmén</w:t>
      </w:r>
      <w:r w:rsidRPr="00DD37D7">
        <w:rPr>
          <w:rFonts w:ascii="Tahoma" w:hAnsi="Tahoma" w:cs="Tahoma" w:hint="eastAsia"/>
          <w:b w:val="0"/>
          <w:color w:val="000000"/>
          <w:sz w:val="18"/>
          <w:szCs w:val="18"/>
          <w:lang w:val="cs-CZ"/>
        </w:rPr>
        <w:t>ě</w:t>
      </w:r>
      <w:r w:rsidRPr="00DD37D7">
        <w:rPr>
          <w:rFonts w:ascii="Tahoma" w:hAnsi="Tahoma" w:cs="Tahoma"/>
          <w:b w:val="0"/>
          <w:color w:val="000000"/>
          <w:sz w:val="18"/>
          <w:szCs w:val="18"/>
          <w:lang w:val="cs-CZ"/>
        </w:rPr>
        <w:t xml:space="preserve"> o 5%, je poskytovatel oprávn</w:t>
      </w:r>
      <w:r w:rsidRPr="00DD37D7">
        <w:rPr>
          <w:rFonts w:ascii="Tahoma" w:hAnsi="Tahoma" w:cs="Tahoma" w:hint="eastAsia"/>
          <w:b w:val="0"/>
          <w:color w:val="000000"/>
          <w:sz w:val="18"/>
          <w:szCs w:val="18"/>
          <w:lang w:val="cs-CZ"/>
        </w:rPr>
        <w:t>ě</w:t>
      </w:r>
      <w:r w:rsidRPr="00DD37D7">
        <w:rPr>
          <w:rFonts w:ascii="Tahoma" w:hAnsi="Tahoma" w:cs="Tahoma"/>
          <w:b w:val="0"/>
          <w:color w:val="000000"/>
          <w:sz w:val="18"/>
          <w:szCs w:val="18"/>
          <w:lang w:val="cs-CZ"/>
        </w:rPr>
        <w:t xml:space="preserve">n upravit cenu za 1 kopii, o </w:t>
      </w:r>
      <w:r w:rsidRPr="00DD37D7">
        <w:rPr>
          <w:rFonts w:ascii="Tahoma" w:hAnsi="Tahoma" w:cs="Tahoma" w:hint="eastAsia"/>
          <w:b w:val="0"/>
          <w:color w:val="000000"/>
          <w:sz w:val="18"/>
          <w:szCs w:val="18"/>
          <w:lang w:val="cs-CZ"/>
        </w:rPr>
        <w:t>č</w:t>
      </w:r>
      <w:r w:rsidRPr="00DD37D7">
        <w:rPr>
          <w:rFonts w:ascii="Tahoma" w:hAnsi="Tahoma" w:cs="Tahoma"/>
          <w:b w:val="0"/>
          <w:color w:val="000000"/>
          <w:sz w:val="18"/>
          <w:szCs w:val="18"/>
          <w:lang w:val="cs-CZ"/>
        </w:rPr>
        <w:t xml:space="preserve">emž bude zákazník vždy informován. </w:t>
      </w:r>
      <w:bookmarkStart w:id="3" w:name="_Hlk78874981"/>
      <w:r w:rsidR="005D0A37">
        <w:rPr>
          <w:rFonts w:ascii="Tahoma" w:hAnsi="Tahoma" w:cs="Tahoma"/>
          <w:b w:val="0"/>
          <w:color w:val="000000"/>
          <w:sz w:val="18"/>
          <w:szCs w:val="18"/>
          <w:lang w:val="cs-CZ"/>
        </w:rPr>
        <w:t xml:space="preserve">Výchozí kurz </w:t>
      </w:r>
      <w:r w:rsidR="005D0A37" w:rsidRPr="00DD37D7">
        <w:rPr>
          <w:rFonts w:ascii="Tahoma" w:hAnsi="Tahoma" w:cs="Tahoma"/>
          <w:b w:val="0"/>
          <w:color w:val="000000"/>
          <w:sz w:val="18"/>
          <w:szCs w:val="18"/>
          <w:lang w:val="cs-CZ"/>
        </w:rPr>
        <w:t>koruny k</w:t>
      </w:r>
      <w:r w:rsidR="005D0A37">
        <w:rPr>
          <w:rFonts w:ascii="Tahoma" w:hAnsi="Tahoma" w:cs="Tahoma"/>
          <w:b w:val="0"/>
          <w:color w:val="000000"/>
          <w:sz w:val="18"/>
          <w:szCs w:val="18"/>
          <w:lang w:val="cs-CZ"/>
        </w:rPr>
        <w:t> </w:t>
      </w:r>
      <w:r w:rsidR="005D0A37" w:rsidRPr="00DD37D7">
        <w:rPr>
          <w:rFonts w:ascii="Tahoma" w:hAnsi="Tahoma" w:cs="Tahoma"/>
          <w:b w:val="0"/>
          <w:color w:val="000000"/>
          <w:sz w:val="18"/>
          <w:szCs w:val="18"/>
          <w:lang w:val="cs-CZ"/>
        </w:rPr>
        <w:t>Euru</w:t>
      </w:r>
      <w:r w:rsidR="005D0A37">
        <w:rPr>
          <w:rFonts w:ascii="Tahoma" w:hAnsi="Tahoma" w:cs="Tahoma"/>
          <w:b w:val="0"/>
          <w:color w:val="000000"/>
          <w:sz w:val="18"/>
          <w:szCs w:val="18"/>
          <w:lang w:val="cs-CZ"/>
        </w:rPr>
        <w:t xml:space="preserve"> je stanoven ke dni uzavření smlouvy, dle České národní banky.</w:t>
      </w:r>
      <w:bookmarkEnd w:id="3"/>
    </w:p>
    <w:p w14:paraId="359D6CE6" w14:textId="77777777" w:rsidR="00E63854" w:rsidRPr="00F15511" w:rsidRDefault="00E63854" w:rsidP="00E63854">
      <w:pPr>
        <w:jc w:val="left"/>
        <w:rPr>
          <w:rFonts w:ascii="Tahoma" w:hAnsi="Tahoma" w:cs="Tahoma"/>
          <w:sz w:val="18"/>
          <w:szCs w:val="18"/>
          <w:lang w:val="cs-CZ"/>
        </w:rPr>
      </w:pPr>
    </w:p>
    <w:p w14:paraId="73679136" w14:textId="77777777" w:rsidR="00E63854" w:rsidRPr="00F15511" w:rsidRDefault="00E63854" w:rsidP="00B13F49">
      <w:pPr>
        <w:numPr>
          <w:ilvl w:val="0"/>
          <w:numId w:val="15"/>
        </w:numPr>
        <w:rPr>
          <w:rFonts w:ascii="Tahoma" w:hAnsi="Tahoma" w:cs="Tahoma"/>
          <w:sz w:val="18"/>
          <w:szCs w:val="18"/>
          <w:lang w:val="cs-CZ"/>
        </w:rPr>
      </w:pPr>
      <w:r w:rsidRPr="00F15511">
        <w:rPr>
          <w:rFonts w:ascii="Tahoma" w:hAnsi="Tahoma" w:cs="Tahoma"/>
          <w:sz w:val="18"/>
          <w:szCs w:val="18"/>
          <w:lang w:val="cs-CZ"/>
        </w:rPr>
        <w:t>Poskytovatel je povinen doručovat veškeré písemnosti na adresu pro doručování uvedenou ve smlouvě, popř. na jinou adresu, kterou zákazník předem písemně poskytovateli oznámil jako adresu pro doručování. Pokud se nepodaří písemnost na adresu pro doručování doručit (např. z důvodu, že se zákazník na adrese pro doručování nezdržuje, nepřebírá si písemnosti atd.), považuje se den vrácení písemnosti za den doručení.</w:t>
      </w:r>
    </w:p>
    <w:p w14:paraId="673AC6C4" w14:textId="77777777" w:rsidR="00E63854" w:rsidRPr="00F15511" w:rsidRDefault="00E63854" w:rsidP="00E63854">
      <w:pPr>
        <w:jc w:val="left"/>
        <w:rPr>
          <w:rFonts w:ascii="Tahoma" w:hAnsi="Tahoma" w:cs="Tahoma"/>
          <w:sz w:val="18"/>
          <w:szCs w:val="18"/>
          <w:lang w:val="cs-CZ"/>
        </w:rPr>
      </w:pPr>
    </w:p>
    <w:p w14:paraId="54E83AAC" w14:textId="77777777" w:rsidR="003F497B" w:rsidRDefault="00E63854" w:rsidP="00840DB6">
      <w:pPr>
        <w:numPr>
          <w:ilvl w:val="0"/>
          <w:numId w:val="15"/>
        </w:numPr>
        <w:rPr>
          <w:rFonts w:ascii="Tahoma" w:hAnsi="Tahoma" w:cs="Tahoma"/>
          <w:sz w:val="18"/>
          <w:szCs w:val="18"/>
          <w:lang w:val="cs-CZ" w:eastAsia="zh-TW"/>
        </w:rPr>
      </w:pPr>
      <w:r w:rsidRPr="00F15511">
        <w:rPr>
          <w:rFonts w:ascii="Tahoma" w:hAnsi="Tahoma" w:cs="Tahoma"/>
          <w:sz w:val="18"/>
          <w:szCs w:val="18"/>
          <w:lang w:val="cs-CZ"/>
        </w:rPr>
        <w:t>Pokud je ve smlouvě uveden termín kopie, je tím myšlen i jakýkoli jiný výtisk, který nemá povahu rozmnoženiny.</w:t>
      </w:r>
    </w:p>
    <w:p w14:paraId="6C1FC0C8" w14:textId="77777777" w:rsidR="00457841" w:rsidRDefault="00457841" w:rsidP="00457841">
      <w:pPr>
        <w:pStyle w:val="Odstavecseseznamem"/>
        <w:rPr>
          <w:rFonts w:ascii="Tahoma" w:hAnsi="Tahoma" w:cs="Tahoma"/>
          <w:sz w:val="18"/>
          <w:szCs w:val="18"/>
          <w:lang w:val="cs-CZ" w:eastAsia="zh-TW"/>
        </w:rPr>
      </w:pPr>
    </w:p>
    <w:p w14:paraId="1933B2DE" w14:textId="77777777" w:rsidR="00457841" w:rsidRDefault="00457841" w:rsidP="00457841">
      <w:pPr>
        <w:numPr>
          <w:ilvl w:val="0"/>
          <w:numId w:val="15"/>
        </w:numPr>
        <w:rPr>
          <w:rFonts w:ascii="Tahoma" w:hAnsi="Tahoma" w:cs="Tahoma"/>
          <w:sz w:val="18"/>
          <w:szCs w:val="18"/>
          <w:lang w:val="cs-CZ"/>
        </w:rPr>
      </w:pPr>
      <w:bookmarkStart w:id="4" w:name="_Hlk89954805"/>
      <w:r>
        <w:rPr>
          <w:rFonts w:ascii="Tahoma" w:hAnsi="Tahoma" w:cs="Tahoma"/>
          <w:sz w:val="18"/>
          <w:szCs w:val="18"/>
          <w:lang w:val="cs-CZ"/>
        </w:rPr>
        <w:t>Poskytovatel</w:t>
      </w:r>
      <w:r w:rsidRPr="00457841">
        <w:rPr>
          <w:rFonts w:ascii="Tahoma" w:hAnsi="Tahoma" w:cs="Tahoma"/>
          <w:sz w:val="18"/>
          <w:szCs w:val="18"/>
          <w:lang w:val="cs-CZ"/>
        </w:rPr>
        <w:t xml:space="preserve"> neodpovídá za žádnou škodu vzniklou tím, že se s přístrojem nakládalo v rozporu s návodem k použití. Taková škoda jde k tíži zákazníka.</w:t>
      </w:r>
    </w:p>
    <w:p w14:paraId="6F61AC03" w14:textId="77777777" w:rsidR="00094A3A" w:rsidRPr="00457841" w:rsidRDefault="00094A3A" w:rsidP="00094A3A">
      <w:pPr>
        <w:rPr>
          <w:rFonts w:ascii="Tahoma" w:hAnsi="Tahoma" w:cs="Tahoma"/>
          <w:sz w:val="18"/>
          <w:szCs w:val="18"/>
          <w:lang w:val="cs-CZ"/>
        </w:rPr>
      </w:pPr>
    </w:p>
    <w:p w14:paraId="1110E63B" w14:textId="77777777" w:rsidR="00457841" w:rsidRPr="00094A3A" w:rsidRDefault="00457841" w:rsidP="00457841">
      <w:pPr>
        <w:numPr>
          <w:ilvl w:val="0"/>
          <w:numId w:val="15"/>
        </w:numPr>
        <w:rPr>
          <w:rFonts w:ascii="Tahoma" w:hAnsi="Tahoma" w:cs="Tahoma"/>
          <w:sz w:val="18"/>
          <w:szCs w:val="18"/>
          <w:lang w:val="cs-CZ"/>
        </w:rPr>
      </w:pPr>
      <w:r>
        <w:rPr>
          <w:rFonts w:ascii="Tahoma" w:hAnsi="Tahoma" w:cs="Tahoma"/>
          <w:sz w:val="18"/>
          <w:szCs w:val="18"/>
          <w:lang w:val="cs-CZ"/>
        </w:rPr>
        <w:t xml:space="preserve">Poskytovatel </w:t>
      </w:r>
      <w:r w:rsidRPr="00457841">
        <w:rPr>
          <w:rFonts w:ascii="Tahoma" w:hAnsi="Tahoma" w:cs="Tahoma"/>
          <w:sz w:val="18"/>
          <w:szCs w:val="18"/>
          <w:lang w:val="cs-CZ"/>
        </w:rPr>
        <w:t xml:space="preserve">nezodpovídá za žádnou škodu ani ušlý zisk, které by zákazníkovi nebo jeho právnímu nástupci vznikly zejména způsobem vyšší moci, zvýšením provozních nákladů, přerušením provozu, ztrátou výkonu přístroje a dalších podobných příčin, které </w:t>
      </w:r>
      <w:r>
        <w:rPr>
          <w:rFonts w:ascii="Tahoma" w:hAnsi="Tahoma" w:cs="Tahoma"/>
          <w:sz w:val="18"/>
          <w:szCs w:val="18"/>
          <w:lang w:val="cs-CZ"/>
        </w:rPr>
        <w:t>poskytovatel</w:t>
      </w:r>
      <w:r w:rsidRPr="00094A3A">
        <w:rPr>
          <w:rFonts w:ascii="Tahoma" w:hAnsi="Tahoma" w:cs="Tahoma"/>
          <w:sz w:val="18"/>
          <w:szCs w:val="18"/>
          <w:lang w:val="cs-CZ"/>
        </w:rPr>
        <w:t xml:space="preserve"> nezavinil. Zákazník není oprávněn požadovat od poskyto</w:t>
      </w:r>
      <w:r>
        <w:rPr>
          <w:rFonts w:ascii="Tahoma" w:hAnsi="Tahoma" w:cs="Tahoma"/>
          <w:sz w:val="18"/>
          <w:szCs w:val="18"/>
          <w:lang w:val="cs-CZ"/>
        </w:rPr>
        <w:t>vatele</w:t>
      </w:r>
      <w:r w:rsidRPr="00094A3A">
        <w:rPr>
          <w:rFonts w:ascii="Tahoma" w:hAnsi="Tahoma" w:cs="Tahoma"/>
          <w:sz w:val="18"/>
          <w:szCs w:val="18"/>
          <w:lang w:val="cs-CZ"/>
        </w:rPr>
        <w:t xml:space="preserve"> ani náhradu spotřebního materiálu včetně papíru.</w:t>
      </w:r>
    </w:p>
    <w:bookmarkEnd w:id="4"/>
    <w:p w14:paraId="505D11B7" w14:textId="77777777" w:rsidR="00457841" w:rsidRPr="00F15511" w:rsidRDefault="00457841" w:rsidP="00094A3A">
      <w:pPr>
        <w:ind w:left="340"/>
        <w:rPr>
          <w:rFonts w:ascii="Tahoma" w:hAnsi="Tahoma" w:cs="Tahoma"/>
          <w:sz w:val="18"/>
          <w:szCs w:val="18"/>
          <w:lang w:val="cs-CZ" w:eastAsia="zh-TW"/>
        </w:rPr>
      </w:pPr>
    </w:p>
    <w:p w14:paraId="1D7D80BC" w14:textId="77777777" w:rsidR="00E63854" w:rsidRPr="00F15511" w:rsidRDefault="00E63854" w:rsidP="00E63854">
      <w:pPr>
        <w:rPr>
          <w:rFonts w:ascii="Tahoma" w:hAnsi="Tahoma" w:cs="Tahoma"/>
          <w:sz w:val="18"/>
          <w:szCs w:val="18"/>
          <w:lang w:val="cs-CZ" w:eastAsia="zh-TW"/>
        </w:rPr>
      </w:pPr>
    </w:p>
    <w:p w14:paraId="72C06B4F" w14:textId="77777777" w:rsidR="002F414B" w:rsidRPr="00F15511" w:rsidRDefault="002F414B" w:rsidP="002F414B">
      <w:pPr>
        <w:jc w:val="left"/>
        <w:rPr>
          <w:rFonts w:ascii="Tahoma" w:hAnsi="Tahoma" w:cs="Tahoma"/>
          <w:b/>
          <w:sz w:val="18"/>
          <w:szCs w:val="18"/>
          <w:u w:val="single"/>
          <w:lang w:val="cs-CZ"/>
        </w:rPr>
      </w:pPr>
      <w:r w:rsidRPr="00F15511">
        <w:rPr>
          <w:rFonts w:ascii="Tahoma" w:hAnsi="Tahoma" w:cs="Tahoma"/>
          <w:b/>
          <w:sz w:val="18"/>
          <w:szCs w:val="18"/>
          <w:lang w:val="cs-CZ"/>
        </w:rPr>
        <w:t xml:space="preserve">VII. </w:t>
      </w:r>
      <w:r w:rsidRPr="00F15511">
        <w:rPr>
          <w:rFonts w:ascii="Tahoma" w:hAnsi="Tahoma" w:cs="Tahoma"/>
          <w:b/>
          <w:sz w:val="18"/>
          <w:szCs w:val="18"/>
          <w:u w:val="single"/>
          <w:lang w:val="cs-CZ"/>
        </w:rPr>
        <w:t>Trvání smlouvy</w:t>
      </w:r>
    </w:p>
    <w:p w14:paraId="5AE1ACAF" w14:textId="77777777" w:rsidR="002F414B" w:rsidRPr="00F15511" w:rsidRDefault="002F414B" w:rsidP="002F414B">
      <w:pPr>
        <w:jc w:val="left"/>
        <w:rPr>
          <w:rFonts w:ascii="Tahoma" w:hAnsi="Tahoma" w:cs="Tahoma"/>
          <w:sz w:val="18"/>
          <w:szCs w:val="18"/>
          <w:lang w:val="cs-CZ"/>
        </w:rPr>
      </w:pPr>
    </w:p>
    <w:p w14:paraId="1EAAA080" w14:textId="77777777" w:rsidR="002F414B" w:rsidRPr="00F15511" w:rsidRDefault="007F1AA6" w:rsidP="007F1AA6">
      <w:pPr>
        <w:numPr>
          <w:ilvl w:val="0"/>
          <w:numId w:val="11"/>
        </w:numPr>
        <w:rPr>
          <w:rFonts w:ascii="Tahoma" w:hAnsi="Tahoma" w:cs="Tahoma"/>
          <w:sz w:val="18"/>
          <w:szCs w:val="18"/>
          <w:lang w:val="cs-CZ"/>
        </w:rPr>
      </w:pPr>
      <w:r w:rsidRPr="00F15511">
        <w:rPr>
          <w:rFonts w:ascii="Tahoma" w:hAnsi="Tahoma" w:cs="Tahoma"/>
          <w:sz w:val="18"/>
          <w:szCs w:val="18"/>
          <w:lang w:val="cs-CZ"/>
        </w:rPr>
        <w:t>Smlouva je uzavřena na dobu určitou, a to ode dne počátku trvání smlouvy uvedeného v této smlouvě do uplynutí sjednané doby jejího trvání nebo do dosažení životnosti předmětu servisu stanovené ve smlouvě, podle toho, která skutečnost nastane dříve.</w:t>
      </w:r>
    </w:p>
    <w:p w14:paraId="12DC09B2" w14:textId="77777777" w:rsidR="007C4A86" w:rsidRPr="00F15511" w:rsidRDefault="007C4A86" w:rsidP="007C4A86">
      <w:pPr>
        <w:ind w:left="340"/>
        <w:rPr>
          <w:rFonts w:ascii="Tahoma" w:hAnsi="Tahoma" w:cs="Tahoma"/>
          <w:sz w:val="18"/>
          <w:szCs w:val="18"/>
          <w:lang w:val="cs-CZ"/>
        </w:rPr>
      </w:pPr>
    </w:p>
    <w:p w14:paraId="1E6CB82D" w14:textId="77777777" w:rsidR="007C4A86" w:rsidRPr="00F15511" w:rsidRDefault="007C4A86" w:rsidP="007C4A86">
      <w:pPr>
        <w:numPr>
          <w:ilvl w:val="0"/>
          <w:numId w:val="11"/>
        </w:numPr>
        <w:rPr>
          <w:rFonts w:ascii="Tahoma" w:hAnsi="Tahoma" w:cs="Tahoma"/>
          <w:sz w:val="18"/>
          <w:szCs w:val="18"/>
          <w:lang w:val="cs-CZ"/>
        </w:rPr>
      </w:pPr>
      <w:r w:rsidRPr="00F15511">
        <w:rPr>
          <w:rFonts w:ascii="Tahoma" w:hAnsi="Tahoma" w:cs="Tahoma"/>
          <w:sz w:val="18"/>
          <w:szCs w:val="18"/>
          <w:lang w:val="cs-CZ"/>
        </w:rPr>
        <w:t>Tato smlouva končí výhradně:</w:t>
      </w:r>
    </w:p>
    <w:p w14:paraId="4BE246E7" w14:textId="77777777" w:rsidR="007C4A86" w:rsidRPr="00F15511" w:rsidRDefault="007C4A86" w:rsidP="001B10C2">
      <w:pPr>
        <w:numPr>
          <w:ilvl w:val="0"/>
          <w:numId w:val="14"/>
        </w:numPr>
        <w:ind w:left="867" w:hanging="357"/>
        <w:rPr>
          <w:rFonts w:ascii="Tahoma" w:hAnsi="Tahoma" w:cs="Tahoma"/>
          <w:sz w:val="18"/>
          <w:szCs w:val="18"/>
          <w:lang w:val="cs-CZ"/>
        </w:rPr>
      </w:pPr>
      <w:r w:rsidRPr="00F15511">
        <w:rPr>
          <w:rFonts w:ascii="Tahoma" w:hAnsi="Tahoma" w:cs="Tahoma"/>
          <w:sz w:val="18"/>
          <w:szCs w:val="18"/>
          <w:lang w:val="cs-CZ"/>
        </w:rPr>
        <w:t>uplynutím sjednané doby jejího trvání,</w:t>
      </w:r>
    </w:p>
    <w:p w14:paraId="42C6DA5E" w14:textId="77777777" w:rsidR="007C4A86" w:rsidRPr="00F15511" w:rsidRDefault="007C4A86" w:rsidP="001B10C2">
      <w:pPr>
        <w:numPr>
          <w:ilvl w:val="0"/>
          <w:numId w:val="14"/>
        </w:numPr>
        <w:ind w:left="867" w:hanging="357"/>
        <w:jc w:val="left"/>
        <w:rPr>
          <w:rFonts w:ascii="Tahoma" w:hAnsi="Tahoma" w:cs="Tahoma"/>
          <w:sz w:val="18"/>
          <w:szCs w:val="18"/>
          <w:lang w:val="cs-CZ"/>
        </w:rPr>
      </w:pPr>
      <w:r w:rsidRPr="00F15511">
        <w:rPr>
          <w:rFonts w:ascii="Tahoma" w:hAnsi="Tahoma" w:cs="Tahoma"/>
          <w:sz w:val="18"/>
          <w:szCs w:val="18"/>
          <w:lang w:val="cs-CZ"/>
        </w:rPr>
        <w:t>dohodou obou smluvních stran,</w:t>
      </w:r>
    </w:p>
    <w:p w14:paraId="61B428CE" w14:textId="77777777" w:rsidR="00516108" w:rsidRPr="00F15511" w:rsidRDefault="007C4A86" w:rsidP="001B10C2">
      <w:pPr>
        <w:numPr>
          <w:ilvl w:val="0"/>
          <w:numId w:val="14"/>
        </w:numPr>
        <w:ind w:left="867" w:hanging="357"/>
        <w:jc w:val="left"/>
        <w:rPr>
          <w:rFonts w:ascii="Tahoma" w:hAnsi="Tahoma" w:cs="Tahoma"/>
          <w:sz w:val="18"/>
          <w:szCs w:val="18"/>
          <w:lang w:val="cs-CZ"/>
        </w:rPr>
      </w:pPr>
      <w:r w:rsidRPr="00F15511">
        <w:rPr>
          <w:rFonts w:ascii="Tahoma" w:hAnsi="Tahoma" w:cs="Tahoma"/>
          <w:sz w:val="18"/>
          <w:szCs w:val="18"/>
          <w:lang w:val="cs-CZ"/>
        </w:rPr>
        <w:t>odstoupením v případech stanovených zákonem a touto smlouvou.</w:t>
      </w:r>
    </w:p>
    <w:p w14:paraId="578E4CD0" w14:textId="77777777" w:rsidR="007C4A86" w:rsidRPr="00F15511" w:rsidRDefault="007C4A86" w:rsidP="007C4A86">
      <w:pPr>
        <w:ind w:left="340"/>
        <w:jc w:val="left"/>
        <w:rPr>
          <w:rFonts w:ascii="Tahoma" w:hAnsi="Tahoma" w:cs="Tahoma"/>
          <w:sz w:val="18"/>
          <w:szCs w:val="18"/>
          <w:lang w:val="cs-CZ"/>
        </w:rPr>
      </w:pPr>
    </w:p>
    <w:p w14:paraId="0925A993" w14:textId="77777777" w:rsidR="002F414B" w:rsidRDefault="002F414B" w:rsidP="002F414B">
      <w:pPr>
        <w:numPr>
          <w:ilvl w:val="0"/>
          <w:numId w:val="11"/>
        </w:numPr>
        <w:rPr>
          <w:rFonts w:ascii="Tahoma" w:hAnsi="Tahoma" w:cs="Tahoma"/>
          <w:sz w:val="18"/>
          <w:szCs w:val="18"/>
          <w:lang w:val="cs-CZ"/>
        </w:rPr>
      </w:pPr>
      <w:r w:rsidRPr="00F15511">
        <w:rPr>
          <w:rFonts w:ascii="Tahoma" w:hAnsi="Tahoma" w:cs="Tahoma"/>
          <w:sz w:val="18"/>
          <w:szCs w:val="18"/>
          <w:lang w:val="cs-CZ"/>
        </w:rPr>
        <w:t>Poskytovatel je oprávněn od smlouvy odstoupit v následujících případech:</w:t>
      </w:r>
    </w:p>
    <w:p w14:paraId="04E70FFF" w14:textId="77777777" w:rsidR="006E1C22" w:rsidRPr="006E1C22" w:rsidRDefault="006E1C22" w:rsidP="001B10C2">
      <w:pPr>
        <w:ind w:left="510"/>
        <w:rPr>
          <w:rFonts w:ascii="Tahoma" w:hAnsi="Tahoma" w:cs="Tahoma"/>
          <w:sz w:val="18"/>
          <w:szCs w:val="18"/>
          <w:lang w:val="cs-CZ"/>
        </w:rPr>
      </w:pPr>
      <w:r w:rsidRPr="006E1C22">
        <w:rPr>
          <w:rFonts w:ascii="Tahoma" w:hAnsi="Tahoma" w:cs="Tahoma"/>
          <w:sz w:val="18"/>
          <w:szCs w:val="18"/>
          <w:lang w:val="cs-CZ"/>
        </w:rPr>
        <w:t>a)</w:t>
      </w:r>
      <w:r w:rsidRPr="006E1C22">
        <w:rPr>
          <w:rFonts w:ascii="Tahoma" w:hAnsi="Tahoma" w:cs="Tahoma"/>
          <w:sz w:val="18"/>
          <w:szCs w:val="18"/>
          <w:lang w:val="cs-CZ"/>
        </w:rPr>
        <w:tab/>
      </w:r>
      <w:r>
        <w:rPr>
          <w:rFonts w:ascii="Tahoma" w:hAnsi="Tahoma" w:cs="Tahoma"/>
          <w:sz w:val="18"/>
          <w:szCs w:val="18"/>
          <w:lang w:val="cs-CZ"/>
        </w:rPr>
        <w:t>z</w:t>
      </w:r>
      <w:r w:rsidRPr="006E1C22">
        <w:rPr>
          <w:rFonts w:ascii="Tahoma" w:hAnsi="Tahoma" w:cs="Tahoma"/>
          <w:sz w:val="18"/>
          <w:szCs w:val="18"/>
          <w:lang w:val="cs-CZ"/>
        </w:rPr>
        <w:t>ákazník je v prodlení s pln</w:t>
      </w:r>
      <w:r w:rsidRPr="006E1C22">
        <w:rPr>
          <w:rFonts w:ascii="Tahoma" w:hAnsi="Tahoma" w:cs="Tahoma" w:hint="eastAsia"/>
          <w:sz w:val="18"/>
          <w:szCs w:val="18"/>
          <w:lang w:val="cs-CZ"/>
        </w:rPr>
        <w:t>ě</w:t>
      </w:r>
      <w:r w:rsidRPr="006E1C22">
        <w:rPr>
          <w:rFonts w:ascii="Tahoma" w:hAnsi="Tahoma" w:cs="Tahoma"/>
          <w:sz w:val="18"/>
          <w:szCs w:val="18"/>
          <w:lang w:val="cs-CZ"/>
        </w:rPr>
        <w:t>ním jakéhokoli pen</w:t>
      </w:r>
      <w:r w:rsidRPr="006E1C22">
        <w:rPr>
          <w:rFonts w:ascii="Tahoma" w:hAnsi="Tahoma" w:cs="Tahoma" w:hint="eastAsia"/>
          <w:sz w:val="18"/>
          <w:szCs w:val="18"/>
          <w:lang w:val="cs-CZ"/>
        </w:rPr>
        <w:t>ěž</w:t>
      </w:r>
      <w:r w:rsidRPr="006E1C22">
        <w:rPr>
          <w:rFonts w:ascii="Tahoma" w:hAnsi="Tahoma" w:cs="Tahoma"/>
          <w:sz w:val="18"/>
          <w:szCs w:val="18"/>
          <w:lang w:val="cs-CZ"/>
        </w:rPr>
        <w:t>itého závazku delším než 1 m</w:t>
      </w:r>
      <w:r w:rsidRPr="006E1C22">
        <w:rPr>
          <w:rFonts w:ascii="Tahoma" w:hAnsi="Tahoma" w:cs="Tahoma" w:hint="eastAsia"/>
          <w:sz w:val="18"/>
          <w:szCs w:val="18"/>
          <w:lang w:val="cs-CZ"/>
        </w:rPr>
        <w:t>ě</w:t>
      </w:r>
      <w:r w:rsidRPr="006E1C22">
        <w:rPr>
          <w:rFonts w:ascii="Tahoma" w:hAnsi="Tahoma" w:cs="Tahoma"/>
          <w:sz w:val="18"/>
          <w:szCs w:val="18"/>
          <w:lang w:val="cs-CZ"/>
        </w:rPr>
        <w:t>síc,</w:t>
      </w:r>
    </w:p>
    <w:p w14:paraId="2F5D67D4" w14:textId="77777777" w:rsidR="006E1C22" w:rsidRPr="006E1C22" w:rsidRDefault="006E1C22" w:rsidP="001B10C2">
      <w:pPr>
        <w:ind w:left="510"/>
        <w:rPr>
          <w:rFonts w:ascii="Tahoma" w:hAnsi="Tahoma" w:cs="Tahoma"/>
          <w:sz w:val="18"/>
          <w:szCs w:val="18"/>
          <w:lang w:val="cs-CZ"/>
        </w:rPr>
      </w:pPr>
      <w:r w:rsidRPr="006E1C22">
        <w:rPr>
          <w:rFonts w:ascii="Tahoma" w:hAnsi="Tahoma" w:cs="Tahoma"/>
          <w:sz w:val="18"/>
          <w:szCs w:val="18"/>
          <w:lang w:val="cs-CZ"/>
        </w:rPr>
        <w:t>b)</w:t>
      </w:r>
      <w:r w:rsidRPr="006E1C22">
        <w:rPr>
          <w:rFonts w:ascii="Tahoma" w:hAnsi="Tahoma" w:cs="Tahoma"/>
          <w:sz w:val="18"/>
          <w:szCs w:val="18"/>
          <w:lang w:val="cs-CZ"/>
        </w:rPr>
        <w:tab/>
      </w:r>
      <w:r>
        <w:rPr>
          <w:rFonts w:ascii="Tahoma" w:hAnsi="Tahoma" w:cs="Tahoma"/>
          <w:sz w:val="18"/>
          <w:szCs w:val="18"/>
          <w:lang w:val="cs-CZ"/>
        </w:rPr>
        <w:t>záka</w:t>
      </w:r>
      <w:r w:rsidRPr="006E1C22">
        <w:rPr>
          <w:rFonts w:ascii="Tahoma" w:hAnsi="Tahoma" w:cs="Tahoma"/>
          <w:sz w:val="18"/>
          <w:szCs w:val="18"/>
          <w:lang w:val="cs-CZ"/>
        </w:rPr>
        <w:t>zník opakovan</w:t>
      </w:r>
      <w:r w:rsidRPr="006E1C22">
        <w:rPr>
          <w:rFonts w:ascii="Tahoma" w:hAnsi="Tahoma" w:cs="Tahoma" w:hint="eastAsia"/>
          <w:sz w:val="18"/>
          <w:szCs w:val="18"/>
          <w:lang w:val="cs-CZ"/>
        </w:rPr>
        <w:t>ě</w:t>
      </w:r>
      <w:r w:rsidRPr="006E1C22">
        <w:rPr>
          <w:rFonts w:ascii="Tahoma" w:hAnsi="Tahoma" w:cs="Tahoma"/>
          <w:sz w:val="18"/>
          <w:szCs w:val="18"/>
          <w:lang w:val="cs-CZ"/>
        </w:rPr>
        <w:t xml:space="preserve"> poruší jakékoli jiné povinnosti vyplývající pro n</w:t>
      </w:r>
      <w:r w:rsidRPr="006E1C22">
        <w:rPr>
          <w:rFonts w:ascii="Tahoma" w:hAnsi="Tahoma" w:cs="Tahoma" w:hint="eastAsia"/>
          <w:sz w:val="18"/>
          <w:szCs w:val="18"/>
          <w:lang w:val="cs-CZ"/>
        </w:rPr>
        <w:t>ě</w:t>
      </w:r>
      <w:r w:rsidRPr="006E1C22">
        <w:rPr>
          <w:rFonts w:ascii="Tahoma" w:hAnsi="Tahoma" w:cs="Tahoma"/>
          <w:sz w:val="18"/>
          <w:szCs w:val="18"/>
          <w:lang w:val="cs-CZ"/>
        </w:rPr>
        <w:t>j z této smlouvy,</w:t>
      </w:r>
    </w:p>
    <w:p w14:paraId="2D6500B7" w14:textId="77777777" w:rsidR="006E1C22" w:rsidRDefault="006E1C22" w:rsidP="00B2666F">
      <w:pPr>
        <w:ind w:left="510"/>
        <w:rPr>
          <w:rFonts w:ascii="Tahoma" w:hAnsi="Tahoma" w:cs="Tahoma"/>
          <w:sz w:val="18"/>
          <w:szCs w:val="18"/>
          <w:lang w:val="cs-CZ"/>
        </w:rPr>
      </w:pPr>
      <w:r w:rsidRPr="006E1C22">
        <w:rPr>
          <w:rFonts w:ascii="Tahoma" w:hAnsi="Tahoma" w:cs="Tahoma"/>
          <w:sz w:val="18"/>
          <w:szCs w:val="18"/>
          <w:lang w:val="cs-CZ"/>
        </w:rPr>
        <w:t>c)</w:t>
      </w:r>
      <w:r w:rsidRPr="006E1C22">
        <w:rPr>
          <w:rFonts w:ascii="Tahoma" w:hAnsi="Tahoma" w:cs="Tahoma"/>
          <w:sz w:val="18"/>
          <w:szCs w:val="18"/>
          <w:lang w:val="cs-CZ"/>
        </w:rPr>
        <w:tab/>
        <w:t>proti zákazníkovi byl podán insolven</w:t>
      </w:r>
      <w:r w:rsidRPr="006E1C22">
        <w:rPr>
          <w:rFonts w:ascii="Tahoma" w:hAnsi="Tahoma" w:cs="Tahoma" w:hint="eastAsia"/>
          <w:sz w:val="18"/>
          <w:szCs w:val="18"/>
          <w:lang w:val="cs-CZ"/>
        </w:rPr>
        <w:t>č</w:t>
      </w:r>
      <w:r w:rsidRPr="006E1C22">
        <w:rPr>
          <w:rFonts w:ascii="Tahoma" w:hAnsi="Tahoma" w:cs="Tahoma"/>
          <w:sz w:val="18"/>
          <w:szCs w:val="18"/>
          <w:lang w:val="cs-CZ"/>
        </w:rPr>
        <w:t xml:space="preserve">ní návrh, návrh na výkon rozhodnutí </w:t>
      </w:r>
      <w:r w:rsidRPr="006E1C22">
        <w:rPr>
          <w:rFonts w:ascii="Tahoma" w:hAnsi="Tahoma" w:cs="Tahoma" w:hint="eastAsia"/>
          <w:sz w:val="18"/>
          <w:szCs w:val="18"/>
          <w:lang w:val="cs-CZ"/>
        </w:rPr>
        <w:t>č</w:t>
      </w:r>
      <w:r w:rsidRPr="006E1C22">
        <w:rPr>
          <w:rFonts w:ascii="Tahoma" w:hAnsi="Tahoma" w:cs="Tahoma"/>
          <w:sz w:val="18"/>
          <w:szCs w:val="18"/>
          <w:lang w:val="cs-CZ"/>
        </w:rPr>
        <w:t>i provedení exekuce, nebo zákazník vstoupí</w:t>
      </w:r>
      <w:r w:rsidR="00B2666F">
        <w:rPr>
          <w:rFonts w:ascii="Tahoma" w:hAnsi="Tahoma" w:cs="Tahoma"/>
          <w:sz w:val="18"/>
          <w:szCs w:val="18"/>
          <w:lang w:val="cs-CZ"/>
        </w:rPr>
        <w:t xml:space="preserve">                         </w:t>
      </w:r>
      <w:r w:rsidRPr="006E1C22">
        <w:rPr>
          <w:rFonts w:ascii="Tahoma" w:hAnsi="Tahoma" w:cs="Tahoma"/>
          <w:sz w:val="18"/>
          <w:szCs w:val="18"/>
          <w:lang w:val="cs-CZ"/>
        </w:rPr>
        <w:t xml:space="preserve"> </w:t>
      </w:r>
    </w:p>
    <w:p w14:paraId="16D93803" w14:textId="77777777" w:rsidR="006E1C22" w:rsidRDefault="001B10C2" w:rsidP="001B10C2">
      <w:pPr>
        <w:ind w:left="510"/>
        <w:rPr>
          <w:rFonts w:ascii="Tahoma" w:hAnsi="Tahoma" w:cs="Tahoma"/>
          <w:sz w:val="18"/>
          <w:szCs w:val="18"/>
          <w:lang w:val="cs-CZ"/>
        </w:rPr>
      </w:pPr>
      <w:r>
        <w:rPr>
          <w:rFonts w:ascii="Tahoma" w:hAnsi="Tahoma" w:cs="Tahoma"/>
          <w:sz w:val="18"/>
          <w:szCs w:val="18"/>
          <w:lang w:val="cs-CZ"/>
        </w:rPr>
        <w:t xml:space="preserve">   </w:t>
      </w:r>
      <w:r w:rsidR="006E1C22" w:rsidRPr="006E1C22">
        <w:rPr>
          <w:rFonts w:ascii="Tahoma" w:hAnsi="Tahoma" w:cs="Tahoma"/>
          <w:sz w:val="18"/>
          <w:szCs w:val="18"/>
          <w:lang w:val="cs-CZ"/>
        </w:rPr>
        <w:t>do likvidace</w:t>
      </w:r>
      <w:r w:rsidR="006B3F9D">
        <w:rPr>
          <w:rFonts w:ascii="Tahoma" w:hAnsi="Tahoma" w:cs="Tahoma"/>
          <w:sz w:val="18"/>
          <w:szCs w:val="18"/>
          <w:lang w:val="cs-CZ"/>
        </w:rPr>
        <w:t>,</w:t>
      </w:r>
    </w:p>
    <w:p w14:paraId="2646822A" w14:textId="77777777" w:rsidR="000D0F20" w:rsidRPr="00F15511" w:rsidRDefault="006B3F9D" w:rsidP="003A1ED5">
      <w:pPr>
        <w:ind w:left="510"/>
        <w:rPr>
          <w:rFonts w:ascii="Tahoma" w:hAnsi="Tahoma" w:cs="Tahoma"/>
          <w:sz w:val="18"/>
          <w:szCs w:val="18"/>
          <w:lang w:val="cs-CZ"/>
        </w:rPr>
      </w:pPr>
      <w:r w:rsidRPr="006B3F9D">
        <w:rPr>
          <w:rFonts w:ascii="Tahoma" w:hAnsi="Tahoma" w:cs="Tahoma"/>
          <w:sz w:val="18"/>
          <w:szCs w:val="18"/>
          <w:lang w:val="cs-CZ"/>
        </w:rPr>
        <w:t>d)</w:t>
      </w:r>
      <w:r>
        <w:rPr>
          <w:rFonts w:ascii="Tahoma" w:hAnsi="Tahoma" w:cs="Tahoma"/>
          <w:sz w:val="18"/>
          <w:szCs w:val="18"/>
          <w:lang w:val="cs-CZ"/>
        </w:rPr>
        <w:t xml:space="preserve"> </w:t>
      </w:r>
      <w:r w:rsidRPr="006B3F9D">
        <w:rPr>
          <w:rFonts w:ascii="Tahoma" w:hAnsi="Tahoma" w:cs="Tahoma"/>
          <w:sz w:val="18"/>
          <w:szCs w:val="18"/>
          <w:lang w:val="cs-CZ"/>
        </w:rPr>
        <w:t>proti nájemci bylo zahájeno exeku</w:t>
      </w:r>
      <w:r w:rsidRPr="006B3F9D">
        <w:rPr>
          <w:rFonts w:ascii="Tahoma" w:hAnsi="Tahoma" w:cs="Tahoma" w:hint="eastAsia"/>
          <w:sz w:val="18"/>
          <w:szCs w:val="18"/>
          <w:lang w:val="cs-CZ"/>
        </w:rPr>
        <w:t>č</w:t>
      </w:r>
      <w:r w:rsidRPr="006B3F9D">
        <w:rPr>
          <w:rFonts w:ascii="Tahoma" w:hAnsi="Tahoma" w:cs="Tahoma"/>
          <w:sz w:val="18"/>
          <w:szCs w:val="18"/>
          <w:lang w:val="cs-CZ"/>
        </w:rPr>
        <w:t>ní nebo insolven</w:t>
      </w:r>
      <w:r w:rsidRPr="006B3F9D">
        <w:rPr>
          <w:rFonts w:ascii="Tahoma" w:hAnsi="Tahoma" w:cs="Tahoma" w:hint="eastAsia"/>
          <w:sz w:val="18"/>
          <w:szCs w:val="18"/>
          <w:lang w:val="cs-CZ"/>
        </w:rPr>
        <w:t>č</w:t>
      </w:r>
      <w:r w:rsidRPr="006B3F9D">
        <w:rPr>
          <w:rFonts w:ascii="Tahoma" w:hAnsi="Tahoma" w:cs="Tahoma"/>
          <w:sz w:val="18"/>
          <w:szCs w:val="18"/>
          <w:lang w:val="cs-CZ"/>
        </w:rPr>
        <w:t xml:space="preserve">ní </w:t>
      </w:r>
      <w:r w:rsidRPr="006B3F9D">
        <w:rPr>
          <w:rFonts w:ascii="Tahoma" w:hAnsi="Tahoma" w:cs="Tahoma" w:hint="eastAsia"/>
          <w:sz w:val="18"/>
          <w:szCs w:val="18"/>
          <w:lang w:val="cs-CZ"/>
        </w:rPr>
        <w:t>ří</w:t>
      </w:r>
      <w:r w:rsidRPr="006B3F9D">
        <w:rPr>
          <w:rFonts w:ascii="Tahoma" w:hAnsi="Tahoma" w:cs="Tahoma"/>
          <w:sz w:val="18"/>
          <w:szCs w:val="18"/>
          <w:lang w:val="cs-CZ"/>
        </w:rPr>
        <w:t>zení.</w:t>
      </w:r>
    </w:p>
    <w:p w14:paraId="79FC4C23" w14:textId="77777777" w:rsidR="002F414B" w:rsidRPr="00F15511" w:rsidRDefault="002F414B" w:rsidP="002F414B">
      <w:pPr>
        <w:jc w:val="left"/>
        <w:rPr>
          <w:rFonts w:ascii="Tahoma" w:hAnsi="Tahoma" w:cs="Tahoma"/>
          <w:sz w:val="18"/>
          <w:szCs w:val="18"/>
          <w:lang w:val="cs-CZ"/>
        </w:rPr>
      </w:pPr>
    </w:p>
    <w:p w14:paraId="5F01D479" w14:textId="77777777" w:rsidR="002F414B" w:rsidRPr="00F15511" w:rsidRDefault="002F414B" w:rsidP="002F414B">
      <w:pPr>
        <w:numPr>
          <w:ilvl w:val="0"/>
          <w:numId w:val="11"/>
        </w:numPr>
        <w:rPr>
          <w:rFonts w:ascii="Tahoma" w:hAnsi="Tahoma" w:cs="Tahoma"/>
          <w:sz w:val="18"/>
          <w:szCs w:val="18"/>
          <w:lang w:val="cs-CZ"/>
        </w:rPr>
      </w:pPr>
      <w:r w:rsidRPr="00F15511">
        <w:rPr>
          <w:rFonts w:ascii="Tahoma" w:hAnsi="Tahoma" w:cs="Tahoma"/>
          <w:sz w:val="18"/>
          <w:szCs w:val="18"/>
          <w:lang w:val="cs-CZ"/>
        </w:rPr>
        <w:t xml:space="preserve">Odstoupením od smlouvy nejsou dotčena její ustanovení o smluvních pokutách či náhradě škody, která zůstávají v platnosti a trvají i po ukončení smlouvy. Odstoupením od smlouvy není dále dotčena povinnost zákazníka splnit veškeré své peněžité závazky vzniklé do doby odstoupení od smlouvy, zejména závazek platit poskytovateli odměnu. V případě odstoupení od smlouvy nemá zákazník nárok na vrácení jakéhokoliv plnění poskytnutého poskytovateli před odstoupením od smlouvy. </w:t>
      </w:r>
    </w:p>
    <w:p w14:paraId="6441063D" w14:textId="77777777" w:rsidR="002F414B" w:rsidRPr="00F15511" w:rsidRDefault="002F414B" w:rsidP="002F414B">
      <w:pPr>
        <w:ind w:left="340"/>
        <w:rPr>
          <w:rFonts w:ascii="Tahoma" w:hAnsi="Tahoma" w:cs="Tahoma"/>
          <w:sz w:val="18"/>
          <w:szCs w:val="18"/>
          <w:lang w:val="cs-CZ"/>
        </w:rPr>
      </w:pPr>
    </w:p>
    <w:p w14:paraId="2D993BA9" w14:textId="77777777" w:rsidR="008C744A" w:rsidRPr="00EF2488" w:rsidRDefault="002F414B" w:rsidP="00EF2488">
      <w:pPr>
        <w:numPr>
          <w:ilvl w:val="0"/>
          <w:numId w:val="11"/>
        </w:numPr>
        <w:rPr>
          <w:rFonts w:ascii="Tahoma" w:hAnsi="Tahoma" w:cs="Tahoma"/>
          <w:sz w:val="18"/>
          <w:szCs w:val="18"/>
          <w:lang w:val="cs-CZ"/>
        </w:rPr>
      </w:pPr>
      <w:r w:rsidRPr="008C744A">
        <w:rPr>
          <w:rFonts w:ascii="Tahoma" w:hAnsi="Tahoma" w:cs="Tahoma"/>
          <w:sz w:val="18"/>
          <w:szCs w:val="18"/>
          <w:lang w:val="cs-CZ"/>
        </w:rPr>
        <w:t xml:space="preserve">Při ukončení smlouvy nebo odstoupením od smlouvy je zákazník povinen vrátit poskytovateli veškerý dodaný spotřební materiál, který nebyl předmětem předchozího vyúčtování. Případně má poskytovatel právo tento spotřební materiál </w:t>
      </w:r>
      <w:r w:rsidR="00C225AD" w:rsidRPr="008C744A">
        <w:rPr>
          <w:rFonts w:ascii="Tahoma" w:hAnsi="Tahoma" w:cs="Tahoma"/>
          <w:sz w:val="18"/>
          <w:szCs w:val="18"/>
          <w:lang w:val="cs-CZ"/>
        </w:rPr>
        <w:t xml:space="preserve">zákazníkovi </w:t>
      </w:r>
      <w:r w:rsidRPr="008C744A">
        <w:rPr>
          <w:rFonts w:ascii="Tahoma" w:hAnsi="Tahoma" w:cs="Tahoma"/>
          <w:sz w:val="18"/>
          <w:szCs w:val="18"/>
          <w:lang w:val="cs-CZ"/>
        </w:rPr>
        <w:t xml:space="preserve">vyúčtovat. </w:t>
      </w:r>
    </w:p>
    <w:p w14:paraId="6A9292A4" w14:textId="77777777" w:rsidR="002F414B" w:rsidRPr="00F15511" w:rsidRDefault="002F414B" w:rsidP="002F414B">
      <w:pPr>
        <w:jc w:val="left"/>
        <w:rPr>
          <w:rFonts w:ascii="Tahoma" w:hAnsi="Tahoma" w:cs="Tahoma"/>
          <w:sz w:val="18"/>
          <w:szCs w:val="18"/>
          <w:lang w:val="cs-CZ"/>
        </w:rPr>
      </w:pPr>
    </w:p>
    <w:p w14:paraId="14108C07" w14:textId="77777777" w:rsidR="001D3F60" w:rsidRDefault="004A05AA" w:rsidP="00EF2488">
      <w:pPr>
        <w:pStyle w:val="Zkladntext"/>
        <w:numPr>
          <w:ilvl w:val="0"/>
          <w:numId w:val="23"/>
        </w:numPr>
        <w:jc w:val="both"/>
        <w:rPr>
          <w:rFonts w:ascii="Tahoma" w:hAnsi="Tahoma" w:cs="Tahoma"/>
          <w:b w:val="0"/>
          <w:sz w:val="18"/>
          <w:szCs w:val="18"/>
          <w:lang w:val="cs-CZ"/>
        </w:rPr>
      </w:pPr>
      <w:r w:rsidRPr="00EF2488">
        <w:rPr>
          <w:rFonts w:ascii="Tahoma" w:hAnsi="Tahoma" w:cs="Tahoma"/>
          <w:b w:val="0"/>
          <w:bCs/>
          <w:sz w:val="18"/>
          <w:szCs w:val="18"/>
          <w:lang w:val="cs-CZ" w:eastAsia="zh-TW"/>
        </w:rPr>
        <w:t>Vztahy touto smlouvou výslovně neupravené se řídí právním řádem České republiky, zejména zákonem č. 89/2012 Sb., občanský zákoník.</w:t>
      </w:r>
      <w:r w:rsidR="0094452A" w:rsidRPr="00EF2488">
        <w:rPr>
          <w:rFonts w:ascii="Tahoma" w:hAnsi="Tahoma" w:cs="Tahoma"/>
          <w:b w:val="0"/>
          <w:bCs/>
          <w:sz w:val="18"/>
          <w:szCs w:val="18"/>
          <w:lang w:val="cs-CZ" w:eastAsia="zh-TW"/>
        </w:rPr>
        <w:t xml:space="preserve"> </w:t>
      </w:r>
      <w:r w:rsidR="001D3F60" w:rsidRPr="00EF2488">
        <w:rPr>
          <w:rFonts w:ascii="Tahoma" w:hAnsi="Tahoma" w:cs="Tahoma"/>
          <w:b w:val="0"/>
          <w:bCs/>
          <w:sz w:val="18"/>
          <w:szCs w:val="18"/>
          <w:lang w:val="cs-CZ"/>
        </w:rPr>
        <w:t>V případě</w:t>
      </w:r>
      <w:r w:rsidR="001D3F60" w:rsidRPr="00A74CC8">
        <w:rPr>
          <w:rFonts w:ascii="Tahoma" w:hAnsi="Tahoma" w:cs="Tahoma"/>
          <w:b w:val="0"/>
          <w:sz w:val="18"/>
          <w:szCs w:val="18"/>
          <w:lang w:val="cs-CZ"/>
        </w:rPr>
        <w:t>, že spor účastníkům této smlouvy nepodaří vyřešit smírnou cestou, dohodli se tito, že pro řešení jejich sporů bude příslušný Obvodní soud pro Prahu 8, popř. Městský soud v Praze, bude-li dle příslušných ustanovení zákona č. 99/1963 Sb., občanský soudní řád, v platném znění, příslušným k rozhodování v prvním stupni krajský soud.</w:t>
      </w:r>
    </w:p>
    <w:p w14:paraId="59D891FA" w14:textId="77777777" w:rsidR="00EF2488" w:rsidRPr="00A74CC8" w:rsidRDefault="00EF2488" w:rsidP="00EF2488">
      <w:pPr>
        <w:pStyle w:val="Zkladntext"/>
        <w:ind w:left="340"/>
        <w:jc w:val="both"/>
        <w:rPr>
          <w:rFonts w:ascii="Tahoma" w:hAnsi="Tahoma" w:cs="Tahoma"/>
          <w:b w:val="0"/>
          <w:sz w:val="18"/>
          <w:szCs w:val="18"/>
          <w:lang w:val="cs-CZ"/>
        </w:rPr>
      </w:pPr>
    </w:p>
    <w:p w14:paraId="64650ED1" w14:textId="77777777" w:rsidR="002F414B" w:rsidRPr="00F15511" w:rsidRDefault="002F414B" w:rsidP="00EF2488">
      <w:pPr>
        <w:numPr>
          <w:ilvl w:val="0"/>
          <w:numId w:val="24"/>
        </w:numPr>
        <w:rPr>
          <w:rFonts w:ascii="Tahoma" w:hAnsi="Tahoma" w:cs="Tahoma"/>
          <w:sz w:val="18"/>
          <w:szCs w:val="18"/>
          <w:lang w:val="cs-CZ" w:eastAsia="zh-TW"/>
        </w:rPr>
      </w:pPr>
      <w:r w:rsidRPr="00F15511">
        <w:rPr>
          <w:rFonts w:ascii="Tahoma" w:hAnsi="Tahoma" w:cs="Tahoma"/>
          <w:sz w:val="18"/>
          <w:szCs w:val="18"/>
          <w:lang w:val="cs-CZ" w:eastAsia="zh-TW"/>
        </w:rPr>
        <w:t>V případě neplatnosti nebo neúčinnosti některého ustanovení této smlouvy nebudou dotčena ostatní ustanovení této smlouvy.</w:t>
      </w:r>
    </w:p>
    <w:p w14:paraId="13F65074" w14:textId="77777777" w:rsidR="002F414B" w:rsidRPr="00F15511" w:rsidRDefault="002F414B" w:rsidP="002F414B">
      <w:pPr>
        <w:rPr>
          <w:rFonts w:ascii="Tahoma" w:hAnsi="Tahoma" w:cs="Tahoma"/>
          <w:sz w:val="18"/>
          <w:szCs w:val="18"/>
          <w:lang w:val="cs-CZ" w:eastAsia="zh-TW"/>
        </w:rPr>
      </w:pPr>
    </w:p>
    <w:p w14:paraId="6B793486" w14:textId="77777777" w:rsidR="001D3F60" w:rsidRPr="00A07394" w:rsidRDefault="001D3F60" w:rsidP="00EF2488">
      <w:pPr>
        <w:pStyle w:val="Zkladntext"/>
        <w:numPr>
          <w:ilvl w:val="0"/>
          <w:numId w:val="24"/>
        </w:numPr>
        <w:jc w:val="both"/>
        <w:rPr>
          <w:rFonts w:ascii="Tahoma" w:hAnsi="Tahoma" w:cs="Tahoma"/>
          <w:b w:val="0"/>
          <w:sz w:val="18"/>
          <w:szCs w:val="18"/>
          <w:lang w:val="cs-CZ"/>
        </w:rPr>
      </w:pPr>
      <w:r w:rsidRPr="00A07394">
        <w:rPr>
          <w:rFonts w:ascii="Tahoma" w:hAnsi="Tahoma" w:cs="Tahoma"/>
          <w:b w:val="0"/>
          <w:sz w:val="18"/>
          <w:szCs w:val="18"/>
          <w:lang w:val="cs-CZ"/>
        </w:rPr>
        <w:t>Smluvní strany si tímto v souladu s § 630 obč. zák. dojednávají promlčecí lhůtu v délce 4 let.</w:t>
      </w:r>
      <w:r>
        <w:rPr>
          <w:rFonts w:ascii="Tahoma" w:hAnsi="Tahoma" w:cs="Tahoma"/>
          <w:b w:val="0"/>
          <w:sz w:val="18"/>
          <w:szCs w:val="18"/>
          <w:lang w:val="cs-CZ"/>
        </w:rPr>
        <w:t xml:space="preserve"> </w:t>
      </w:r>
    </w:p>
    <w:p w14:paraId="23E0F656" w14:textId="77777777" w:rsidR="001D3F60" w:rsidRPr="00EF2488" w:rsidRDefault="001D3F60" w:rsidP="00EF2488">
      <w:pPr>
        <w:rPr>
          <w:rFonts w:ascii="Tahoma" w:hAnsi="Tahoma" w:cs="Tahoma"/>
          <w:sz w:val="18"/>
          <w:szCs w:val="18"/>
          <w:lang w:val="cs-CZ" w:eastAsia="zh-TW"/>
        </w:rPr>
      </w:pPr>
    </w:p>
    <w:p w14:paraId="08570C40" w14:textId="77777777" w:rsidR="00457841" w:rsidRDefault="00457841" w:rsidP="00EF2488">
      <w:pPr>
        <w:numPr>
          <w:ilvl w:val="0"/>
          <w:numId w:val="24"/>
        </w:numPr>
        <w:rPr>
          <w:rFonts w:ascii="Tahoma" w:hAnsi="Tahoma" w:cs="Tahoma"/>
          <w:sz w:val="18"/>
          <w:szCs w:val="18"/>
          <w:lang w:val="cs-CZ" w:eastAsia="zh-TW"/>
        </w:rPr>
      </w:pPr>
      <w:r w:rsidRPr="0094452A">
        <w:rPr>
          <w:rFonts w:ascii="Tahoma" w:hAnsi="Tahoma" w:cs="Tahoma"/>
          <w:sz w:val="18"/>
          <w:szCs w:val="18"/>
          <w:lang w:val="cs-CZ" w:eastAsia="zh-TW"/>
        </w:rPr>
        <w:t xml:space="preserve">Tato smlouva je převoditelná na třetí osoby pouze s předchozím písemným souhlasem </w:t>
      </w:r>
      <w:r>
        <w:rPr>
          <w:rFonts w:ascii="Tahoma" w:hAnsi="Tahoma" w:cs="Tahoma"/>
          <w:sz w:val="18"/>
          <w:szCs w:val="18"/>
          <w:lang w:val="cs-CZ" w:eastAsia="zh-TW"/>
        </w:rPr>
        <w:t>poskytovatele</w:t>
      </w:r>
      <w:r w:rsidRPr="0094452A">
        <w:rPr>
          <w:rFonts w:ascii="Tahoma" w:hAnsi="Tahoma" w:cs="Tahoma"/>
          <w:sz w:val="18"/>
          <w:szCs w:val="18"/>
          <w:lang w:val="cs-CZ" w:eastAsia="zh-TW"/>
        </w:rPr>
        <w:t xml:space="preserve">.  </w:t>
      </w:r>
    </w:p>
    <w:p w14:paraId="0E7D9FE9" w14:textId="77777777" w:rsidR="0094452A" w:rsidRDefault="0094452A" w:rsidP="0094452A">
      <w:pPr>
        <w:pStyle w:val="Odstavecseseznamem"/>
        <w:rPr>
          <w:rFonts w:ascii="Tahoma" w:hAnsi="Tahoma" w:cs="Tahoma"/>
          <w:sz w:val="18"/>
          <w:szCs w:val="18"/>
          <w:lang w:val="cs-CZ" w:eastAsia="zh-TW"/>
        </w:rPr>
      </w:pPr>
    </w:p>
    <w:p w14:paraId="046C6B04" w14:textId="77777777" w:rsidR="0094452A" w:rsidRPr="00EF2488" w:rsidRDefault="00B159D8" w:rsidP="00EF2488">
      <w:pPr>
        <w:numPr>
          <w:ilvl w:val="0"/>
          <w:numId w:val="24"/>
        </w:numPr>
        <w:rPr>
          <w:rFonts w:ascii="Tahoma" w:hAnsi="Tahoma" w:cs="Tahoma"/>
          <w:sz w:val="18"/>
          <w:szCs w:val="18"/>
          <w:lang w:val="cs-CZ"/>
        </w:rPr>
      </w:pPr>
      <w:r>
        <w:rPr>
          <w:rFonts w:ascii="Tahoma" w:hAnsi="Tahoma" w:cs="Tahoma"/>
          <w:sz w:val="18"/>
          <w:szCs w:val="18"/>
          <w:lang w:val="cs-CZ" w:eastAsia="zh-TW"/>
        </w:rPr>
        <w:t>Tato s</w:t>
      </w:r>
      <w:r w:rsidR="0094452A" w:rsidRPr="00F15511">
        <w:rPr>
          <w:rFonts w:ascii="Tahoma" w:hAnsi="Tahoma" w:cs="Tahoma"/>
          <w:sz w:val="18"/>
          <w:szCs w:val="18"/>
          <w:lang w:val="cs-CZ" w:eastAsia="zh-TW"/>
        </w:rPr>
        <w:t>mlouva může být měněna pouze formou písemných dodatků podepsaných oběma smluvními stranami.</w:t>
      </w:r>
      <w:r w:rsidR="0094452A">
        <w:rPr>
          <w:rFonts w:ascii="Tahoma" w:hAnsi="Tahoma" w:cs="Tahoma"/>
          <w:sz w:val="18"/>
          <w:szCs w:val="18"/>
          <w:lang w:val="cs-CZ" w:eastAsia="zh-TW"/>
        </w:rPr>
        <w:t xml:space="preserve"> </w:t>
      </w:r>
      <w:r w:rsidR="0094452A" w:rsidRPr="00581132">
        <w:rPr>
          <w:rFonts w:ascii="Tahoma" w:hAnsi="Tahoma" w:cs="Tahoma"/>
          <w:sz w:val="18"/>
          <w:szCs w:val="18"/>
          <w:lang w:val="cs-CZ" w:eastAsia="zh-TW"/>
        </w:rPr>
        <w:t>Změna formy vyžaduje rovněž písemnou formu.</w:t>
      </w:r>
    </w:p>
    <w:p w14:paraId="4E5222DD" w14:textId="77777777" w:rsidR="0094452A" w:rsidRDefault="0094452A" w:rsidP="0094452A">
      <w:pPr>
        <w:pStyle w:val="Odstavecseseznamem"/>
        <w:rPr>
          <w:rFonts w:ascii="Tahoma" w:hAnsi="Tahoma" w:cs="Tahoma"/>
          <w:sz w:val="18"/>
          <w:szCs w:val="18"/>
          <w:lang w:val="cs-CZ" w:eastAsia="zh-TW"/>
        </w:rPr>
      </w:pPr>
    </w:p>
    <w:p w14:paraId="40104AC8" w14:textId="77777777" w:rsidR="00457841" w:rsidRPr="0094452A" w:rsidRDefault="00457841" w:rsidP="00EF2488">
      <w:pPr>
        <w:numPr>
          <w:ilvl w:val="0"/>
          <w:numId w:val="24"/>
        </w:numPr>
        <w:rPr>
          <w:rFonts w:ascii="Tahoma" w:hAnsi="Tahoma" w:cs="Tahoma"/>
          <w:sz w:val="18"/>
          <w:szCs w:val="18"/>
          <w:lang w:val="cs-CZ" w:eastAsia="zh-TW"/>
        </w:rPr>
      </w:pPr>
      <w:bookmarkStart w:id="5" w:name="_Hlk89953932"/>
      <w:r w:rsidRPr="0094452A">
        <w:rPr>
          <w:rFonts w:ascii="Tahoma" w:hAnsi="Tahoma" w:cs="Tahoma"/>
          <w:sz w:val="18"/>
          <w:szCs w:val="18"/>
          <w:lang w:val="cs-CZ" w:eastAsia="zh-TW"/>
        </w:rPr>
        <w:t xml:space="preserve">Tato smlouva je vyhotovena ve 2 exemplářích, </w:t>
      </w:r>
      <w:r w:rsidR="0094452A">
        <w:rPr>
          <w:rFonts w:ascii="Tahoma" w:hAnsi="Tahoma" w:cs="Tahoma"/>
          <w:sz w:val="18"/>
          <w:szCs w:val="18"/>
          <w:lang w:val="cs-CZ" w:eastAsia="zh-TW"/>
        </w:rPr>
        <w:t>z nichž každá ze smluvních stran obdrží po jednom.</w:t>
      </w:r>
    </w:p>
    <w:bookmarkEnd w:id="5"/>
    <w:p w14:paraId="4C11B3F8" w14:textId="77777777" w:rsidR="00457841" w:rsidRPr="00F15511" w:rsidRDefault="00457841" w:rsidP="00094A3A">
      <w:pPr>
        <w:ind w:left="340"/>
        <w:rPr>
          <w:rFonts w:ascii="Tahoma" w:hAnsi="Tahoma" w:cs="Tahoma"/>
          <w:sz w:val="18"/>
          <w:szCs w:val="18"/>
          <w:lang w:val="cs-CZ"/>
        </w:rPr>
      </w:pPr>
    </w:p>
    <w:p w14:paraId="5E321EB6" w14:textId="77777777" w:rsidR="00E63854" w:rsidRPr="00F15511" w:rsidRDefault="00E63854" w:rsidP="00E63854">
      <w:pPr>
        <w:jc w:val="left"/>
        <w:rPr>
          <w:rFonts w:ascii="Tahoma" w:hAnsi="Tahoma" w:cs="Tahoma"/>
          <w:sz w:val="18"/>
          <w:szCs w:val="18"/>
          <w:lang w:val="cs-CZ"/>
        </w:rPr>
      </w:pPr>
    </w:p>
    <w:p w14:paraId="43D1225B" w14:textId="77777777" w:rsidR="00E63854" w:rsidRPr="00F15511" w:rsidRDefault="00E63854" w:rsidP="00E63854">
      <w:pPr>
        <w:jc w:val="left"/>
        <w:rPr>
          <w:rFonts w:ascii="Tahoma" w:hAnsi="Tahoma" w:cs="Tahoma"/>
          <w:sz w:val="18"/>
          <w:szCs w:val="18"/>
          <w:lang w:val="cs-CZ"/>
        </w:rPr>
      </w:pPr>
    </w:p>
    <w:p w14:paraId="491FC8A9" w14:textId="77777777" w:rsidR="00CF5AA6" w:rsidRPr="00F15511" w:rsidRDefault="00CF5AA6" w:rsidP="00E63854">
      <w:pPr>
        <w:jc w:val="left"/>
        <w:rPr>
          <w:rFonts w:ascii="Tahoma" w:hAnsi="Tahoma" w:cs="Tahoma"/>
          <w:sz w:val="18"/>
          <w:szCs w:val="18"/>
          <w:lang w:val="cs-CZ"/>
        </w:rPr>
      </w:pPr>
    </w:p>
    <w:p w14:paraId="6361DFCC" w14:textId="77777777" w:rsidR="00CF5AA6" w:rsidRPr="00F15511" w:rsidRDefault="00CF5AA6" w:rsidP="00E63854">
      <w:pPr>
        <w:jc w:val="left"/>
        <w:rPr>
          <w:rFonts w:ascii="Tahoma" w:hAnsi="Tahoma" w:cs="Tahoma"/>
          <w:sz w:val="18"/>
          <w:szCs w:val="18"/>
          <w:lang w:val="cs-CZ"/>
        </w:rPr>
      </w:pPr>
    </w:p>
    <w:p w14:paraId="3CD37E3C" w14:textId="508907A1" w:rsidR="001114DE" w:rsidRPr="00F15511" w:rsidRDefault="001114DE" w:rsidP="001114DE">
      <w:pPr>
        <w:pStyle w:val="Zkladntext"/>
        <w:rPr>
          <w:rFonts w:ascii="Tahoma" w:hAnsi="Tahoma" w:cs="Tahoma"/>
          <w:b w:val="0"/>
          <w:sz w:val="18"/>
          <w:szCs w:val="18"/>
          <w:lang w:val="cs-CZ"/>
        </w:rPr>
      </w:pPr>
      <w:r w:rsidRPr="00F15511">
        <w:rPr>
          <w:rFonts w:ascii="Tahoma" w:hAnsi="Tahoma" w:cs="Tahoma"/>
          <w:b w:val="0"/>
          <w:sz w:val="18"/>
          <w:szCs w:val="18"/>
          <w:lang w:val="cs-CZ"/>
        </w:rPr>
        <w:t xml:space="preserve">    </w:t>
      </w:r>
      <w:r w:rsidR="00267D26">
        <w:rPr>
          <w:rFonts w:ascii="Tahoma" w:hAnsi="Tahoma" w:cs="Tahoma"/>
          <w:b w:val="0"/>
          <w:sz w:val="18"/>
          <w:szCs w:val="18"/>
          <w:lang w:val="cs-CZ"/>
        </w:rPr>
        <w:t xml:space="preserve">   </w:t>
      </w:r>
      <w:r w:rsidRPr="00F15511">
        <w:rPr>
          <w:rFonts w:ascii="Tahoma" w:hAnsi="Tahoma" w:cs="Tahoma"/>
          <w:b w:val="0"/>
          <w:sz w:val="18"/>
          <w:szCs w:val="18"/>
          <w:lang w:val="cs-CZ"/>
        </w:rPr>
        <w:t>V</w:t>
      </w:r>
      <w:r w:rsidR="0035349C">
        <w:rPr>
          <w:rFonts w:ascii="Tahoma" w:hAnsi="Tahoma" w:cs="Tahoma"/>
          <w:b w:val="0"/>
          <w:sz w:val="18"/>
          <w:szCs w:val="18"/>
          <w:lang w:val="cs-CZ"/>
        </w:rPr>
        <w:t xml:space="preserve"> Praze </w:t>
      </w:r>
      <w:r w:rsidRPr="00F15511">
        <w:rPr>
          <w:rFonts w:ascii="Tahoma" w:hAnsi="Tahoma" w:cs="Tahoma"/>
          <w:b w:val="0"/>
          <w:sz w:val="18"/>
          <w:szCs w:val="18"/>
          <w:lang w:val="cs-CZ"/>
        </w:rPr>
        <w:t>dne</w:t>
      </w:r>
      <w:r w:rsidR="00FB6D71">
        <w:rPr>
          <w:rFonts w:ascii="Tahoma" w:hAnsi="Tahoma" w:cs="Tahoma"/>
          <w:b w:val="0"/>
          <w:sz w:val="18"/>
          <w:szCs w:val="18"/>
          <w:lang w:val="cs-CZ"/>
        </w:rPr>
        <w:t xml:space="preserve"> 24</w:t>
      </w:r>
      <w:r w:rsidR="0035349C">
        <w:rPr>
          <w:rFonts w:ascii="Tahoma" w:hAnsi="Tahoma" w:cs="Tahoma"/>
          <w:b w:val="0"/>
          <w:sz w:val="18"/>
          <w:szCs w:val="18"/>
          <w:lang w:val="cs-CZ"/>
        </w:rPr>
        <w:t>.3.2022</w:t>
      </w:r>
      <w:r w:rsidRPr="00F15511">
        <w:rPr>
          <w:rFonts w:ascii="Tahoma" w:hAnsi="Tahoma" w:cs="Tahoma"/>
          <w:b w:val="0"/>
          <w:sz w:val="18"/>
          <w:szCs w:val="18"/>
          <w:lang w:val="cs-CZ"/>
        </w:rPr>
        <w:tab/>
      </w:r>
      <w:r w:rsidRPr="00F15511">
        <w:rPr>
          <w:rFonts w:ascii="Tahoma" w:hAnsi="Tahoma" w:cs="Tahoma"/>
          <w:b w:val="0"/>
          <w:sz w:val="18"/>
          <w:szCs w:val="18"/>
          <w:lang w:val="cs-CZ"/>
        </w:rPr>
        <w:tab/>
        <w:t xml:space="preserve">                                         </w:t>
      </w:r>
      <w:r w:rsidR="00094A3A">
        <w:rPr>
          <w:rFonts w:ascii="Tahoma" w:hAnsi="Tahoma" w:cs="Tahoma"/>
          <w:b w:val="0"/>
          <w:sz w:val="18"/>
          <w:szCs w:val="18"/>
          <w:lang w:val="cs-CZ"/>
        </w:rPr>
        <w:t xml:space="preserve">                        </w:t>
      </w:r>
    </w:p>
    <w:p w14:paraId="189E9792" w14:textId="77777777" w:rsidR="001114DE" w:rsidRPr="00F15511" w:rsidRDefault="001114DE" w:rsidP="001114DE">
      <w:pPr>
        <w:pStyle w:val="Zkladntext"/>
        <w:ind w:left="1416" w:firstLine="708"/>
        <w:rPr>
          <w:rFonts w:ascii="Tahoma" w:hAnsi="Tahoma" w:cs="Tahoma"/>
          <w:b w:val="0"/>
          <w:sz w:val="18"/>
          <w:szCs w:val="18"/>
          <w:lang w:val="cs-CZ"/>
        </w:rPr>
      </w:pPr>
    </w:p>
    <w:p w14:paraId="1729725D" w14:textId="77777777" w:rsidR="001114DE" w:rsidRDefault="001114DE" w:rsidP="00366FCA">
      <w:pPr>
        <w:pStyle w:val="Zkladntext"/>
        <w:rPr>
          <w:rFonts w:ascii="Tahoma" w:hAnsi="Tahoma" w:cs="Tahoma"/>
          <w:b w:val="0"/>
          <w:sz w:val="18"/>
          <w:szCs w:val="18"/>
          <w:lang w:val="cs-CZ"/>
        </w:rPr>
      </w:pPr>
    </w:p>
    <w:p w14:paraId="2C1527B6" w14:textId="77777777" w:rsidR="00B2666F" w:rsidRPr="00F15511" w:rsidRDefault="00B2666F" w:rsidP="00366FCA">
      <w:pPr>
        <w:pStyle w:val="Zkladntext"/>
        <w:rPr>
          <w:rFonts w:ascii="Tahoma" w:hAnsi="Tahoma" w:cs="Tahoma"/>
          <w:b w:val="0"/>
          <w:sz w:val="18"/>
          <w:szCs w:val="18"/>
          <w:lang w:val="cs-CZ"/>
        </w:rPr>
      </w:pPr>
    </w:p>
    <w:p w14:paraId="42A1475C" w14:textId="77777777" w:rsidR="00CF5AA6" w:rsidRPr="00F15511" w:rsidRDefault="00CF5AA6" w:rsidP="00366FCA">
      <w:pPr>
        <w:pStyle w:val="Zkladntext"/>
        <w:rPr>
          <w:rFonts w:ascii="Tahoma" w:hAnsi="Tahoma" w:cs="Tahoma"/>
          <w:b w:val="0"/>
          <w:sz w:val="18"/>
          <w:szCs w:val="18"/>
          <w:lang w:val="cs-CZ"/>
        </w:rPr>
      </w:pPr>
    </w:p>
    <w:p w14:paraId="403B70E2" w14:textId="77777777" w:rsidR="00CF5AA6" w:rsidRPr="00F15511" w:rsidRDefault="00CF5AA6" w:rsidP="00366FCA">
      <w:pPr>
        <w:pStyle w:val="Zkladntext"/>
        <w:rPr>
          <w:rFonts w:ascii="Tahoma" w:hAnsi="Tahoma" w:cs="Tahoma"/>
          <w:b w:val="0"/>
          <w:sz w:val="18"/>
          <w:szCs w:val="18"/>
          <w:lang w:val="cs-CZ"/>
        </w:rPr>
      </w:pPr>
    </w:p>
    <w:p w14:paraId="43666D7C" w14:textId="77777777" w:rsidR="001114DE" w:rsidRPr="00F15511" w:rsidRDefault="00267D26" w:rsidP="001114DE">
      <w:pPr>
        <w:pStyle w:val="Zkladntext"/>
        <w:ind w:left="180"/>
        <w:rPr>
          <w:rFonts w:ascii="Tahoma" w:hAnsi="Tahoma" w:cs="Tahoma"/>
          <w:b w:val="0"/>
          <w:sz w:val="18"/>
          <w:szCs w:val="18"/>
          <w:lang w:val="cs-CZ"/>
        </w:rPr>
      </w:pPr>
      <w:r>
        <w:rPr>
          <w:rFonts w:ascii="Tahoma" w:hAnsi="Tahoma" w:cs="Tahoma"/>
          <w:b w:val="0"/>
          <w:sz w:val="18"/>
          <w:szCs w:val="18"/>
          <w:lang w:val="cs-CZ"/>
        </w:rPr>
        <w:t xml:space="preserve">   </w:t>
      </w:r>
      <w:r w:rsidR="001114DE" w:rsidRPr="00F15511">
        <w:rPr>
          <w:rFonts w:ascii="Tahoma" w:hAnsi="Tahoma" w:cs="Tahoma"/>
          <w:b w:val="0"/>
          <w:sz w:val="18"/>
          <w:szCs w:val="18"/>
          <w:lang w:val="cs-CZ"/>
        </w:rPr>
        <w:t xml:space="preserve"> ..........................................</w:t>
      </w:r>
      <w:r w:rsidR="00B2666F">
        <w:rPr>
          <w:rFonts w:ascii="Tahoma" w:hAnsi="Tahoma" w:cs="Tahoma"/>
          <w:b w:val="0"/>
          <w:sz w:val="18"/>
          <w:szCs w:val="18"/>
          <w:lang w:val="cs-CZ"/>
        </w:rPr>
        <w:t>.........</w:t>
      </w:r>
      <w:r w:rsidR="001114DE" w:rsidRPr="00F15511">
        <w:rPr>
          <w:rFonts w:ascii="Tahoma" w:hAnsi="Tahoma" w:cs="Tahoma"/>
          <w:b w:val="0"/>
          <w:sz w:val="18"/>
          <w:szCs w:val="18"/>
          <w:lang w:val="cs-CZ"/>
        </w:rPr>
        <w:tab/>
        <w:t xml:space="preserve">        </w:t>
      </w:r>
      <w:r w:rsidR="001114DE" w:rsidRPr="00F15511">
        <w:rPr>
          <w:rFonts w:ascii="Tahoma" w:hAnsi="Tahoma" w:cs="Tahoma"/>
          <w:b w:val="0"/>
          <w:sz w:val="18"/>
          <w:szCs w:val="18"/>
          <w:lang w:val="cs-CZ"/>
        </w:rPr>
        <w:tab/>
      </w:r>
      <w:r w:rsidR="001114DE" w:rsidRPr="00F15511">
        <w:rPr>
          <w:rFonts w:ascii="Tahoma" w:hAnsi="Tahoma" w:cs="Tahoma"/>
          <w:b w:val="0"/>
          <w:sz w:val="18"/>
          <w:szCs w:val="18"/>
          <w:lang w:val="cs-CZ"/>
        </w:rPr>
        <w:tab/>
        <w:t xml:space="preserve">            </w:t>
      </w:r>
      <w:r>
        <w:rPr>
          <w:rFonts w:ascii="Tahoma" w:hAnsi="Tahoma" w:cs="Tahoma"/>
          <w:b w:val="0"/>
          <w:sz w:val="18"/>
          <w:szCs w:val="18"/>
          <w:lang w:val="cs-CZ"/>
        </w:rPr>
        <w:t xml:space="preserve">   </w:t>
      </w:r>
      <w:r w:rsidR="001114DE" w:rsidRPr="00F15511">
        <w:rPr>
          <w:rFonts w:ascii="Tahoma" w:hAnsi="Tahoma" w:cs="Tahoma"/>
          <w:b w:val="0"/>
          <w:sz w:val="18"/>
          <w:szCs w:val="18"/>
          <w:lang w:val="cs-CZ"/>
        </w:rPr>
        <w:t>....................................................</w:t>
      </w:r>
    </w:p>
    <w:p w14:paraId="4B8310A7" w14:textId="52A8D3EC" w:rsidR="001114DE" w:rsidRPr="00F15511" w:rsidRDefault="001114DE" w:rsidP="001114DE">
      <w:pPr>
        <w:pStyle w:val="Zkladntext"/>
        <w:ind w:left="180"/>
        <w:rPr>
          <w:rFonts w:ascii="Tahoma" w:hAnsi="Tahoma" w:cs="Tahoma"/>
          <w:b w:val="0"/>
          <w:sz w:val="18"/>
          <w:szCs w:val="18"/>
          <w:lang w:val="cs-CZ"/>
        </w:rPr>
      </w:pPr>
      <w:r w:rsidRPr="00F15511">
        <w:rPr>
          <w:rFonts w:ascii="Tahoma" w:hAnsi="Tahoma" w:cs="Tahoma"/>
          <w:b w:val="0"/>
          <w:sz w:val="18"/>
          <w:szCs w:val="18"/>
          <w:lang w:val="cs-CZ"/>
        </w:rPr>
        <w:t xml:space="preserve">                 </w:t>
      </w:r>
      <w:r w:rsidR="00267D26">
        <w:rPr>
          <w:rFonts w:ascii="Tahoma" w:hAnsi="Tahoma" w:cs="Tahoma"/>
          <w:b w:val="0"/>
          <w:sz w:val="18"/>
          <w:szCs w:val="18"/>
          <w:lang w:val="cs-CZ"/>
        </w:rPr>
        <w:t xml:space="preserve">  </w:t>
      </w:r>
      <w:r w:rsidR="0035349C">
        <w:rPr>
          <w:rFonts w:ascii="Tahoma" w:hAnsi="Tahoma" w:cs="Tahoma"/>
          <w:b w:val="0"/>
          <w:sz w:val="18"/>
          <w:szCs w:val="18"/>
          <w:lang w:val="cs-CZ"/>
        </w:rPr>
        <w:t>David Bošek</w:t>
      </w:r>
      <w:r w:rsidRPr="00F15511">
        <w:rPr>
          <w:rFonts w:ascii="Tahoma" w:hAnsi="Tahoma" w:cs="Tahoma"/>
          <w:b w:val="0"/>
          <w:sz w:val="18"/>
          <w:szCs w:val="18"/>
          <w:lang w:val="cs-CZ"/>
        </w:rPr>
        <w:tab/>
      </w:r>
      <w:r w:rsidRPr="00F15511">
        <w:rPr>
          <w:rFonts w:ascii="Tahoma" w:hAnsi="Tahoma" w:cs="Tahoma"/>
          <w:b w:val="0"/>
          <w:sz w:val="18"/>
          <w:szCs w:val="18"/>
          <w:lang w:val="cs-CZ"/>
        </w:rPr>
        <w:tab/>
      </w:r>
      <w:r w:rsidRPr="00F15511">
        <w:rPr>
          <w:rFonts w:ascii="Tahoma" w:hAnsi="Tahoma" w:cs="Tahoma"/>
          <w:b w:val="0"/>
          <w:sz w:val="18"/>
          <w:szCs w:val="18"/>
          <w:lang w:val="cs-CZ"/>
        </w:rPr>
        <w:tab/>
      </w:r>
      <w:r w:rsidRPr="00F15511">
        <w:rPr>
          <w:rFonts w:ascii="Tahoma" w:hAnsi="Tahoma" w:cs="Tahoma"/>
          <w:b w:val="0"/>
          <w:sz w:val="18"/>
          <w:szCs w:val="18"/>
          <w:lang w:val="cs-CZ"/>
        </w:rPr>
        <w:tab/>
        <w:t xml:space="preserve">      </w:t>
      </w:r>
      <w:r w:rsidRPr="00F15511">
        <w:rPr>
          <w:rFonts w:ascii="Tahoma" w:hAnsi="Tahoma" w:cs="Tahoma"/>
          <w:b w:val="0"/>
          <w:sz w:val="18"/>
          <w:szCs w:val="18"/>
          <w:lang w:val="cs-CZ"/>
        </w:rPr>
        <w:tab/>
        <w:t xml:space="preserve">        </w:t>
      </w:r>
      <w:r w:rsidR="005F7661">
        <w:rPr>
          <w:rFonts w:ascii="Tahoma" w:hAnsi="Tahoma" w:cs="Tahoma"/>
          <w:b w:val="0"/>
          <w:sz w:val="18"/>
          <w:szCs w:val="18"/>
          <w:lang w:val="cs-CZ"/>
        </w:rPr>
        <w:t>Mgr.Tomáš Táborský</w:t>
      </w:r>
      <w:r w:rsidRPr="00F15511">
        <w:rPr>
          <w:rFonts w:ascii="Tahoma" w:hAnsi="Tahoma" w:cs="Tahoma"/>
          <w:b w:val="0"/>
          <w:sz w:val="18"/>
          <w:szCs w:val="18"/>
          <w:lang w:val="cs-CZ"/>
        </w:rPr>
        <w:t xml:space="preserve">   </w:t>
      </w:r>
      <w:r w:rsidR="00267D26">
        <w:rPr>
          <w:rFonts w:ascii="Tahoma" w:hAnsi="Tahoma" w:cs="Tahoma"/>
          <w:b w:val="0"/>
          <w:sz w:val="18"/>
          <w:szCs w:val="18"/>
          <w:lang w:val="cs-CZ"/>
        </w:rPr>
        <w:t xml:space="preserve">     </w:t>
      </w:r>
      <w:r w:rsidRPr="00F15511">
        <w:rPr>
          <w:rFonts w:ascii="Tahoma" w:hAnsi="Tahoma" w:cs="Tahoma"/>
          <w:b w:val="0"/>
          <w:sz w:val="18"/>
          <w:szCs w:val="18"/>
          <w:lang w:val="cs-CZ"/>
        </w:rPr>
        <w:t xml:space="preserve"> </w:t>
      </w:r>
    </w:p>
    <w:p w14:paraId="7E22B201" w14:textId="592E6A0A" w:rsidR="00087D80" w:rsidRPr="00F15511" w:rsidRDefault="001114DE" w:rsidP="00366FCA">
      <w:pPr>
        <w:pStyle w:val="Zkladntext"/>
        <w:ind w:left="180"/>
        <w:rPr>
          <w:rFonts w:ascii="Tahoma" w:hAnsi="Tahoma" w:cs="Tahoma"/>
          <w:b w:val="0"/>
          <w:sz w:val="18"/>
          <w:szCs w:val="18"/>
          <w:lang w:val="cs-CZ"/>
        </w:rPr>
      </w:pPr>
      <w:r w:rsidRPr="00F15511">
        <w:rPr>
          <w:rFonts w:ascii="Tahoma" w:hAnsi="Tahoma" w:cs="Tahoma"/>
          <w:b w:val="0"/>
          <w:sz w:val="18"/>
          <w:szCs w:val="18"/>
          <w:lang w:val="cs-CZ"/>
        </w:rPr>
        <w:t xml:space="preserve">     za </w:t>
      </w:r>
      <w:r w:rsidR="00EF2488" w:rsidRPr="00EF2488">
        <w:rPr>
          <w:rFonts w:ascii="Tahoma" w:hAnsi="Tahoma" w:cs="Tahoma"/>
          <w:b w:val="0"/>
          <w:sz w:val="18"/>
          <w:szCs w:val="18"/>
          <w:lang w:val="cs-CZ"/>
        </w:rPr>
        <w:t>VDC kancelá</w:t>
      </w:r>
      <w:r w:rsidR="00EF2488" w:rsidRPr="00EF2488">
        <w:rPr>
          <w:rFonts w:ascii="Tahoma" w:hAnsi="Tahoma" w:cs="Tahoma" w:hint="eastAsia"/>
          <w:b w:val="0"/>
          <w:sz w:val="18"/>
          <w:szCs w:val="18"/>
          <w:lang w:val="cs-CZ"/>
        </w:rPr>
        <w:t>ř</w:t>
      </w:r>
      <w:r w:rsidR="00EF2488" w:rsidRPr="00EF2488">
        <w:rPr>
          <w:rFonts w:ascii="Tahoma" w:hAnsi="Tahoma" w:cs="Tahoma"/>
          <w:b w:val="0"/>
          <w:sz w:val="18"/>
          <w:szCs w:val="18"/>
          <w:lang w:val="cs-CZ"/>
        </w:rPr>
        <w:t>ská technika s.r.o.</w:t>
      </w:r>
      <w:r w:rsidRPr="00F15511">
        <w:rPr>
          <w:rFonts w:ascii="Tahoma" w:hAnsi="Tahoma" w:cs="Tahoma"/>
          <w:b w:val="0"/>
          <w:sz w:val="18"/>
          <w:szCs w:val="18"/>
          <w:lang w:val="cs-CZ"/>
        </w:rPr>
        <w:tab/>
      </w:r>
      <w:r w:rsidRPr="00F15511">
        <w:rPr>
          <w:rFonts w:ascii="Tahoma" w:hAnsi="Tahoma" w:cs="Tahoma"/>
          <w:b w:val="0"/>
          <w:sz w:val="18"/>
          <w:szCs w:val="18"/>
          <w:lang w:val="cs-CZ"/>
        </w:rPr>
        <w:tab/>
        <w:t xml:space="preserve">          </w:t>
      </w:r>
      <w:r w:rsidR="00366FCA" w:rsidRPr="00F15511">
        <w:rPr>
          <w:rFonts w:ascii="Tahoma" w:hAnsi="Tahoma" w:cs="Tahoma"/>
          <w:b w:val="0"/>
          <w:sz w:val="18"/>
          <w:szCs w:val="18"/>
          <w:lang w:val="cs-CZ"/>
        </w:rPr>
        <w:t xml:space="preserve">         </w:t>
      </w:r>
      <w:r w:rsidRPr="00F15511">
        <w:rPr>
          <w:rFonts w:ascii="Tahoma" w:hAnsi="Tahoma" w:cs="Tahoma"/>
          <w:b w:val="0"/>
          <w:sz w:val="18"/>
          <w:szCs w:val="18"/>
          <w:lang w:val="cs-CZ"/>
        </w:rPr>
        <w:t xml:space="preserve"> </w:t>
      </w:r>
      <w:r w:rsidR="001E6434" w:rsidRPr="00F15511">
        <w:rPr>
          <w:rFonts w:ascii="Tahoma" w:hAnsi="Tahoma" w:cs="Tahoma"/>
          <w:b w:val="0"/>
          <w:sz w:val="18"/>
          <w:szCs w:val="18"/>
          <w:lang w:val="cs-CZ"/>
        </w:rPr>
        <w:t xml:space="preserve">     </w:t>
      </w:r>
      <w:r w:rsidR="00267D26">
        <w:rPr>
          <w:rFonts w:ascii="Tahoma" w:hAnsi="Tahoma" w:cs="Tahoma"/>
          <w:b w:val="0"/>
          <w:sz w:val="18"/>
          <w:szCs w:val="18"/>
          <w:lang w:val="cs-CZ"/>
        </w:rPr>
        <w:t xml:space="preserve">   </w:t>
      </w:r>
      <w:r w:rsidR="001E6434" w:rsidRPr="00F15511">
        <w:rPr>
          <w:rFonts w:ascii="Tahoma" w:hAnsi="Tahoma" w:cs="Tahoma"/>
          <w:b w:val="0"/>
          <w:sz w:val="18"/>
          <w:szCs w:val="18"/>
          <w:lang w:val="cs-CZ"/>
        </w:rPr>
        <w:t xml:space="preserve">   </w:t>
      </w:r>
      <w:r w:rsidR="00267D26">
        <w:rPr>
          <w:rFonts w:ascii="Tahoma" w:hAnsi="Tahoma" w:cs="Tahoma"/>
          <w:b w:val="0"/>
          <w:sz w:val="18"/>
          <w:szCs w:val="18"/>
          <w:lang w:val="cs-CZ"/>
        </w:rPr>
        <w:t xml:space="preserve">   </w:t>
      </w:r>
      <w:r w:rsidRPr="00F15511">
        <w:rPr>
          <w:rFonts w:ascii="Tahoma" w:hAnsi="Tahoma" w:cs="Tahoma"/>
          <w:b w:val="0"/>
          <w:sz w:val="18"/>
          <w:szCs w:val="18"/>
          <w:lang w:val="cs-CZ"/>
        </w:rPr>
        <w:t xml:space="preserve">za </w:t>
      </w:r>
      <w:r w:rsidR="005F7661">
        <w:rPr>
          <w:rFonts w:ascii="Tahoma" w:hAnsi="Tahoma" w:cs="Tahoma"/>
          <w:b w:val="0"/>
          <w:sz w:val="18"/>
          <w:szCs w:val="18"/>
          <w:lang w:val="cs-CZ"/>
        </w:rPr>
        <w:t>ZŠ Hovorčovická</w:t>
      </w:r>
    </w:p>
    <w:sectPr w:rsidR="00087D80" w:rsidRPr="00F15511" w:rsidSect="00824FA1">
      <w:headerReference w:type="default" r:id="rId17"/>
      <w:footerReference w:type="even" r:id="rId18"/>
      <w:footerReference w:type="default" r:id="rId19"/>
      <w:type w:val="continuous"/>
      <w:pgSz w:w="11906" w:h="16838" w:code="9"/>
      <w:pgMar w:top="1134" w:right="746" w:bottom="899" w:left="900" w:header="0" w:footer="0" w:gutter="0"/>
      <w:cols w:space="35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A54D2" w14:textId="77777777" w:rsidR="00283059" w:rsidRDefault="00283059">
      <w:r>
        <w:separator/>
      </w:r>
    </w:p>
  </w:endnote>
  <w:endnote w:type="continuationSeparator" w:id="0">
    <w:p w14:paraId="5BB1607F" w14:textId="77777777" w:rsidR="00283059" w:rsidRDefault="00283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T*Palm Springs">
    <w:altName w:val="Times New Roman"/>
    <w:charset w:val="00"/>
    <w:family w:val="auto"/>
    <w:pitch w:val="variable"/>
    <w:sig w:usb0="00000007" w:usb1="00000000" w:usb2="00000000" w:usb3="00000000" w:csb0="00000013" w:csb1="00000000"/>
  </w:font>
  <w:font w:name="Symbol">
    <w:panose1 w:val="05050102010706020507"/>
    <w:charset w:val="02"/>
    <w:family w:val="roman"/>
    <w:pitch w:val="variable"/>
    <w:sig w:usb0="00000000" w:usb1="10000000" w:usb2="00000000" w:usb3="00000000" w:csb0="80000000" w:csb1="00000000"/>
  </w:font>
  <w:font w:name="Bembo">
    <w:altName w:val="Times New Roman"/>
    <w:charset w:val="00"/>
    <w:family w:val="roman"/>
    <w:pitch w:val="variable"/>
    <w:sig w:usb0="00000003" w:usb1="00000000" w:usb2="00000000" w:usb3="00000000" w:csb0="00000001" w:csb1="00000000"/>
  </w:font>
  <w:font w:name="NewsGoth BT">
    <w:altName w:val="Calibri"/>
    <w:charset w:val="00"/>
    <w:family w:val="swiss"/>
    <w:pitch w:val="variable"/>
    <w:sig w:usb0="800000AF" w:usb1="1000204A" w:usb2="00000000" w:usb3="00000000" w:csb0="00000011"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FE621" w14:textId="77777777" w:rsidR="00835978" w:rsidRDefault="0083597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4518"/>
    </w:tblGrid>
    <w:tr w:rsidR="00835978" w14:paraId="1CB94DE3" w14:textId="77777777">
      <w:tc>
        <w:tcPr>
          <w:tcW w:w="3420" w:type="dxa"/>
          <w:tcBorders>
            <w:top w:val="single" w:sz="4" w:space="0" w:color="000000"/>
            <w:left w:val="single" w:sz="4" w:space="0" w:color="000000"/>
            <w:bottom w:val="single" w:sz="4" w:space="0" w:color="000000"/>
            <w:right w:val="single" w:sz="4" w:space="0" w:color="000000"/>
          </w:tcBorders>
          <w:shd w:val="clear" w:color="auto" w:fill="000000"/>
        </w:tcPr>
        <w:p w14:paraId="095C508A" w14:textId="77777777" w:rsidR="00835978" w:rsidRDefault="00835978">
          <w:pPr>
            <w:pStyle w:val="Zpat"/>
            <w:tabs>
              <w:tab w:val="left" w:pos="4962"/>
            </w:tabs>
            <w:ind w:right="360" w:firstLine="360"/>
            <w:rPr>
              <w:rFonts w:ascii="NewsGoth BT" w:hAnsi="NewsGoth BT"/>
              <w:color w:val="FFFFFF"/>
            </w:rPr>
          </w:pPr>
          <w:r>
            <w:rPr>
              <w:rFonts w:ascii="NewsGoth BT" w:hAnsi="NewsGoth BT"/>
              <w:color w:val="FFFFFF"/>
            </w:rPr>
            <w:t>Canon (</w:t>
          </w:r>
          <w:smartTag w:uri="urn:schemas-microsoft-com:office:smarttags" w:element="place">
            <w:smartTag w:uri="urn:schemas-microsoft-com:office:smarttags" w:element="country-region">
              <w:r>
                <w:rPr>
                  <w:rFonts w:ascii="NewsGoth BT" w:hAnsi="NewsGoth BT"/>
                  <w:color w:val="FFFFFF"/>
                </w:rPr>
                <w:t>UK</w:t>
              </w:r>
            </w:smartTag>
          </w:smartTag>
          <w:r>
            <w:rPr>
              <w:rFonts w:ascii="NewsGoth BT" w:hAnsi="NewsGoth BT"/>
              <w:color w:val="FFFFFF"/>
            </w:rPr>
            <w:t>) Limited</w:t>
          </w:r>
        </w:p>
      </w:tc>
      <w:tc>
        <w:tcPr>
          <w:tcW w:w="4518" w:type="dxa"/>
          <w:tcBorders>
            <w:left w:val="nil"/>
          </w:tcBorders>
        </w:tcPr>
        <w:p w14:paraId="358A7BBA" w14:textId="77777777" w:rsidR="00835978" w:rsidRDefault="00835978">
          <w:pPr>
            <w:pStyle w:val="Zpat"/>
            <w:tabs>
              <w:tab w:val="clear" w:pos="4153"/>
              <w:tab w:val="left" w:pos="4962"/>
            </w:tabs>
            <w:ind w:left="34"/>
            <w:rPr>
              <w:rFonts w:ascii="NewsGoth BT" w:hAnsi="NewsGoth BT"/>
              <w:spacing w:val="20"/>
            </w:rPr>
          </w:pPr>
          <w:r>
            <w:rPr>
              <w:rFonts w:ascii="NewsGoth BT" w:hAnsi="NewsGoth BT"/>
              <w:spacing w:val="20"/>
            </w:rPr>
            <w:t>Solution Proposal</w:t>
          </w:r>
        </w:p>
      </w:tc>
    </w:tr>
    <w:tr w:rsidR="00835978" w14:paraId="2A6265E0" w14:textId="77777777">
      <w:trPr>
        <w:cantSplit/>
      </w:trPr>
      <w:tc>
        <w:tcPr>
          <w:tcW w:w="7938" w:type="dxa"/>
          <w:gridSpan w:val="2"/>
        </w:tcPr>
        <w:p w14:paraId="0BEDC39A" w14:textId="77777777" w:rsidR="00835978" w:rsidRDefault="00F51C28">
          <w:pPr>
            <w:pStyle w:val="Zpat"/>
            <w:tabs>
              <w:tab w:val="clear" w:pos="4153"/>
              <w:tab w:val="clear" w:pos="8306"/>
              <w:tab w:val="right" w:pos="7689"/>
            </w:tabs>
            <w:spacing w:before="60"/>
            <w:rPr>
              <w:rFonts w:ascii="NewsGoth BT" w:hAnsi="NewsGoth BT"/>
              <w:spacing w:val="-2"/>
              <w:sz w:val="16"/>
            </w:rPr>
          </w:pPr>
          <w:r>
            <w:rPr>
              <w:noProof/>
              <w:lang w:val="cs-CZ" w:eastAsia="cs-CZ"/>
            </w:rPr>
            <w:drawing>
              <wp:anchor distT="0" distB="0" distL="114300" distR="114300" simplePos="0" relativeHeight="251653632" behindDoc="0" locked="0" layoutInCell="0" allowOverlap="1" wp14:anchorId="732BE08F" wp14:editId="7552BD4A">
                <wp:simplePos x="0" y="0"/>
                <wp:positionH relativeFrom="column">
                  <wp:posOffset>5090160</wp:posOffset>
                </wp:positionH>
                <wp:positionV relativeFrom="paragraph">
                  <wp:posOffset>-115570</wp:posOffset>
                </wp:positionV>
                <wp:extent cx="778510" cy="390525"/>
                <wp:effectExtent l="0" t="0" r="0" b="0"/>
                <wp:wrapTopAndBottom/>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51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835978">
            <w:rPr>
              <w:rFonts w:ascii="NewsGoth BT" w:hAnsi="NewsGoth BT"/>
              <w:spacing w:val="-2"/>
              <w:sz w:val="16"/>
            </w:rPr>
            <w:fldChar w:fldCharType="begin"/>
          </w:r>
          <w:r w:rsidR="00835978">
            <w:rPr>
              <w:rFonts w:ascii="NewsGoth BT" w:hAnsi="NewsGoth BT"/>
              <w:spacing w:val="-2"/>
              <w:sz w:val="16"/>
            </w:rPr>
            <w:instrText xml:space="preserve"> CREATEDATE \@ "d MMMM, yyyy" \* MERGEFORMAT </w:instrText>
          </w:r>
          <w:r w:rsidR="00835978">
            <w:rPr>
              <w:rFonts w:ascii="NewsGoth BT" w:hAnsi="NewsGoth BT"/>
              <w:spacing w:val="-2"/>
              <w:sz w:val="16"/>
            </w:rPr>
            <w:fldChar w:fldCharType="separate"/>
          </w:r>
          <w:r w:rsidR="00F714DB">
            <w:rPr>
              <w:rFonts w:ascii="NewsGoth BT" w:hAnsi="NewsGoth BT"/>
              <w:noProof/>
              <w:spacing w:val="-2"/>
              <w:sz w:val="16"/>
            </w:rPr>
            <w:t>3 March, 2022</w:t>
          </w:r>
          <w:r w:rsidR="00835978">
            <w:rPr>
              <w:rFonts w:ascii="NewsGoth BT" w:hAnsi="NewsGoth BT"/>
              <w:spacing w:val="-2"/>
              <w:sz w:val="16"/>
            </w:rPr>
            <w:fldChar w:fldCharType="end"/>
          </w:r>
          <w:r w:rsidR="00835978">
            <w:rPr>
              <w:rFonts w:ascii="NewsGoth BT" w:hAnsi="NewsGoth BT"/>
              <w:spacing w:val="-2"/>
              <w:sz w:val="16"/>
            </w:rPr>
            <w:t xml:space="preserve">.  Author: Neil Jones. </w:t>
          </w:r>
        </w:p>
        <w:p w14:paraId="3B759F05" w14:textId="77777777" w:rsidR="00835978" w:rsidRDefault="00835978">
          <w:pPr>
            <w:pStyle w:val="Zpat"/>
            <w:tabs>
              <w:tab w:val="clear" w:pos="4153"/>
              <w:tab w:val="clear" w:pos="8306"/>
              <w:tab w:val="right" w:pos="7689"/>
            </w:tabs>
            <w:spacing w:after="60"/>
            <w:rPr>
              <w:rFonts w:ascii="NewsGoth BT" w:hAnsi="NewsGoth BT"/>
            </w:rPr>
          </w:pPr>
          <w:r>
            <w:rPr>
              <w:rFonts w:ascii="NewsGoth BT" w:hAnsi="NewsGoth BT"/>
              <w:spacing w:val="-2"/>
              <w:sz w:val="16"/>
            </w:rPr>
            <w:t>www.canon.co.uk/solutions/</w:t>
          </w:r>
          <w:r>
            <w:rPr>
              <w:rFonts w:ascii="NewsGoth BT" w:hAnsi="NewsGoth BT"/>
              <w:spacing w:val="-2"/>
              <w:sz w:val="16"/>
            </w:rPr>
            <w:tab/>
            <w:t xml:space="preserve">Page </w:t>
          </w:r>
        </w:p>
      </w:tc>
    </w:tr>
  </w:tbl>
  <w:p w14:paraId="1BEAFACC" w14:textId="77777777" w:rsidR="00835978" w:rsidRDefault="0083597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ED3D2" w14:textId="77777777" w:rsidR="00835978" w:rsidRDefault="00835978" w:rsidP="006F5BA6">
    <w:pPr>
      <w:pStyle w:val="Zpat"/>
      <w:ind w:right="360"/>
      <w:rPr>
        <w:rFonts w:ascii="Tahoma" w:hAnsi="Tahoma" w:cs="Tahoma"/>
        <w:sz w:val="18"/>
        <w:szCs w:val="18"/>
      </w:rPr>
    </w:pPr>
  </w:p>
  <w:p w14:paraId="2631063E" w14:textId="77777777" w:rsidR="00835978" w:rsidRDefault="00835978" w:rsidP="00554F5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FF150A">
      <w:rPr>
        <w:rStyle w:val="slostrnky"/>
        <w:noProof/>
      </w:rPr>
      <w:t>1</w:t>
    </w:r>
    <w:r>
      <w:rPr>
        <w:rStyle w:val="slostrnky"/>
      </w:rPr>
      <w:fldChar w:fldCharType="end"/>
    </w:r>
  </w:p>
  <w:p w14:paraId="41C94207" w14:textId="77777777" w:rsidR="00835978" w:rsidRPr="00554F58" w:rsidRDefault="00835978" w:rsidP="006F5BA6">
    <w:pPr>
      <w:pStyle w:val="Zpat"/>
      <w:ind w:right="360"/>
      <w:rPr>
        <w:rFonts w:ascii="Tahoma" w:hAnsi="Tahoma" w:cs="Tahoma"/>
        <w:sz w:val="18"/>
        <w:szCs w:val="18"/>
      </w:rPr>
    </w:pPr>
    <w:r>
      <w:rPr>
        <w:rFonts w:ascii="Tahoma" w:hAnsi="Tahoma" w:cs="Tahoma"/>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72FDE" w14:textId="77777777" w:rsidR="005C6358" w:rsidRDefault="005C635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4518"/>
    </w:tblGrid>
    <w:tr w:rsidR="005C6358" w14:paraId="210284E9" w14:textId="77777777">
      <w:tc>
        <w:tcPr>
          <w:tcW w:w="3420" w:type="dxa"/>
          <w:tcBorders>
            <w:top w:val="single" w:sz="4" w:space="0" w:color="000000"/>
            <w:left w:val="single" w:sz="4" w:space="0" w:color="000000"/>
            <w:bottom w:val="single" w:sz="4" w:space="0" w:color="000000"/>
            <w:right w:val="single" w:sz="4" w:space="0" w:color="000000"/>
          </w:tcBorders>
          <w:shd w:val="clear" w:color="auto" w:fill="000000"/>
        </w:tcPr>
        <w:p w14:paraId="121410AC" w14:textId="77777777" w:rsidR="005C6358" w:rsidRDefault="005C6358">
          <w:pPr>
            <w:pStyle w:val="Zpat"/>
            <w:tabs>
              <w:tab w:val="left" w:pos="4962"/>
            </w:tabs>
            <w:ind w:right="360" w:firstLine="360"/>
            <w:rPr>
              <w:rFonts w:ascii="NewsGoth BT" w:hAnsi="NewsGoth BT"/>
              <w:color w:val="FFFFFF"/>
            </w:rPr>
          </w:pPr>
          <w:r>
            <w:rPr>
              <w:rFonts w:ascii="NewsGoth BT" w:hAnsi="NewsGoth BT"/>
              <w:color w:val="FFFFFF"/>
            </w:rPr>
            <w:t>Canon (</w:t>
          </w:r>
          <w:smartTag w:uri="urn:schemas-microsoft-com:office:smarttags" w:element="place">
            <w:smartTag w:uri="urn:schemas-microsoft-com:office:smarttags" w:element="country-region">
              <w:r>
                <w:rPr>
                  <w:rFonts w:ascii="NewsGoth BT" w:hAnsi="NewsGoth BT"/>
                  <w:color w:val="FFFFFF"/>
                </w:rPr>
                <w:t>UK</w:t>
              </w:r>
            </w:smartTag>
          </w:smartTag>
          <w:r>
            <w:rPr>
              <w:rFonts w:ascii="NewsGoth BT" w:hAnsi="NewsGoth BT"/>
              <w:color w:val="FFFFFF"/>
            </w:rPr>
            <w:t>) Limited</w:t>
          </w:r>
        </w:p>
      </w:tc>
      <w:tc>
        <w:tcPr>
          <w:tcW w:w="4518" w:type="dxa"/>
          <w:tcBorders>
            <w:left w:val="nil"/>
          </w:tcBorders>
        </w:tcPr>
        <w:p w14:paraId="26D052BB" w14:textId="77777777" w:rsidR="005C6358" w:rsidRDefault="005C6358">
          <w:pPr>
            <w:pStyle w:val="Zpat"/>
            <w:tabs>
              <w:tab w:val="clear" w:pos="4153"/>
              <w:tab w:val="left" w:pos="4962"/>
            </w:tabs>
            <w:ind w:left="34"/>
            <w:rPr>
              <w:rFonts w:ascii="NewsGoth BT" w:hAnsi="NewsGoth BT"/>
              <w:spacing w:val="20"/>
            </w:rPr>
          </w:pPr>
          <w:r>
            <w:rPr>
              <w:rFonts w:ascii="NewsGoth BT" w:hAnsi="NewsGoth BT"/>
              <w:spacing w:val="20"/>
            </w:rPr>
            <w:t>Solution Proposal</w:t>
          </w:r>
        </w:p>
      </w:tc>
    </w:tr>
    <w:tr w:rsidR="005C6358" w14:paraId="6F6518C7" w14:textId="77777777">
      <w:trPr>
        <w:cantSplit/>
      </w:trPr>
      <w:tc>
        <w:tcPr>
          <w:tcW w:w="7938" w:type="dxa"/>
          <w:gridSpan w:val="2"/>
        </w:tcPr>
        <w:p w14:paraId="78B1A23A" w14:textId="77777777" w:rsidR="005C6358" w:rsidRDefault="00F51C28">
          <w:pPr>
            <w:pStyle w:val="Zpat"/>
            <w:tabs>
              <w:tab w:val="clear" w:pos="4153"/>
              <w:tab w:val="clear" w:pos="8306"/>
              <w:tab w:val="right" w:pos="7689"/>
            </w:tabs>
            <w:spacing w:before="60"/>
            <w:rPr>
              <w:rFonts w:ascii="NewsGoth BT" w:hAnsi="NewsGoth BT"/>
              <w:spacing w:val="-2"/>
              <w:sz w:val="16"/>
            </w:rPr>
          </w:pPr>
          <w:r>
            <w:rPr>
              <w:noProof/>
              <w:lang w:val="cs-CZ" w:eastAsia="cs-CZ"/>
            </w:rPr>
            <w:drawing>
              <wp:anchor distT="0" distB="0" distL="114300" distR="114300" simplePos="0" relativeHeight="251661824" behindDoc="0" locked="0" layoutInCell="0" allowOverlap="1" wp14:anchorId="4EB910CC" wp14:editId="2CC6326F">
                <wp:simplePos x="0" y="0"/>
                <wp:positionH relativeFrom="column">
                  <wp:posOffset>5090160</wp:posOffset>
                </wp:positionH>
                <wp:positionV relativeFrom="paragraph">
                  <wp:posOffset>-115570</wp:posOffset>
                </wp:positionV>
                <wp:extent cx="778510" cy="390525"/>
                <wp:effectExtent l="0" t="0" r="0" b="0"/>
                <wp:wrapTopAndBottom/>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51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5C6358">
            <w:rPr>
              <w:rFonts w:ascii="NewsGoth BT" w:hAnsi="NewsGoth BT"/>
              <w:spacing w:val="-2"/>
              <w:sz w:val="16"/>
            </w:rPr>
            <w:fldChar w:fldCharType="begin"/>
          </w:r>
          <w:r w:rsidR="005C6358">
            <w:rPr>
              <w:rFonts w:ascii="NewsGoth BT" w:hAnsi="NewsGoth BT"/>
              <w:spacing w:val="-2"/>
              <w:sz w:val="16"/>
            </w:rPr>
            <w:instrText xml:space="preserve"> CREATEDATE \@ "d MMMM, yyyy" \* MERGEFORMAT </w:instrText>
          </w:r>
          <w:r w:rsidR="005C6358">
            <w:rPr>
              <w:rFonts w:ascii="NewsGoth BT" w:hAnsi="NewsGoth BT"/>
              <w:spacing w:val="-2"/>
              <w:sz w:val="16"/>
            </w:rPr>
            <w:fldChar w:fldCharType="separate"/>
          </w:r>
          <w:r w:rsidR="00F714DB">
            <w:rPr>
              <w:rFonts w:ascii="NewsGoth BT" w:hAnsi="NewsGoth BT"/>
              <w:noProof/>
              <w:spacing w:val="-2"/>
              <w:sz w:val="16"/>
            </w:rPr>
            <w:t>3 March, 2022</w:t>
          </w:r>
          <w:r w:rsidR="005C6358">
            <w:rPr>
              <w:rFonts w:ascii="NewsGoth BT" w:hAnsi="NewsGoth BT"/>
              <w:spacing w:val="-2"/>
              <w:sz w:val="16"/>
            </w:rPr>
            <w:fldChar w:fldCharType="end"/>
          </w:r>
          <w:r w:rsidR="005C6358">
            <w:rPr>
              <w:rFonts w:ascii="NewsGoth BT" w:hAnsi="NewsGoth BT"/>
              <w:spacing w:val="-2"/>
              <w:sz w:val="16"/>
            </w:rPr>
            <w:t xml:space="preserve">.  Author: Neil Jones. </w:t>
          </w:r>
        </w:p>
        <w:p w14:paraId="51A98521" w14:textId="77777777" w:rsidR="005C6358" w:rsidRDefault="005C6358">
          <w:pPr>
            <w:pStyle w:val="Zpat"/>
            <w:tabs>
              <w:tab w:val="clear" w:pos="4153"/>
              <w:tab w:val="clear" w:pos="8306"/>
              <w:tab w:val="right" w:pos="7689"/>
            </w:tabs>
            <w:spacing w:after="60"/>
            <w:rPr>
              <w:rFonts w:ascii="NewsGoth BT" w:hAnsi="NewsGoth BT"/>
            </w:rPr>
          </w:pPr>
          <w:r>
            <w:rPr>
              <w:rFonts w:ascii="NewsGoth BT" w:hAnsi="NewsGoth BT"/>
              <w:spacing w:val="-2"/>
              <w:sz w:val="16"/>
            </w:rPr>
            <w:t>www.canon.co.uk/solutions/</w:t>
          </w:r>
          <w:r>
            <w:rPr>
              <w:rFonts w:ascii="NewsGoth BT" w:hAnsi="NewsGoth BT"/>
              <w:spacing w:val="-2"/>
              <w:sz w:val="16"/>
            </w:rPr>
            <w:tab/>
            <w:t xml:space="preserve">Page </w:t>
          </w:r>
        </w:p>
      </w:tc>
    </w:tr>
  </w:tbl>
  <w:p w14:paraId="147489AD" w14:textId="77777777" w:rsidR="005C6358" w:rsidRDefault="005C6358">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F80CC" w14:textId="77777777" w:rsidR="005C6358" w:rsidRDefault="005C6358" w:rsidP="006F5BA6">
    <w:pPr>
      <w:pStyle w:val="Zpat"/>
      <w:ind w:right="360"/>
      <w:rPr>
        <w:rFonts w:ascii="Tahoma" w:hAnsi="Tahoma" w:cs="Tahoma"/>
        <w:sz w:val="18"/>
        <w:szCs w:val="18"/>
      </w:rPr>
    </w:pPr>
  </w:p>
  <w:p w14:paraId="3F0CB5DA" w14:textId="77777777" w:rsidR="005C6358" w:rsidRDefault="005C6358" w:rsidP="00554F5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65A93853" w14:textId="77777777" w:rsidR="005C6358" w:rsidRPr="00554F58" w:rsidRDefault="005C6358" w:rsidP="006F5BA6">
    <w:pPr>
      <w:pStyle w:val="Zpat"/>
      <w:ind w:right="360"/>
      <w:rPr>
        <w:rFonts w:ascii="Tahoma" w:hAnsi="Tahoma" w:cs="Tahoma"/>
        <w:sz w:val="18"/>
        <w:szCs w:val="18"/>
      </w:rPr>
    </w:pPr>
    <w:r w:rsidRPr="00554F58">
      <w:rPr>
        <w:rFonts w:ascii="Tahoma" w:hAnsi="Tahoma" w:cs="Tahoma"/>
        <w:sz w:val="18"/>
        <w:szCs w:val="18"/>
      </w:rPr>
      <w:t xml:space="preserve">Verze </w:t>
    </w:r>
    <w:r>
      <w:rPr>
        <w:rFonts w:ascii="Tahoma" w:hAnsi="Tahoma" w:cs="Tahoma"/>
        <w:sz w:val="18"/>
        <w:szCs w:val="18"/>
      </w:rPr>
      <w:t>09</w:t>
    </w:r>
    <w:r w:rsidRPr="00554F58">
      <w:rPr>
        <w:rFonts w:ascii="Tahoma" w:hAnsi="Tahoma" w:cs="Tahoma"/>
        <w:sz w:val="18"/>
        <w:szCs w:val="18"/>
      </w:rPr>
      <w:t>.</w:t>
    </w:r>
    <w:r>
      <w:rPr>
        <w:rFonts w:ascii="Tahoma" w:hAnsi="Tahoma" w:cs="Tahoma"/>
        <w:sz w:val="18"/>
        <w:szCs w:val="18"/>
      </w:rPr>
      <w:t>10</w:t>
    </w:r>
    <w:r w:rsidRPr="00554F58">
      <w:rPr>
        <w:rFonts w:ascii="Tahoma" w:hAnsi="Tahoma" w:cs="Tahoma"/>
        <w:sz w:val="18"/>
        <w:szCs w:val="18"/>
      </w:rPr>
      <w:t>.</w:t>
    </w:r>
    <w:r>
      <w:rPr>
        <w:rFonts w:ascii="Tahoma" w:hAnsi="Tahoma" w:cs="Tahoma"/>
        <w:sz w:val="18"/>
        <w:szCs w:val="18"/>
      </w:rPr>
      <w:t>21</w:t>
    </w:r>
    <w:r>
      <w:rPr>
        <w:rFonts w:ascii="Tahoma" w:hAnsi="Tahoma" w:cs="Tahoma"/>
        <w:sz w:val="18"/>
        <w:szCs w:val="18"/>
      </w:rPr>
      <w:ta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6D9BD" w14:textId="77777777" w:rsidR="000D3238" w:rsidRDefault="000D3238" w:rsidP="000D323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07BC0F24" w14:textId="77777777" w:rsidR="000D3238" w:rsidRDefault="000D3238" w:rsidP="000D3238">
    <w:pPr>
      <w:pStyle w:val="Zpat"/>
      <w:ind w:right="360"/>
    </w:pPr>
  </w:p>
  <w:p w14:paraId="549D85A2" w14:textId="77777777" w:rsidR="000D3238" w:rsidRDefault="000D3238"/>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64800" w14:textId="77777777" w:rsidR="000D3238" w:rsidRDefault="000D3238" w:rsidP="000D3238">
    <w:pPr>
      <w:pStyle w:val="Zpat"/>
      <w:ind w:right="360"/>
      <w:rPr>
        <w:rFonts w:ascii="Tahoma" w:hAnsi="Tahoma" w:cs="Tahoma"/>
        <w:sz w:val="16"/>
        <w:szCs w:val="16"/>
        <w:lang w:val="cs-CZ"/>
      </w:rPr>
    </w:pPr>
  </w:p>
  <w:p w14:paraId="3BC5255B" w14:textId="139D75D6" w:rsidR="000D3238" w:rsidRPr="003E1729" w:rsidRDefault="000D3238" w:rsidP="000D3238">
    <w:pPr>
      <w:pStyle w:val="Zpat"/>
      <w:rPr>
        <w:rStyle w:val="slostrnky"/>
        <w:rFonts w:ascii="Tahoma" w:hAnsi="Tahoma" w:cs="Tahoma"/>
        <w:sz w:val="16"/>
        <w:szCs w:val="16"/>
      </w:rPr>
    </w:pPr>
    <w:r>
      <w:rPr>
        <w:rFonts w:ascii="Tahoma" w:hAnsi="Tahoma" w:cs="Tahoma"/>
        <w:sz w:val="16"/>
        <w:szCs w:val="16"/>
      </w:rPr>
      <w:tab/>
      <w:t xml:space="preserve">                             </w:t>
    </w:r>
    <w:r w:rsidR="0006689A">
      <w:rPr>
        <w:rFonts w:ascii="Tahoma" w:hAnsi="Tahoma" w:cs="Tahoma"/>
        <w:sz w:val="16"/>
        <w:szCs w:val="16"/>
      </w:rPr>
      <w:tab/>
    </w:r>
    <w:r w:rsidR="0006689A">
      <w:rPr>
        <w:rFonts w:ascii="Tahoma" w:hAnsi="Tahoma" w:cs="Tahoma"/>
        <w:sz w:val="16"/>
        <w:szCs w:val="16"/>
      </w:rPr>
      <w:tab/>
    </w:r>
    <w:r w:rsidR="0006689A">
      <w:rPr>
        <w:rFonts w:ascii="Tahoma" w:hAnsi="Tahoma" w:cs="Tahoma"/>
        <w:sz w:val="16"/>
        <w:szCs w:val="16"/>
      </w:rPr>
      <w:tab/>
    </w:r>
    <w:r w:rsidR="0006689A">
      <w:rPr>
        <w:rFonts w:ascii="Tahoma" w:hAnsi="Tahoma" w:cs="Tahoma"/>
        <w:sz w:val="16"/>
        <w:szCs w:val="16"/>
      </w:rPr>
      <w:tab/>
    </w:r>
    <w:r w:rsidR="0006689A">
      <w:rPr>
        <w:rStyle w:val="slostrnky"/>
      </w:rPr>
      <w:fldChar w:fldCharType="begin"/>
    </w:r>
    <w:r w:rsidR="0006689A">
      <w:rPr>
        <w:rStyle w:val="slostrnky"/>
      </w:rPr>
      <w:instrText xml:space="preserve"> PAGE </w:instrText>
    </w:r>
    <w:r w:rsidR="0006689A">
      <w:rPr>
        <w:rStyle w:val="slostrnky"/>
      </w:rPr>
      <w:fldChar w:fldCharType="separate"/>
    </w:r>
    <w:r w:rsidR="00252510">
      <w:rPr>
        <w:rStyle w:val="slostrnky"/>
        <w:noProof/>
      </w:rPr>
      <w:t>6</w:t>
    </w:r>
    <w:r w:rsidR="0006689A">
      <w:rPr>
        <w:rStyle w:val="slostrnky"/>
      </w:rPr>
      <w:fldChar w:fldCharType="end"/>
    </w:r>
  </w:p>
  <w:p w14:paraId="1536E98E" w14:textId="77777777" w:rsidR="000D3238" w:rsidRPr="003E1729" w:rsidRDefault="000D3238" w:rsidP="000D3238">
    <w:pPr>
      <w:pStyle w:val="Zpat"/>
      <w:ind w:right="360"/>
      <w:rPr>
        <w:rFonts w:ascii="Tahoma" w:hAnsi="Tahoma" w:cs="Tahoma"/>
        <w:sz w:val="16"/>
        <w:szCs w:val="16"/>
      </w:rPr>
    </w:pPr>
  </w:p>
  <w:p w14:paraId="76AAA9B9" w14:textId="77777777" w:rsidR="000D3238" w:rsidRDefault="000D323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25AD4" w14:textId="77777777" w:rsidR="00283059" w:rsidRDefault="00283059">
      <w:r>
        <w:separator/>
      </w:r>
    </w:p>
  </w:footnote>
  <w:footnote w:type="continuationSeparator" w:id="0">
    <w:p w14:paraId="63393920" w14:textId="77777777" w:rsidR="00283059" w:rsidRDefault="00283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D0782" w14:textId="77777777" w:rsidR="00835978" w:rsidRDefault="00F51C28">
    <w:pPr>
      <w:tabs>
        <w:tab w:val="left" w:pos="-720"/>
      </w:tabs>
    </w:pPr>
    <w:r>
      <w:rPr>
        <w:noProof/>
        <w:lang w:val="cs-CZ" w:eastAsia="cs-CZ"/>
      </w:rPr>
      <mc:AlternateContent>
        <mc:Choice Requires="wpg">
          <w:drawing>
            <wp:anchor distT="0" distB="0" distL="114300" distR="114300" simplePos="0" relativeHeight="251650560" behindDoc="0" locked="0" layoutInCell="0" allowOverlap="1" wp14:anchorId="4B3625F1" wp14:editId="775A5C40">
              <wp:simplePos x="0" y="0"/>
              <wp:positionH relativeFrom="column">
                <wp:posOffset>-85725</wp:posOffset>
              </wp:positionH>
              <wp:positionV relativeFrom="paragraph">
                <wp:posOffset>-99060</wp:posOffset>
              </wp:positionV>
              <wp:extent cx="1295400" cy="718185"/>
              <wp:effectExtent l="0" t="0" r="0" b="0"/>
              <wp:wrapNone/>
              <wp:docPr id="1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718185"/>
                        <a:chOff x="8550" y="3084"/>
                        <a:chExt cx="2040" cy="1131"/>
                      </a:xfrm>
                    </wpg:grpSpPr>
                    <wps:wsp>
                      <wps:cNvPr id="12" name="Text Box 23"/>
                      <wps:cNvSpPr txBox="1">
                        <a:spLocks noChangeArrowheads="1"/>
                      </wps:cNvSpPr>
                      <wps:spPr bwMode="auto">
                        <a:xfrm>
                          <a:off x="8550" y="3465"/>
                          <a:ext cx="2040" cy="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899B60" w14:textId="77777777" w:rsidR="00835978" w:rsidRDefault="00835978">
                            <w:pPr>
                              <w:pStyle w:val="Nadpis5"/>
                              <w:rPr>
                                <w:spacing w:val="68"/>
                              </w:rPr>
                            </w:pPr>
                            <w:r>
                              <w:rPr>
                                <w:spacing w:val="68"/>
                              </w:rPr>
                              <w:t>BUSINESS</w:t>
                            </w:r>
                          </w:p>
                          <w:p w14:paraId="1C1A7D8E" w14:textId="77777777" w:rsidR="00835978" w:rsidRDefault="00835978">
                            <w:pPr>
                              <w:pStyle w:val="Nadpis5"/>
                              <w:rPr>
                                <w:spacing w:val="98"/>
                              </w:rPr>
                            </w:pPr>
                            <w:r>
                              <w:rPr>
                                <w:spacing w:val="98"/>
                              </w:rPr>
                              <w:t>SERVICE</w:t>
                            </w:r>
                          </w:p>
                        </w:txbxContent>
                      </wps:txbx>
                      <wps:bodyPr rot="0" vert="horz" wrap="square" lIns="91440" tIns="45720" rIns="91440" bIns="45720" anchor="t" anchorCtr="0" upright="1">
                        <a:noAutofit/>
                      </wps:bodyPr>
                    </wps:wsp>
                    <pic:pic xmlns:pic="http://schemas.openxmlformats.org/drawingml/2006/picture">
                      <pic:nvPicPr>
                        <pic:cNvPr id="13"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655" y="3084"/>
                          <a:ext cx="1756" cy="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B3625F1" id="Group 22" o:spid="_x0000_s1026" style="position:absolute;left:0;text-align:left;margin-left:-6.75pt;margin-top:-7.8pt;width:102pt;height:56.55pt;z-index:251650560" coordorigin="8550,3084" coordsize="2040,11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1iU8OQMAAM0HAAAOAAAAZHJzL2Uyb0RvYy54bWykVW1P2zAQ/j5p/8Hy&#10;d0jTpqVEbRGDgZDYhgb7AY7jJBaJ7dlu0+7X72wnfWMTjFVqdPbZl+eee+4yu1g3NVoxbbgUcxyf&#10;DjBigsqci3KOfzzdnEwxMpaInNRSsDneMIMvFh8/zFqVsqGsZJ0zjSCIMGmr5riyVqVRZGjFGmJO&#10;pWICnIXUDbGw1GWUa9JC9KaOhoPBJGqlzpWWlBkDu9fBiRc+flEwar8VhWEW1XMM2Kx/av/M3DNa&#10;zEhaaqIqTjsY5B0oGsIFvHQb6ppYgpaavwjVcKqlkYU9pbKJZFFwynwOkE08OMrmVsul8rmUaVuq&#10;LU1A7RFP7w5Lv65utXpUDzqgB/Ne0mcDvEStKtN9v1uX4TDK2i8yh3qSpZU+8XWhGxcCUkJrz+9m&#10;yy9bW0RhMx6ej5MBlIGC7yyextNxKACtoEru2nQ8Bjd4R4Np0vs+d9eHg6S7G8ej2Hkjkob3eqwd&#10;Nld7EJPZ8WX+j6/Hiijmy2AcHw8a8dwlg5EgDXDw5PL7JNdoOHKg3NvhmOMU2TXsw1lPkQnUIiGv&#10;KiJKdqm1bCtGcsAX0tm7GuIYF+Q1rnekJZOO0J7xHWVnQOw+YyRV2thbJhvkjDnW0CseJlndGxuO&#10;9kdcYY2seX7D69ovdJld1RqtCPTVjf910Q+O1cIdFtJdCxHdDhTLpC6zkKNdZ+uOtkzmG0hYy9Cn&#10;MFfAqKT+hVELPTrH5ueSaIZRfSeAtPM4cYqwfpGMz4aw0PuebN9DBIVQc2wxCuaVDYNgqTQvK3hT&#10;KJOQlyDqgnsOHNSAqsMNulrMFKcp/LuGBOuFwF4fXHDLLl0uYfg1b4rREP28VCcwOxSxPOM1txs/&#10;B6FyDpRYPXDqiHWLPa2Oeq2C270VDX139afCHZAEp777dxI1CmThmNltvVDtYZTILQ9wZDVXvXCc&#10;3WUM5B9NsT+QFibktaTLhgkbRr5mNSQvham4MlDxlDUZy0HBd7lvI9Cqpt8BN6gKbKuZpZUzC5Bh&#10;tw+TY+vwiHcgHf639d1kPD4aVn3fxWfjSRhzSXI4qf6577bdQ9K/tFMPGBTqTPh7rfpvBlgHH6X9&#10;tT+1+wovfgMAAP//AwBQSwMECgAAAAAAAAAhACJDqkxmDwAAZg8AABQAAABkcnMvbWVkaWEvaW1h&#10;Z2UxLnBuZ4lQTkcNChoKAAAADUlIRFIAAAUlAAABSgEDAAAA0dKoOQAAAARnQU1BAACxiJWY9KYA&#10;AAAGUExURQAAAP///6XZn90AAAAJcEhZcwAALiQAAC4jAWWgD84AAA72SURBVHic7d1Nzqu6lgZg&#10;UKRKM93qMY3bup5SzQBLNYA7hDMVn5lQM8jtRSoEdZJge71rLQMmTuCUcGfvgH8ebGyIMfmq8e8Q&#10;qr0Bq8KpLBdOZblwKsuFU1kunMpy4VSWC6eyXDiV5cKpLBdOZblwKsuFU1kunMpy4VSWC6eyXDiV&#10;5cKpLBf+1sq+qqrmp5DZoCufyKoyv6XMBFU5VNWxmKrSTsqq/bEmFTRl55FV/XOPHhTlUMXQ/Byk&#10;BkV5J8qDDFQKw1Kl+blIC1LZU2R12cEkg1Q6UB6jmwvlgMjqtoeKB6G8M+UhBiOhZA1+jP4jlBx5&#10;iCbnyl4oj9DLubITyiP0cq60Utns4cLAlLLBD9HkTMnHoYOMRUwpxqFjnJhMqSEPcGKiUjstq+q6&#10;ky0GVD5U5f4nJio7Vbn/iYlKqyvNPrYYQMnv2nzY/VIOSt55btM5sHv3ASUb018XHXeE7gNK1nna&#10;57bXWbALjQQAYOeZ2tkdoPuAUh1/npXZ/B4GgSqx84ST0e7ffagSrzxh+On2v3mjSuzird/c7999&#10;aPlObfBXk7e/dmGgSuji5Hrjdu/kVAkN3sTt9907OVHiVbyNO/rdr+RECQMRXBR37+RECV0cWG7v&#10;K3lKCU3c7T0UkeI7qjQ00n3voYgoYSBqaaT73kMRUSY7z/5DUVTCQIR9+r73UJRQIqrb+64oKmG4&#10;bCCSUwdMbXzqv3NqRCXctxnmUYaiXlT5yOVWGRq6LR0xlg7DJeZuxZZR/9o2wAE+1MPQRzU3e+JH&#10;JR0uWemydv1pzLY+2yOewU4exrvBJANH5DvPN6ZwyS4+yjPVVz2rgQ7SKk2g9c2p8BuNxTprVNJB&#10;HSMNmtJqh2NpTfWysh9qU731F4i1RokHOyjH78ctZaOH3WUy315on/ThUydixH208zQQp5fVG85i&#10;yO0OiZ2o7DAk89G3g6zk0QUlDOp4JI/EqSpyc7BJVnYcRpjS0qPrZXF4FvnQSmUtN4ncoKJ6mZUL&#10;BTQ02VRDvoLv8jjCJxjU8UiVZKE8iu8B3slmiQVgk9/hgJ2sKFXJ+mCnJNOq/Q6prai1PlWCg23y&#10;6KKSXnrYOdiJZOSQyGZfwa8P/jwnJy4tAo7Z0hbsxdERZUeyYF3QCaWLcUluIHjIvEgqyG2g6TwE&#10;uuUapeUcOh7E3EIFG5ofyev50coqDnVs6LGAISjpgbIR3PKN9ByOuYXjbGIieva8VvgNYnMsuqE1&#10;gIMHUkh0rINk0+FlOyQPPSX2k/eFz6eNuYWWudEawAkBTWkAOXAOXABqufVZmjKAd688/I42bO9p&#10;utgiqpKWvKDEGURaVe9wpYXBTdctRmtkdleorUVlS2P4Y41N4CotcnRdR3VAfdPkCBWyu4y0RSjC&#10;K6EVARlaZNSixooPlfBUkgG8JclM9MemCTGfm2KLmDEGXza9jLNLj0/oP7OnQo2wXyCOISW08WhC&#10;IbHkGlokU8nPd1tBuAl7DSeFIdk8//W75EHXkHmjKOkQyC6Qd8w2scSMuGo4y31p3XT4vraUg4bM&#10;l5T6Da+386UdU2yypYbcfGluyqJj20lUYNBLS6WUrV7GQypy7EQPt6dwuSWaCy3pJqsHWmRJyS6Q&#10;DkoTiyZqWcPad6jBHz67DaEH1I4yHSi1o8fKa2VEonR0kzbl1HPlRTZNS6uAtuh6ZWw4FnxNxfBf&#10;ivLh/+sl9SgSmtR55wundWFQCYeurD9JbGbKO1fibei7YKrIUw5QGI1HSuvSSnL+NVB7LW/D6p/0&#10;Ax0PvdKyYmPoKV1b2WFG2fGl0gmliQ01hX98rIztpij11VKgtEJ5G2cTakq6H5DTmVMnG/xZtoZn&#10;ykoor4mj/kBJakRRdotKMiNGd7jNSvVmoxl5CLLbGiWZgKOMmXSKkvYKdc7ACCV+ERj1nhWUD6ms&#10;589nylCU6pyBQEolTLCsUFbz57OipAfFlE7ZBknC8BuzaNj3i8nzVlq/p6Ul5Cq1OQNlbl5ORsYs&#10;WvZdDWYog9JM6eIR0fuUDcpmRhnqmRbQs+xczCVAfKZReWF37kxJL6es3qbKyVFe6Il+5cfq0sob&#10;+xa0WjnwFOuU8UNa6QuKSkOOLl+pLohIK68jaddr3MeU/tSKypakU5R0SGjA0ks4Q9V8wys6WgZN&#10;6Q8vKsetSjLQfaDsw3aCEsqapstXasgZZUOLTit9QmCLvQklVty90juPMu80o3xoSvFt5kIlijKm&#10;5MquEiPootKMfCaNPrVMK+FeLlupPxXOV5KL5Su0ijKMNllKJ7bQPWuV3SrlLUPZCouKjEqfAHJY&#10;ozSKUpnqDspQolDa5CK3HKUjyngFaYopq1TnyVLa138vC8omQ4mWig+gK5XBMqO8lVIOonJDCJmb&#10;ZWVVRGlTypmly/nKOmRJdjFluCnKVKZWiGYoh+JK8bg+tdIn9I/NSnyS/oFyZlHjnWY+r4RHRt9R&#10;tsWU+OQ8FPW5sksvCT6Q0qXGdOJYVsKDLTJDkamMCYUyuUwuOHBpzh5Km16ImKHEx28VRNymZOuN&#10;UmP6sZTp9fRiOiut7MiOLyiHdOeR01n5SlNK2ZRUvlW2tLKfWcWboXQJZVNG+Uh3HjlRtJ9y5pWZ&#10;DcrmO8r7zNLnDKV3vVUuRGRf0LcquyatFJNu+ylbiQtvVfD8vq1MPqL4UyLjk5v1SlRFJZlz/0T5&#10;31LpQhZblUFVSvkvvSph/dL+yj+EsouxrE+yt1IGT2szlOzRUJwounxJ2ZMcj6vsSDT3Y2X6/pKH&#10;UH+VnChaVl5+o4R1aFuVcaKo/o6SPL26rVeGk/lHyjuNF3I/mtKRiGI6a1lZ/0ZJ4lVmq5I/ty2t&#10;hKUZzVGVsBrkyieKkkr2dITk8hUlvgifr9SnYLYo51677yoajqp0oAzLLH+ltOuUJNpf4T/9f27H&#10;UlZ6WK9sWTbfUC78rtZBlKlladffK2fmXMi9RiFl+wVlavHceqVhpeUp3SplV+nh76G8HEpJY1ny&#10;//XKppiyTSqJrKFJcpUOYn5PWUOH/5UyRJxVxjg3+FQfSUkuPQbKWq/kk27blWaF8pm7WHa6WtlB&#10;zMJK9k2Af8n6vjK9Gk9VXlnV7qBsUkpemM1XsqnA7yrfUdxWJVvpVlbJF6jFKvmRkt6TJR/x8MV+&#10;/PMxlLzukreNaSWfKMJ8l5Qza/8VZc0THUnpsCzxrvfBlD5GSGJ+o1w1sb5Zyaev4ucvKK2PIV4s&#10;3kGZ/KpraW7Khq8rV00UCaXLVlbFlMkvPiGCmTZA9hlKJlmvtBXL6fDKdknpI4Qr3U3up0p+j3d4&#10;ZQsxc5WOKM2S0m84ojKW5bcEyVZl5nNI+OLTZCuv/x+UYv3dVuXML1kIZUi/WWl/qWTr8b6vpDfr&#10;6q3b/84pLxuV7CtlllK9Kfr3J0obdjWvmG6jcubVbKEM+3dVqjdF/3MEJTzK0ZR/KkqWY1rpwi6c&#10;dMtcM7isdCWVnfppWQk3mK2itIdQWqI0irL6RBkczNUUVg6zymq1EvtLttIRZaMp24JKf6XLVsaM&#10;1EtkrynZt6y0Ml5/UWk+USqXyMe8sv2RcuYXT9+7zcwVcknJpwYfNFmOkl7IlYtPV0iJE0UfKZVh&#10;3X1F6WtgtRJ/Ni5XaeaV/OXCzUq4RLZCaUnvkffq65W4Hi9biQvthPKZY9idrYxVANNZdb7SEmXD&#10;kf0z0Yyy2UMphnVdGUevBSVf9aL+4vUqpSNKMaw/njmWUw6blV3MSQ7r3bMwUOQpraq85itn/zj6&#10;6xXTUJRXxgO7/UoJw3o7YrDPHEJRJlvpMOeBpMpTwrBuRgyvLZbmhmUvKTvY56M2+Upc84vI4ZW7&#10;43v3VrKh6PE6nxzfa0N87MhSqT9YNflKuPiIH+OtNWWMv15pPlTGmhH3bh3+wJEfTtcr2bV0Kqvd&#10;oAxV9QyotPjtRTwt3agMdZChDJFjZiEW/mb6pCSjwmVBye7xPlDCsN5Q5PD+zH+G6VH9x1rlwDK2&#10;1JGlhGEdruSPdxXECNnKuO+tdCFRrhKGInzDlP/cbjtV/u33SlznTZXunYSfXK5qIMs5pVWUvr3y&#10;lCGnCPH8CyqbKb5ZrXT+I5kaFL8zuEoZcqJZvHWsC/hWbC3Nck4ZJETZbFKG2M9ATkz/kvOAO3vy&#10;o5q5ym67Ejo5DvdmBMbUmWp8cXNOiT+j9YaZTUpc2m9iHLka3rwyz1BqVdtuUsJQFEfMR6jYYJpW&#10;3F7w9dI5JXuA1fk0+Ur2Yozf6sJJGkzPLF59KmxpF5QDfuwoI1MZFT7NlIx/QXk2uRMvbq5SXkJJ&#10;oX9mKvE9CfI9VP7NiSnX1Ur26NFV5JTKVLI3Y0yoBKMrTSxgg5L+uescJXYf8qc4pv0PsT8UYJaU&#10;TiibjUq8kkeGT8DfQspR+naoQ82arUp/wCz4M4jV9SVH6T9HZbtVmXjNSPnV76l8+OW5VcoqKEOp&#10;ucrEi2WhbSzHw4ubs8pQuj/cqMhV8u5DM34GB5ubHOVIdz4/xNuZXKX+FxuU/Hx5wbKstGQnuVJs&#10;USKDlaPcNWUo3fTZjNOfPtuu5CNiSPwOcN5eaHx44UdV0mePfUXvubKV6onZ6ruvecoHifmAXLOV&#10;2okJ0UnwlbJS2ZOY/m9MbVWGFFhn2kGYkd02zisH8rmDbyz5SuXEbBIH0eYp/RFOv8ZzVTJdrVRO&#10;zFY/CPyKvkLppg3vmOQ7ar5SXsphkpBPs8Et+IIyPhTHLr5FKZocZoxI92lACX+QQFfGTn6voIU2&#10;KEWTG9jtgJKljFdyZtig5E3OZoVD4RcseYUShjHaQluUrMkTf9+Z/0rAGiU9/uZDJRvYW7bX4Xaa&#10;55Iy9TrjJiX+QAnf+8DtOUp6F0Cz3KSE/mPE7vd2/jBljZK0Ep/EzVfSC8xV7sW/+mxJnlBRmtKF&#10;GM3nSlKZRtktSlGD/CNEcsr7IyXej2nlz/wq5lyQq7s+Ufp06tLbT4JTjz4ozZg4El2JT43KBd9I&#10;bWa6lKTb3KyzwfJTdV0oX1+z4bGpKn+txCnB1eHXyr/GsT82JCrO+EY4leXCqSwXTmW5cCrLhVNZ&#10;LpzKcuFUlgunslw4leXCqSwXTmW5cCrLhVNZLpzKcuFUlgunslw4leXCqSwXTmW58PdQ/h9rnKZQ&#10;QL2/xgAAAABJRU5ErkJgglBLAwQUAAYACAAAACEAn6DBPuAAAAAKAQAADwAAAGRycy9kb3ducmV2&#10;LnhtbEyPTUvDQBCG74L/YRnBW7uJJdXGbEop6qkIbQXxNs1Ok9DsbMhuk/TfuznpbT4e3nkmW4+m&#10;ET11rrasIJ5HIIgLq2suFXwd32cvIJxH1thYJgU3crDO7+8yTLUdeE/9wZcihLBLUUHlfZtK6YqK&#10;DLq5bYnD7mw7gz60XSl1h0MIN418iqKlNFhzuFBhS9uKisvhahR8DDhsFvFbv7uct7efY/L5vYtJ&#10;qceHcfMKwtPo/2CY9IM65MHpZK+snWgUzOJFEtCpSJYgJmIVhclJweo5AZln8v8L+S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JNYlPDkDAADNBwAADgAAAAAA&#10;AAAAAAAAAAA6AgAAZHJzL2Uyb0RvYy54bWxQSwECLQAKAAAAAAAAACEAIkOqTGYPAABmDwAAFAAA&#10;AAAAAAAAAAAAAACfBQAAZHJzL21lZGlhL2ltYWdlMS5wbmdQSwECLQAUAAYACAAAACEAn6DBPuAA&#10;AAAKAQAADwAAAAAAAAAAAAAAAAA3FQAAZHJzL2Rvd25yZXYueG1sUEsBAi0AFAAGAAgAAAAhAKom&#10;Dr68AAAAIQEAABkAAAAAAAAAAAAAAAAARBYAAGRycy9fcmVscy9lMm9Eb2MueG1sLnJlbHNQSwUG&#10;AAAAAAYABgB8AQAANxcAAAAA&#10;" o:allowincell="f">
              <v:shapetype id="_x0000_t202" coordsize="21600,21600" o:spt="202" path="m,l,21600r21600,l21600,xe">
                <v:stroke joinstyle="miter"/>
                <v:path gradientshapeok="t" o:connecttype="rect"/>
              </v:shapetype>
              <v:shape id="Text Box 23" o:spid="_x0000_s1027" type="#_x0000_t202" style="position:absolute;left:8550;top:3465;width:2040;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4A899B60" w14:textId="77777777" w:rsidR="00835978" w:rsidRDefault="00835978">
                      <w:pPr>
                        <w:pStyle w:val="Nadpis5"/>
                        <w:rPr>
                          <w:spacing w:val="68"/>
                        </w:rPr>
                      </w:pPr>
                      <w:r>
                        <w:rPr>
                          <w:spacing w:val="68"/>
                        </w:rPr>
                        <w:t>BUSINESS</w:t>
                      </w:r>
                    </w:p>
                    <w:p w14:paraId="1C1A7D8E" w14:textId="77777777" w:rsidR="00835978" w:rsidRDefault="00835978">
                      <w:pPr>
                        <w:pStyle w:val="Nadpis5"/>
                        <w:rPr>
                          <w:spacing w:val="98"/>
                        </w:rPr>
                      </w:pPr>
                      <w:r>
                        <w:rPr>
                          <w:spacing w:val="98"/>
                        </w:rPr>
                        <w:t>SERVICE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style="position:absolute;left:8655;top:3084;width:1756;height:4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dogwQAAANsAAAAPAAAAZHJzL2Rvd25yZXYueG1sRE9Li8Iw&#10;EL4v+B/CCN7WVAVZqlFEXNCT+DjobWzGtthMuk003f31RljwNh/fc6bz1lTiQY0rLSsY9BMQxJnV&#10;JecKjofvzy8QziNrrCyTgl9yMJ91PqaYaht4R4+9z0UMYZeigsL7OpXSZQUZdH1bE0fuahuDPsIm&#10;l7rBEMNNJYdJMpYGS44NBda0LCi77e9GwfUSzpvDpT1tf+xqEE5/oR7dcqV63XYxAeGp9W/xv3ut&#10;4/wRvH6JB8jZEwAA//8DAFBLAQItABQABgAIAAAAIQDb4fbL7gAAAIUBAAATAAAAAAAAAAAAAAAA&#10;AAAAAABbQ29udGVudF9UeXBlc10ueG1sUEsBAi0AFAAGAAgAAAAhAFr0LFu/AAAAFQEAAAsAAAAA&#10;AAAAAAAAAAAAHwEAAF9yZWxzLy5yZWxzUEsBAi0AFAAGAAgAAAAhAOHZ2iDBAAAA2wAAAA8AAAAA&#10;AAAAAAAAAAAABwIAAGRycy9kb3ducmV2LnhtbFBLBQYAAAAAAwADALcAAAD1AgAAAAA=&#10;">
                <v:imagedata r:id="rId2" o:title=""/>
              </v:shape>
            </v:group>
          </w:pict>
        </mc:Fallback>
      </mc:AlternateContent>
    </w:r>
    <w:r w:rsidR="00835978">
      <w:tab/>
    </w:r>
    <w:r>
      <w:rPr>
        <w:noProof/>
        <w:lang w:val="cs-CZ" w:eastAsia="cs-CZ"/>
      </w:rPr>
      <mc:AlternateContent>
        <mc:Choice Requires="wps">
          <w:drawing>
            <wp:anchor distT="0" distB="0" distL="114300" distR="114300" simplePos="0" relativeHeight="251651584" behindDoc="0" locked="0" layoutInCell="0" allowOverlap="1" wp14:anchorId="6091EAF3" wp14:editId="58EF551A">
              <wp:simplePos x="0" y="0"/>
              <wp:positionH relativeFrom="page">
                <wp:posOffset>914400</wp:posOffset>
              </wp:positionH>
              <wp:positionV relativeFrom="paragraph">
                <wp:posOffset>0</wp:posOffset>
              </wp:positionV>
              <wp:extent cx="5731510" cy="0"/>
              <wp:effectExtent l="0" t="0" r="0" b="0"/>
              <wp:wrapNone/>
              <wp:docPr id="1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65F2D38" w14:textId="77777777" w:rsidR="00835978" w:rsidRDefault="00835978">
                          <w:pPr>
                            <w:tabs>
                              <w:tab w:val="left" w:pos="-720"/>
                            </w:tabs>
                          </w:pPr>
                        </w:p>
                        <w:p w14:paraId="6C56B7D9" w14:textId="77777777" w:rsidR="00835978" w:rsidRDefault="00835978">
                          <w:pPr>
                            <w:tabs>
                              <w:tab w:val="left" w:pos="-720"/>
                            </w:tabs>
                          </w:pPr>
                        </w:p>
                        <w:p w14:paraId="55D7FF5C" w14:textId="77777777" w:rsidR="00835978" w:rsidRDefault="00835978">
                          <w:pPr>
                            <w:tabs>
                              <w:tab w:val="left" w:pos="-720"/>
                            </w:tabs>
                          </w:pPr>
                        </w:p>
                        <w:p w14:paraId="5A6C4C41" w14:textId="77777777" w:rsidR="00835978" w:rsidRDefault="00835978">
                          <w:pPr>
                            <w:tabs>
                              <w:tab w:val="left" w:pos="-720"/>
                            </w:tabs>
                          </w:pPr>
                        </w:p>
                        <w:p w14:paraId="07B63FAB" w14:textId="77777777" w:rsidR="00835978" w:rsidRDefault="00835978">
                          <w:pPr>
                            <w:tabs>
                              <w:tab w:val="left" w:pos="-720"/>
                            </w:tabs>
                          </w:pPr>
                        </w:p>
                        <w:p w14:paraId="75B545BB" w14:textId="77777777" w:rsidR="00835978" w:rsidRDefault="00835978">
                          <w:pPr>
                            <w:tabs>
                              <w:tab w:val="center" w:pos="4680"/>
                            </w:tabs>
                          </w:pPr>
                          <w:r>
                            <w:rPr>
                              <w:sz w:val="29"/>
                            </w:rPr>
                            <w:tab/>
                          </w:r>
                          <w:r>
                            <w:rPr>
                              <w:sz w:val="29"/>
                              <w:u w:val="single"/>
                            </w:rPr>
                            <w:t>HARDWARE REQUIREMENTS FOR VARIOUS APPLICATIONS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91EAF3" id="Rectangle 25" o:spid="_x0000_s1029" style="position:absolute;left:0;text-align:left;margin-left:1in;margin-top:0;width:451.3pt;height:0;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HzPzwEAAJcDAAAOAAAAZHJzL2Uyb0RvYy54bWysU9tu1DAQfUfiHyy/s9kUFVC02apqVYRU&#10;LlLLBziOk1gkHjPj3WT5esZOsoX2DfFijcee4zlnjndX09CLo0Gy4EqZb7ZSGKehtq4t5ffHuzcf&#10;pKCgXK16cKaUJ0Pyav/61W70hbmADvraoGAQR8XoS9mF4IssI92ZQdEGvHF82AAOKvAW26xGNTL6&#10;0GcX2+27bASsPYI2RJy9nQ/lPuE3jdHha9OQCaIvJfcW0oppreKa7XeqaFH5zuqlDfUPXQzKOn70&#10;DHWrghIHtC+gBqsRCJqw0TBk0DRWm8SB2eTbZ2weOuVN4sLikD/LRP8PVn85PvhvGFsnfw/6BwkH&#10;N51yrblGhLEzqubn8ihUNnoqzgVxQ1wqqvEz1DxadQiQNJgaHCIgsxNTkvp0ltpMQWhOXr5/m1/m&#10;PBG9nmWqWAs9UvhoYBAxKCXyFBOwOt5TiI2oYr0S33FwZ/s+TbJ3fyX44pwxyQpL9dp5NAkVYaom&#10;YeuFY8xUUJ+YF8LsFnY3Bx3gLylGdkop6edBoZGi/+RYm2irNcA1qNZAOc2lpQxSzOFNmO138Gjb&#10;jpHzxM3BNevX2MTvqYtFdZ5+or04Ndrrz3269fSf9r8BAAD//wMAUEsDBBQABgAIAAAAIQDRJx5g&#10;2QAAAAYBAAAPAAAAZHJzL2Rvd25yZXYueG1sTI/BToQwEIbvJr5DMybe3KIhRJGyMUtI9KarF29d&#10;OgKRTqHtAr69w0kvk3z5J/98U+xXO4gZfegdKbjdJSCQGmd6ahV8vNc39yBC1GT04AgV/GCAfXl5&#10;UejcuIXecD7GVnAJhVwr6GIccylD06HVYedGJM6+nLc6MvpWGq8XLreDvEuSTFrdE1/o9IiHDpvv&#10;49kqqHxm6nB4ruqHz6WKL6/TPMlJqeur9ekRRMQ1/i3Dps/qULLTyZ3JBDEwpyn/EhXw3OIkzTIQ&#10;p41lWcj/+uUvAAAA//8DAFBLAQItABQABgAIAAAAIQC2gziS/gAAAOEBAAATAAAAAAAAAAAAAAAA&#10;AAAAAABbQ29udGVudF9UeXBlc10ueG1sUEsBAi0AFAAGAAgAAAAhADj9If/WAAAAlAEAAAsAAAAA&#10;AAAAAAAAAAAALwEAAF9yZWxzLy5yZWxzUEsBAi0AFAAGAAgAAAAhAGcYfM/PAQAAlwMAAA4AAAAA&#10;AAAAAAAAAAAALgIAAGRycy9lMm9Eb2MueG1sUEsBAi0AFAAGAAgAAAAhANEnHmDZAAAABgEAAA8A&#10;AAAAAAAAAAAAAAAAKQQAAGRycy9kb3ducmV2LnhtbFBLBQYAAAAABAAEAPMAAAAvBQAAAAA=&#10;" o:allowincell="f" filled="f" stroked="f" strokeweight="0">
              <v:textbox inset="0,0,0,0">
                <w:txbxContent>
                  <w:p w14:paraId="665F2D38" w14:textId="77777777" w:rsidR="00835978" w:rsidRDefault="00835978">
                    <w:pPr>
                      <w:tabs>
                        <w:tab w:val="left" w:pos="-720"/>
                      </w:tabs>
                    </w:pPr>
                  </w:p>
                  <w:p w14:paraId="6C56B7D9" w14:textId="77777777" w:rsidR="00835978" w:rsidRDefault="00835978">
                    <w:pPr>
                      <w:tabs>
                        <w:tab w:val="left" w:pos="-720"/>
                      </w:tabs>
                    </w:pPr>
                  </w:p>
                  <w:p w14:paraId="55D7FF5C" w14:textId="77777777" w:rsidR="00835978" w:rsidRDefault="00835978">
                    <w:pPr>
                      <w:tabs>
                        <w:tab w:val="left" w:pos="-720"/>
                      </w:tabs>
                    </w:pPr>
                  </w:p>
                  <w:p w14:paraId="5A6C4C41" w14:textId="77777777" w:rsidR="00835978" w:rsidRDefault="00835978">
                    <w:pPr>
                      <w:tabs>
                        <w:tab w:val="left" w:pos="-720"/>
                      </w:tabs>
                    </w:pPr>
                  </w:p>
                  <w:p w14:paraId="07B63FAB" w14:textId="77777777" w:rsidR="00835978" w:rsidRDefault="00835978">
                    <w:pPr>
                      <w:tabs>
                        <w:tab w:val="left" w:pos="-720"/>
                      </w:tabs>
                    </w:pPr>
                  </w:p>
                  <w:p w14:paraId="75B545BB" w14:textId="77777777" w:rsidR="00835978" w:rsidRDefault="00835978">
                    <w:pPr>
                      <w:tabs>
                        <w:tab w:val="center" w:pos="4680"/>
                      </w:tabs>
                    </w:pPr>
                    <w:r>
                      <w:rPr>
                        <w:sz w:val="29"/>
                      </w:rPr>
                      <w:tab/>
                    </w:r>
                    <w:r>
                      <w:rPr>
                        <w:sz w:val="29"/>
                        <w:u w:val="single"/>
                      </w:rPr>
                      <w:t>HARDWARE REQUIREMENTS FOR VARIOUS APPLICATIONS</w:t>
                    </w:r>
                  </w:p>
                </w:txbxContent>
              </v:textbox>
              <w10:wrap anchorx="page"/>
            </v:rect>
          </w:pict>
        </mc:Fallback>
      </mc:AlternateContent>
    </w:r>
  </w:p>
  <w:p w14:paraId="0255D5E1" w14:textId="77777777" w:rsidR="00835978" w:rsidRDefault="00835978">
    <w:pPr>
      <w:tabs>
        <w:tab w:val="center" w:pos="4680"/>
      </w:tabs>
      <w:rPr>
        <w:rFonts w:ascii="NewsGoth BT" w:hAnsi="NewsGoth BT"/>
        <w:spacing w:val="20"/>
        <w:sz w:val="29"/>
      </w:rPr>
    </w:pPr>
    <w:r>
      <w:rPr>
        <w:sz w:val="29"/>
      </w:rPr>
      <w:tab/>
    </w:r>
    <w:smartTag w:uri="urn:schemas-microsoft-com:office:smarttags" w:element="Street">
      <w:smartTag w:uri="urn:schemas-microsoft-com:office:smarttags" w:element="address">
        <w:r>
          <w:rPr>
            <w:rFonts w:ascii="NewsGoth BT" w:hAnsi="NewsGoth BT"/>
            <w:spacing w:val="20"/>
            <w:sz w:val="29"/>
          </w:rPr>
          <w:t>Southwark Bridge Road</w:t>
        </w:r>
      </w:smartTag>
    </w:smartTag>
  </w:p>
  <w:p w14:paraId="31FACF70" w14:textId="77777777" w:rsidR="00835978" w:rsidRDefault="00835978">
    <w:pPr>
      <w:tabs>
        <w:tab w:val="right" w:pos="9072"/>
      </w:tabs>
      <w:rPr>
        <w:spacing w:val="-2"/>
        <w:sz w:val="16"/>
      </w:rPr>
    </w:pPr>
    <w:r>
      <w:rPr>
        <w:spacing w:val="-2"/>
        <w:sz w:val="16"/>
      </w:rPr>
      <w:tab/>
    </w:r>
  </w:p>
  <w:p w14:paraId="7DF4C617" w14:textId="77777777" w:rsidR="00835978" w:rsidRDefault="00F51C28">
    <w:pPr>
      <w:tabs>
        <w:tab w:val="right" w:pos="9025"/>
      </w:tabs>
      <w:rPr>
        <w:spacing w:val="-2"/>
        <w:sz w:val="16"/>
      </w:rPr>
    </w:pPr>
    <w:r>
      <w:rPr>
        <w:noProof/>
        <w:lang w:val="cs-CZ" w:eastAsia="cs-CZ"/>
      </w:rPr>
      <mc:AlternateContent>
        <mc:Choice Requires="wps">
          <w:drawing>
            <wp:anchor distT="0" distB="0" distL="114300" distR="114300" simplePos="0" relativeHeight="251652608" behindDoc="0" locked="0" layoutInCell="0" allowOverlap="1" wp14:anchorId="70A0A4B4" wp14:editId="5DDB7A8F">
              <wp:simplePos x="0" y="0"/>
              <wp:positionH relativeFrom="column">
                <wp:posOffset>13970</wp:posOffset>
              </wp:positionH>
              <wp:positionV relativeFrom="paragraph">
                <wp:posOffset>78105</wp:posOffset>
              </wp:positionV>
              <wp:extent cx="5724525" cy="0"/>
              <wp:effectExtent l="0" t="0" r="0" b="0"/>
              <wp:wrapNone/>
              <wp:docPr id="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F516EA" id="Line 26"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6.15pt" to="451.8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JPEnAIAAJoFAAAOAAAAZHJzL2Uyb0RvYy54bWysVF1v2yAUfZ+0/4B4d/0R58uqU7W2s5du&#10;q9ROeyYGx2gYLCBxomn/fReSuB972DQ1kSwuXA7nnnvg+ubQCbRn2nAlcxxfRRgxWSvK5TbH357W&#10;wQIjY4mkRCjJcnxkBt+sPn64HvqMJapVgjKNAESabOhz3FrbZ2Fo6pZ1xFypnklYbJTuiIVQb0Oq&#10;yQDonQiTKJqFg9K016pmxsBseVrEK4/fNKy2X5vGMItEjoGb9V/tvxv3DVfXJNtq0re8PtMg/8Gi&#10;I1zCoSNUSSxBO83/gOp4rZVRjb2qVReqpuE18zVANXH0pprHlvTM1wLimH6UybwfbP1l/6ARpzle&#10;YiRJBy2655KhZOakGXqTQUYhH7Qrrj7Ix/5e1T8MkqpoidwyT/Hp2MO+2O0IX21xgenhgM3wWVHI&#10;ITurvE6HRncOEhRAB9+O49gOdrCohsnpPEmnyRSj+rIWkuyysdfGfmKqQ26QYwGkPTDZ3xvriJDs&#10;kuLOkWrNhfDdFhINUK5DditGCU7dog/0dlMIjfbE+cX/fFVv0rTaSerBWkZoJSmyXgIJHscO3XQY&#10;CQY3AgY+zxIu/p4HpIV0PJi37qkSiA4Whn4epPG2+rmMltWiWqRBmsyqII3KMrhdF2kwW8fzaTkp&#10;i6KMf7kC4zRrOaVMuhovFo/Tf7PQ+bKdzDmafBQzfI3uVQeyr5nerqfRPJ0sgvl8OgnSSRUFd4t1&#10;EdwW8Ww2r+6Ku+oN08pXb96H7CilY6V2lunHlg6IcmebyXSZxBgCeBKS+anfiIgtdK62GiOt7Hdu&#10;W+9y50+HYV56ZBG5/9kjI/pJiEsPXTR24Vzbs1TQ80t//eVx9+V08zaKHh+087K7R/AA+E3nx8q9&#10;MC9jn/X8pK5+AwAA//8DAFBLAwQUAAYACAAAACEA8dSDFtsAAAAHAQAADwAAAGRycy9kb3ducmV2&#10;LnhtbEyOy07DMBBF90j8gzVI7KhDKlEa4lTlUcGuopRFd9N4SCLicRS7TcrXM4gFLO9D9558MbpW&#10;HakPjWcD15MEFHHpbcOVge3b6uoWVIjIFlvPZOBEARbF+VmOmfUDv9JxEyslIxwyNFDH2GVah7Im&#10;h2HiO2LJPnzvMIrsK217HGTctTpNkhvtsGF5qLGjh5rKz83BGVg+x9lpt3rqGNdfu0c7jC/376Mx&#10;lxfj8g5UpDH+leEHX9ChEKa9P7ANqjWQplIUO52CknieTGeg9r+GLnL9n7/4BgAA//8DAFBLAQIt&#10;ABQABgAIAAAAIQC2gziS/gAAAOEBAAATAAAAAAAAAAAAAAAAAAAAAABbQ29udGVudF9UeXBlc10u&#10;eG1sUEsBAi0AFAAGAAgAAAAhADj9If/WAAAAlAEAAAsAAAAAAAAAAAAAAAAALwEAAF9yZWxzLy5y&#10;ZWxzUEsBAi0AFAAGAAgAAAAhAOy8k8ScAgAAmgUAAA4AAAAAAAAAAAAAAAAALgIAAGRycy9lMm9E&#10;b2MueG1sUEsBAi0AFAAGAAgAAAAhAPHUgxbbAAAABwEAAA8AAAAAAAAAAAAAAAAA9gQAAGRycy9k&#10;b3ducmV2LnhtbFBLBQYAAAAABAAEAPMAAAD+BQAAAAA=&#10;" o:allowincell="f">
              <v:stroke startarrowwidth="narrow" startarrowlength="short" endarrowwidth="narrow" endarrowlength="short"/>
            </v:line>
          </w:pict>
        </mc:Fallback>
      </mc:AlternateContent>
    </w:r>
  </w:p>
  <w:p w14:paraId="32605F5C" w14:textId="77777777" w:rsidR="00835978" w:rsidRDefault="0083597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731C5" w14:textId="77777777" w:rsidR="00835978" w:rsidRPr="00835978" w:rsidRDefault="00F51C28" w:rsidP="00835978">
    <w:pPr>
      <w:pStyle w:val="Zkladntext"/>
      <w:rPr>
        <w:noProof/>
      </w:rPr>
    </w:pPr>
    <w:r>
      <w:rPr>
        <w:noProof/>
        <w:lang w:val="cs-CZ" w:eastAsia="cs-CZ"/>
      </w:rPr>
      <w:drawing>
        <wp:anchor distT="0" distB="0" distL="114300" distR="114300" simplePos="0" relativeHeight="251654656" behindDoc="1" locked="0" layoutInCell="1" allowOverlap="1" wp14:anchorId="47F9B2D0" wp14:editId="514DC0DC">
          <wp:simplePos x="0" y="0"/>
          <wp:positionH relativeFrom="column">
            <wp:posOffset>-666750</wp:posOffset>
          </wp:positionH>
          <wp:positionV relativeFrom="paragraph">
            <wp:posOffset>-685800</wp:posOffset>
          </wp:positionV>
          <wp:extent cx="1476375" cy="361950"/>
          <wp:effectExtent l="0" t="0" r="0" b="0"/>
          <wp:wrapNone/>
          <wp:docPr id="2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3619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5680" behindDoc="1" locked="0" layoutInCell="1" allowOverlap="1" wp14:anchorId="2EEC95F5" wp14:editId="4541B045">
          <wp:simplePos x="0" y="0"/>
          <wp:positionH relativeFrom="column">
            <wp:posOffset>5400675</wp:posOffset>
          </wp:positionH>
          <wp:positionV relativeFrom="paragraph">
            <wp:posOffset>-714375</wp:posOffset>
          </wp:positionV>
          <wp:extent cx="905510" cy="1586230"/>
          <wp:effectExtent l="0" t="0" r="0" b="0"/>
          <wp:wrapNone/>
          <wp:docPr id="29"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2">
                    <a:extLst>
                      <a:ext uri="{28A0092B-C50C-407E-A947-70E740481C1C}">
                        <a14:useLocalDpi xmlns:a14="http://schemas.microsoft.com/office/drawing/2010/main" val="0"/>
                      </a:ext>
                    </a:extLst>
                  </a:blip>
                  <a:srcRect l="44725" t="31570" r="43645" b="34618"/>
                  <a:stretch>
                    <a:fillRect/>
                  </a:stretch>
                </pic:blipFill>
                <pic:spPr bwMode="auto">
                  <a:xfrm>
                    <a:off x="0" y="0"/>
                    <a:ext cx="905510" cy="1586230"/>
                  </a:xfrm>
                  <a:prstGeom prst="rect">
                    <a:avLst/>
                  </a:prstGeom>
                  <a:noFill/>
                  <a:ln>
                    <a:noFill/>
                  </a:ln>
                </pic:spPr>
              </pic:pic>
            </a:graphicData>
          </a:graphic>
          <wp14:sizeRelH relativeFrom="page">
            <wp14:pctWidth>0</wp14:pctWidth>
          </wp14:sizeRelH>
          <wp14:sizeRelV relativeFrom="page">
            <wp14:pctHeight>0</wp14:pctHeight>
          </wp14:sizeRelV>
        </wp:anchor>
      </w:drawing>
    </w:r>
    <w:r w:rsidR="00835978">
      <w:rPr>
        <w:sz w:val="24"/>
      </w:rPr>
      <w:tab/>
    </w:r>
    <w:r w:rsidR="00835978">
      <w:rPr>
        <w:sz w:val="24"/>
      </w:rPr>
      <w:tab/>
    </w:r>
    <w:r>
      <w:rPr>
        <w:noProof/>
        <w:sz w:val="24"/>
        <w:lang w:val="cs-CZ" w:eastAsia="cs-CZ"/>
      </w:rPr>
      <mc:AlternateContent>
        <mc:Choice Requires="wps">
          <w:drawing>
            <wp:anchor distT="0" distB="0" distL="114300" distR="114300" simplePos="0" relativeHeight="251649536" behindDoc="0" locked="0" layoutInCell="0" allowOverlap="1" wp14:anchorId="04141FDC" wp14:editId="1316F7C4">
              <wp:simplePos x="0" y="0"/>
              <wp:positionH relativeFrom="page">
                <wp:posOffset>914400</wp:posOffset>
              </wp:positionH>
              <wp:positionV relativeFrom="paragraph">
                <wp:posOffset>0</wp:posOffset>
              </wp:positionV>
              <wp:extent cx="5731510" cy="0"/>
              <wp:effectExtent l="0" t="0" r="0" b="0"/>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721EDEB" w14:textId="77777777" w:rsidR="00835978" w:rsidRDefault="00835978">
                          <w:pPr>
                            <w:tabs>
                              <w:tab w:val="left" w:pos="-720"/>
                            </w:tabs>
                          </w:pPr>
                        </w:p>
                        <w:p w14:paraId="7BB11D8B" w14:textId="77777777" w:rsidR="00835978" w:rsidRDefault="00835978">
                          <w:pPr>
                            <w:tabs>
                              <w:tab w:val="left" w:pos="-720"/>
                            </w:tabs>
                          </w:pPr>
                        </w:p>
                        <w:p w14:paraId="54C76125" w14:textId="77777777" w:rsidR="00835978" w:rsidRDefault="00835978">
                          <w:pPr>
                            <w:tabs>
                              <w:tab w:val="left" w:pos="-720"/>
                            </w:tabs>
                          </w:pPr>
                        </w:p>
                        <w:p w14:paraId="7FE6A7D2" w14:textId="77777777" w:rsidR="00835978" w:rsidRDefault="00835978">
                          <w:pPr>
                            <w:tabs>
                              <w:tab w:val="left" w:pos="-720"/>
                            </w:tabs>
                          </w:pPr>
                        </w:p>
                        <w:p w14:paraId="4EC12C42" w14:textId="77777777" w:rsidR="00835978" w:rsidRDefault="00835978">
                          <w:pPr>
                            <w:tabs>
                              <w:tab w:val="left" w:pos="-720"/>
                            </w:tabs>
                          </w:pPr>
                        </w:p>
                        <w:p w14:paraId="63CBBB50" w14:textId="77777777" w:rsidR="00835978" w:rsidRDefault="00835978">
                          <w:pPr>
                            <w:tabs>
                              <w:tab w:val="center" w:pos="4680"/>
                            </w:tabs>
                          </w:pPr>
                          <w:r>
                            <w:rPr>
                              <w:sz w:val="29"/>
                            </w:rPr>
                            <w:tab/>
                          </w:r>
                          <w:r>
                            <w:rPr>
                              <w:sz w:val="29"/>
                              <w:u w:val="single"/>
                            </w:rPr>
                            <w:t>HARDWARE REQUIREMENTS FOR VARIOUS APPLICATIONS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4141FDC" id="Rectangle 21" o:spid="_x0000_s1030" style="position:absolute;margin-left:1in;margin-top:0;width:451.3pt;height:0;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4Mx0QEAAJcDAAAOAAAAZHJzL2Uyb0RvYy54bWysU9tu2zAMfR+wfxD0vjjO0G0w4hRFiw4D&#10;ugvQ7gNkWYqF2aJGKrGzrx8lx+kub8NeBIoSj3gOj7bX09CLo0Fy4GtZrtZSGK+hdX5fy69P96/e&#10;SUFR+Vb14E0tT4bk9e7li+0YKrOBDvrWoGAQT9UYatnFGKqiIN2ZQdEKgvF8aAEHFXmL+6JFNTL6&#10;0Beb9fpNMQK2AUEbIs7ezYdyl/GtNTp+tpZMFH0tubeYV8xrk9Zit1XVHlXonD63of6hi0E5z49e&#10;oO5UVOKA7i+owWkEAhtXGoYCrHXaZA7Mplz/weaxU8FkLiwOhYtM9P9g9afjY/iCqXUKD6C/kfBw&#10;2ym/NzeIMHZGtfxcmYQqxkDVpSBtiEtFM36ElkerDhGyBpPFIQEyOzFlqU8Xqc0Uhebk1dvX5VXJ&#10;E9HLWaGqpTAgxfcGBpGCWiJPMQOr4wPF1IiqlivpHQ/3ru/zJHv/W4IvzhmTrXCuXjpPJqEqTs0k&#10;XFvLTeKYMg20J+aFMLuF3c1BB/hDipGdUkv6flBopOg/eNYm2WoJcAmaJVBec2ktoxRzeBtn+x0C&#10;un3HyGXm5uGG9bMu83vu4qw6Tz/TPjs12evXfb71/J92PwEAAP//AwBQSwMEFAAGAAgAAAAhANEn&#10;HmDZAAAABgEAAA8AAABkcnMvZG93bnJldi54bWxMj8FOhDAQhu8mvkMzJt7coiFEkbIxS0j0pqsX&#10;b106ApFOoe0Cvr3DSS+TfPkn/3xT7Fc7iBl96B0puN0lIJAaZ3pqFXy81zf3IELUZPTgCBX8YIB9&#10;eXlR6Ny4hd5wPsZWcAmFXCvoYhxzKUPTodVh50Ykzr6ctzoy+lYarxcut4O8S5JMWt0TX+j0iIcO&#10;m+/j2SqofGbqcHiu6ofPpYovr9M8yUmp66v16RFExDX+LcOmz+pQstPJnckEMTCnKf8SFfDc4iTN&#10;MhCnjWVZyP/65S8AAAD//wMAUEsBAi0AFAAGAAgAAAAhALaDOJL+AAAA4QEAABMAAAAAAAAAAAAA&#10;AAAAAAAAAFtDb250ZW50X1R5cGVzXS54bWxQSwECLQAUAAYACAAAACEAOP0h/9YAAACUAQAACwAA&#10;AAAAAAAAAAAAAAAvAQAAX3JlbHMvLnJlbHNQSwECLQAUAAYACAAAACEAsg+DMdEBAACXAwAADgAA&#10;AAAAAAAAAAAAAAAuAgAAZHJzL2Uyb0RvYy54bWxQSwECLQAUAAYACAAAACEA0SceYNkAAAAGAQAA&#10;DwAAAAAAAAAAAAAAAAArBAAAZHJzL2Rvd25yZXYueG1sUEsFBgAAAAAEAAQA8wAAADEFAAAAAA==&#10;" o:allowincell="f" filled="f" stroked="f" strokeweight="0">
              <v:textbox inset="0,0,0,0">
                <w:txbxContent>
                  <w:p w14:paraId="4721EDEB" w14:textId="77777777" w:rsidR="00835978" w:rsidRDefault="00835978">
                    <w:pPr>
                      <w:tabs>
                        <w:tab w:val="left" w:pos="-720"/>
                      </w:tabs>
                    </w:pPr>
                  </w:p>
                  <w:p w14:paraId="7BB11D8B" w14:textId="77777777" w:rsidR="00835978" w:rsidRDefault="00835978">
                    <w:pPr>
                      <w:tabs>
                        <w:tab w:val="left" w:pos="-720"/>
                      </w:tabs>
                    </w:pPr>
                  </w:p>
                  <w:p w14:paraId="54C76125" w14:textId="77777777" w:rsidR="00835978" w:rsidRDefault="00835978">
                    <w:pPr>
                      <w:tabs>
                        <w:tab w:val="left" w:pos="-720"/>
                      </w:tabs>
                    </w:pPr>
                  </w:p>
                  <w:p w14:paraId="7FE6A7D2" w14:textId="77777777" w:rsidR="00835978" w:rsidRDefault="00835978">
                    <w:pPr>
                      <w:tabs>
                        <w:tab w:val="left" w:pos="-720"/>
                      </w:tabs>
                    </w:pPr>
                  </w:p>
                  <w:p w14:paraId="4EC12C42" w14:textId="77777777" w:rsidR="00835978" w:rsidRDefault="00835978">
                    <w:pPr>
                      <w:tabs>
                        <w:tab w:val="left" w:pos="-720"/>
                      </w:tabs>
                    </w:pPr>
                  </w:p>
                  <w:p w14:paraId="63CBBB50" w14:textId="77777777" w:rsidR="00835978" w:rsidRDefault="00835978">
                    <w:pPr>
                      <w:tabs>
                        <w:tab w:val="center" w:pos="4680"/>
                      </w:tabs>
                    </w:pPr>
                    <w:r>
                      <w:rPr>
                        <w:sz w:val="29"/>
                      </w:rPr>
                      <w:tab/>
                    </w:r>
                    <w:r>
                      <w:rPr>
                        <w:sz w:val="29"/>
                        <w:u w:val="single"/>
                      </w:rPr>
                      <w:t>HARDWARE REQUIREMENTS FOR VARIOUS APPLICATIONS</w:t>
                    </w:r>
                  </w:p>
                </w:txbxContent>
              </v:textbox>
              <w10:wrap anchorx="page"/>
            </v:rect>
          </w:pict>
        </mc:Fallback>
      </mc:AlternateContent>
    </w:r>
  </w:p>
  <w:p w14:paraId="20DD3D0B" w14:textId="77777777" w:rsidR="00835978" w:rsidRDefault="00835978">
    <w:pPr>
      <w:tabs>
        <w:tab w:val="center" w:pos="4680"/>
      </w:tabs>
      <w:rPr>
        <w:rFonts w:ascii="NewsGoth BT" w:hAnsi="NewsGoth BT"/>
        <w:spacing w:val="20"/>
        <w:sz w:val="29"/>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1B4BA" w14:textId="77777777" w:rsidR="00576280" w:rsidRDefault="007566D0" w:rsidP="00576280">
    <w:pPr>
      <w:pStyle w:val="Zhlav"/>
      <w:tabs>
        <w:tab w:val="right" w:pos="9026"/>
      </w:tabs>
    </w:pPr>
    <w:r>
      <w:rPr>
        <w:noProof/>
        <w:lang w:val="cs-CZ" w:eastAsia="cs-CZ"/>
      </w:rPr>
      <w:drawing>
        <wp:anchor distT="0" distB="0" distL="114300" distR="114300" simplePos="0" relativeHeight="251670016" behindDoc="1" locked="0" layoutInCell="1" allowOverlap="1" wp14:anchorId="0234BD18" wp14:editId="3C46E2EA">
          <wp:simplePos x="0" y="0"/>
          <wp:positionH relativeFrom="margin">
            <wp:posOffset>3987800</wp:posOffset>
          </wp:positionH>
          <wp:positionV relativeFrom="margin">
            <wp:posOffset>-720725</wp:posOffset>
          </wp:positionV>
          <wp:extent cx="1455420" cy="2186940"/>
          <wp:effectExtent l="0" t="0" r="0" b="3810"/>
          <wp:wrapNone/>
          <wp:docPr id="44" name="obráze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5420" cy="2186940"/>
                  </a:xfrm>
                  <a:prstGeom prst="rect">
                    <a:avLst/>
                  </a:prstGeom>
                  <a:noFill/>
                  <a:ln>
                    <a:noFill/>
                  </a:ln>
                </pic:spPr>
              </pic:pic>
            </a:graphicData>
          </a:graphic>
          <wp14:sizeRelH relativeFrom="page">
            <wp14:pctWidth>0</wp14:pctWidth>
          </wp14:sizeRelH>
          <wp14:sizeRelV relativeFrom="page">
            <wp14:pctHeight>0</wp14:pctHeight>
          </wp14:sizeRelV>
        </wp:anchor>
      </w:drawing>
    </w:r>
    <w:r w:rsidR="00F51C28">
      <w:rPr>
        <w:noProof/>
        <w:lang w:val="cs-CZ" w:eastAsia="cs-CZ"/>
      </w:rPr>
      <w:drawing>
        <wp:anchor distT="0" distB="0" distL="114300" distR="114300" simplePos="0" relativeHeight="251667968" behindDoc="1" locked="0" layoutInCell="1" allowOverlap="1" wp14:anchorId="067BF066" wp14:editId="5BC224D0">
          <wp:simplePos x="0" y="0"/>
          <wp:positionH relativeFrom="column">
            <wp:posOffset>0</wp:posOffset>
          </wp:positionH>
          <wp:positionV relativeFrom="paragraph">
            <wp:posOffset>3810</wp:posOffset>
          </wp:positionV>
          <wp:extent cx="1762125" cy="1762125"/>
          <wp:effectExtent l="0" t="0" r="0" b="0"/>
          <wp:wrapNone/>
          <wp:docPr id="45" name="obráze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576280" w:rsidRPr="009479E8">
      <w:rPr>
        <w:lang w:val="pl-PL"/>
      </w:rPr>
      <w:tab/>
    </w:r>
  </w:p>
  <w:p w14:paraId="571F3336" w14:textId="77777777" w:rsidR="00FF150A" w:rsidRDefault="00FF150A">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0473E" w14:textId="77777777" w:rsidR="005C6358" w:rsidRDefault="00F51C28">
    <w:pPr>
      <w:tabs>
        <w:tab w:val="left" w:pos="-720"/>
      </w:tabs>
    </w:pPr>
    <w:r>
      <w:rPr>
        <w:noProof/>
        <w:lang w:val="cs-CZ" w:eastAsia="cs-CZ"/>
      </w:rPr>
      <mc:AlternateContent>
        <mc:Choice Requires="wpg">
          <w:drawing>
            <wp:anchor distT="0" distB="0" distL="114300" distR="114300" simplePos="0" relativeHeight="251658752" behindDoc="0" locked="0" layoutInCell="0" allowOverlap="1" wp14:anchorId="420B1C66" wp14:editId="3F4D50EB">
              <wp:simplePos x="0" y="0"/>
              <wp:positionH relativeFrom="column">
                <wp:posOffset>-85725</wp:posOffset>
              </wp:positionH>
              <wp:positionV relativeFrom="paragraph">
                <wp:posOffset>-99060</wp:posOffset>
              </wp:positionV>
              <wp:extent cx="1295400" cy="718185"/>
              <wp:effectExtent l="0" t="0" r="0" b="0"/>
              <wp:wrapNone/>
              <wp:docPr id="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718185"/>
                        <a:chOff x="8550" y="3084"/>
                        <a:chExt cx="2040" cy="1131"/>
                      </a:xfrm>
                    </wpg:grpSpPr>
                    <wps:wsp>
                      <wps:cNvPr id="6" name="Text Box 33"/>
                      <wps:cNvSpPr txBox="1">
                        <a:spLocks noChangeArrowheads="1"/>
                      </wps:cNvSpPr>
                      <wps:spPr bwMode="auto">
                        <a:xfrm>
                          <a:off x="8550" y="3465"/>
                          <a:ext cx="2040" cy="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6804C8" w14:textId="77777777" w:rsidR="005C6358" w:rsidRDefault="005C6358">
                            <w:pPr>
                              <w:pStyle w:val="Nadpis5"/>
                              <w:rPr>
                                <w:spacing w:val="68"/>
                              </w:rPr>
                            </w:pPr>
                            <w:r>
                              <w:rPr>
                                <w:spacing w:val="68"/>
                              </w:rPr>
                              <w:t>BUSINESS</w:t>
                            </w:r>
                          </w:p>
                          <w:p w14:paraId="278C68BD" w14:textId="77777777" w:rsidR="005C6358" w:rsidRDefault="005C6358">
                            <w:pPr>
                              <w:pStyle w:val="Nadpis5"/>
                              <w:rPr>
                                <w:spacing w:val="98"/>
                              </w:rPr>
                            </w:pPr>
                            <w:r>
                              <w:rPr>
                                <w:spacing w:val="98"/>
                              </w:rPr>
                              <w:t>SERVICE</w:t>
                            </w:r>
                          </w:p>
                        </w:txbxContent>
                      </wps:txbx>
                      <wps:bodyPr rot="0" vert="horz" wrap="square" lIns="91440" tIns="45720" rIns="91440" bIns="45720" anchor="t" anchorCtr="0" upright="1">
                        <a:noAutofit/>
                      </wps:bodyPr>
                    </wps:wsp>
                    <pic:pic xmlns:pic="http://schemas.openxmlformats.org/drawingml/2006/picture">
                      <pic:nvPicPr>
                        <pic:cNvPr id="7"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655" y="3084"/>
                          <a:ext cx="1756" cy="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20B1C66" id="Group 32" o:spid="_x0000_s1031" style="position:absolute;left:0;text-align:left;margin-left:-6.75pt;margin-top:-7.8pt;width:102pt;height:56.55pt;z-index:251658752" coordorigin="8550,3084" coordsize="2040,11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A+DQPAMAANIHAAAOAAAAZHJzL2Uyb0RvYy54bWykVdtO3DAQfa/Uf7D8&#10;DtnsnWiziEJBSLRFhX6A4ziJRWK7tnez9Os7tpO90QpKV9po7LEnZ86cmSzON02N1kwbLkWK49MB&#10;RkxQmXNRpvjH4/XJHCNjichJLQVL8TMz+Hz58cOiVQkbykrWOdMIggiTtCrFlbUqiSJDK9YQcyoV&#10;E+AspG6IhaUuo1yTFqI3dTQcDKZRK3WutKTMGNi9Ck689PGLglH7rSgMs6hOMWCz/qn9M3PPaLkg&#10;SamJqjjtYJB3oGgIF/DSbagrYglaaf4iVMOplkYW9pTKJpJFwSnzOUA28eAomxstV8rnUiZtqbY0&#10;AbVHPL07LP26vtHqQd3rgB7MO0mfDPAStapM9v1uXYbDKGu/yBzqSVZW+sQ3hW5cCEgJbTy/z1t+&#10;2cYiCpvx8GwyHkAZKPhm8TyeT0IBaAVVctfmkwm4wTsazMe973N3fTgYd3fjeBQ7b0SS8F6PtcPm&#10;ag9iMju+zP/x9VARxXwZjOPjXiOep3iKkSANUPDo0vskN2g0cpjcy+GUoxTZDexD3p4hE5hFQl5W&#10;RJTsQmvZVozkAC9ks3c1xDEuyGtU7zgbTzs+e8J3jM2A133CSKK0sTdMNsgZKdbQKh4mWd8ZG472&#10;R1xdjax5fs3r2i90mV3WGq0JtNW1/3XRD47Vwh0W0l0LEd0O1MokLrOQo91kG0/olr1M5s+Qt5ah&#10;W2G6gFFJ/QujFjo1xebnimiGUX0rgLuzeOx0Yf1iPJkNYaH3Pdm+hwgKoVJsMQrmpQ3jYKU0Lyt4&#10;U6iWkBcg7YJ7KhzigKqDD+paLhSnCfy7tgTrhcxeH19wy65cLmEENm+K0RD9tFInMEEUsTzjNbfP&#10;fhpCAR0osb7n1PHrFjvFznrFgte9FI18i/WHwhUQBqd+BOyEahSIwxGz23qh3cMokVsewMhqrnr5&#10;OLtLGLg/GmV/4CyMyStJVw0TNsx9zWrIXQpTcWWg4AlrMpaDjm9z30ygWE2/A24QHthWM0srZxYg&#10;xm4fxsfW4RHvQDr8b+u+6WRyNLH67otnExgSbtaNx4fj6p+7b9tDJPlLU/WAQaDOhL+Xqv9wgHXw&#10;Zdpf+1O7T/HyNwAAAP//AwBQSwMECgAAAAAAAAAhACJDqkxmDwAAZg8AABQAAABkcnMvbWVkaWEv&#10;aW1hZ2UxLnBuZ4lQTkcNChoKAAAADUlIRFIAAAUlAAABSgEDAAAA0dKoOQAAAARnQU1BAACxiJWY&#10;9KYAAAAGUExURQAAAP///6XZn90AAAAJcEhZcwAALiQAAC4jAWWgD84AAA72SURBVHic7d1Nzqu6&#10;lgZgUKRKM93qMY3bup5SzQBLNYA7hDMVn5lQM8jtRSoEdZJge71rLQMmTuCUcGfvgH8ebGyIMfmq&#10;8e8Qqr0Bq8KpLBdOZblwKsuFU1kunMpy4VSWC6eyXDiV5cKpLBdOZblwKsuFU1kunMpy4VSWC6ey&#10;XDiV5cKpLBf+1sq+qqrmp5DZoCufyKoyv6XMBFU5VNWxmKrSTsqq/bEmFTRl55FV/XOPHhTlUMXQ&#10;/BykBkV5J8qDDFQKw1Kl+blIC1LZU2R12cEkg1Q6UB6jmwvlgMjqtoeKB6G8M+UhBiOhZA1+jP4j&#10;lBx5iCbnyl4oj9DLubITyiP0cq60Utns4cLAlLLBD9HkTMnHoYOMRUwpxqFjnJhMqSEPcGKiUjst&#10;q+q6ky0GVD5U5f4nJio7Vbn/iYlKqyvNPrYYQMnv2nzY/VIOSt55btM5sHv3ASUb018XHXeE7gNK&#10;1nna57bXWbALjQQAYOeZ2tkdoPuAUh1/npXZ/B4GgSqx84ST0e7ffagSrzxh+On2v3mjSuzird/c&#10;7999aPlObfBXk7e/dmGgSuji5Hrjdu/kVAkN3sTt9907OVHiVbyNO/rdr+RECQMRXBR37+RECV0c&#10;WG7vK3lKCU3c7T0UkeI7qjQ00n3voYgoYSBqaaT73kMRUSY7z/5DUVTCQIR9+r73UJRQIqrb+64o&#10;KmG4bCCSUwdMbXzqv3NqRCXctxnmUYaiXlT5yOVWGRq6LR0xlg7DJeZuxZZR/9o2wAE+1MPQRzU3&#10;e+JHJR0uWemydv1pzLY+2yOewU4exrvBJANH5DvPN6ZwyS4+yjPVVz2rgQ7SKk2g9c2p8BuNxTpr&#10;VNJBHSMNmtJqh2NpTfWysh9qU731F4i1RokHOyjH78ctZaOH3WUy315on/ThUydixH208zQQp5fV&#10;G85iyO0OiZ2o7DAk89G3g6zk0QUlDOp4JI/EqSpyc7BJVnYcRpjS0qPrZXF4FvnQSmUtN4ncoKJ6&#10;mZULBTQ02VRDvoLv8jjCJxjU8UiVZKE8iu8B3slmiQVgk9/hgJ2sKFXJ+mCnJNOq/Q6prai1PlWC&#10;g23y6KKSXnrYOdiJZOSQyGZfwa8P/jwnJy4tAo7Z0hbsxdERZUeyYF3QCaWLcUluIHjIvEgqyG2g&#10;6TwEuuUapeUcOh7E3EIFG5ofyev50coqDnVs6LGAISjpgbIR3PKN9ByOuYXjbGIieva8VvgNYnMs&#10;uqE1gIMHUkh0rINk0+FlOyQPPSX2k/eFz6eNuYWWudEawAkBTWkAOXAOXABqufVZmjKAd688/I42&#10;bO9putgiqpKWvKDEGURaVe9wpYXBTdctRmtkdleorUVlS2P4Y41N4CotcnRdR3VAfdPkCBWyu4y0&#10;RSjCK6EVARlaZNSixooPlfBUkgG8JclM9MemCTGfm2KLmDEGXza9jLNLj0/oP7OnQo2wXyCOISW0&#10;8WhCIbHkGlokU8nPd1tBuAl7DSeFIdk8//W75EHXkHmjKOkQyC6Qd8w2scSMuGo4y31p3XT4vraU&#10;g4bMl5T6Da+386UdU2yypYbcfGluyqJj20lUYNBLS6WUrV7GQypy7EQPt6dwuSWaCy3pJqsHWmRJ&#10;yS6QDkoTiyZqWcPad6jBHz67DaEH1I4yHSi1o8fKa2VEonR0kzbl1HPlRTZNS6uAtuh6ZWw4FnxN&#10;xfBfivLh/+sl9SgSmtR55wundWFQCYeurD9JbGbKO1fibei7YKrIUw5QGI1HSuvSSnL+NVB7LW/D&#10;6p/0Ax0PvdKyYmPoKV1b2WFG2fGl0gmliQ01hX98rIztpij11VKgtEJ5G2cTakq6H5DTmVMnG/xZ&#10;toZnykoor4mj/kBJakRRdotKMiNGd7jNSvVmoxl5CLLbGiWZgKOMmXSKkvYKdc7ACCV+ERj1nhWU&#10;D6ms589nylCU6pyBQEolTLCsUFbz57OipAfFlE7ZBknC8BuzaNj3i8nzVlq/p6Ul5Cq1OQNlbl5O&#10;RsYsWvZdDWYog9JM6eIR0fuUDcpmRhnqmRbQs+xczCVAfKZReWF37kxJL6es3qbKyVFe6Il+5cfq&#10;0sob+xa0WjnwFOuU8UNa6QuKSkOOLl+pLohIK68jaddr3MeU/tSKypakU5R0SGjA0ks4Q9V8wys6&#10;WgZN6Q8vKsetSjLQfaDsw3aCEsqapstXasgZZUOLTit9QmCLvQklVty90juPMu80o3xoSvFt5kIl&#10;ijKm5MquEiPootKMfCaNPrVMK+FeLlupPxXOV5KL5Su0ijKMNllKJ7bQPWuV3SrlLUPZCouKjEqf&#10;AHJYozSKUpnqDspQolDa5CK3HKUjyngFaYopq1TnyVLa138vC8omQ4mWig+gK5XBMqO8lVIOonJD&#10;CJmbZWVVRGlTypmly/nKOmRJdjFluCnKVKZWiGYoh+JK8bg+tdIn9I/NSnyS/oFyZlHjnWY+r4RH&#10;Rt9RtsWU+OQ8FPW5sksvCT6Q0qXGdOJYVsKDLTJDkamMCYUyuUwuOHBpzh5Km16ImKHEx28VRNym&#10;ZOuNUmP6sZTp9fRiOiut7MiOLyiHdOeR01n5SlNK2ZRUvlW2tLKfWcWboXQJZVNG+Uh3HjlRtJ9y&#10;5pWZDcrmO8r7zNLnDKV3vVUuRGRf0LcquyatFJNu+ylbiQtvVfD8vq1MPqL4UyLjk5v1SlRFJZlz&#10;/0T531LpQhZblUFVSvkvvSph/dL+yj+EsouxrE+yt1IGT2szlOzRUJwounxJ2ZMcj6vsSDT3Y2X6&#10;/pKHUH+VnChaVl5+o4R1aFuVcaKo/o6SPL26rVeGk/lHyjuNF3I/mtKRiGI6a1lZ/0ZJ4lVmq5I/&#10;ty2thKUZzVGVsBrkyieKkkr2dITk8hUlvgifr9SnYLYo51677yoajqp0oAzLLH+ltOuUJNpf4T/9&#10;f27HUlZ6WK9sWTbfUC78rtZBlKlladffK2fmXMi9RiFl+wVlavHceqVhpeUp3SplV+nh76G8HEpJ&#10;Y1ny//XKppiyTSqJrKFJcpUOYn5PWUOH/5UyRJxVxjg3+FQfSUkuPQbKWq/kk27blWaF8pm7WHa6&#10;WtlBzMJK9k2Af8n6vjK9Gk9VXlnV7qBsUkpemM1XsqnA7yrfUdxWJVvpVlbJF6jFKvmRkt6TJR/x&#10;8MV+/PMxlLzukreNaSWfKMJ8l5Qza/8VZc0THUnpsCzxrvfBlD5GSGJ+o1w1sb5Zyaev4ucvKK2P&#10;IV4s3kGZ/KpraW7Khq8rV00UCaXLVlbFlMkvPiGCmTZA9hlKJlmvtBXL6fDKdknpI4Qr3U3up0p+&#10;j3d4ZQsxc5WOKM2S0m84ojKW5bcEyVZl5nNI+OLTZCuv/x+UYv3dVuXML1kIZUi/WWl/qWTr8b6v&#10;pDfr6q3b/84pLxuV7CtlllK9Kfr3J0obdjWvmG6jcubVbKEM+3dVqjdF/3MEJTzK0ZR/KkqWY1rp&#10;wi6cdMtcM7isdCWVnfppWQk3mK2itIdQWqI0irL6RBkczNUUVg6zymq1EvtLttIRZaMp24JKf6XL&#10;VsaM1EtkrynZt6y0Ml5/UWk+USqXyMe8sv2RcuYXT9+7zcwVcknJpwYfNFmOkl7IlYtPV0iJE0Uf&#10;KZVh3X1F6WtgtRJ/Ni5XaeaV/OXCzUq4RLZCaUnvkffq65W4Hi9biQvthPKZY9idrYxVANNZdb7S&#10;EmXDkf0z0Yyy2UMphnVdGUevBSVf9aL+4vUqpSNKMaw/njmWUw6blV3MSQ7r3bMwUOQpraq85itn&#10;/zj66xXTUJRXxgO7/UoJw3o7YrDPHEJRJlvpMOeBpMpTwrBuRgyvLZbmhmUvKTvY56M2+Upc84vI&#10;4ZW743v3VrKh6PE6nxzfa0N87MhSqT9YNflKuPiIH+OtNWWMv15pPlTGmhH3bh3+wJEfTtcr2bV0&#10;KqvdoAxV9QyotPjtRTwt3agMdZChDJFjZiEW/mb6pCSjwmVBye7xPlDCsN5Q5PD+zH+G6VH9x1rl&#10;wDK21JGlhGEdruSPdxXECNnKuO+tdCFRrhKGInzDlP/cbjtV/u33SlznTZXunYSfXK5qIMs5pVWU&#10;vr3ylCGnCPH8CyqbKb5ZrXT+I5kaFL8zuEoZcqJZvHWsC/hWbC3Nck4ZJETZbFKG2M9ATkz/kvOA&#10;O3vyo5q5ym67Ejo5DvdmBMbUmWp8cXNOiT+j9YaZTUpc2m9iHLka3rwyz1BqVdtuUsJQFEfMR6jY&#10;YJpW3F7w9dI5JXuA1fk0+Ur2Yozf6sJJGkzPLF59KmxpF5QDfuwoI1MZFT7NlIx/QXk2uRMvbq5S&#10;XkJJoX9mKvE9CfI9VP7NiSnX1Ur26NFV5JTKVLI3Y0yoBKMrTSxgg5L+uescJXYf8qc4pv0PsT8U&#10;YJaUTiibjUq8kkeGT8DfQspR+naoQ82arUp/wCz4M4jV9SVH6T9HZbtVmXjNSPnV76l8+OW5Vcoq&#10;KEOpucrEi2WhbSzHw4ubs8pQuj/cqMhV8u5DM34GB5ubHOVIdz4/xNuZXKX+FxuU/Hx5wbKstGQn&#10;uVJsUSKDlaPcNWUo3fTZjNOfPtuu5CNiSPwOcN5eaHx44UdV0mePfUXvubKV6onZ6ruvecoHifmA&#10;XLOV2okJ0UnwlbJS2ZOY/m9MbVWGFFhn2kGYkd02zisH8rmDbyz5SuXEbBIH0eYp/RFOv8ZzVTJd&#10;rVROzFY/CPyKvkLppg3vmOQ7ar5SXsphkpBPs8Et+IIyPhTHLr5FKZocZoxI92lACX+QQFfGTn6v&#10;oIU2KEWTG9jtgJKljFdyZtig5E3OZoVD4RcseYUShjHaQluUrMkTf9+Z/0rAGiU9/uZDJRvYW7bX&#10;4Xaa55Iy9TrjJiX+QAnf+8DtOUp6F0Cz3KSE/mPE7vd2/jBljZK0Ep/EzVfSC8xV7sW/+mxJnlBR&#10;mtKFGM3nSlKZRtktSlGD/CNEcsr7IyXej2nlz/wq5lyQq7s+Ufp06tLbT4JTjz4ozZg4El2JT43K&#10;Bd9IbWa6lKTb3KyzwfJTdV0oX1+z4bGpKn+txCnB1eHXyr/GsT82JCrO+EY4leXCqSwXTmW5cCrL&#10;hVNZLpzKcuFUlgunslw4leXCqSwXTmW5cCrLhVNZLpzKcuFUlgunslw4leXCqSwXTmW58PdQ/h9r&#10;nKZQQL2/xgAAAABJRU5ErkJgglBLAwQUAAYACAAAACEAn6DBPuAAAAAKAQAADwAAAGRycy9kb3du&#10;cmV2LnhtbEyPTUvDQBCG74L/YRnBW7uJJdXGbEop6qkIbQXxNs1Ok9DsbMhuk/TfuznpbT4e3nkm&#10;W4+mET11rrasIJ5HIIgLq2suFXwd32cvIJxH1thYJgU3crDO7+8yTLUdeE/9wZcihLBLUUHlfZtK&#10;6YqKDLq5bYnD7mw7gz60XSl1h0MIN418iqKlNFhzuFBhS9uKisvhahR8DDhsFvFbv7uct7efY/L5&#10;vYtJqceHcfMKwtPo/2CY9IM65MHpZK+snWgUzOJFEtCpSJYgJmIVhclJweo5AZln8v8L+S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7APg0DwDAADSBwAADgAA&#10;AAAAAAAAAAAAAAA6AgAAZHJzL2Uyb0RvYy54bWxQSwECLQAKAAAAAAAAACEAIkOqTGYPAABmDwAA&#10;FAAAAAAAAAAAAAAAAACiBQAAZHJzL21lZGlhL2ltYWdlMS5wbmdQSwECLQAUAAYACAAAACEAn6DB&#10;PuAAAAAKAQAADwAAAAAAAAAAAAAAAAA6FQAAZHJzL2Rvd25yZXYueG1sUEsBAi0AFAAGAAgAAAAh&#10;AKomDr68AAAAIQEAABkAAAAAAAAAAAAAAAAARxYAAGRycy9fcmVscy9lMm9Eb2MueG1sLnJlbHNQ&#10;SwUGAAAAAAYABgB8AQAAOhcAAAAA&#10;" o:allowincell="f">
              <v:shapetype id="_x0000_t202" coordsize="21600,21600" o:spt="202" path="m,l,21600r21600,l21600,xe">
                <v:stroke joinstyle="miter"/>
                <v:path gradientshapeok="t" o:connecttype="rect"/>
              </v:shapetype>
              <v:shape id="Text Box 33" o:spid="_x0000_s1032" type="#_x0000_t202" style="position:absolute;left:8550;top:3465;width:2040;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6E6804C8" w14:textId="77777777" w:rsidR="005C6358" w:rsidRDefault="005C6358">
                      <w:pPr>
                        <w:pStyle w:val="Nadpis5"/>
                        <w:rPr>
                          <w:spacing w:val="68"/>
                        </w:rPr>
                      </w:pPr>
                      <w:r>
                        <w:rPr>
                          <w:spacing w:val="68"/>
                        </w:rPr>
                        <w:t>BUSINESS</w:t>
                      </w:r>
                    </w:p>
                    <w:p w14:paraId="278C68BD" w14:textId="77777777" w:rsidR="005C6358" w:rsidRDefault="005C6358">
                      <w:pPr>
                        <w:pStyle w:val="Nadpis5"/>
                        <w:rPr>
                          <w:spacing w:val="98"/>
                        </w:rPr>
                      </w:pPr>
                      <w:r>
                        <w:rPr>
                          <w:spacing w:val="98"/>
                        </w:rPr>
                        <w:t>SERVICE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33" type="#_x0000_t75" style="position:absolute;left:8655;top:3084;width:1756;height:4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wxAAAANoAAAAPAAAAZHJzL2Rvd25yZXYueG1sRI9Ba8JA&#10;FITvBf/D8oTe6sYWaomuImKhPZWaHuLtmX0mwezbmN1mU3+9WxA8DjPzDbNYDaYRPXWutqxgOklA&#10;EBdW11wq+Mnen95AOI+ssbFMCv7IwWo5elhgqm3gb+p3vhQRwi5FBZX3bSqlKyoy6Ca2JY7e0XYG&#10;fZRdKXWHIcJNI5+T5FUarDkuVNjSpqLitPs1Co6HsP/MDkP+dbbbacgvoX05lUo9jof1HISnwd/D&#10;t/aHVjCD/yvxBsjlFQAA//8DAFBLAQItABQABgAIAAAAIQDb4fbL7gAAAIUBAAATAAAAAAAAAAAA&#10;AAAAAAAAAABbQ29udGVudF9UeXBlc10ueG1sUEsBAi0AFAAGAAgAAAAhAFr0LFu/AAAAFQEAAAsA&#10;AAAAAAAAAAAAAAAAHwEAAF9yZWxzLy5yZWxzUEsBAi0AFAAGAAgAAAAhAMLj7/DEAAAA2gAAAA8A&#10;AAAAAAAAAAAAAAAABwIAAGRycy9kb3ducmV2LnhtbFBLBQYAAAAAAwADALcAAAD4AgAAAAA=&#10;">
                <v:imagedata r:id="rId2" o:title=""/>
              </v:shape>
            </v:group>
          </w:pict>
        </mc:Fallback>
      </mc:AlternateContent>
    </w:r>
    <w:r w:rsidR="005C6358">
      <w:tab/>
    </w:r>
    <w:r>
      <w:rPr>
        <w:noProof/>
        <w:lang w:val="cs-CZ" w:eastAsia="cs-CZ"/>
      </w:rPr>
      <mc:AlternateContent>
        <mc:Choice Requires="wps">
          <w:drawing>
            <wp:anchor distT="0" distB="0" distL="114300" distR="114300" simplePos="0" relativeHeight="251659776" behindDoc="0" locked="0" layoutInCell="0" allowOverlap="1" wp14:anchorId="14261560" wp14:editId="140EBABA">
              <wp:simplePos x="0" y="0"/>
              <wp:positionH relativeFrom="page">
                <wp:posOffset>914400</wp:posOffset>
              </wp:positionH>
              <wp:positionV relativeFrom="paragraph">
                <wp:posOffset>0</wp:posOffset>
              </wp:positionV>
              <wp:extent cx="5731510" cy="0"/>
              <wp:effectExtent l="0" t="0" r="0" b="0"/>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277B19F" w14:textId="77777777" w:rsidR="005C6358" w:rsidRDefault="005C6358">
                          <w:pPr>
                            <w:tabs>
                              <w:tab w:val="left" w:pos="-720"/>
                            </w:tabs>
                          </w:pPr>
                        </w:p>
                        <w:p w14:paraId="24E600BF" w14:textId="77777777" w:rsidR="005C6358" w:rsidRDefault="005C6358">
                          <w:pPr>
                            <w:tabs>
                              <w:tab w:val="left" w:pos="-720"/>
                            </w:tabs>
                          </w:pPr>
                        </w:p>
                        <w:p w14:paraId="26B76D04" w14:textId="77777777" w:rsidR="005C6358" w:rsidRDefault="005C6358">
                          <w:pPr>
                            <w:tabs>
                              <w:tab w:val="left" w:pos="-720"/>
                            </w:tabs>
                          </w:pPr>
                        </w:p>
                        <w:p w14:paraId="65DDECD2" w14:textId="77777777" w:rsidR="005C6358" w:rsidRDefault="005C6358">
                          <w:pPr>
                            <w:tabs>
                              <w:tab w:val="left" w:pos="-720"/>
                            </w:tabs>
                          </w:pPr>
                        </w:p>
                        <w:p w14:paraId="0DD3213D" w14:textId="77777777" w:rsidR="005C6358" w:rsidRDefault="005C6358">
                          <w:pPr>
                            <w:tabs>
                              <w:tab w:val="left" w:pos="-720"/>
                            </w:tabs>
                          </w:pPr>
                        </w:p>
                        <w:p w14:paraId="77AED8AE" w14:textId="77777777" w:rsidR="005C6358" w:rsidRDefault="005C6358">
                          <w:pPr>
                            <w:tabs>
                              <w:tab w:val="center" w:pos="4680"/>
                            </w:tabs>
                          </w:pPr>
                          <w:r>
                            <w:rPr>
                              <w:sz w:val="29"/>
                            </w:rPr>
                            <w:tab/>
                          </w:r>
                          <w:r>
                            <w:rPr>
                              <w:sz w:val="29"/>
                              <w:u w:val="single"/>
                            </w:rPr>
                            <w:t>HARDWARE REQUIREMENTS FOR VARIOUS APPLICATIONS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261560" id="Rectangle 35" o:spid="_x0000_s1034" style="position:absolute;left:0;text-align:left;margin-left:1in;margin-top:0;width:451.3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gwX0QEAAJcDAAAOAAAAZHJzL2Uyb0RvYy54bWysU9tu1DAQfUfiHyy/s9kUCijabFW1KkIq&#10;F6n0A2YdO7FIPGbs3WT5esbOZkvhDfFijcee4zlnjjdX09CLg6Zg0dWyXK2l0E5hY11by8dvd6/e&#10;SxEiuAZ6dLqWRx3k1fbli83oK32BHfaNJsEgLlSjr2UXo6+KIqhODxBW6LXjQ4M0QOQttUVDMDL6&#10;0BcX6/XbYkRqPKHSIXD2dj6U24xvjFbxizFBR9HXknuLeaW87tJabDdQtQS+s+rUBvxDFwNYx4+e&#10;oW4hgtiT/QtqsIowoIkrhUOBxlilMwdmU67/YPPQgdeZC4sT/Fmm8P9g1efDg/9KqfXg71F9D8Lh&#10;TQeu1ddEOHYaGn6uTEIVow/VuSBtApeK3fgJGx4t7CNmDSZDQwJkdmLKUh/PUuspCsXJy3evy8uS&#10;J6KWswKqpdBTiB80DiIFtSSeYgaGw32IqRGolivpHYd3tu/zJHv3LMEX54zOVjhVL50nk4QqTrtJ&#10;2KaWbxLHlNlhc2RehLNb2N0cdEg/pRjZKbUMP/ZAWor+o2Ntkq2WgJZgtwTgFJfWMkoxhzdxtt/e&#10;k207Ri4zN4fXrJ+xmd9TFyfVefqZ9smpyV6/7/Otp/+0/QUAAP//AwBQSwMEFAAGAAgAAAAhANEn&#10;HmDZAAAABgEAAA8AAABkcnMvZG93bnJldi54bWxMj8FOhDAQhu8mvkMzJt7coiFEkbIxS0j0pqsX&#10;b106ApFOoe0Cvr3DSS+TfPkn/3xT7Fc7iBl96B0puN0lIJAaZ3pqFXy81zf3IELUZPTgCBX8YIB9&#10;eXlR6Ny4hd5wPsZWcAmFXCvoYhxzKUPTodVh50Ykzr6ctzoy+lYarxcut4O8S5JMWt0TX+j0iIcO&#10;m+/j2SqofGbqcHiu6ofPpYovr9M8yUmp66v16RFExDX+LcOmz+pQstPJnckEMTCnKf8SFfDc4iTN&#10;MhCnjWVZyP/65S8AAAD//wMAUEsBAi0AFAAGAAgAAAAhALaDOJL+AAAA4QEAABMAAAAAAAAAAAAA&#10;AAAAAAAAAFtDb250ZW50X1R5cGVzXS54bWxQSwECLQAUAAYACAAAACEAOP0h/9YAAACUAQAACwAA&#10;AAAAAAAAAAAAAAAvAQAAX3JlbHMvLnJlbHNQSwECLQAUAAYACAAAACEAWSYMF9EBAACXAwAADgAA&#10;AAAAAAAAAAAAAAAuAgAAZHJzL2Uyb0RvYy54bWxQSwECLQAUAAYACAAAACEA0SceYNkAAAAGAQAA&#10;DwAAAAAAAAAAAAAAAAArBAAAZHJzL2Rvd25yZXYueG1sUEsFBgAAAAAEAAQA8wAAADEFAAAAAA==&#10;" o:allowincell="f" filled="f" stroked="f" strokeweight="0">
              <v:textbox inset="0,0,0,0">
                <w:txbxContent>
                  <w:p w14:paraId="6277B19F" w14:textId="77777777" w:rsidR="005C6358" w:rsidRDefault="005C6358">
                    <w:pPr>
                      <w:tabs>
                        <w:tab w:val="left" w:pos="-720"/>
                      </w:tabs>
                    </w:pPr>
                  </w:p>
                  <w:p w14:paraId="24E600BF" w14:textId="77777777" w:rsidR="005C6358" w:rsidRDefault="005C6358">
                    <w:pPr>
                      <w:tabs>
                        <w:tab w:val="left" w:pos="-720"/>
                      </w:tabs>
                    </w:pPr>
                  </w:p>
                  <w:p w14:paraId="26B76D04" w14:textId="77777777" w:rsidR="005C6358" w:rsidRDefault="005C6358">
                    <w:pPr>
                      <w:tabs>
                        <w:tab w:val="left" w:pos="-720"/>
                      </w:tabs>
                    </w:pPr>
                  </w:p>
                  <w:p w14:paraId="65DDECD2" w14:textId="77777777" w:rsidR="005C6358" w:rsidRDefault="005C6358">
                    <w:pPr>
                      <w:tabs>
                        <w:tab w:val="left" w:pos="-720"/>
                      </w:tabs>
                    </w:pPr>
                  </w:p>
                  <w:p w14:paraId="0DD3213D" w14:textId="77777777" w:rsidR="005C6358" w:rsidRDefault="005C6358">
                    <w:pPr>
                      <w:tabs>
                        <w:tab w:val="left" w:pos="-720"/>
                      </w:tabs>
                    </w:pPr>
                  </w:p>
                  <w:p w14:paraId="77AED8AE" w14:textId="77777777" w:rsidR="005C6358" w:rsidRDefault="005C6358">
                    <w:pPr>
                      <w:tabs>
                        <w:tab w:val="center" w:pos="4680"/>
                      </w:tabs>
                    </w:pPr>
                    <w:r>
                      <w:rPr>
                        <w:sz w:val="29"/>
                      </w:rPr>
                      <w:tab/>
                    </w:r>
                    <w:r>
                      <w:rPr>
                        <w:sz w:val="29"/>
                        <w:u w:val="single"/>
                      </w:rPr>
                      <w:t>HARDWARE REQUIREMENTS FOR VARIOUS APPLICATIONS</w:t>
                    </w:r>
                  </w:p>
                </w:txbxContent>
              </v:textbox>
              <w10:wrap anchorx="page"/>
            </v:rect>
          </w:pict>
        </mc:Fallback>
      </mc:AlternateContent>
    </w:r>
  </w:p>
  <w:p w14:paraId="1E99D571" w14:textId="77777777" w:rsidR="005C6358" w:rsidRDefault="005C6358">
    <w:pPr>
      <w:tabs>
        <w:tab w:val="center" w:pos="4680"/>
      </w:tabs>
      <w:rPr>
        <w:rFonts w:ascii="NewsGoth BT" w:hAnsi="NewsGoth BT"/>
        <w:spacing w:val="20"/>
        <w:sz w:val="29"/>
      </w:rPr>
    </w:pPr>
    <w:r>
      <w:rPr>
        <w:sz w:val="29"/>
      </w:rPr>
      <w:tab/>
    </w:r>
    <w:smartTag w:uri="urn:schemas-microsoft-com:office:smarttags" w:element="Street">
      <w:smartTag w:uri="urn:schemas-microsoft-com:office:smarttags" w:element="address">
        <w:r>
          <w:rPr>
            <w:rFonts w:ascii="NewsGoth BT" w:hAnsi="NewsGoth BT"/>
            <w:spacing w:val="20"/>
            <w:sz w:val="29"/>
          </w:rPr>
          <w:t>Southwark Bridge Road</w:t>
        </w:r>
      </w:smartTag>
    </w:smartTag>
  </w:p>
  <w:p w14:paraId="0E9E0135" w14:textId="77777777" w:rsidR="005C6358" w:rsidRDefault="005C6358">
    <w:pPr>
      <w:tabs>
        <w:tab w:val="right" w:pos="9072"/>
      </w:tabs>
      <w:rPr>
        <w:spacing w:val="-2"/>
        <w:sz w:val="16"/>
      </w:rPr>
    </w:pPr>
    <w:r>
      <w:rPr>
        <w:spacing w:val="-2"/>
        <w:sz w:val="16"/>
      </w:rPr>
      <w:tab/>
    </w:r>
  </w:p>
  <w:p w14:paraId="5EA107B9" w14:textId="77777777" w:rsidR="005C6358" w:rsidRDefault="00F51C28">
    <w:pPr>
      <w:tabs>
        <w:tab w:val="right" w:pos="9025"/>
      </w:tabs>
      <w:rPr>
        <w:spacing w:val="-2"/>
        <w:sz w:val="16"/>
      </w:rPr>
    </w:pPr>
    <w:r>
      <w:rPr>
        <w:noProof/>
        <w:lang w:val="cs-CZ" w:eastAsia="cs-CZ"/>
      </w:rPr>
      <mc:AlternateContent>
        <mc:Choice Requires="wps">
          <w:drawing>
            <wp:anchor distT="0" distB="0" distL="114300" distR="114300" simplePos="0" relativeHeight="251660800" behindDoc="0" locked="0" layoutInCell="0" allowOverlap="1" wp14:anchorId="141E238D" wp14:editId="6346919E">
              <wp:simplePos x="0" y="0"/>
              <wp:positionH relativeFrom="column">
                <wp:posOffset>13970</wp:posOffset>
              </wp:positionH>
              <wp:positionV relativeFrom="paragraph">
                <wp:posOffset>78105</wp:posOffset>
              </wp:positionV>
              <wp:extent cx="5724525" cy="0"/>
              <wp:effectExtent l="0" t="0" r="0" b="0"/>
              <wp:wrapNone/>
              <wp:docPr id="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8008A3" id="Line 3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6.15pt" to="451.8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2bGnAIAAJoFAAAOAAAAZHJzL2Uyb0RvYy54bWysVF1v2yAUfZ+0/4B4d/2ZL6tO1TrOXrqt&#10;UjvtmRgco2GwgMSJpv33XUjifuxh09REsrhwOZx77oHrm0Mn0J5pw5UscHwVYcRkrSiX2wJ/e1oH&#10;c4yMJZISoSQr8JEZfLP8+OF66HOWqFYJyjQCEGnyoS9wa22fh6GpW9YRc6V6JmGxUbojFkK9Dakm&#10;A6B3IkyiaBoOStNeq5oZA7Or0yJeevymYbX92jSGWSQKDNys/2r/3bhvuLwm+VaTvuX1mQb5DxYd&#10;4RIOHaFWxBK00/wPqI7XWhnV2KtadaFqGl4zXwNUE0dvqnlsSc98LSCO6UeZzPvB1l/2DxpxWuAU&#10;I0k6aNE9lwylUyfN0JscMkr5oF1x9UE+9veq/mGQVGVL5JZ5ik/HHvbFbkf4aosLTA8HbIbPikIO&#10;2VnldTo0unOQoAA6+HYcx3awg0U1TE5mSTZJJhjVl7WQ5JeNvTb2E1MdcoMCCyDtgcn+3lhHhOSX&#10;FHeOVGsuhO+2kGgo8MIhuxWjBKdu0Qd6uymFRnvi/OJ/vqo3aVrtJPVgLSO0khRZL4EEj2OHbjqM&#10;BIMbAQOfZwkXf88D0kI6Hsxb91QJRAcLQz8P0nhb/VxEi2pezbMgS6ZVkEWrVXC7LrNguo5nk1W6&#10;KstV/MsVGGd5yyll0tV4sXic/ZuFzpftZM7R5KOY4Wt0rzqQfc30dj2JZlk6D2azSRpkaRUFd/N1&#10;GdyW8XQ6q+7Ku+oN08pXb96H7CilY6V2lunHlg6IcmebdLJIYgwBPAnJ7NRvRMQWOldbjZFW9ju3&#10;rXe586fDMC89Mo/c/+yREf0kxKWHLhq7cK7tWSro+aW//vK4+3K6eRtFjw/aedndI3gA/KbzY+Ve&#10;mJexz3p+Upe/AQAA//8DAFBLAwQUAAYACAAAACEA8dSDFtsAAAAHAQAADwAAAGRycy9kb3ducmV2&#10;LnhtbEyOy07DMBBF90j8gzVI7KhDKlEa4lTlUcGuopRFd9N4SCLicRS7TcrXM4gFLO9D9558MbpW&#10;HakPjWcD15MEFHHpbcOVge3b6uoWVIjIFlvPZOBEARbF+VmOmfUDv9JxEyslIxwyNFDH2GVah7Im&#10;h2HiO2LJPnzvMIrsK217HGTctTpNkhvtsGF5qLGjh5rKz83BGVg+x9lpt3rqGNdfu0c7jC/376Mx&#10;lxfj8g5UpDH+leEHX9ChEKa9P7ANqjWQplIUO52CknieTGeg9r+GLnL9n7/4BgAA//8DAFBLAQIt&#10;ABQABgAIAAAAIQC2gziS/gAAAOEBAAATAAAAAAAAAAAAAAAAAAAAAABbQ29udGVudF9UeXBlc10u&#10;eG1sUEsBAi0AFAAGAAgAAAAhADj9If/WAAAAlAEAAAsAAAAAAAAAAAAAAAAALwEAAF9yZWxzLy5y&#10;ZWxzUEsBAi0AFAAGAAgAAAAhANhnZsacAgAAmgUAAA4AAAAAAAAAAAAAAAAALgIAAGRycy9lMm9E&#10;b2MueG1sUEsBAi0AFAAGAAgAAAAhAPHUgxbbAAAABwEAAA8AAAAAAAAAAAAAAAAA9gQAAGRycy9k&#10;b3ducmV2LnhtbFBLBQYAAAAABAAEAPMAAAD+BQAAAAA=&#10;" o:allowincell="f">
              <v:stroke startarrowwidth="narrow" startarrowlength="short" endarrowwidth="narrow" endarrowlength="short"/>
            </v:line>
          </w:pict>
        </mc:Fallback>
      </mc:AlternateContent>
    </w:r>
  </w:p>
  <w:p w14:paraId="62B22A42" w14:textId="77777777" w:rsidR="005C6358" w:rsidRDefault="005C6358">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66C7A" w14:textId="77777777" w:rsidR="005C6358" w:rsidRPr="00835978" w:rsidRDefault="00F51C28" w:rsidP="00835978">
    <w:pPr>
      <w:pStyle w:val="Zkladntext"/>
      <w:rPr>
        <w:noProof/>
      </w:rPr>
    </w:pPr>
    <w:r>
      <w:rPr>
        <w:noProof/>
        <w:lang w:val="cs-CZ" w:eastAsia="cs-CZ"/>
      </w:rPr>
      <w:drawing>
        <wp:anchor distT="0" distB="0" distL="114300" distR="114300" simplePos="0" relativeHeight="251662848" behindDoc="1" locked="0" layoutInCell="1" allowOverlap="1" wp14:anchorId="254D397C" wp14:editId="1EA310C8">
          <wp:simplePos x="0" y="0"/>
          <wp:positionH relativeFrom="column">
            <wp:posOffset>-666750</wp:posOffset>
          </wp:positionH>
          <wp:positionV relativeFrom="paragraph">
            <wp:posOffset>-685800</wp:posOffset>
          </wp:positionV>
          <wp:extent cx="1476375" cy="361950"/>
          <wp:effectExtent l="0" t="0" r="0" b="0"/>
          <wp:wrapNone/>
          <wp:docPr id="3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3619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63872" behindDoc="1" locked="0" layoutInCell="1" allowOverlap="1" wp14:anchorId="70C78E1D" wp14:editId="32A3D6FD">
          <wp:simplePos x="0" y="0"/>
          <wp:positionH relativeFrom="column">
            <wp:posOffset>5400675</wp:posOffset>
          </wp:positionH>
          <wp:positionV relativeFrom="paragraph">
            <wp:posOffset>-714375</wp:posOffset>
          </wp:positionV>
          <wp:extent cx="905510" cy="1586230"/>
          <wp:effectExtent l="0" t="0" r="0" b="0"/>
          <wp:wrapNone/>
          <wp:docPr id="39"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2">
                    <a:extLst>
                      <a:ext uri="{28A0092B-C50C-407E-A947-70E740481C1C}">
                        <a14:useLocalDpi xmlns:a14="http://schemas.microsoft.com/office/drawing/2010/main" val="0"/>
                      </a:ext>
                    </a:extLst>
                  </a:blip>
                  <a:srcRect l="44725" t="31570" r="43645" b="34618"/>
                  <a:stretch>
                    <a:fillRect/>
                  </a:stretch>
                </pic:blipFill>
                <pic:spPr bwMode="auto">
                  <a:xfrm>
                    <a:off x="0" y="0"/>
                    <a:ext cx="905510" cy="1586230"/>
                  </a:xfrm>
                  <a:prstGeom prst="rect">
                    <a:avLst/>
                  </a:prstGeom>
                  <a:noFill/>
                  <a:ln>
                    <a:noFill/>
                  </a:ln>
                </pic:spPr>
              </pic:pic>
            </a:graphicData>
          </a:graphic>
          <wp14:sizeRelH relativeFrom="page">
            <wp14:pctWidth>0</wp14:pctWidth>
          </wp14:sizeRelH>
          <wp14:sizeRelV relativeFrom="page">
            <wp14:pctHeight>0</wp14:pctHeight>
          </wp14:sizeRelV>
        </wp:anchor>
      </w:drawing>
    </w:r>
    <w:r w:rsidR="005C6358">
      <w:rPr>
        <w:sz w:val="24"/>
      </w:rPr>
      <w:tab/>
    </w:r>
    <w:r w:rsidR="005C6358">
      <w:rPr>
        <w:sz w:val="24"/>
      </w:rPr>
      <w:tab/>
    </w:r>
    <w:r>
      <w:rPr>
        <w:noProof/>
        <w:sz w:val="24"/>
        <w:lang w:val="cs-CZ" w:eastAsia="cs-CZ"/>
      </w:rPr>
      <mc:AlternateContent>
        <mc:Choice Requires="wps">
          <w:drawing>
            <wp:anchor distT="0" distB="0" distL="114300" distR="114300" simplePos="0" relativeHeight="251657728" behindDoc="0" locked="0" layoutInCell="0" allowOverlap="1" wp14:anchorId="527B637A" wp14:editId="62A428AB">
              <wp:simplePos x="0" y="0"/>
              <wp:positionH relativeFrom="page">
                <wp:posOffset>914400</wp:posOffset>
              </wp:positionH>
              <wp:positionV relativeFrom="paragraph">
                <wp:posOffset>0</wp:posOffset>
              </wp:positionV>
              <wp:extent cx="5731510" cy="0"/>
              <wp:effectExtent l="0" t="0" r="0" b="0"/>
              <wp:wrapNone/>
              <wp:docPr id="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88D2DF2" w14:textId="77777777" w:rsidR="005C6358" w:rsidRDefault="005C6358">
                          <w:pPr>
                            <w:tabs>
                              <w:tab w:val="left" w:pos="-720"/>
                            </w:tabs>
                          </w:pPr>
                        </w:p>
                        <w:p w14:paraId="5B28A5BB" w14:textId="77777777" w:rsidR="005C6358" w:rsidRDefault="005C6358">
                          <w:pPr>
                            <w:tabs>
                              <w:tab w:val="left" w:pos="-720"/>
                            </w:tabs>
                          </w:pPr>
                        </w:p>
                        <w:p w14:paraId="416AEAD9" w14:textId="77777777" w:rsidR="005C6358" w:rsidRDefault="005C6358">
                          <w:pPr>
                            <w:tabs>
                              <w:tab w:val="left" w:pos="-720"/>
                            </w:tabs>
                          </w:pPr>
                        </w:p>
                        <w:p w14:paraId="3DC06099" w14:textId="77777777" w:rsidR="005C6358" w:rsidRDefault="005C6358">
                          <w:pPr>
                            <w:tabs>
                              <w:tab w:val="left" w:pos="-720"/>
                            </w:tabs>
                          </w:pPr>
                        </w:p>
                        <w:p w14:paraId="1846984A" w14:textId="77777777" w:rsidR="005C6358" w:rsidRDefault="005C6358">
                          <w:pPr>
                            <w:tabs>
                              <w:tab w:val="left" w:pos="-720"/>
                            </w:tabs>
                          </w:pPr>
                        </w:p>
                        <w:p w14:paraId="674D0607" w14:textId="77777777" w:rsidR="005C6358" w:rsidRDefault="005C6358">
                          <w:pPr>
                            <w:tabs>
                              <w:tab w:val="center" w:pos="4680"/>
                            </w:tabs>
                          </w:pPr>
                          <w:r>
                            <w:rPr>
                              <w:sz w:val="29"/>
                            </w:rPr>
                            <w:tab/>
                          </w:r>
                          <w:r>
                            <w:rPr>
                              <w:sz w:val="29"/>
                              <w:u w:val="single"/>
                            </w:rPr>
                            <w:t>HARDWARE REQUIREMENTS FOR VARIOUS APPLICATIONS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7B637A" id="Rectangle 31" o:spid="_x0000_s1035" style="position:absolute;margin-left:1in;margin-top:0;width:451.3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KZC0QEAAJcDAAAOAAAAZHJzL2Uyb0RvYy54bWysU9tu2zAMfR+wfxD0vjju0G0w4hRFiw4D&#10;ugvQ7gNoWYqF2aJGKbGzrx8lx+nWvg17EShKPOI5PNpcTUMvDpqCRVfLcrWWQjuFrXW7Wn5/vHvz&#10;QYoQwbXQo9O1POogr7avX21GX+kL7LBvNQkGcaEafS27GH1VFEF1eoCwQq8dHxqkASJvaVe0BCOj&#10;D31xsV6/K0ak1hMqHQJnb+dDuc34xmgVvxoTdBR9Lbm3mFfKa5PWYruBakfgO6tObcA/dDGAdfzo&#10;GeoWIog92RdQg1WEAU1cKRwKNMYqnTkwm3L9jM1DB15nLixO8GeZwv+DVV8OD/4bpdaDv0f1IwiH&#10;Nx24nb4mwrHT0PJzZRKqGH2ozgVpE7hUNONnbHm0sI+YNZgMDQmQ2YkpS308S62nKBQnL9+/LS9L&#10;nohazgqolkJPIX7UOIgU1JJ4ihkYDvchpkagWq6kdxze2b7Pk+zdXwm+OGd0tsKpeuk8mSRUcWom&#10;YVtuKXFMmQbbI/MinN3C7uagQ/olxchOqWX4uQfSUvSfHGuTbLUEtATNEoBTXFrLKMUc3sTZfntP&#10;dtcxcpm5Obxm/YzN/J66OKnO08+0T05N9vpzn289/aftbwAAAP//AwBQSwMEFAAGAAgAAAAhANEn&#10;HmDZAAAABgEAAA8AAABkcnMvZG93bnJldi54bWxMj8FOhDAQhu8mvkMzJt7coiFEkbIxS0j0pqsX&#10;b106ApFOoe0Cvr3DSS+TfPkn/3xT7Fc7iBl96B0puN0lIJAaZ3pqFXy81zf3IELUZPTgCBX8YIB9&#10;eXlR6Ny4hd5wPsZWcAmFXCvoYhxzKUPTodVh50Ykzr6ctzoy+lYarxcut4O8S5JMWt0TX+j0iIcO&#10;m+/j2SqofGbqcHiu6ofPpYovr9M8yUmp66v16RFExDX+LcOmz+pQstPJnckEMTCnKf8SFfDc4iTN&#10;MhCnjWVZyP/65S8AAAD//wMAUEsBAi0AFAAGAAgAAAAhALaDOJL+AAAA4QEAABMAAAAAAAAAAAAA&#10;AAAAAAAAAFtDb250ZW50X1R5cGVzXS54bWxQSwECLQAUAAYACAAAACEAOP0h/9YAAACUAQAACwAA&#10;AAAAAAAAAAAAAAAvAQAAX3JlbHMvLnJlbHNQSwECLQAUAAYACAAAACEA6tSmQtEBAACXAwAADgAA&#10;AAAAAAAAAAAAAAAuAgAAZHJzL2Uyb0RvYy54bWxQSwECLQAUAAYACAAAACEA0SceYNkAAAAGAQAA&#10;DwAAAAAAAAAAAAAAAAArBAAAZHJzL2Rvd25yZXYueG1sUEsFBgAAAAAEAAQA8wAAADEFAAAAAA==&#10;" o:allowincell="f" filled="f" stroked="f" strokeweight="0">
              <v:textbox inset="0,0,0,0">
                <w:txbxContent>
                  <w:p w14:paraId="788D2DF2" w14:textId="77777777" w:rsidR="005C6358" w:rsidRDefault="005C6358">
                    <w:pPr>
                      <w:tabs>
                        <w:tab w:val="left" w:pos="-720"/>
                      </w:tabs>
                    </w:pPr>
                  </w:p>
                  <w:p w14:paraId="5B28A5BB" w14:textId="77777777" w:rsidR="005C6358" w:rsidRDefault="005C6358">
                    <w:pPr>
                      <w:tabs>
                        <w:tab w:val="left" w:pos="-720"/>
                      </w:tabs>
                    </w:pPr>
                  </w:p>
                  <w:p w14:paraId="416AEAD9" w14:textId="77777777" w:rsidR="005C6358" w:rsidRDefault="005C6358">
                    <w:pPr>
                      <w:tabs>
                        <w:tab w:val="left" w:pos="-720"/>
                      </w:tabs>
                    </w:pPr>
                  </w:p>
                  <w:p w14:paraId="3DC06099" w14:textId="77777777" w:rsidR="005C6358" w:rsidRDefault="005C6358">
                    <w:pPr>
                      <w:tabs>
                        <w:tab w:val="left" w:pos="-720"/>
                      </w:tabs>
                    </w:pPr>
                  </w:p>
                  <w:p w14:paraId="1846984A" w14:textId="77777777" w:rsidR="005C6358" w:rsidRDefault="005C6358">
                    <w:pPr>
                      <w:tabs>
                        <w:tab w:val="left" w:pos="-720"/>
                      </w:tabs>
                    </w:pPr>
                  </w:p>
                  <w:p w14:paraId="674D0607" w14:textId="77777777" w:rsidR="005C6358" w:rsidRDefault="005C6358">
                    <w:pPr>
                      <w:tabs>
                        <w:tab w:val="center" w:pos="4680"/>
                      </w:tabs>
                    </w:pPr>
                    <w:r>
                      <w:rPr>
                        <w:sz w:val="29"/>
                      </w:rPr>
                      <w:tab/>
                    </w:r>
                    <w:r>
                      <w:rPr>
                        <w:sz w:val="29"/>
                        <w:u w:val="single"/>
                      </w:rPr>
                      <w:t>HARDWARE REQUIREMENTS FOR VARIOUS APPLICATIONS</w:t>
                    </w:r>
                  </w:p>
                </w:txbxContent>
              </v:textbox>
              <w10:wrap anchorx="page"/>
            </v:rect>
          </w:pict>
        </mc:Fallback>
      </mc:AlternateContent>
    </w:r>
  </w:p>
  <w:p w14:paraId="589C42E2" w14:textId="77777777" w:rsidR="005C6358" w:rsidRDefault="005C6358">
    <w:pPr>
      <w:tabs>
        <w:tab w:val="center" w:pos="4680"/>
      </w:tabs>
      <w:rPr>
        <w:rFonts w:ascii="NewsGoth BT" w:hAnsi="NewsGoth BT"/>
        <w:spacing w:val="20"/>
        <w:sz w:val="29"/>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4F53F" w14:textId="77777777" w:rsidR="00576280" w:rsidRDefault="00576280">
    <w:pPr>
      <w:spacing w:line="264" w:lineRule="auto"/>
    </w:pPr>
  </w:p>
  <w:p w14:paraId="1981491B" w14:textId="77777777" w:rsidR="000D3238" w:rsidRPr="00E63854" w:rsidRDefault="000D3238" w:rsidP="00E63854">
    <w:pPr>
      <w:pStyle w:val="Zkladntex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7A6B"/>
    <w:multiLevelType w:val="multilevel"/>
    <w:tmpl w:val="5A085C84"/>
    <w:lvl w:ilvl="0">
      <w:start w:val="1"/>
      <w:numFmt w:val="decimal"/>
      <w:lvlText w:val="%1."/>
      <w:lvlJc w:val="left"/>
      <w:pPr>
        <w:tabs>
          <w:tab w:val="num" w:pos="340"/>
        </w:tabs>
        <w:ind w:left="340" w:hanging="340"/>
      </w:pPr>
      <w:rPr>
        <w:rFonts w:hint="default"/>
        <w:b/>
      </w:rPr>
    </w:lvl>
    <w:lvl w:ilvl="1">
      <w:start w:val="1"/>
      <w:numFmt w:val="lowerLetter"/>
      <w:lvlText w:val="%2)"/>
      <w:lvlJc w:val="left"/>
      <w:pPr>
        <w:tabs>
          <w:tab w:val="num" w:pos="851"/>
        </w:tabs>
        <w:ind w:left="851"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3EF1B95"/>
    <w:multiLevelType w:val="multilevel"/>
    <w:tmpl w:val="D16CD9AE"/>
    <w:lvl w:ilvl="0">
      <w:start w:val="1"/>
      <w:numFmt w:val="decimal"/>
      <w:lvlText w:val="%1."/>
      <w:lvlJc w:val="left"/>
      <w:pPr>
        <w:tabs>
          <w:tab w:val="num" w:pos="340"/>
        </w:tabs>
        <w:ind w:left="340" w:hanging="340"/>
      </w:pPr>
      <w:rPr>
        <w:rFonts w:hint="default"/>
        <w:b/>
        <w:bCs/>
      </w:rPr>
    </w:lvl>
    <w:lvl w:ilvl="1">
      <w:start w:val="1"/>
      <w:numFmt w:val="lowerLetter"/>
      <w:lvlText w:val="%2)"/>
      <w:lvlJc w:val="left"/>
      <w:pPr>
        <w:tabs>
          <w:tab w:val="num" w:pos="851"/>
        </w:tabs>
        <w:ind w:left="851"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A84C17"/>
    <w:multiLevelType w:val="multilevel"/>
    <w:tmpl w:val="00ECBA42"/>
    <w:lvl w:ilvl="0">
      <w:start w:val="4"/>
      <w:numFmt w:val="decimal"/>
      <w:lvlText w:val="%1."/>
      <w:lvlJc w:val="left"/>
      <w:pPr>
        <w:tabs>
          <w:tab w:val="num" w:pos="340"/>
        </w:tabs>
        <w:ind w:left="340" w:hanging="340"/>
      </w:pPr>
      <w:rPr>
        <w:rFonts w:hint="default"/>
        <w:b/>
        <w:bCs/>
      </w:rPr>
    </w:lvl>
    <w:lvl w:ilvl="1">
      <w:start w:val="1"/>
      <w:numFmt w:val="lowerLetter"/>
      <w:lvlText w:val="%2)"/>
      <w:lvlJc w:val="left"/>
      <w:pPr>
        <w:tabs>
          <w:tab w:val="num" w:pos="851"/>
        </w:tabs>
        <w:ind w:left="851"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49B329F"/>
    <w:multiLevelType w:val="multilevel"/>
    <w:tmpl w:val="1F7AD2B2"/>
    <w:lvl w:ilvl="0">
      <w:start w:val="4"/>
      <w:numFmt w:val="decimal"/>
      <w:lvlText w:val="%1."/>
      <w:lvlJc w:val="left"/>
      <w:pPr>
        <w:tabs>
          <w:tab w:val="num" w:pos="340"/>
        </w:tabs>
        <w:ind w:left="340" w:hanging="340"/>
      </w:pPr>
      <w:rPr>
        <w:rFonts w:hint="default"/>
        <w:b/>
      </w:rPr>
    </w:lvl>
    <w:lvl w:ilvl="1">
      <w:start w:val="1"/>
      <w:numFmt w:val="lowerLetter"/>
      <w:lvlText w:val="%2)"/>
      <w:lvlJc w:val="left"/>
      <w:pPr>
        <w:tabs>
          <w:tab w:val="num" w:pos="851"/>
        </w:tabs>
        <w:ind w:left="851"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7426374"/>
    <w:multiLevelType w:val="multilevel"/>
    <w:tmpl w:val="4BB2651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5" w15:restartNumberingAfterBreak="0">
    <w:nsid w:val="18995422"/>
    <w:multiLevelType w:val="multilevel"/>
    <w:tmpl w:val="AE5EC678"/>
    <w:lvl w:ilvl="0">
      <w:start w:val="1"/>
      <w:numFmt w:val="decimal"/>
      <w:lvlText w:val="%1."/>
      <w:lvlJc w:val="left"/>
      <w:pPr>
        <w:tabs>
          <w:tab w:val="num" w:pos="340"/>
        </w:tabs>
        <w:ind w:left="340" w:hanging="340"/>
      </w:pPr>
      <w:rPr>
        <w:rFonts w:hint="default"/>
        <w:b/>
      </w:rPr>
    </w:lvl>
    <w:lvl w:ilvl="1">
      <w:start w:val="1"/>
      <w:numFmt w:val="lowerLetter"/>
      <w:lvlText w:val="%2)"/>
      <w:lvlJc w:val="left"/>
      <w:pPr>
        <w:tabs>
          <w:tab w:val="num" w:pos="851"/>
        </w:tabs>
        <w:ind w:left="851"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38854A0"/>
    <w:multiLevelType w:val="multilevel"/>
    <w:tmpl w:val="8A72B6C4"/>
    <w:lvl w:ilvl="0">
      <w:start w:val="1"/>
      <w:numFmt w:val="decimal"/>
      <w:lvlText w:val="%1."/>
      <w:lvlJc w:val="left"/>
      <w:pPr>
        <w:tabs>
          <w:tab w:val="num" w:pos="340"/>
        </w:tabs>
        <w:ind w:left="340" w:hanging="340"/>
      </w:pPr>
      <w:rPr>
        <w:rFonts w:hint="default"/>
        <w:b/>
      </w:rPr>
    </w:lvl>
    <w:lvl w:ilvl="1">
      <w:start w:val="1"/>
      <w:numFmt w:val="lowerLetter"/>
      <w:lvlText w:val="%2)"/>
      <w:lvlJc w:val="left"/>
      <w:pPr>
        <w:tabs>
          <w:tab w:val="num" w:pos="851"/>
        </w:tabs>
        <w:ind w:left="851"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7FC2CC0"/>
    <w:multiLevelType w:val="multilevel"/>
    <w:tmpl w:val="07FA5424"/>
    <w:lvl w:ilvl="0">
      <w:start w:val="1"/>
      <w:numFmt w:val="decimal"/>
      <w:lvlText w:val="%1."/>
      <w:lvlJc w:val="left"/>
      <w:pPr>
        <w:tabs>
          <w:tab w:val="num" w:pos="340"/>
        </w:tabs>
        <w:ind w:left="340" w:hanging="340"/>
      </w:pPr>
      <w:rPr>
        <w:rFonts w:hint="default"/>
        <w:b/>
      </w:rPr>
    </w:lvl>
    <w:lvl w:ilvl="1">
      <w:start w:val="1"/>
      <w:numFmt w:val="lowerLetter"/>
      <w:lvlText w:val="%2)"/>
      <w:lvlJc w:val="left"/>
      <w:pPr>
        <w:tabs>
          <w:tab w:val="num" w:pos="851"/>
        </w:tabs>
        <w:ind w:left="851"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AC56F90"/>
    <w:multiLevelType w:val="multilevel"/>
    <w:tmpl w:val="C00E64E8"/>
    <w:lvl w:ilvl="0">
      <w:start w:val="7"/>
      <w:numFmt w:val="decimal"/>
      <w:lvlText w:val="%1."/>
      <w:lvlJc w:val="left"/>
      <w:pPr>
        <w:tabs>
          <w:tab w:val="num" w:pos="340"/>
        </w:tabs>
        <w:ind w:left="340" w:hanging="340"/>
      </w:pPr>
      <w:rPr>
        <w:rFonts w:hint="default"/>
        <w:b/>
        <w:bCs/>
      </w:rPr>
    </w:lvl>
    <w:lvl w:ilvl="1">
      <w:start w:val="1"/>
      <w:numFmt w:val="lowerLetter"/>
      <w:lvlText w:val="%2)"/>
      <w:lvlJc w:val="left"/>
      <w:pPr>
        <w:tabs>
          <w:tab w:val="num" w:pos="851"/>
        </w:tabs>
        <w:ind w:left="851"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D9E3BAA"/>
    <w:multiLevelType w:val="multilevel"/>
    <w:tmpl w:val="374835A4"/>
    <w:lvl w:ilvl="0">
      <w:start w:val="1"/>
      <w:numFmt w:val="decimal"/>
      <w:lvlText w:val="%1."/>
      <w:lvlJc w:val="left"/>
      <w:pPr>
        <w:tabs>
          <w:tab w:val="num" w:pos="340"/>
        </w:tabs>
        <w:ind w:left="340" w:hanging="340"/>
      </w:pPr>
      <w:rPr>
        <w:rFonts w:hint="default"/>
        <w:b/>
      </w:rPr>
    </w:lvl>
    <w:lvl w:ilvl="1">
      <w:start w:val="1"/>
      <w:numFmt w:val="lowerLetter"/>
      <w:lvlText w:val="%2)"/>
      <w:lvlJc w:val="left"/>
      <w:pPr>
        <w:tabs>
          <w:tab w:val="num" w:pos="851"/>
        </w:tabs>
        <w:ind w:left="851"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38F37DF"/>
    <w:multiLevelType w:val="multilevel"/>
    <w:tmpl w:val="08086148"/>
    <w:lvl w:ilvl="0">
      <w:start w:val="6"/>
      <w:numFmt w:val="decimal"/>
      <w:lvlText w:val="%1."/>
      <w:lvlJc w:val="left"/>
      <w:pPr>
        <w:tabs>
          <w:tab w:val="num" w:pos="340"/>
        </w:tabs>
        <w:ind w:left="340" w:hanging="340"/>
      </w:pPr>
      <w:rPr>
        <w:rFonts w:hint="default"/>
        <w:b/>
      </w:rPr>
    </w:lvl>
    <w:lvl w:ilvl="1">
      <w:start w:val="1"/>
      <w:numFmt w:val="lowerLetter"/>
      <w:lvlText w:val="%2)"/>
      <w:lvlJc w:val="left"/>
      <w:pPr>
        <w:tabs>
          <w:tab w:val="num" w:pos="851"/>
        </w:tabs>
        <w:ind w:left="851"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BE323C3"/>
    <w:multiLevelType w:val="multilevel"/>
    <w:tmpl w:val="4A2C0198"/>
    <w:styleLink w:val="Styl1"/>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12A2313"/>
    <w:multiLevelType w:val="multilevel"/>
    <w:tmpl w:val="30A696EC"/>
    <w:lvl w:ilvl="0">
      <w:start w:val="7"/>
      <w:numFmt w:val="decimal"/>
      <w:lvlText w:val="%1."/>
      <w:lvlJc w:val="left"/>
      <w:pPr>
        <w:tabs>
          <w:tab w:val="num" w:pos="340"/>
        </w:tabs>
        <w:ind w:left="340" w:hanging="340"/>
      </w:pPr>
      <w:rPr>
        <w:rFonts w:hint="default"/>
        <w:b/>
      </w:rPr>
    </w:lvl>
    <w:lvl w:ilvl="1">
      <w:start w:val="1"/>
      <w:numFmt w:val="lowerLetter"/>
      <w:lvlText w:val="%2)"/>
      <w:lvlJc w:val="left"/>
      <w:pPr>
        <w:tabs>
          <w:tab w:val="num" w:pos="851"/>
        </w:tabs>
        <w:ind w:left="851"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7235BD1"/>
    <w:multiLevelType w:val="multilevel"/>
    <w:tmpl w:val="3336FFC4"/>
    <w:lvl w:ilvl="0">
      <w:start w:val="1"/>
      <w:numFmt w:val="decimal"/>
      <w:lvlText w:val="%1."/>
      <w:lvlJc w:val="left"/>
      <w:pPr>
        <w:tabs>
          <w:tab w:val="num" w:pos="340"/>
        </w:tabs>
        <w:ind w:left="340" w:hanging="340"/>
      </w:pPr>
      <w:rPr>
        <w:rFonts w:hint="default"/>
        <w:b/>
      </w:rPr>
    </w:lvl>
    <w:lvl w:ilvl="1">
      <w:start w:val="1"/>
      <w:numFmt w:val="lowerLetter"/>
      <w:lvlText w:val="%2)"/>
      <w:lvlJc w:val="left"/>
      <w:pPr>
        <w:tabs>
          <w:tab w:val="num" w:pos="851"/>
        </w:tabs>
        <w:ind w:left="851"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732126E"/>
    <w:multiLevelType w:val="multilevel"/>
    <w:tmpl w:val="5458073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5" w15:restartNumberingAfterBreak="0">
    <w:nsid w:val="4772327D"/>
    <w:multiLevelType w:val="multilevel"/>
    <w:tmpl w:val="51A6E744"/>
    <w:lvl w:ilvl="0">
      <w:start w:val="1"/>
      <w:numFmt w:val="decimal"/>
      <w:lvlText w:val="%1."/>
      <w:lvlJc w:val="left"/>
      <w:pPr>
        <w:tabs>
          <w:tab w:val="num" w:pos="340"/>
        </w:tabs>
        <w:ind w:left="340" w:hanging="340"/>
      </w:pPr>
      <w:rPr>
        <w:rFonts w:hint="default"/>
        <w:b/>
      </w:rPr>
    </w:lvl>
    <w:lvl w:ilvl="1">
      <w:start w:val="1"/>
      <w:numFmt w:val="lowerLetter"/>
      <w:lvlText w:val="%2)"/>
      <w:lvlJc w:val="left"/>
      <w:pPr>
        <w:tabs>
          <w:tab w:val="num" w:pos="851"/>
        </w:tabs>
        <w:ind w:left="851"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BE12D61"/>
    <w:multiLevelType w:val="multilevel"/>
    <w:tmpl w:val="50AEA3CC"/>
    <w:lvl w:ilvl="0">
      <w:start w:val="1"/>
      <w:numFmt w:val="decimal"/>
      <w:lvlText w:val="%1."/>
      <w:lvlJc w:val="left"/>
      <w:pPr>
        <w:tabs>
          <w:tab w:val="num" w:pos="340"/>
        </w:tabs>
        <w:ind w:left="340" w:hanging="340"/>
      </w:pPr>
      <w:rPr>
        <w:rFonts w:hint="default"/>
        <w:b/>
      </w:rPr>
    </w:lvl>
    <w:lvl w:ilvl="1">
      <w:start w:val="1"/>
      <w:numFmt w:val="lowerLetter"/>
      <w:lvlText w:val="%2)"/>
      <w:lvlJc w:val="left"/>
      <w:pPr>
        <w:tabs>
          <w:tab w:val="num" w:pos="851"/>
        </w:tabs>
        <w:ind w:left="851"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D6561C1"/>
    <w:multiLevelType w:val="hybridMultilevel"/>
    <w:tmpl w:val="F1444F4E"/>
    <w:lvl w:ilvl="0" w:tplc="04050017">
      <w:start w:val="1"/>
      <w:numFmt w:val="lowerLetter"/>
      <w:lvlText w:val="%1)"/>
      <w:lvlJc w:val="left"/>
      <w:pPr>
        <w:ind w:left="700" w:hanging="360"/>
      </w:pPr>
    </w:lvl>
    <w:lvl w:ilvl="1" w:tplc="04050019">
      <w:start w:val="1"/>
      <w:numFmt w:val="lowerLetter"/>
      <w:lvlText w:val="%2."/>
      <w:lvlJc w:val="left"/>
      <w:pPr>
        <w:ind w:left="1420" w:hanging="360"/>
      </w:pPr>
    </w:lvl>
    <w:lvl w:ilvl="2" w:tplc="0405001B" w:tentative="1">
      <w:start w:val="1"/>
      <w:numFmt w:val="lowerRoman"/>
      <w:lvlText w:val="%3."/>
      <w:lvlJc w:val="right"/>
      <w:pPr>
        <w:ind w:left="2140" w:hanging="180"/>
      </w:pPr>
    </w:lvl>
    <w:lvl w:ilvl="3" w:tplc="0405000F" w:tentative="1">
      <w:start w:val="1"/>
      <w:numFmt w:val="decimal"/>
      <w:lvlText w:val="%4."/>
      <w:lvlJc w:val="left"/>
      <w:pPr>
        <w:ind w:left="2860" w:hanging="360"/>
      </w:pPr>
    </w:lvl>
    <w:lvl w:ilvl="4" w:tplc="04050019" w:tentative="1">
      <w:start w:val="1"/>
      <w:numFmt w:val="lowerLetter"/>
      <w:lvlText w:val="%5."/>
      <w:lvlJc w:val="left"/>
      <w:pPr>
        <w:ind w:left="3580" w:hanging="360"/>
      </w:pPr>
    </w:lvl>
    <w:lvl w:ilvl="5" w:tplc="0405001B" w:tentative="1">
      <w:start w:val="1"/>
      <w:numFmt w:val="lowerRoman"/>
      <w:lvlText w:val="%6."/>
      <w:lvlJc w:val="right"/>
      <w:pPr>
        <w:ind w:left="4300" w:hanging="180"/>
      </w:pPr>
    </w:lvl>
    <w:lvl w:ilvl="6" w:tplc="0405000F" w:tentative="1">
      <w:start w:val="1"/>
      <w:numFmt w:val="decimal"/>
      <w:lvlText w:val="%7."/>
      <w:lvlJc w:val="left"/>
      <w:pPr>
        <w:ind w:left="5020" w:hanging="360"/>
      </w:pPr>
    </w:lvl>
    <w:lvl w:ilvl="7" w:tplc="04050019" w:tentative="1">
      <w:start w:val="1"/>
      <w:numFmt w:val="lowerLetter"/>
      <w:lvlText w:val="%8."/>
      <w:lvlJc w:val="left"/>
      <w:pPr>
        <w:ind w:left="5740" w:hanging="360"/>
      </w:pPr>
    </w:lvl>
    <w:lvl w:ilvl="8" w:tplc="0405001B" w:tentative="1">
      <w:start w:val="1"/>
      <w:numFmt w:val="lowerRoman"/>
      <w:lvlText w:val="%9."/>
      <w:lvlJc w:val="right"/>
      <w:pPr>
        <w:ind w:left="6460" w:hanging="180"/>
      </w:pPr>
    </w:lvl>
  </w:abstractNum>
  <w:abstractNum w:abstractNumId="18" w15:restartNumberingAfterBreak="0">
    <w:nsid w:val="4E2B13E4"/>
    <w:multiLevelType w:val="multilevel"/>
    <w:tmpl w:val="DA20B134"/>
    <w:lvl w:ilvl="0">
      <w:start w:val="2"/>
      <w:numFmt w:val="decimal"/>
      <w:lvlText w:val="%1."/>
      <w:lvlJc w:val="left"/>
      <w:pPr>
        <w:tabs>
          <w:tab w:val="num" w:pos="340"/>
        </w:tabs>
        <w:ind w:left="340" w:hanging="340"/>
      </w:pPr>
      <w:rPr>
        <w:rFonts w:hint="default"/>
        <w:b/>
      </w:rPr>
    </w:lvl>
    <w:lvl w:ilvl="1">
      <w:start w:val="1"/>
      <w:numFmt w:val="lowerLetter"/>
      <w:lvlText w:val="%2)"/>
      <w:lvlJc w:val="left"/>
      <w:pPr>
        <w:tabs>
          <w:tab w:val="num" w:pos="851"/>
        </w:tabs>
        <w:ind w:left="851"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00E735E"/>
    <w:multiLevelType w:val="multilevel"/>
    <w:tmpl w:val="4A2C0198"/>
    <w:numStyleLink w:val="Styl1"/>
  </w:abstractNum>
  <w:abstractNum w:abstractNumId="20" w15:restartNumberingAfterBreak="0">
    <w:nsid w:val="50C72637"/>
    <w:multiLevelType w:val="multilevel"/>
    <w:tmpl w:val="99BE798C"/>
    <w:lvl w:ilvl="0">
      <w:start w:val="1"/>
      <w:numFmt w:val="decimal"/>
      <w:lvlText w:val="%1."/>
      <w:lvlJc w:val="left"/>
      <w:pPr>
        <w:tabs>
          <w:tab w:val="num" w:pos="340"/>
        </w:tabs>
        <w:ind w:left="340" w:hanging="340"/>
      </w:pPr>
      <w:rPr>
        <w:rFonts w:hint="default"/>
        <w:b/>
      </w:rPr>
    </w:lvl>
    <w:lvl w:ilvl="1">
      <w:start w:val="1"/>
      <w:numFmt w:val="lowerLetter"/>
      <w:lvlText w:val="%2)"/>
      <w:lvlJc w:val="left"/>
      <w:pPr>
        <w:tabs>
          <w:tab w:val="num" w:pos="851"/>
        </w:tabs>
        <w:ind w:left="851"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72310DF"/>
    <w:multiLevelType w:val="multilevel"/>
    <w:tmpl w:val="0B122858"/>
    <w:lvl w:ilvl="0">
      <w:start w:val="1"/>
      <w:numFmt w:val="decimal"/>
      <w:pStyle w:val="lnekCZ"/>
      <w:suff w:val="nothing"/>
      <w:lvlText w:val="Článek %1.  "/>
      <w:lvlJc w:val="left"/>
      <w:pPr>
        <w:ind w:left="360" w:hanging="360"/>
      </w:pPr>
      <w:rPr>
        <w:rFonts w:ascii="Times New Roman" w:hAnsi="Times New Roman" w:hint="default"/>
        <w:b w:val="0"/>
        <w:i w:val="0"/>
        <w:sz w:val="20"/>
        <w:szCs w:val="20"/>
        <w:effect w:val="none"/>
      </w:rPr>
    </w:lvl>
    <w:lvl w:ilvl="1">
      <w:start w:val="1"/>
      <w:numFmt w:val="decimal"/>
      <w:lvlRestart w:val="0"/>
      <w:lvlText w:val="%1.%2"/>
      <w:lvlJc w:val="left"/>
      <w:pPr>
        <w:tabs>
          <w:tab w:val="num" w:pos="792"/>
        </w:tabs>
        <w:ind w:left="792" w:hanging="432"/>
      </w:pPr>
      <w:rPr>
        <w:rFonts w:hint="default"/>
      </w:rPr>
    </w:lvl>
    <w:lvl w:ilvl="2">
      <w:start w:val="1"/>
      <w:numFmt w:val="decimal"/>
      <w:pStyle w:val="Text1l"/>
      <w:lvlText w:val="%1.%3."/>
      <w:lvlJc w:val="left"/>
      <w:pPr>
        <w:tabs>
          <w:tab w:val="num" w:pos="851"/>
        </w:tabs>
        <w:ind w:left="851" w:hanging="851"/>
      </w:pPr>
      <w:rPr>
        <w:rFonts w:ascii="AT*Palm Springs" w:hAnsi="AT*Palm Springs" w:hint="default"/>
        <w:b/>
        <w:i w:val="0"/>
      </w:rPr>
    </w:lvl>
    <w:lvl w:ilvl="3">
      <w:start w:val="1"/>
      <w:numFmt w:val="lowerLetter"/>
      <w:pStyle w:val="aCZ"/>
      <w:lvlText w:val="%4)"/>
      <w:lvlJc w:val="left"/>
      <w:pPr>
        <w:tabs>
          <w:tab w:val="num" w:pos="1474"/>
        </w:tabs>
        <w:ind w:left="1474" w:hanging="623"/>
      </w:pPr>
      <w:rPr>
        <w:rFonts w:ascii="AT*Palm Springs" w:hAnsi="AT*Palm Springs" w:hint="default"/>
        <w:b/>
        <w:i w:val="0"/>
      </w:rPr>
    </w:lvl>
    <w:lvl w:ilvl="4">
      <w:start w:val="1"/>
      <w:numFmt w:val="decimal"/>
      <w:pStyle w:val="Text111l"/>
      <w:isLgl/>
      <w:lvlText w:val="%1.%3.%5."/>
      <w:lvlJc w:val="left"/>
      <w:pPr>
        <w:tabs>
          <w:tab w:val="num" w:pos="851"/>
        </w:tabs>
        <w:ind w:left="851" w:hanging="851"/>
      </w:pPr>
      <w:rPr>
        <w:rFonts w:ascii="AT*Palm Springs" w:hAnsi="AT*Palm Springs" w:hint="default"/>
        <w:b/>
        <w:i w:val="0"/>
      </w:rPr>
    </w:lvl>
    <w:lvl w:ilvl="5">
      <w:start w:val="1"/>
      <w:numFmt w:val="decimal"/>
      <w:lvlText w:val="%1.%3.%5.%6."/>
      <w:lvlJc w:val="left"/>
      <w:pPr>
        <w:tabs>
          <w:tab w:val="num" w:pos="851"/>
        </w:tabs>
        <w:ind w:left="851" w:hanging="851"/>
      </w:pPr>
      <w:rPr>
        <w:rFonts w:ascii="AT*Palm Springs" w:hAnsi="AT*Palm Springs" w:hint="default"/>
        <w:b/>
        <w:i w:val="0"/>
      </w:rPr>
    </w:lvl>
    <w:lvl w:ilvl="6">
      <w:start w:val="1"/>
      <w:numFmt w:val="bullet"/>
      <w:lvlText w:val="-"/>
      <w:lvlJc w:val="left"/>
      <w:pPr>
        <w:tabs>
          <w:tab w:val="num" w:pos="1474"/>
        </w:tabs>
        <w:ind w:left="1474" w:hanging="623"/>
      </w:pPr>
      <w:rPr>
        <w:rFonts w:ascii="Symbol" w:hAnsi="Symbol" w:hint="default"/>
        <w:sz w:val="28"/>
      </w:rPr>
    </w:lvl>
    <w:lvl w:ilvl="7">
      <w:start w:val="1"/>
      <w:numFmt w:val="bullet"/>
      <w:lvlText w:val=""/>
      <w:lvlJc w:val="left"/>
      <w:pPr>
        <w:tabs>
          <w:tab w:val="num" w:pos="1474"/>
        </w:tabs>
        <w:ind w:left="1474" w:hanging="765"/>
      </w:pPr>
      <w:rPr>
        <w:rFonts w:ascii="Symbol" w:hAnsi="Symbol" w:hint="default"/>
        <w:sz w:val="40"/>
      </w:rPr>
    </w:lvl>
    <w:lvl w:ilvl="8">
      <w:start w:val="1"/>
      <w:numFmt w:val="bullet"/>
      <w:lvlText w:val=""/>
      <w:lvlJc w:val="left"/>
      <w:pPr>
        <w:tabs>
          <w:tab w:val="num" w:pos="1474"/>
        </w:tabs>
        <w:ind w:left="1474" w:hanging="765"/>
      </w:pPr>
      <w:rPr>
        <w:rFonts w:ascii="Symbol" w:hAnsi="Symbol" w:hint="default"/>
        <w:sz w:val="28"/>
      </w:rPr>
    </w:lvl>
  </w:abstractNum>
  <w:abstractNum w:abstractNumId="22" w15:restartNumberingAfterBreak="0">
    <w:nsid w:val="7A3D5844"/>
    <w:multiLevelType w:val="multilevel"/>
    <w:tmpl w:val="C8DC127E"/>
    <w:lvl w:ilvl="0">
      <w:start w:val="1"/>
      <w:numFmt w:val="decimal"/>
      <w:lvlText w:val="%1."/>
      <w:lvlJc w:val="left"/>
      <w:pPr>
        <w:tabs>
          <w:tab w:val="num" w:pos="340"/>
        </w:tabs>
        <w:ind w:left="340" w:hanging="340"/>
      </w:pPr>
      <w:rPr>
        <w:rFonts w:hint="default"/>
        <w:b/>
      </w:rPr>
    </w:lvl>
    <w:lvl w:ilvl="1">
      <w:start w:val="1"/>
      <w:numFmt w:val="lowerLetter"/>
      <w:lvlText w:val="%2)"/>
      <w:lvlJc w:val="left"/>
      <w:pPr>
        <w:tabs>
          <w:tab w:val="num" w:pos="851"/>
        </w:tabs>
        <w:ind w:left="851"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CC26B0D"/>
    <w:multiLevelType w:val="multilevel"/>
    <w:tmpl w:val="B93CB6EC"/>
    <w:lvl w:ilvl="0">
      <w:start w:val="6"/>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13"/>
  </w:num>
  <w:num w:numId="3">
    <w:abstractNumId w:val="7"/>
  </w:num>
  <w:num w:numId="4">
    <w:abstractNumId w:val="0"/>
  </w:num>
  <w:num w:numId="5">
    <w:abstractNumId w:val="22"/>
  </w:num>
  <w:num w:numId="6">
    <w:abstractNumId w:val="18"/>
  </w:num>
  <w:num w:numId="7">
    <w:abstractNumId w:val="16"/>
  </w:num>
  <w:num w:numId="8">
    <w:abstractNumId w:val="20"/>
  </w:num>
  <w:num w:numId="9">
    <w:abstractNumId w:val="9"/>
  </w:num>
  <w:num w:numId="10">
    <w:abstractNumId w:val="5"/>
  </w:num>
  <w:num w:numId="11">
    <w:abstractNumId w:val="15"/>
  </w:num>
  <w:num w:numId="12">
    <w:abstractNumId w:val="1"/>
  </w:num>
  <w:num w:numId="13">
    <w:abstractNumId w:val="2"/>
  </w:num>
  <w:num w:numId="14">
    <w:abstractNumId w:val="17"/>
  </w:num>
  <w:num w:numId="15">
    <w:abstractNumId w:val="8"/>
  </w:num>
  <w:num w:numId="16">
    <w:abstractNumId w:val="21"/>
  </w:num>
  <w:num w:numId="17">
    <w:abstractNumId w:val="4"/>
  </w:num>
  <w:num w:numId="18">
    <w:abstractNumId w:val="14"/>
  </w:num>
  <w:num w:numId="19">
    <w:abstractNumId w:val="19"/>
  </w:num>
  <w:num w:numId="20">
    <w:abstractNumId w:val="11"/>
  </w:num>
  <w:num w:numId="21">
    <w:abstractNumId w:val="23"/>
  </w:num>
  <w:num w:numId="22">
    <w:abstractNumId w:val="3"/>
  </w:num>
  <w:num w:numId="23">
    <w:abstractNumId w:val="1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5DB"/>
    <w:rsid w:val="0001681A"/>
    <w:rsid w:val="00030E36"/>
    <w:rsid w:val="00031AEC"/>
    <w:rsid w:val="00044807"/>
    <w:rsid w:val="00045271"/>
    <w:rsid w:val="00046C5B"/>
    <w:rsid w:val="000479A0"/>
    <w:rsid w:val="000550B4"/>
    <w:rsid w:val="0006689A"/>
    <w:rsid w:val="0007085F"/>
    <w:rsid w:val="00075108"/>
    <w:rsid w:val="0007563E"/>
    <w:rsid w:val="00077AF5"/>
    <w:rsid w:val="000858D0"/>
    <w:rsid w:val="00087D80"/>
    <w:rsid w:val="00094A3A"/>
    <w:rsid w:val="0009624A"/>
    <w:rsid w:val="0009777F"/>
    <w:rsid w:val="000A0BB0"/>
    <w:rsid w:val="000A13CC"/>
    <w:rsid w:val="000B25E0"/>
    <w:rsid w:val="000B3482"/>
    <w:rsid w:val="000C239A"/>
    <w:rsid w:val="000C293F"/>
    <w:rsid w:val="000C421A"/>
    <w:rsid w:val="000D0F20"/>
    <w:rsid w:val="000D3238"/>
    <w:rsid w:val="000D683C"/>
    <w:rsid w:val="000D74B8"/>
    <w:rsid w:val="000D7F1F"/>
    <w:rsid w:val="000E23BD"/>
    <w:rsid w:val="000E7BB1"/>
    <w:rsid w:val="000F0C02"/>
    <w:rsid w:val="000F5BEF"/>
    <w:rsid w:val="000F5C11"/>
    <w:rsid w:val="000F6D18"/>
    <w:rsid w:val="00106856"/>
    <w:rsid w:val="0010779A"/>
    <w:rsid w:val="001113C4"/>
    <w:rsid w:val="001114DE"/>
    <w:rsid w:val="001163EE"/>
    <w:rsid w:val="001216BB"/>
    <w:rsid w:val="0012325B"/>
    <w:rsid w:val="00125BA7"/>
    <w:rsid w:val="001322E5"/>
    <w:rsid w:val="00134983"/>
    <w:rsid w:val="00141A07"/>
    <w:rsid w:val="001438CD"/>
    <w:rsid w:val="00144764"/>
    <w:rsid w:val="00154E80"/>
    <w:rsid w:val="0016257A"/>
    <w:rsid w:val="0016560C"/>
    <w:rsid w:val="00175255"/>
    <w:rsid w:val="0017772B"/>
    <w:rsid w:val="00183937"/>
    <w:rsid w:val="0018661E"/>
    <w:rsid w:val="00191958"/>
    <w:rsid w:val="001951BC"/>
    <w:rsid w:val="001970CA"/>
    <w:rsid w:val="001A0380"/>
    <w:rsid w:val="001A20FC"/>
    <w:rsid w:val="001A4FC9"/>
    <w:rsid w:val="001B10C2"/>
    <w:rsid w:val="001B1744"/>
    <w:rsid w:val="001B3BBF"/>
    <w:rsid w:val="001C36A1"/>
    <w:rsid w:val="001D3F60"/>
    <w:rsid w:val="001D6333"/>
    <w:rsid w:val="001E27DA"/>
    <w:rsid w:val="001E5CAE"/>
    <w:rsid w:val="001E6434"/>
    <w:rsid w:val="001F1F93"/>
    <w:rsid w:val="002005A8"/>
    <w:rsid w:val="002007CF"/>
    <w:rsid w:val="00201A80"/>
    <w:rsid w:val="0020201F"/>
    <w:rsid w:val="00206454"/>
    <w:rsid w:val="00210978"/>
    <w:rsid w:val="00211ABC"/>
    <w:rsid w:val="00214CA3"/>
    <w:rsid w:val="002246C6"/>
    <w:rsid w:val="00224D7A"/>
    <w:rsid w:val="00227C7C"/>
    <w:rsid w:val="002336C6"/>
    <w:rsid w:val="002343F4"/>
    <w:rsid w:val="002367D3"/>
    <w:rsid w:val="00247CC2"/>
    <w:rsid w:val="00251DDE"/>
    <w:rsid w:val="00252510"/>
    <w:rsid w:val="00253B8B"/>
    <w:rsid w:val="00254C7F"/>
    <w:rsid w:val="00256B83"/>
    <w:rsid w:val="00261513"/>
    <w:rsid w:val="002625DB"/>
    <w:rsid w:val="002655A7"/>
    <w:rsid w:val="002667D7"/>
    <w:rsid w:val="00267D26"/>
    <w:rsid w:val="00273884"/>
    <w:rsid w:val="00274489"/>
    <w:rsid w:val="00274FE6"/>
    <w:rsid w:val="00277E3F"/>
    <w:rsid w:val="00280341"/>
    <w:rsid w:val="00280EE7"/>
    <w:rsid w:val="0028107A"/>
    <w:rsid w:val="00281A76"/>
    <w:rsid w:val="00283059"/>
    <w:rsid w:val="00287DB9"/>
    <w:rsid w:val="002906C9"/>
    <w:rsid w:val="002A1B18"/>
    <w:rsid w:val="002A3363"/>
    <w:rsid w:val="002B0348"/>
    <w:rsid w:val="002B17ED"/>
    <w:rsid w:val="002B48BD"/>
    <w:rsid w:val="002C496E"/>
    <w:rsid w:val="002C7C29"/>
    <w:rsid w:val="002D2B0F"/>
    <w:rsid w:val="002E217E"/>
    <w:rsid w:val="002E64F6"/>
    <w:rsid w:val="002F0182"/>
    <w:rsid w:val="002F414B"/>
    <w:rsid w:val="002F6C95"/>
    <w:rsid w:val="00302428"/>
    <w:rsid w:val="00303C63"/>
    <w:rsid w:val="0031314B"/>
    <w:rsid w:val="00326609"/>
    <w:rsid w:val="003347B0"/>
    <w:rsid w:val="00340758"/>
    <w:rsid w:val="0035349C"/>
    <w:rsid w:val="003650F9"/>
    <w:rsid w:val="00366D03"/>
    <w:rsid w:val="00366FCA"/>
    <w:rsid w:val="0037069D"/>
    <w:rsid w:val="00371594"/>
    <w:rsid w:val="003725AB"/>
    <w:rsid w:val="00374FCD"/>
    <w:rsid w:val="003750AF"/>
    <w:rsid w:val="003863A3"/>
    <w:rsid w:val="00391A8A"/>
    <w:rsid w:val="003946DD"/>
    <w:rsid w:val="003948DB"/>
    <w:rsid w:val="00394F42"/>
    <w:rsid w:val="003A09D0"/>
    <w:rsid w:val="003A1ED5"/>
    <w:rsid w:val="003A4629"/>
    <w:rsid w:val="003B1ECA"/>
    <w:rsid w:val="003C5620"/>
    <w:rsid w:val="003C7BAA"/>
    <w:rsid w:val="003D16CB"/>
    <w:rsid w:val="003D3D5F"/>
    <w:rsid w:val="003E73E8"/>
    <w:rsid w:val="003F497B"/>
    <w:rsid w:val="00403745"/>
    <w:rsid w:val="004109D5"/>
    <w:rsid w:val="004111DB"/>
    <w:rsid w:val="00412DDB"/>
    <w:rsid w:val="00426875"/>
    <w:rsid w:val="00431B4B"/>
    <w:rsid w:val="00440D96"/>
    <w:rsid w:val="00443C75"/>
    <w:rsid w:val="00447811"/>
    <w:rsid w:val="0045542D"/>
    <w:rsid w:val="00456223"/>
    <w:rsid w:val="00457841"/>
    <w:rsid w:val="00475AC7"/>
    <w:rsid w:val="00476FE8"/>
    <w:rsid w:val="004879A0"/>
    <w:rsid w:val="004978E2"/>
    <w:rsid w:val="004A05AA"/>
    <w:rsid w:val="004A46F5"/>
    <w:rsid w:val="004B5DF3"/>
    <w:rsid w:val="004B7A88"/>
    <w:rsid w:val="004D0FBF"/>
    <w:rsid w:val="004D1B5F"/>
    <w:rsid w:val="004D2F59"/>
    <w:rsid w:val="004E16BC"/>
    <w:rsid w:val="004E6DCA"/>
    <w:rsid w:val="004E7FEC"/>
    <w:rsid w:val="004F1389"/>
    <w:rsid w:val="0050103D"/>
    <w:rsid w:val="005052BA"/>
    <w:rsid w:val="005075A9"/>
    <w:rsid w:val="00516108"/>
    <w:rsid w:val="00516563"/>
    <w:rsid w:val="005269B5"/>
    <w:rsid w:val="00530A0A"/>
    <w:rsid w:val="005363E4"/>
    <w:rsid w:val="00537479"/>
    <w:rsid w:val="0054105B"/>
    <w:rsid w:val="00542AB8"/>
    <w:rsid w:val="00546311"/>
    <w:rsid w:val="005478BB"/>
    <w:rsid w:val="00553873"/>
    <w:rsid w:val="00554F58"/>
    <w:rsid w:val="00556B44"/>
    <w:rsid w:val="00557EB2"/>
    <w:rsid w:val="005665F7"/>
    <w:rsid w:val="005678D6"/>
    <w:rsid w:val="005713A0"/>
    <w:rsid w:val="0057225B"/>
    <w:rsid w:val="00573737"/>
    <w:rsid w:val="00576280"/>
    <w:rsid w:val="00584205"/>
    <w:rsid w:val="00585DAC"/>
    <w:rsid w:val="005875FA"/>
    <w:rsid w:val="0059140A"/>
    <w:rsid w:val="00595114"/>
    <w:rsid w:val="005A3C2A"/>
    <w:rsid w:val="005A3CFE"/>
    <w:rsid w:val="005B0B69"/>
    <w:rsid w:val="005C2E17"/>
    <w:rsid w:val="005C37F3"/>
    <w:rsid w:val="005C3D26"/>
    <w:rsid w:val="005C4C06"/>
    <w:rsid w:val="005C6358"/>
    <w:rsid w:val="005D0A37"/>
    <w:rsid w:val="005D4230"/>
    <w:rsid w:val="005D78EE"/>
    <w:rsid w:val="005D7ED4"/>
    <w:rsid w:val="005E5617"/>
    <w:rsid w:val="005E6602"/>
    <w:rsid w:val="005F7661"/>
    <w:rsid w:val="00606837"/>
    <w:rsid w:val="006246C0"/>
    <w:rsid w:val="00630349"/>
    <w:rsid w:val="00646AC9"/>
    <w:rsid w:val="00646B2F"/>
    <w:rsid w:val="006523FB"/>
    <w:rsid w:val="00654134"/>
    <w:rsid w:val="006559C7"/>
    <w:rsid w:val="00656D7B"/>
    <w:rsid w:val="0066296F"/>
    <w:rsid w:val="006667E7"/>
    <w:rsid w:val="00676F19"/>
    <w:rsid w:val="00683280"/>
    <w:rsid w:val="0069726E"/>
    <w:rsid w:val="006977A6"/>
    <w:rsid w:val="006A2B11"/>
    <w:rsid w:val="006A5345"/>
    <w:rsid w:val="006A5C4E"/>
    <w:rsid w:val="006B2C3E"/>
    <w:rsid w:val="006B3F9D"/>
    <w:rsid w:val="006C12C7"/>
    <w:rsid w:val="006C550E"/>
    <w:rsid w:val="006C5A73"/>
    <w:rsid w:val="006C795A"/>
    <w:rsid w:val="006E1C22"/>
    <w:rsid w:val="006E5F5B"/>
    <w:rsid w:val="006F47EF"/>
    <w:rsid w:val="006F5BA6"/>
    <w:rsid w:val="007020C8"/>
    <w:rsid w:val="00703E1D"/>
    <w:rsid w:val="00704F69"/>
    <w:rsid w:val="00705925"/>
    <w:rsid w:val="0070653F"/>
    <w:rsid w:val="0072227E"/>
    <w:rsid w:val="00726CF0"/>
    <w:rsid w:val="00727E40"/>
    <w:rsid w:val="00731446"/>
    <w:rsid w:val="00732245"/>
    <w:rsid w:val="00735657"/>
    <w:rsid w:val="007405AF"/>
    <w:rsid w:val="00741D8B"/>
    <w:rsid w:val="00742D13"/>
    <w:rsid w:val="00744129"/>
    <w:rsid w:val="007566D0"/>
    <w:rsid w:val="00760433"/>
    <w:rsid w:val="007605C0"/>
    <w:rsid w:val="0077027D"/>
    <w:rsid w:val="00782B21"/>
    <w:rsid w:val="00790A5D"/>
    <w:rsid w:val="00794DBB"/>
    <w:rsid w:val="007A41B2"/>
    <w:rsid w:val="007B1E8B"/>
    <w:rsid w:val="007B2E9F"/>
    <w:rsid w:val="007B7711"/>
    <w:rsid w:val="007C06F1"/>
    <w:rsid w:val="007C1314"/>
    <w:rsid w:val="007C4A86"/>
    <w:rsid w:val="007D39A4"/>
    <w:rsid w:val="007D508D"/>
    <w:rsid w:val="007D62A6"/>
    <w:rsid w:val="007D71D3"/>
    <w:rsid w:val="007D7B17"/>
    <w:rsid w:val="007E0D4D"/>
    <w:rsid w:val="007F0939"/>
    <w:rsid w:val="007F1AA6"/>
    <w:rsid w:val="007F3041"/>
    <w:rsid w:val="00800533"/>
    <w:rsid w:val="008115D8"/>
    <w:rsid w:val="008137F4"/>
    <w:rsid w:val="00814EBB"/>
    <w:rsid w:val="00824FA1"/>
    <w:rsid w:val="00835978"/>
    <w:rsid w:val="00840DB6"/>
    <w:rsid w:val="008460A3"/>
    <w:rsid w:val="00860463"/>
    <w:rsid w:val="00863B68"/>
    <w:rsid w:val="00863D0C"/>
    <w:rsid w:val="00864AA7"/>
    <w:rsid w:val="008B3B85"/>
    <w:rsid w:val="008C2A87"/>
    <w:rsid w:val="008C744A"/>
    <w:rsid w:val="008E7224"/>
    <w:rsid w:val="008F1881"/>
    <w:rsid w:val="008F45F6"/>
    <w:rsid w:val="00904724"/>
    <w:rsid w:val="00914037"/>
    <w:rsid w:val="009150C0"/>
    <w:rsid w:val="009244AC"/>
    <w:rsid w:val="009303A7"/>
    <w:rsid w:val="00930BF9"/>
    <w:rsid w:val="00931931"/>
    <w:rsid w:val="009359A3"/>
    <w:rsid w:val="00943789"/>
    <w:rsid w:val="0094452A"/>
    <w:rsid w:val="00950538"/>
    <w:rsid w:val="009741F6"/>
    <w:rsid w:val="00975856"/>
    <w:rsid w:val="009809F6"/>
    <w:rsid w:val="00986E32"/>
    <w:rsid w:val="00994CB5"/>
    <w:rsid w:val="009A0269"/>
    <w:rsid w:val="009A0BF6"/>
    <w:rsid w:val="009A450D"/>
    <w:rsid w:val="009B22C4"/>
    <w:rsid w:val="009B404F"/>
    <w:rsid w:val="009C31C3"/>
    <w:rsid w:val="009C7842"/>
    <w:rsid w:val="009F5809"/>
    <w:rsid w:val="009F7197"/>
    <w:rsid w:val="009F7DE9"/>
    <w:rsid w:val="00A1209E"/>
    <w:rsid w:val="00A13B4C"/>
    <w:rsid w:val="00A22F34"/>
    <w:rsid w:val="00A26533"/>
    <w:rsid w:val="00A41B75"/>
    <w:rsid w:val="00A46A60"/>
    <w:rsid w:val="00A50981"/>
    <w:rsid w:val="00A50D5C"/>
    <w:rsid w:val="00A51673"/>
    <w:rsid w:val="00A532A6"/>
    <w:rsid w:val="00A533AB"/>
    <w:rsid w:val="00A5469A"/>
    <w:rsid w:val="00A60FA4"/>
    <w:rsid w:val="00A67D1A"/>
    <w:rsid w:val="00A709F1"/>
    <w:rsid w:val="00A71AA8"/>
    <w:rsid w:val="00A822CC"/>
    <w:rsid w:val="00A82DFA"/>
    <w:rsid w:val="00A8348E"/>
    <w:rsid w:val="00A86EC1"/>
    <w:rsid w:val="00AA3CB7"/>
    <w:rsid w:val="00AA735A"/>
    <w:rsid w:val="00AB0222"/>
    <w:rsid w:val="00AB287D"/>
    <w:rsid w:val="00AB3AB9"/>
    <w:rsid w:val="00AB586A"/>
    <w:rsid w:val="00AC3E70"/>
    <w:rsid w:val="00AC5B34"/>
    <w:rsid w:val="00AE4733"/>
    <w:rsid w:val="00AE4B3B"/>
    <w:rsid w:val="00B04F15"/>
    <w:rsid w:val="00B11528"/>
    <w:rsid w:val="00B13F49"/>
    <w:rsid w:val="00B159D8"/>
    <w:rsid w:val="00B2666F"/>
    <w:rsid w:val="00B34782"/>
    <w:rsid w:val="00B351CD"/>
    <w:rsid w:val="00B40FF3"/>
    <w:rsid w:val="00B52044"/>
    <w:rsid w:val="00B53351"/>
    <w:rsid w:val="00B55E3B"/>
    <w:rsid w:val="00B704AD"/>
    <w:rsid w:val="00B81974"/>
    <w:rsid w:val="00B85F4B"/>
    <w:rsid w:val="00B913C0"/>
    <w:rsid w:val="00BA6998"/>
    <w:rsid w:val="00BB0843"/>
    <w:rsid w:val="00BB08EA"/>
    <w:rsid w:val="00BB195C"/>
    <w:rsid w:val="00BB78CE"/>
    <w:rsid w:val="00BC57D0"/>
    <w:rsid w:val="00BC7784"/>
    <w:rsid w:val="00BD2BFF"/>
    <w:rsid w:val="00BD4B29"/>
    <w:rsid w:val="00BF31F5"/>
    <w:rsid w:val="00BF7E6E"/>
    <w:rsid w:val="00C01F56"/>
    <w:rsid w:val="00C02228"/>
    <w:rsid w:val="00C13153"/>
    <w:rsid w:val="00C225AD"/>
    <w:rsid w:val="00C250A5"/>
    <w:rsid w:val="00C33038"/>
    <w:rsid w:val="00C37340"/>
    <w:rsid w:val="00C40826"/>
    <w:rsid w:val="00C4684E"/>
    <w:rsid w:val="00C54603"/>
    <w:rsid w:val="00C55EA7"/>
    <w:rsid w:val="00C55FA5"/>
    <w:rsid w:val="00C560C0"/>
    <w:rsid w:val="00C56D9F"/>
    <w:rsid w:val="00C621F1"/>
    <w:rsid w:val="00C6502B"/>
    <w:rsid w:val="00C70FAF"/>
    <w:rsid w:val="00C710EB"/>
    <w:rsid w:val="00C73657"/>
    <w:rsid w:val="00C74545"/>
    <w:rsid w:val="00C75679"/>
    <w:rsid w:val="00C90152"/>
    <w:rsid w:val="00C91C6C"/>
    <w:rsid w:val="00C94F92"/>
    <w:rsid w:val="00C979AB"/>
    <w:rsid w:val="00CB56D5"/>
    <w:rsid w:val="00CB5D86"/>
    <w:rsid w:val="00CB7F48"/>
    <w:rsid w:val="00CD15D1"/>
    <w:rsid w:val="00CD61B3"/>
    <w:rsid w:val="00CD6619"/>
    <w:rsid w:val="00CE3323"/>
    <w:rsid w:val="00CF0805"/>
    <w:rsid w:val="00CF1095"/>
    <w:rsid w:val="00CF146E"/>
    <w:rsid w:val="00CF4730"/>
    <w:rsid w:val="00CF5AA6"/>
    <w:rsid w:val="00D03EEB"/>
    <w:rsid w:val="00D0794D"/>
    <w:rsid w:val="00D13E8D"/>
    <w:rsid w:val="00D14B22"/>
    <w:rsid w:val="00D1596D"/>
    <w:rsid w:val="00D16275"/>
    <w:rsid w:val="00D2486D"/>
    <w:rsid w:val="00D24E12"/>
    <w:rsid w:val="00D2520D"/>
    <w:rsid w:val="00D276C3"/>
    <w:rsid w:val="00D453B4"/>
    <w:rsid w:val="00D45F14"/>
    <w:rsid w:val="00D5235F"/>
    <w:rsid w:val="00D53570"/>
    <w:rsid w:val="00D621E0"/>
    <w:rsid w:val="00D64C57"/>
    <w:rsid w:val="00D700BF"/>
    <w:rsid w:val="00D7443C"/>
    <w:rsid w:val="00D814AB"/>
    <w:rsid w:val="00D835BB"/>
    <w:rsid w:val="00D97C8B"/>
    <w:rsid w:val="00DA1D52"/>
    <w:rsid w:val="00DA6996"/>
    <w:rsid w:val="00DB2766"/>
    <w:rsid w:val="00DB7875"/>
    <w:rsid w:val="00DC581D"/>
    <w:rsid w:val="00DD37D7"/>
    <w:rsid w:val="00DD513C"/>
    <w:rsid w:val="00DE0404"/>
    <w:rsid w:val="00DF2149"/>
    <w:rsid w:val="00DF26B3"/>
    <w:rsid w:val="00DF36F0"/>
    <w:rsid w:val="00DF3AD0"/>
    <w:rsid w:val="00DF5863"/>
    <w:rsid w:val="00DF66E6"/>
    <w:rsid w:val="00E14C90"/>
    <w:rsid w:val="00E3086F"/>
    <w:rsid w:val="00E3149F"/>
    <w:rsid w:val="00E338BD"/>
    <w:rsid w:val="00E33CFD"/>
    <w:rsid w:val="00E33D6D"/>
    <w:rsid w:val="00E34AC8"/>
    <w:rsid w:val="00E3508D"/>
    <w:rsid w:val="00E57220"/>
    <w:rsid w:val="00E6140A"/>
    <w:rsid w:val="00E6348E"/>
    <w:rsid w:val="00E63854"/>
    <w:rsid w:val="00E641D5"/>
    <w:rsid w:val="00E70DB1"/>
    <w:rsid w:val="00E73387"/>
    <w:rsid w:val="00E74492"/>
    <w:rsid w:val="00E76BA3"/>
    <w:rsid w:val="00EA22A8"/>
    <w:rsid w:val="00EB233D"/>
    <w:rsid w:val="00EB34A4"/>
    <w:rsid w:val="00EC0A08"/>
    <w:rsid w:val="00EC0D5E"/>
    <w:rsid w:val="00EC1359"/>
    <w:rsid w:val="00EC1CA8"/>
    <w:rsid w:val="00EC6A30"/>
    <w:rsid w:val="00ED5E24"/>
    <w:rsid w:val="00EE55DC"/>
    <w:rsid w:val="00EE698E"/>
    <w:rsid w:val="00EF08BE"/>
    <w:rsid w:val="00EF2488"/>
    <w:rsid w:val="00EF63AB"/>
    <w:rsid w:val="00F148D0"/>
    <w:rsid w:val="00F15511"/>
    <w:rsid w:val="00F167D0"/>
    <w:rsid w:val="00F20D66"/>
    <w:rsid w:val="00F272E7"/>
    <w:rsid w:val="00F338FD"/>
    <w:rsid w:val="00F37286"/>
    <w:rsid w:val="00F37C9A"/>
    <w:rsid w:val="00F43620"/>
    <w:rsid w:val="00F5028C"/>
    <w:rsid w:val="00F51C28"/>
    <w:rsid w:val="00F570AA"/>
    <w:rsid w:val="00F60A5C"/>
    <w:rsid w:val="00F714DB"/>
    <w:rsid w:val="00F75662"/>
    <w:rsid w:val="00F76902"/>
    <w:rsid w:val="00F94ACB"/>
    <w:rsid w:val="00F95248"/>
    <w:rsid w:val="00FA0DB4"/>
    <w:rsid w:val="00FA3B74"/>
    <w:rsid w:val="00FB6D71"/>
    <w:rsid w:val="00FC1FF6"/>
    <w:rsid w:val="00FD066B"/>
    <w:rsid w:val="00FD67A6"/>
    <w:rsid w:val="00FE0087"/>
    <w:rsid w:val="00FE1FAF"/>
    <w:rsid w:val="00FE741D"/>
    <w:rsid w:val="00FF150A"/>
    <w:rsid w:val="00FF5C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2050" fill="f" fillcolor="white" stroke="f">
      <v:fill color="white" on="f"/>
      <v:stroke on="f"/>
    </o:shapedefaults>
    <o:shapelayout v:ext="edit">
      <o:idmap v:ext="edit" data="2"/>
    </o:shapelayout>
  </w:shapeDefaults>
  <w:decimalSymbol w:val=","/>
  <w:listSeparator w:val=";"/>
  <w14:docId w14:val="506F78F6"/>
  <w15:chartTrackingRefBased/>
  <w15:docId w15:val="{0F9A2885-E3E3-4212-8162-4260BB616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566D0"/>
    <w:pPr>
      <w:jc w:val="both"/>
    </w:pPr>
    <w:rPr>
      <w:rFonts w:ascii="Bembo" w:hAnsi="Bembo"/>
      <w:lang w:val="en-GB" w:eastAsia="en-US"/>
    </w:rPr>
  </w:style>
  <w:style w:type="paragraph" w:styleId="Nadpis1">
    <w:name w:val="heading 1"/>
    <w:basedOn w:val="Normln"/>
    <w:next w:val="Normln"/>
    <w:qFormat/>
    <w:pPr>
      <w:keepNext/>
      <w:tabs>
        <w:tab w:val="left" w:pos="-720"/>
      </w:tabs>
      <w:suppressAutoHyphens/>
      <w:spacing w:after="60"/>
      <w:outlineLvl w:val="0"/>
    </w:pPr>
    <w:rPr>
      <w:rFonts w:ascii="NewsGoth BT" w:hAnsi="NewsGoth BT"/>
      <w:kern w:val="28"/>
      <w:sz w:val="40"/>
    </w:rPr>
  </w:style>
  <w:style w:type="paragraph" w:styleId="Nadpis2">
    <w:name w:val="heading 2"/>
    <w:basedOn w:val="Normln"/>
    <w:next w:val="Normln"/>
    <w:qFormat/>
    <w:pPr>
      <w:keepNext/>
      <w:spacing w:before="240" w:after="60"/>
      <w:outlineLvl w:val="1"/>
    </w:pPr>
    <w:rPr>
      <w:rFonts w:ascii="NewsGoth BT" w:hAnsi="NewsGoth BT"/>
      <w:sz w:val="24"/>
    </w:rPr>
  </w:style>
  <w:style w:type="paragraph" w:styleId="Nadpis3">
    <w:name w:val="heading 3"/>
    <w:basedOn w:val="Normln"/>
    <w:next w:val="Normln"/>
    <w:qFormat/>
    <w:pPr>
      <w:keepNext/>
      <w:tabs>
        <w:tab w:val="left" w:pos="-720"/>
      </w:tabs>
      <w:suppressAutoHyphens/>
      <w:spacing w:before="120" w:after="60"/>
      <w:outlineLvl w:val="2"/>
    </w:pPr>
    <w:rPr>
      <w:rFonts w:ascii="NewsGoth BT" w:hAnsi="NewsGoth BT"/>
      <w:spacing w:val="-3"/>
    </w:rPr>
  </w:style>
  <w:style w:type="paragraph" w:styleId="Nadpis4">
    <w:name w:val="heading 4"/>
    <w:basedOn w:val="Normln"/>
    <w:next w:val="Normln"/>
    <w:qFormat/>
    <w:pPr>
      <w:keepNext/>
      <w:jc w:val="left"/>
      <w:outlineLvl w:val="3"/>
    </w:pPr>
    <w:rPr>
      <w:rFonts w:ascii="Arial" w:hAnsi="Arial"/>
      <w:b/>
      <w:sz w:val="16"/>
    </w:rPr>
  </w:style>
  <w:style w:type="paragraph" w:styleId="Nadpis5">
    <w:name w:val="heading 5"/>
    <w:basedOn w:val="Normln"/>
    <w:next w:val="Normln"/>
    <w:link w:val="Nadpis5Char"/>
    <w:qFormat/>
    <w:pPr>
      <w:keepNext/>
      <w:outlineLvl w:val="4"/>
    </w:pPr>
    <w:rPr>
      <w:b/>
      <w:spacing w:val="34"/>
      <w:sz w:val="24"/>
    </w:rPr>
  </w:style>
  <w:style w:type="paragraph" w:styleId="Nadpis6">
    <w:name w:val="heading 6"/>
    <w:basedOn w:val="Normln"/>
    <w:next w:val="Normln"/>
    <w:qFormat/>
    <w:pPr>
      <w:keepNext/>
      <w:spacing w:before="120"/>
      <w:ind w:left="709"/>
      <w:outlineLvl w:val="5"/>
    </w:pPr>
    <w:rPr>
      <w:rFonts w:ascii="NewsGoth BT" w:hAnsi="NewsGoth BT"/>
      <w:sz w:val="32"/>
    </w:rPr>
  </w:style>
  <w:style w:type="paragraph" w:styleId="Nadpis7">
    <w:name w:val="heading 7"/>
    <w:basedOn w:val="Normln"/>
    <w:next w:val="Normln"/>
    <w:qFormat/>
    <w:pPr>
      <w:keepNext/>
      <w:outlineLvl w:val="6"/>
    </w:pPr>
    <w:rPr>
      <w:rFonts w:ascii="NewsGoth BT" w:hAnsi="NewsGoth BT"/>
      <w:sz w:val="32"/>
    </w:rPr>
  </w:style>
  <w:style w:type="paragraph" w:styleId="Nadpis8">
    <w:name w:val="heading 8"/>
    <w:basedOn w:val="Normln"/>
    <w:next w:val="Normln"/>
    <w:qFormat/>
    <w:pPr>
      <w:keepNext/>
      <w:outlineLvl w:val="7"/>
    </w:pPr>
    <w:rPr>
      <w:i/>
    </w:rPr>
  </w:style>
  <w:style w:type="paragraph" w:styleId="Nadpis9">
    <w:name w:val="heading 9"/>
    <w:basedOn w:val="Normln"/>
    <w:next w:val="Normln"/>
    <w:qFormat/>
    <w:pPr>
      <w:keepNext/>
      <w:tabs>
        <w:tab w:val="left" w:pos="3600"/>
      </w:tabs>
      <w:ind w:left="1620"/>
      <w:outlineLvl w:val="8"/>
    </w:pPr>
    <w:rPr>
      <w:rFonts w:ascii="NewsGoth BT" w:hAnsi="NewsGoth BT"/>
      <w:b/>
      <w:bCs/>
      <w:color w:val="0000FF"/>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153"/>
        <w:tab w:val="right" w:pos="8306"/>
      </w:tabs>
    </w:pPr>
  </w:style>
  <w:style w:type="paragraph" w:styleId="Zpat">
    <w:name w:val="footer"/>
    <w:basedOn w:val="Normln"/>
    <w:link w:val="ZpatChar"/>
    <w:pPr>
      <w:tabs>
        <w:tab w:val="center" w:pos="4153"/>
        <w:tab w:val="right" w:pos="8306"/>
      </w:tabs>
    </w:pPr>
  </w:style>
  <w:style w:type="character" w:styleId="slostrnky">
    <w:name w:val="page number"/>
    <w:basedOn w:val="Standardnpsmoodstavce"/>
  </w:style>
  <w:style w:type="paragraph" w:styleId="Obsah1">
    <w:name w:val="toc 1"/>
    <w:basedOn w:val="Normln"/>
    <w:next w:val="Normln"/>
    <w:autoRedefine/>
    <w:semiHidden/>
    <w:pPr>
      <w:tabs>
        <w:tab w:val="right" w:leader="dot" w:pos="9026"/>
      </w:tabs>
      <w:suppressAutoHyphens/>
      <w:spacing w:before="240" w:after="120"/>
    </w:pPr>
    <w:rPr>
      <w:b/>
      <w:spacing w:val="-3"/>
    </w:rPr>
  </w:style>
  <w:style w:type="paragraph" w:styleId="Obsah3">
    <w:name w:val="toc 3"/>
    <w:basedOn w:val="Normln"/>
    <w:next w:val="Normln"/>
    <w:autoRedefine/>
    <w:semiHidden/>
    <w:pPr>
      <w:tabs>
        <w:tab w:val="right" w:leader="dot" w:pos="9026"/>
      </w:tabs>
      <w:suppressAutoHyphens/>
      <w:ind w:left="400"/>
    </w:pPr>
    <w:rPr>
      <w:spacing w:val="-3"/>
    </w:rPr>
  </w:style>
  <w:style w:type="paragraph" w:styleId="Zkladntextodsazen">
    <w:name w:val="Body Text Indent"/>
    <w:basedOn w:val="Normln"/>
    <w:rPr>
      <w:rFonts w:ascii="Arial Narrow" w:hAnsi="Arial Narrow"/>
      <w:b/>
      <w:sz w:val="24"/>
    </w:rPr>
  </w:style>
  <w:style w:type="paragraph" w:styleId="Zkladntext">
    <w:name w:val="Body Text"/>
    <w:basedOn w:val="Normln"/>
    <w:link w:val="ZkladntextChar"/>
    <w:pPr>
      <w:jc w:val="left"/>
    </w:pPr>
    <w:rPr>
      <w:b/>
      <w:sz w:val="40"/>
    </w:rPr>
  </w:style>
  <w:style w:type="paragraph" w:styleId="Obsah2">
    <w:name w:val="toc 2"/>
    <w:basedOn w:val="Normln"/>
    <w:next w:val="Normln"/>
    <w:autoRedefine/>
    <w:semiHidden/>
    <w:pPr>
      <w:ind w:left="200"/>
    </w:pPr>
  </w:style>
  <w:style w:type="paragraph" w:styleId="Zkladntextodsazen2">
    <w:name w:val="Body Text Indent 2"/>
    <w:basedOn w:val="Normln"/>
  </w:style>
  <w:style w:type="paragraph" w:styleId="Zkladntextodsazen3">
    <w:name w:val="Body Text Indent 3"/>
    <w:basedOn w:val="Normln"/>
    <w:pPr>
      <w:ind w:firstLine="459"/>
    </w:pPr>
  </w:style>
  <w:style w:type="paragraph" w:styleId="Rozloendokumentu">
    <w:name w:val="Document Map"/>
    <w:basedOn w:val="Normln"/>
    <w:semiHidden/>
    <w:pPr>
      <w:shd w:val="clear" w:color="auto" w:fill="000080"/>
    </w:pPr>
    <w:rPr>
      <w:rFonts w:ascii="Tahoma" w:hAnsi="Tahoma"/>
    </w:rPr>
  </w:style>
  <w:style w:type="character" w:styleId="Hypertextovodkaz">
    <w:name w:val="Hyperlink"/>
    <w:rPr>
      <w:color w:val="0000FF"/>
      <w:u w:val="single"/>
    </w:rPr>
  </w:style>
  <w:style w:type="character" w:styleId="Sledovanodkaz">
    <w:name w:val="FollowedHyperlink"/>
    <w:rPr>
      <w:color w:val="800080"/>
      <w:u w:val="single"/>
    </w:rPr>
  </w:style>
  <w:style w:type="paragraph" w:styleId="Obsah4">
    <w:name w:val="toc 4"/>
    <w:basedOn w:val="Normln"/>
    <w:next w:val="Normln"/>
    <w:autoRedefine/>
    <w:semiHidden/>
    <w:pPr>
      <w:ind w:left="600"/>
    </w:pPr>
  </w:style>
  <w:style w:type="paragraph" w:styleId="Obsah5">
    <w:name w:val="toc 5"/>
    <w:basedOn w:val="Normln"/>
    <w:next w:val="Normln"/>
    <w:autoRedefine/>
    <w:semiHidden/>
    <w:pPr>
      <w:ind w:left="800"/>
    </w:pPr>
  </w:style>
  <w:style w:type="paragraph" w:styleId="Obsah6">
    <w:name w:val="toc 6"/>
    <w:basedOn w:val="Normln"/>
    <w:next w:val="Normln"/>
    <w:autoRedefine/>
    <w:semiHidden/>
    <w:pPr>
      <w:ind w:left="1000"/>
    </w:pPr>
  </w:style>
  <w:style w:type="paragraph" w:styleId="Obsah7">
    <w:name w:val="toc 7"/>
    <w:basedOn w:val="Normln"/>
    <w:next w:val="Normln"/>
    <w:autoRedefine/>
    <w:semiHidden/>
    <w:pPr>
      <w:ind w:left="1200"/>
    </w:pPr>
  </w:style>
  <w:style w:type="paragraph" w:styleId="Obsah8">
    <w:name w:val="toc 8"/>
    <w:basedOn w:val="Normln"/>
    <w:next w:val="Normln"/>
    <w:autoRedefine/>
    <w:semiHidden/>
    <w:pPr>
      <w:ind w:left="1400"/>
    </w:pPr>
  </w:style>
  <w:style w:type="paragraph" w:styleId="Obsah9">
    <w:name w:val="toc 9"/>
    <w:basedOn w:val="Normln"/>
    <w:next w:val="Normln"/>
    <w:autoRedefine/>
    <w:semiHidden/>
    <w:pPr>
      <w:ind w:left="1600"/>
    </w:pPr>
  </w:style>
  <w:style w:type="paragraph" w:customStyle="1" w:styleId="H1">
    <w:name w:val="H1"/>
    <w:basedOn w:val="Normln"/>
    <w:next w:val="Normln"/>
    <w:pPr>
      <w:keepNext/>
      <w:spacing w:before="100" w:after="100"/>
      <w:jc w:val="left"/>
      <w:outlineLvl w:val="1"/>
    </w:pPr>
    <w:rPr>
      <w:rFonts w:ascii="Times New Roman" w:hAnsi="Times New Roman"/>
      <w:b/>
      <w:snapToGrid w:val="0"/>
      <w:kern w:val="36"/>
      <w:sz w:val="48"/>
    </w:rPr>
  </w:style>
  <w:style w:type="paragraph" w:customStyle="1" w:styleId="H3">
    <w:name w:val="H3"/>
    <w:basedOn w:val="Normln"/>
    <w:next w:val="Normln"/>
    <w:pPr>
      <w:keepNext/>
      <w:spacing w:before="100" w:after="100"/>
      <w:jc w:val="left"/>
      <w:outlineLvl w:val="3"/>
    </w:pPr>
    <w:rPr>
      <w:rFonts w:ascii="Times New Roman" w:hAnsi="Times New Roman"/>
      <w:b/>
      <w:snapToGrid w:val="0"/>
      <w:sz w:val="28"/>
    </w:rPr>
  </w:style>
  <w:style w:type="paragraph" w:customStyle="1" w:styleId="DefinitionList">
    <w:name w:val="Definition List"/>
    <w:basedOn w:val="Normln"/>
    <w:next w:val="DefinitionTerm"/>
    <w:pPr>
      <w:ind w:left="360"/>
      <w:jc w:val="left"/>
    </w:pPr>
    <w:rPr>
      <w:rFonts w:ascii="Times New Roman" w:hAnsi="Times New Roman"/>
      <w:snapToGrid w:val="0"/>
      <w:sz w:val="24"/>
    </w:rPr>
  </w:style>
  <w:style w:type="paragraph" w:customStyle="1" w:styleId="DefinitionTerm">
    <w:name w:val="Definition Term"/>
    <w:basedOn w:val="Normln"/>
    <w:next w:val="DefinitionList"/>
    <w:pPr>
      <w:jc w:val="left"/>
    </w:pPr>
    <w:rPr>
      <w:rFonts w:ascii="Times New Roman" w:hAnsi="Times New Roman"/>
      <w:snapToGrid w:val="0"/>
      <w:sz w:val="24"/>
    </w:rPr>
  </w:style>
  <w:style w:type="paragraph" w:styleId="Zkladntext2">
    <w:name w:val="Body Text 2"/>
    <w:basedOn w:val="Normln"/>
    <w:rPr>
      <w:rFonts w:ascii="Times New Roman" w:hAnsi="Times New Roman"/>
    </w:rPr>
  </w:style>
  <w:style w:type="paragraph" w:styleId="Zkladntext3">
    <w:name w:val="Body Text 3"/>
    <w:basedOn w:val="Normln"/>
    <w:rPr>
      <w:rFonts w:ascii="Times New Roman" w:hAnsi="Times New Roman"/>
      <w:color w:val="000000"/>
      <w:sz w:val="22"/>
    </w:rPr>
  </w:style>
  <w:style w:type="paragraph" w:styleId="Textbubliny">
    <w:name w:val="Balloon Text"/>
    <w:basedOn w:val="Normln"/>
    <w:link w:val="TextbublinyChar"/>
    <w:rsid w:val="0050103D"/>
    <w:rPr>
      <w:rFonts w:ascii="Tahoma" w:hAnsi="Tahoma" w:cs="Tahoma"/>
      <w:sz w:val="16"/>
      <w:szCs w:val="16"/>
    </w:rPr>
  </w:style>
  <w:style w:type="character" w:customStyle="1" w:styleId="TextbublinyChar">
    <w:name w:val="Text bubliny Char"/>
    <w:link w:val="Textbubliny"/>
    <w:rsid w:val="0050103D"/>
    <w:rPr>
      <w:rFonts w:ascii="Tahoma" w:hAnsi="Tahoma" w:cs="Tahoma"/>
      <w:sz w:val="16"/>
      <w:szCs w:val="16"/>
      <w:lang w:val="en-GB" w:eastAsia="en-US"/>
    </w:rPr>
  </w:style>
  <w:style w:type="character" w:customStyle="1" w:styleId="Nadpis5Char">
    <w:name w:val="Nadpis 5 Char"/>
    <w:link w:val="Nadpis5"/>
    <w:rsid w:val="00835978"/>
    <w:rPr>
      <w:rFonts w:ascii="Bembo" w:hAnsi="Bembo"/>
      <w:b/>
      <w:spacing w:val="34"/>
      <w:sz w:val="24"/>
      <w:lang w:val="en-GB" w:eastAsia="en-US"/>
    </w:rPr>
  </w:style>
  <w:style w:type="character" w:customStyle="1" w:styleId="ZhlavChar">
    <w:name w:val="Záhlaví Char"/>
    <w:link w:val="Zhlav"/>
    <w:uiPriority w:val="99"/>
    <w:rsid w:val="00835978"/>
    <w:rPr>
      <w:rFonts w:ascii="Bembo" w:hAnsi="Bembo"/>
      <w:lang w:val="en-GB" w:eastAsia="en-US"/>
    </w:rPr>
  </w:style>
  <w:style w:type="character" w:customStyle="1" w:styleId="ZpatChar">
    <w:name w:val="Zápatí Char"/>
    <w:link w:val="Zpat"/>
    <w:rsid w:val="00835978"/>
    <w:rPr>
      <w:rFonts w:ascii="Bembo" w:hAnsi="Bembo"/>
      <w:lang w:val="en-GB" w:eastAsia="en-US"/>
    </w:rPr>
  </w:style>
  <w:style w:type="character" w:customStyle="1" w:styleId="ZkladntextChar">
    <w:name w:val="Základní text Char"/>
    <w:link w:val="Zkladntext"/>
    <w:rsid w:val="00835978"/>
    <w:rPr>
      <w:rFonts w:ascii="Bembo" w:hAnsi="Bembo"/>
      <w:b/>
      <w:sz w:val="40"/>
      <w:lang w:val="en-GB" w:eastAsia="en-US"/>
    </w:rPr>
  </w:style>
  <w:style w:type="paragraph" w:styleId="Odstavecseseznamem">
    <w:name w:val="List Paragraph"/>
    <w:basedOn w:val="Normln"/>
    <w:uiPriority w:val="34"/>
    <w:qFormat/>
    <w:rsid w:val="00EE55DC"/>
    <w:pPr>
      <w:ind w:left="708"/>
    </w:pPr>
  </w:style>
  <w:style w:type="paragraph" w:customStyle="1" w:styleId="Default">
    <w:name w:val="Default"/>
    <w:rsid w:val="00031AEC"/>
    <w:pPr>
      <w:autoSpaceDE w:val="0"/>
      <w:autoSpaceDN w:val="0"/>
      <w:adjustRightInd w:val="0"/>
    </w:pPr>
    <w:rPr>
      <w:rFonts w:ascii="Arial" w:hAnsi="Arial" w:cs="Arial"/>
      <w:color w:val="000000"/>
      <w:sz w:val="24"/>
      <w:szCs w:val="24"/>
    </w:rPr>
  </w:style>
  <w:style w:type="paragraph" w:styleId="Revize">
    <w:name w:val="Revision"/>
    <w:hidden/>
    <w:uiPriority w:val="99"/>
    <w:semiHidden/>
    <w:rsid w:val="00183937"/>
    <w:rPr>
      <w:rFonts w:ascii="Bembo" w:hAnsi="Bembo"/>
      <w:lang w:val="en-GB" w:eastAsia="en-US"/>
    </w:rPr>
  </w:style>
  <w:style w:type="paragraph" w:customStyle="1" w:styleId="Text1l">
    <w:name w:val="Text 1 Čl"/>
    <w:next w:val="Normln"/>
    <w:link w:val="Text1lChar"/>
    <w:rsid w:val="00A41B75"/>
    <w:pPr>
      <w:numPr>
        <w:ilvl w:val="2"/>
        <w:numId w:val="16"/>
      </w:numPr>
      <w:spacing w:before="120"/>
      <w:jc w:val="both"/>
      <w:outlineLvl w:val="2"/>
    </w:pPr>
    <w:rPr>
      <w:sz w:val="22"/>
      <w:szCs w:val="22"/>
      <w:lang w:eastAsia="en-US"/>
    </w:rPr>
  </w:style>
  <w:style w:type="paragraph" w:customStyle="1" w:styleId="aCZ">
    <w:name w:val="a) CZ"/>
    <w:basedOn w:val="Text1l"/>
    <w:rsid w:val="00A41B75"/>
    <w:pPr>
      <w:keepLines/>
      <w:numPr>
        <w:ilvl w:val="3"/>
      </w:numPr>
      <w:tabs>
        <w:tab w:val="clear" w:pos="1474"/>
        <w:tab w:val="num" w:pos="360"/>
        <w:tab w:val="left" w:pos="851"/>
        <w:tab w:val="num" w:pos="1260"/>
      </w:tabs>
      <w:spacing w:before="240"/>
      <w:ind w:left="1260" w:hanging="720"/>
    </w:pPr>
  </w:style>
  <w:style w:type="paragraph" w:customStyle="1" w:styleId="lnekCZ">
    <w:name w:val="Článek CZ"/>
    <w:next w:val="Normln"/>
    <w:rsid w:val="00A41B75"/>
    <w:pPr>
      <w:keepNext/>
      <w:keepLines/>
      <w:numPr>
        <w:numId w:val="16"/>
      </w:numPr>
      <w:spacing w:before="240"/>
      <w:jc w:val="center"/>
      <w:outlineLvl w:val="0"/>
    </w:pPr>
    <w:rPr>
      <w:lang w:eastAsia="en-US"/>
    </w:rPr>
  </w:style>
  <w:style w:type="paragraph" w:customStyle="1" w:styleId="Text111l">
    <w:name w:val="Text 111 Čl"/>
    <w:basedOn w:val="aCZ"/>
    <w:next w:val="Normln"/>
    <w:rsid w:val="00A41B75"/>
    <w:pPr>
      <w:numPr>
        <w:ilvl w:val="4"/>
      </w:numPr>
      <w:tabs>
        <w:tab w:val="clear" w:pos="851"/>
        <w:tab w:val="num" w:pos="360"/>
        <w:tab w:val="num" w:pos="1800"/>
      </w:tabs>
      <w:ind w:left="1800" w:hanging="1080"/>
    </w:pPr>
  </w:style>
  <w:style w:type="character" w:customStyle="1" w:styleId="Text1lChar">
    <w:name w:val="Text 1 Čl Char"/>
    <w:link w:val="Text1l"/>
    <w:rsid w:val="00A41B75"/>
    <w:rPr>
      <w:sz w:val="22"/>
      <w:szCs w:val="22"/>
      <w:lang w:eastAsia="en-US"/>
    </w:rPr>
  </w:style>
  <w:style w:type="character" w:styleId="Odkaznakoment">
    <w:name w:val="annotation reference"/>
    <w:rsid w:val="006B2C3E"/>
    <w:rPr>
      <w:sz w:val="16"/>
      <w:szCs w:val="16"/>
    </w:rPr>
  </w:style>
  <w:style w:type="paragraph" w:styleId="Textkomente">
    <w:name w:val="annotation text"/>
    <w:basedOn w:val="Normln"/>
    <w:link w:val="TextkomenteChar"/>
    <w:rsid w:val="006B2C3E"/>
  </w:style>
  <w:style w:type="character" w:customStyle="1" w:styleId="TextkomenteChar">
    <w:name w:val="Text komentáře Char"/>
    <w:link w:val="Textkomente"/>
    <w:rsid w:val="006B2C3E"/>
    <w:rPr>
      <w:rFonts w:ascii="Bembo" w:hAnsi="Bembo"/>
      <w:lang w:val="en-GB" w:eastAsia="en-US"/>
    </w:rPr>
  </w:style>
  <w:style w:type="paragraph" w:styleId="Pedmtkomente">
    <w:name w:val="annotation subject"/>
    <w:basedOn w:val="Textkomente"/>
    <w:next w:val="Textkomente"/>
    <w:link w:val="PedmtkomenteChar"/>
    <w:rsid w:val="006B2C3E"/>
    <w:rPr>
      <w:b/>
      <w:bCs/>
    </w:rPr>
  </w:style>
  <w:style w:type="character" w:customStyle="1" w:styleId="PedmtkomenteChar">
    <w:name w:val="Předmět komentáře Char"/>
    <w:link w:val="Pedmtkomente"/>
    <w:rsid w:val="006B2C3E"/>
    <w:rPr>
      <w:rFonts w:ascii="Bembo" w:hAnsi="Bembo"/>
      <w:b/>
      <w:bCs/>
      <w:lang w:val="en-GB" w:eastAsia="en-US"/>
    </w:rPr>
  </w:style>
  <w:style w:type="numbering" w:customStyle="1" w:styleId="Styl1">
    <w:name w:val="Styl1"/>
    <w:uiPriority w:val="99"/>
    <w:rsid w:val="00457841"/>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72683">
      <w:bodyDiv w:val="1"/>
      <w:marLeft w:val="0"/>
      <w:marRight w:val="0"/>
      <w:marTop w:val="0"/>
      <w:marBottom w:val="0"/>
      <w:divBdr>
        <w:top w:val="none" w:sz="0" w:space="0" w:color="auto"/>
        <w:left w:val="none" w:sz="0" w:space="0" w:color="auto"/>
        <w:bottom w:val="none" w:sz="0" w:space="0" w:color="auto"/>
        <w:right w:val="none" w:sz="0" w:space="0" w:color="auto"/>
      </w:divBdr>
    </w:div>
    <w:div w:id="283972314">
      <w:bodyDiv w:val="1"/>
      <w:marLeft w:val="0"/>
      <w:marRight w:val="0"/>
      <w:marTop w:val="0"/>
      <w:marBottom w:val="0"/>
      <w:divBdr>
        <w:top w:val="none" w:sz="0" w:space="0" w:color="auto"/>
        <w:left w:val="none" w:sz="0" w:space="0" w:color="auto"/>
        <w:bottom w:val="none" w:sz="0" w:space="0" w:color="auto"/>
        <w:right w:val="none" w:sz="0" w:space="0" w:color="auto"/>
      </w:divBdr>
    </w:div>
    <w:div w:id="351226692">
      <w:bodyDiv w:val="1"/>
      <w:marLeft w:val="0"/>
      <w:marRight w:val="0"/>
      <w:marTop w:val="0"/>
      <w:marBottom w:val="0"/>
      <w:divBdr>
        <w:top w:val="none" w:sz="0" w:space="0" w:color="auto"/>
        <w:left w:val="none" w:sz="0" w:space="0" w:color="auto"/>
        <w:bottom w:val="none" w:sz="0" w:space="0" w:color="auto"/>
        <w:right w:val="none" w:sz="0" w:space="0" w:color="auto"/>
      </w:divBdr>
    </w:div>
    <w:div w:id="486290123">
      <w:bodyDiv w:val="1"/>
      <w:marLeft w:val="0"/>
      <w:marRight w:val="0"/>
      <w:marTop w:val="0"/>
      <w:marBottom w:val="0"/>
      <w:divBdr>
        <w:top w:val="none" w:sz="0" w:space="0" w:color="auto"/>
        <w:left w:val="none" w:sz="0" w:space="0" w:color="auto"/>
        <w:bottom w:val="none" w:sz="0" w:space="0" w:color="auto"/>
        <w:right w:val="none" w:sz="0" w:space="0" w:color="auto"/>
      </w:divBdr>
    </w:div>
    <w:div w:id="718407082">
      <w:bodyDiv w:val="1"/>
      <w:marLeft w:val="0"/>
      <w:marRight w:val="0"/>
      <w:marTop w:val="0"/>
      <w:marBottom w:val="0"/>
      <w:divBdr>
        <w:top w:val="none" w:sz="0" w:space="0" w:color="auto"/>
        <w:left w:val="none" w:sz="0" w:space="0" w:color="auto"/>
        <w:bottom w:val="none" w:sz="0" w:space="0" w:color="auto"/>
        <w:right w:val="none" w:sz="0" w:space="0" w:color="auto"/>
      </w:divBdr>
    </w:div>
    <w:div w:id="756706125">
      <w:bodyDiv w:val="1"/>
      <w:marLeft w:val="0"/>
      <w:marRight w:val="0"/>
      <w:marTop w:val="0"/>
      <w:marBottom w:val="0"/>
      <w:divBdr>
        <w:top w:val="none" w:sz="0" w:space="0" w:color="auto"/>
        <w:left w:val="none" w:sz="0" w:space="0" w:color="auto"/>
        <w:bottom w:val="none" w:sz="0" w:space="0" w:color="auto"/>
        <w:right w:val="none" w:sz="0" w:space="0" w:color="auto"/>
      </w:divBdr>
    </w:div>
    <w:div w:id="944069808">
      <w:bodyDiv w:val="1"/>
      <w:marLeft w:val="0"/>
      <w:marRight w:val="0"/>
      <w:marTop w:val="0"/>
      <w:marBottom w:val="0"/>
      <w:divBdr>
        <w:top w:val="none" w:sz="0" w:space="0" w:color="auto"/>
        <w:left w:val="none" w:sz="0" w:space="0" w:color="auto"/>
        <w:bottom w:val="none" w:sz="0" w:space="0" w:color="auto"/>
        <w:right w:val="none" w:sz="0" w:space="0" w:color="auto"/>
      </w:divBdr>
    </w:div>
    <w:div w:id="963460720">
      <w:bodyDiv w:val="1"/>
      <w:marLeft w:val="0"/>
      <w:marRight w:val="0"/>
      <w:marTop w:val="0"/>
      <w:marBottom w:val="0"/>
      <w:divBdr>
        <w:top w:val="none" w:sz="0" w:space="0" w:color="auto"/>
        <w:left w:val="none" w:sz="0" w:space="0" w:color="auto"/>
        <w:bottom w:val="none" w:sz="0" w:space="0" w:color="auto"/>
        <w:right w:val="none" w:sz="0" w:space="0" w:color="auto"/>
      </w:divBdr>
    </w:div>
    <w:div w:id="1226331278">
      <w:bodyDiv w:val="1"/>
      <w:marLeft w:val="0"/>
      <w:marRight w:val="0"/>
      <w:marTop w:val="0"/>
      <w:marBottom w:val="0"/>
      <w:divBdr>
        <w:top w:val="none" w:sz="0" w:space="0" w:color="auto"/>
        <w:left w:val="none" w:sz="0" w:space="0" w:color="auto"/>
        <w:bottom w:val="none" w:sz="0" w:space="0" w:color="auto"/>
        <w:right w:val="none" w:sz="0" w:space="0" w:color="auto"/>
      </w:divBdr>
    </w:div>
    <w:div w:id="1331836130">
      <w:bodyDiv w:val="1"/>
      <w:marLeft w:val="0"/>
      <w:marRight w:val="0"/>
      <w:marTop w:val="0"/>
      <w:marBottom w:val="0"/>
      <w:divBdr>
        <w:top w:val="none" w:sz="0" w:space="0" w:color="auto"/>
        <w:left w:val="none" w:sz="0" w:space="0" w:color="auto"/>
        <w:bottom w:val="none" w:sz="0" w:space="0" w:color="auto"/>
        <w:right w:val="none" w:sz="0" w:space="0" w:color="auto"/>
      </w:divBdr>
    </w:div>
    <w:div w:id="1633516092">
      <w:bodyDiv w:val="1"/>
      <w:marLeft w:val="0"/>
      <w:marRight w:val="0"/>
      <w:marTop w:val="0"/>
      <w:marBottom w:val="0"/>
      <w:divBdr>
        <w:top w:val="none" w:sz="0" w:space="0" w:color="auto"/>
        <w:left w:val="none" w:sz="0" w:space="0" w:color="auto"/>
        <w:bottom w:val="none" w:sz="0" w:space="0" w:color="auto"/>
        <w:right w:val="none" w:sz="0" w:space="0" w:color="auto"/>
      </w:divBdr>
    </w:div>
    <w:div w:id="1702318921">
      <w:bodyDiv w:val="1"/>
      <w:marLeft w:val="0"/>
      <w:marRight w:val="0"/>
      <w:marTop w:val="0"/>
      <w:marBottom w:val="0"/>
      <w:divBdr>
        <w:top w:val="none" w:sz="0" w:space="0" w:color="auto"/>
        <w:left w:val="none" w:sz="0" w:space="0" w:color="auto"/>
        <w:bottom w:val="none" w:sz="0" w:space="0" w:color="auto"/>
        <w:right w:val="none" w:sz="0" w:space="0" w:color="auto"/>
      </w:divBdr>
    </w:div>
    <w:div w:id="1755398879">
      <w:bodyDiv w:val="1"/>
      <w:marLeft w:val="0"/>
      <w:marRight w:val="0"/>
      <w:marTop w:val="0"/>
      <w:marBottom w:val="0"/>
      <w:divBdr>
        <w:top w:val="none" w:sz="0" w:space="0" w:color="auto"/>
        <w:left w:val="none" w:sz="0" w:space="0" w:color="auto"/>
        <w:bottom w:val="none" w:sz="0" w:space="0" w:color="auto"/>
        <w:right w:val="none" w:sz="0" w:space="0" w:color="auto"/>
      </w:divBdr>
    </w:div>
    <w:div w:id="1797530055">
      <w:bodyDiv w:val="1"/>
      <w:marLeft w:val="0"/>
      <w:marRight w:val="0"/>
      <w:marTop w:val="0"/>
      <w:marBottom w:val="0"/>
      <w:divBdr>
        <w:top w:val="none" w:sz="0" w:space="0" w:color="auto"/>
        <w:left w:val="none" w:sz="0" w:space="0" w:color="auto"/>
        <w:bottom w:val="none" w:sz="0" w:space="0" w:color="auto"/>
        <w:right w:val="none" w:sz="0" w:space="0" w:color="auto"/>
      </w:divBdr>
    </w:div>
    <w:div w:id="1821533435">
      <w:bodyDiv w:val="1"/>
      <w:marLeft w:val="0"/>
      <w:marRight w:val="0"/>
      <w:marTop w:val="0"/>
      <w:marBottom w:val="0"/>
      <w:divBdr>
        <w:top w:val="none" w:sz="0" w:space="0" w:color="auto"/>
        <w:left w:val="none" w:sz="0" w:space="0" w:color="auto"/>
        <w:bottom w:val="none" w:sz="0" w:space="0" w:color="auto"/>
        <w:right w:val="none" w:sz="0" w:space="0" w:color="auto"/>
      </w:divBdr>
    </w:div>
    <w:div w:id="1860317154">
      <w:bodyDiv w:val="1"/>
      <w:marLeft w:val="0"/>
      <w:marRight w:val="0"/>
      <w:marTop w:val="0"/>
      <w:marBottom w:val="0"/>
      <w:divBdr>
        <w:top w:val="none" w:sz="0" w:space="0" w:color="auto"/>
        <w:left w:val="none" w:sz="0" w:space="0" w:color="auto"/>
        <w:bottom w:val="none" w:sz="0" w:space="0" w:color="auto"/>
        <w:right w:val="none" w:sz="0" w:space="0" w:color="auto"/>
      </w:divBdr>
    </w:div>
    <w:div w:id="207986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k%20Seddon\Application%20Data\Microsoft\Templates\contract_spec_r1.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4D140-847B-4F83-9A9C-BE694D61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contract_spec_r1</Template>
  <TotalTime>6</TotalTime>
  <Pages>6</Pages>
  <Words>2984</Words>
  <Characters>18449</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&lt;company name&gt;, (“You”, “Your”)</vt:lpstr>
    </vt:vector>
  </TitlesOfParts>
  <Company>Canon (UK) Limited</Company>
  <LinksUpToDate>false</LinksUpToDate>
  <CharactersWithSpaces>21391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&lt;company name&gt;, (“You”, “Your”)</dc:title>
  <dc:subject>Contract Spec</dc:subject>
  <dc:creator>Fiona Gibson/CanonUK/UK</dc:creator>
  <cp:keywords/>
  <cp:lastModifiedBy>Eva Otavová</cp:lastModifiedBy>
  <cp:revision>4</cp:revision>
  <cp:lastPrinted>2022-03-03T12:06:00Z</cp:lastPrinted>
  <dcterms:created xsi:type="dcterms:W3CDTF">2022-04-12T06:08:00Z</dcterms:created>
  <dcterms:modified xsi:type="dcterms:W3CDTF">2022-04-12T06:14:00Z</dcterms:modified>
</cp:coreProperties>
</file>