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44B9" w14:textId="77777777" w:rsidR="00EC196D" w:rsidRPr="00EC196D" w:rsidRDefault="00EC196D" w:rsidP="007F2A53">
      <w:pPr>
        <w:pStyle w:val="Nzev"/>
        <w:spacing w:line="276" w:lineRule="auto"/>
        <w:rPr>
          <w:rFonts w:asciiTheme="minorHAnsi" w:hAnsiTheme="minorHAnsi" w:cs="Arial"/>
          <w:b/>
          <w:sz w:val="28"/>
        </w:rPr>
      </w:pPr>
      <w:r w:rsidRPr="00EC196D">
        <w:rPr>
          <w:rFonts w:asciiTheme="minorHAnsi" w:hAnsiTheme="minorHAnsi" w:cs="Arial"/>
        </w:rPr>
        <w:t>VELKOOBCHODNÍ SMLOUVA</w:t>
      </w:r>
    </w:p>
    <w:p w14:paraId="5C992C72" w14:textId="77777777" w:rsidR="00EC196D" w:rsidRPr="00EC196D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EC196D">
        <w:rPr>
          <w:rFonts w:asciiTheme="minorHAnsi" w:hAnsiTheme="minorHAnsi" w:cs="Arial"/>
          <w:b/>
        </w:rPr>
        <w:t>Kupní smlouva o dodávkách textilních a dalších výrobků</w:t>
      </w:r>
    </w:p>
    <w:p w14:paraId="7B4AF6F0" w14:textId="77777777" w:rsidR="00EC196D" w:rsidRPr="00EC196D" w:rsidRDefault="00EC196D" w:rsidP="007F2A53">
      <w:pPr>
        <w:pStyle w:val="smlouvacislo"/>
        <w:widowControl/>
        <w:spacing w:before="0" w:after="0" w:line="276" w:lineRule="auto"/>
        <w:jc w:val="center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EC196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uzavřena dle ustanovení § 2079 a následujících zákona č. 89/2012 Sb., občanského zákoníku, </w:t>
      </w:r>
    </w:p>
    <w:p w14:paraId="05F05A1D" w14:textId="77777777" w:rsidR="00EC196D" w:rsidRPr="00EC196D" w:rsidRDefault="00EC196D" w:rsidP="007F2A53">
      <w:pPr>
        <w:pStyle w:val="smlouvacislo"/>
        <w:widowControl/>
        <w:spacing w:before="0" w:after="0" w:line="276" w:lineRule="auto"/>
        <w:jc w:val="center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EC196D">
        <w:rPr>
          <w:rFonts w:asciiTheme="minorHAnsi" w:eastAsia="Times New Roman" w:hAnsiTheme="minorHAnsi" w:cs="Arial"/>
          <w:sz w:val="20"/>
          <w:szCs w:val="20"/>
          <w:lang w:eastAsia="cs-CZ"/>
        </w:rPr>
        <w:t>ve znění pozdějších předpisů</w:t>
      </w:r>
    </w:p>
    <w:p w14:paraId="70BDC700" w14:textId="77777777" w:rsidR="00EC196D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1FB3FD79" w14:textId="77777777" w:rsidR="00997B03" w:rsidRPr="00EC196D" w:rsidRDefault="00997B0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3B883B3E" w14:textId="77777777" w:rsidR="00EC196D" w:rsidRPr="00EC196D" w:rsidRDefault="00EC196D" w:rsidP="007F2A53">
      <w:pPr>
        <w:pStyle w:val="smlouvacislo"/>
        <w:spacing w:before="0" w:after="0" w:line="276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  <w:r w:rsidRPr="00EC19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Níže uvedeného dne, měsíce a roku níže specifikované smluvní strany:</w:t>
      </w:r>
    </w:p>
    <w:p w14:paraId="74559742" w14:textId="77777777" w:rsidR="00EC196D" w:rsidRPr="00EC196D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</w:p>
    <w:p w14:paraId="1298A1BC" w14:textId="77777777" w:rsidR="00EC196D" w:rsidRPr="00B37E42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997B03">
        <w:rPr>
          <w:rFonts w:asciiTheme="minorHAnsi" w:hAnsiTheme="minorHAnsi" w:cs="Arial"/>
          <w:b/>
        </w:rPr>
        <w:t>CADENZA s.r.o.</w:t>
      </w:r>
    </w:p>
    <w:p w14:paraId="04816C5D" w14:textId="77777777" w:rsidR="00EC196D" w:rsidRPr="00B37E42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B37E42">
        <w:rPr>
          <w:rFonts w:asciiTheme="minorHAnsi" w:hAnsiTheme="minorHAnsi" w:cs="Arial"/>
        </w:rPr>
        <w:t>se sídlem: Myslíkova 31, 110 00  Praha 1</w:t>
      </w:r>
    </w:p>
    <w:p w14:paraId="7426CEB3" w14:textId="7B66292F" w:rsidR="00EC196D" w:rsidRPr="00B37E42" w:rsidRDefault="005B3ECC" w:rsidP="007F2A53">
      <w:pPr>
        <w:spacing w:line="276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</w:t>
      </w:r>
      <w:r w:rsidR="00EC196D" w:rsidRPr="00B37E42">
        <w:rPr>
          <w:rFonts w:asciiTheme="minorHAnsi" w:hAnsiTheme="minorHAnsi" w:cs="Arial"/>
        </w:rPr>
        <w:t>: 60201118,  DIČ:CZ60201118</w:t>
      </w:r>
    </w:p>
    <w:p w14:paraId="0FD49B99" w14:textId="1AB2B48C" w:rsidR="00793219" w:rsidRDefault="00B37E42" w:rsidP="007F2A53">
      <w:pPr>
        <w:spacing w:line="276" w:lineRule="auto"/>
        <w:jc w:val="center"/>
        <w:rPr>
          <w:rFonts w:asciiTheme="minorHAnsi" w:hAnsiTheme="minorHAnsi" w:cs="Arial"/>
        </w:rPr>
      </w:pPr>
      <w:r w:rsidRPr="00997B03">
        <w:rPr>
          <w:rFonts w:asciiTheme="minorHAnsi" w:hAnsiTheme="minorHAnsi" w:cs="Arial"/>
        </w:rPr>
        <w:t>zastoupená</w:t>
      </w:r>
      <w:r w:rsidR="00EC196D" w:rsidRPr="00997B03">
        <w:rPr>
          <w:rFonts w:asciiTheme="minorHAnsi" w:hAnsiTheme="minorHAnsi" w:cs="Arial"/>
        </w:rPr>
        <w:t xml:space="preserve">: </w:t>
      </w:r>
      <w:r w:rsidR="006F5C16" w:rsidRPr="00997B03">
        <w:rPr>
          <w:rFonts w:asciiTheme="minorHAnsi" w:hAnsiTheme="minorHAnsi" w:cs="Arial"/>
        </w:rPr>
        <w:t>Barbor</w:t>
      </w:r>
      <w:r w:rsidRPr="00997B03">
        <w:rPr>
          <w:rFonts w:asciiTheme="minorHAnsi" w:hAnsiTheme="minorHAnsi" w:cs="Arial"/>
        </w:rPr>
        <w:t>ou</w:t>
      </w:r>
      <w:r w:rsidR="006F5C16" w:rsidRPr="00997B03">
        <w:rPr>
          <w:rFonts w:asciiTheme="minorHAnsi" w:hAnsiTheme="minorHAnsi" w:cs="Arial"/>
        </w:rPr>
        <w:t xml:space="preserve"> Pospíšilov</w:t>
      </w:r>
      <w:r w:rsidRPr="00997B03">
        <w:rPr>
          <w:rFonts w:asciiTheme="minorHAnsi" w:hAnsiTheme="minorHAnsi" w:cs="Arial"/>
        </w:rPr>
        <w:t>ou</w:t>
      </w:r>
      <w:r w:rsidR="006F5C16" w:rsidRPr="00997B03">
        <w:rPr>
          <w:rFonts w:asciiTheme="minorHAnsi" w:hAnsiTheme="minorHAnsi" w:cs="Arial"/>
        </w:rPr>
        <w:t xml:space="preserve"> </w:t>
      </w:r>
      <w:proofErr w:type="spellStart"/>
      <w:r w:rsidR="006F5C16" w:rsidRPr="00997B03">
        <w:rPr>
          <w:rFonts w:asciiTheme="minorHAnsi" w:hAnsiTheme="minorHAnsi" w:cs="Arial"/>
        </w:rPr>
        <w:t>Hajdinov</w:t>
      </w:r>
      <w:r w:rsidRPr="00997B03">
        <w:rPr>
          <w:rFonts w:asciiTheme="minorHAnsi" w:hAnsiTheme="minorHAnsi" w:cs="Arial"/>
        </w:rPr>
        <w:t>ou</w:t>
      </w:r>
      <w:proofErr w:type="spellEnd"/>
      <w:r w:rsidRPr="00997B03">
        <w:rPr>
          <w:rFonts w:asciiTheme="minorHAnsi" w:hAnsiTheme="minorHAnsi" w:cs="Arial"/>
        </w:rPr>
        <w:t>, jednatelkou</w:t>
      </w:r>
    </w:p>
    <w:p w14:paraId="1F3106BE" w14:textId="08BE3645" w:rsidR="00EC196D" w:rsidRPr="00B37E42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B37E42">
        <w:rPr>
          <w:rFonts w:asciiTheme="minorHAnsi" w:hAnsiTheme="minorHAnsi" w:cs="Arial"/>
        </w:rPr>
        <w:t>(dále jen „</w:t>
      </w:r>
      <w:r w:rsidRPr="00B37E42">
        <w:rPr>
          <w:rFonts w:asciiTheme="minorHAnsi" w:hAnsiTheme="minorHAnsi" w:cs="Arial"/>
          <w:b/>
        </w:rPr>
        <w:t>prodávající</w:t>
      </w:r>
      <w:r w:rsidRPr="00B37E42">
        <w:rPr>
          <w:rFonts w:asciiTheme="minorHAnsi" w:hAnsiTheme="minorHAnsi" w:cs="Arial"/>
        </w:rPr>
        <w:t>“)</w:t>
      </w:r>
    </w:p>
    <w:p w14:paraId="36DC67EA" w14:textId="77777777" w:rsidR="00EC196D" w:rsidRPr="00EC196D" w:rsidRDefault="00EC196D" w:rsidP="007F2A53">
      <w:pPr>
        <w:spacing w:line="276" w:lineRule="auto"/>
        <w:jc w:val="center"/>
        <w:rPr>
          <w:rFonts w:asciiTheme="minorHAnsi" w:hAnsiTheme="minorHAnsi" w:cs="Arial"/>
          <w:b/>
          <w:sz w:val="22"/>
        </w:rPr>
      </w:pPr>
      <w:r w:rsidRPr="00EC196D">
        <w:rPr>
          <w:rFonts w:asciiTheme="minorHAnsi" w:hAnsiTheme="minorHAnsi" w:cs="Arial"/>
          <w:b/>
          <w:sz w:val="22"/>
        </w:rPr>
        <w:t>a</w:t>
      </w:r>
    </w:p>
    <w:p w14:paraId="40AC95C8" w14:textId="77777777" w:rsidR="009D07FB" w:rsidRPr="00FD5FE3" w:rsidRDefault="009D07FB" w:rsidP="009D07FB">
      <w:pPr>
        <w:spacing w:before="120" w:line="264" w:lineRule="auto"/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SDRUŽENÍ OZDRAVOVEN A LÉČEBEN OKRESU TRUTNOV</w:t>
      </w:r>
    </w:p>
    <w:p w14:paraId="37FAF06D" w14:textId="77777777" w:rsidR="009D07FB" w:rsidRPr="00FD5FE3" w:rsidRDefault="009D07FB" w:rsidP="009D07FB">
      <w:pPr>
        <w:spacing w:line="264" w:lineRule="auto"/>
        <w:jc w:val="center"/>
        <w:rPr>
          <w:rFonts w:asciiTheme="minorHAnsi" w:hAnsiTheme="minorHAnsi" w:cs="Arial"/>
        </w:rPr>
      </w:pPr>
      <w:r w:rsidRPr="00B37E42">
        <w:rPr>
          <w:rFonts w:asciiTheme="minorHAnsi" w:hAnsiTheme="minorHAnsi" w:cs="Arial"/>
        </w:rPr>
        <w:t xml:space="preserve">se sídlem: </w:t>
      </w:r>
      <w:r>
        <w:rPr>
          <w:rFonts w:asciiTheme="minorHAnsi" w:hAnsiTheme="minorHAnsi" w:cs="Arial"/>
        </w:rPr>
        <w:t>Procházkova 818, 541 01 Trutnov</w:t>
      </w:r>
    </w:p>
    <w:p w14:paraId="30E6461D" w14:textId="77777777" w:rsidR="009D07FB" w:rsidRPr="00FD5FE3" w:rsidRDefault="009D07FB" w:rsidP="009D07FB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IČO: </w:t>
      </w:r>
      <w:r>
        <w:rPr>
          <w:rFonts w:asciiTheme="minorHAnsi" w:hAnsiTheme="minorHAnsi" w:cs="Arial"/>
        </w:rPr>
        <w:t>00195201</w:t>
      </w:r>
      <w:r w:rsidRPr="00FD5FE3">
        <w:rPr>
          <w:rFonts w:asciiTheme="minorHAnsi" w:hAnsiTheme="minorHAnsi" w:cs="Arial"/>
        </w:rPr>
        <w:t xml:space="preserve"> DIČ:</w:t>
      </w:r>
      <w:r>
        <w:rPr>
          <w:rFonts w:asciiTheme="minorHAnsi" w:hAnsiTheme="minorHAnsi" w:cs="Arial"/>
        </w:rPr>
        <w:t xml:space="preserve"> CZ00195201</w:t>
      </w:r>
    </w:p>
    <w:p w14:paraId="0D1C8913" w14:textId="48EB660D" w:rsidR="009D07FB" w:rsidRPr="00B37E42" w:rsidRDefault="009D07FB" w:rsidP="009D07FB">
      <w:pPr>
        <w:spacing w:line="276" w:lineRule="auto"/>
        <w:jc w:val="center"/>
        <w:rPr>
          <w:rFonts w:asciiTheme="minorHAnsi" w:hAnsiTheme="minorHAnsi" w:cs="Arial"/>
        </w:rPr>
      </w:pPr>
      <w:r w:rsidRPr="00B37E42">
        <w:rPr>
          <w:rFonts w:asciiTheme="minorHAnsi" w:hAnsiTheme="minorHAnsi" w:cs="Arial"/>
        </w:rPr>
        <w:t xml:space="preserve">zastoupená: </w:t>
      </w:r>
      <w:r w:rsidR="003A4AC2">
        <w:rPr>
          <w:rFonts w:asciiTheme="minorHAnsi" w:hAnsiTheme="minorHAnsi" w:cs="Arial"/>
        </w:rPr>
        <w:t>Ing</w:t>
      </w:r>
      <w:r>
        <w:rPr>
          <w:rFonts w:asciiTheme="minorHAnsi" w:hAnsiTheme="minorHAnsi" w:cs="Arial"/>
        </w:rPr>
        <w:t>.</w:t>
      </w:r>
      <w:r w:rsidR="003A4AC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Jana T</w:t>
      </w:r>
      <w:r w:rsidR="003A4AC2">
        <w:rPr>
          <w:rFonts w:asciiTheme="minorHAnsi" w:hAnsiTheme="minorHAnsi" w:cs="Arial"/>
        </w:rPr>
        <w:t>otková, MBA</w:t>
      </w:r>
    </w:p>
    <w:p w14:paraId="1AC35CC5" w14:textId="77777777" w:rsidR="009D07FB" w:rsidRPr="00B37E42" w:rsidRDefault="009D07FB" w:rsidP="009D07FB">
      <w:pPr>
        <w:spacing w:line="276" w:lineRule="auto"/>
        <w:jc w:val="center"/>
        <w:rPr>
          <w:rFonts w:asciiTheme="minorHAnsi" w:hAnsiTheme="minorHAnsi" w:cs="Arial"/>
        </w:rPr>
      </w:pPr>
      <w:r w:rsidRPr="00B37E42" w:rsidDel="00B37E42">
        <w:rPr>
          <w:rFonts w:asciiTheme="minorHAnsi" w:hAnsiTheme="minorHAnsi" w:cs="Arial"/>
        </w:rPr>
        <w:t xml:space="preserve"> </w:t>
      </w:r>
      <w:r w:rsidRPr="00B37E42">
        <w:rPr>
          <w:rFonts w:asciiTheme="minorHAnsi" w:hAnsiTheme="minorHAnsi" w:cs="Arial"/>
        </w:rPr>
        <w:t>(dále jen „</w:t>
      </w:r>
      <w:r w:rsidRPr="00B37E42">
        <w:rPr>
          <w:rFonts w:asciiTheme="minorHAnsi" w:hAnsiTheme="minorHAnsi" w:cs="Arial"/>
          <w:b/>
        </w:rPr>
        <w:t>kupující</w:t>
      </w:r>
      <w:r w:rsidRPr="00B37E42">
        <w:rPr>
          <w:rFonts w:asciiTheme="minorHAnsi" w:hAnsiTheme="minorHAnsi" w:cs="Arial"/>
        </w:rPr>
        <w:t>“)</w:t>
      </w:r>
    </w:p>
    <w:p w14:paraId="6108FD24" w14:textId="77777777" w:rsidR="00EC196D" w:rsidRPr="00B37E42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</w:p>
    <w:p w14:paraId="30E42D03" w14:textId="77777777" w:rsidR="00B37E42" w:rsidRPr="00B37E42" w:rsidRDefault="00B37E42" w:rsidP="007F2A53">
      <w:pPr>
        <w:spacing w:line="276" w:lineRule="auto"/>
        <w:jc w:val="center"/>
        <w:rPr>
          <w:rFonts w:asciiTheme="minorHAnsi" w:hAnsiTheme="minorHAnsi" w:cs="Arial"/>
        </w:rPr>
      </w:pPr>
    </w:p>
    <w:p w14:paraId="54C7E8FA" w14:textId="2E7AB2E5" w:rsidR="00EC196D" w:rsidRPr="00997B03" w:rsidRDefault="00EC196D" w:rsidP="007F2A53">
      <w:pPr>
        <w:pStyle w:val="Mojetlotextu"/>
        <w:spacing w:line="276" w:lineRule="auto"/>
        <w:jc w:val="center"/>
        <w:rPr>
          <w:rFonts w:asciiTheme="minorHAnsi" w:hAnsiTheme="minorHAnsi" w:cs="Arial"/>
        </w:rPr>
      </w:pPr>
      <w:r w:rsidRPr="00997B03">
        <w:rPr>
          <w:rFonts w:asciiTheme="minorHAnsi" w:hAnsiTheme="minorHAnsi" w:cs="Arial"/>
          <w:sz w:val="20"/>
        </w:rPr>
        <w:t>uzavřely</w:t>
      </w:r>
      <w:r w:rsidR="00B37E42" w:rsidRPr="00997B03">
        <w:rPr>
          <w:rFonts w:asciiTheme="minorHAnsi" w:hAnsiTheme="minorHAnsi" w:cs="Arial"/>
          <w:sz w:val="20"/>
        </w:rPr>
        <w:t xml:space="preserve"> </w:t>
      </w:r>
      <w:r w:rsidRPr="00997B03">
        <w:rPr>
          <w:rFonts w:asciiTheme="minorHAnsi" w:hAnsiTheme="minorHAnsi" w:cs="Arial"/>
          <w:sz w:val="20"/>
        </w:rPr>
        <w:t>tuto</w:t>
      </w:r>
      <w:r w:rsidRPr="00997B03">
        <w:rPr>
          <w:rFonts w:asciiTheme="minorHAnsi" w:hAnsiTheme="minorHAnsi" w:cs="Arial"/>
        </w:rPr>
        <w:t xml:space="preserve"> </w:t>
      </w:r>
      <w:r w:rsidRPr="00997B03">
        <w:rPr>
          <w:rFonts w:asciiTheme="minorHAnsi" w:hAnsiTheme="minorHAnsi" w:cs="Arial"/>
          <w:kern w:val="0"/>
          <w:sz w:val="20"/>
        </w:rPr>
        <w:t xml:space="preserve">kupní smlouvu </w:t>
      </w:r>
    </w:p>
    <w:p w14:paraId="1441A7A6" w14:textId="58647E5A" w:rsidR="00EC196D" w:rsidRPr="00B37E42" w:rsidRDefault="00EC196D" w:rsidP="007F2A53">
      <w:pPr>
        <w:pStyle w:val="Nadpis1"/>
        <w:widowControl/>
        <w:spacing w:line="276" w:lineRule="auto"/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</w:pPr>
      <w:r w:rsidRPr="00B37E42"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  <w:t>(dále jen jako „</w:t>
      </w:r>
      <w:r w:rsidR="00B37E42" w:rsidRPr="00997B03">
        <w:rPr>
          <w:rFonts w:asciiTheme="minorHAnsi" w:eastAsia="Times New Roman" w:hAnsiTheme="minorHAnsi" w:cs="Arial"/>
          <w:bCs w:val="0"/>
          <w:iCs w:val="0"/>
          <w:sz w:val="20"/>
          <w:szCs w:val="20"/>
          <w:lang w:eastAsia="cs-CZ"/>
        </w:rPr>
        <w:t>S</w:t>
      </w:r>
      <w:r w:rsidRPr="00997B03">
        <w:rPr>
          <w:rFonts w:asciiTheme="minorHAnsi" w:eastAsia="Times New Roman" w:hAnsiTheme="minorHAnsi" w:cs="Arial"/>
          <w:bCs w:val="0"/>
          <w:iCs w:val="0"/>
          <w:sz w:val="20"/>
          <w:szCs w:val="20"/>
          <w:lang w:eastAsia="cs-CZ"/>
        </w:rPr>
        <w:t>mlouva</w:t>
      </w:r>
      <w:r w:rsidRPr="00B37E42"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  <w:t>”)</w:t>
      </w:r>
    </w:p>
    <w:p w14:paraId="35C94334" w14:textId="77777777" w:rsidR="00EC196D" w:rsidRPr="002760D6" w:rsidRDefault="00EC196D" w:rsidP="007F2A53">
      <w:pPr>
        <w:pStyle w:val="Mjbn"/>
        <w:spacing w:before="0" w:line="276" w:lineRule="auto"/>
        <w:ind w:firstLine="0"/>
        <w:rPr>
          <w:rFonts w:asciiTheme="minorHAnsi" w:hAnsiTheme="minorHAnsi" w:cs="Arial"/>
          <w:kern w:val="0"/>
          <w:sz w:val="20"/>
        </w:rPr>
      </w:pPr>
    </w:p>
    <w:p w14:paraId="0523E8B4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I.</w:t>
      </w:r>
    </w:p>
    <w:p w14:paraId="4DA2E774" w14:textId="22502228" w:rsidR="00EC196D" w:rsidRPr="002760D6" w:rsidRDefault="00B37E42" w:rsidP="007F2A53">
      <w:pPr>
        <w:spacing w:line="276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Úvodní prohlášení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4B32B2A1" w14:textId="77777777" w:rsidTr="007F2A53">
        <w:tc>
          <w:tcPr>
            <w:tcW w:w="510" w:type="dxa"/>
          </w:tcPr>
          <w:p w14:paraId="7D963177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8902" w:type="dxa"/>
          </w:tcPr>
          <w:p w14:paraId="16475FCB" w14:textId="36E4FF13" w:rsidR="00EC196D" w:rsidRPr="00997B03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Prodávající prohlašuje, že je společností s ručením omezeným, zapsanou v Obchodním rejstříku </w:t>
            </w:r>
            <w:r w:rsidR="007B1392">
              <w:rPr>
                <w:rFonts w:asciiTheme="minorHAnsi" w:hAnsiTheme="minorHAnsi" w:cs="Arial"/>
              </w:rPr>
              <w:t>vedený</w:t>
            </w:r>
            <w:r w:rsidRPr="002760D6">
              <w:rPr>
                <w:rFonts w:asciiTheme="minorHAnsi" w:hAnsiTheme="minorHAnsi" w:cs="Arial"/>
              </w:rPr>
              <w:t>m Městským soudem v Praze, oddíl C, vložka 25167.</w:t>
            </w:r>
            <w:r w:rsidR="00793219" w:rsidRPr="005B3ECC">
              <w:rPr>
                <w:rFonts w:asciiTheme="minorHAnsi" w:hAnsiTheme="minorHAnsi" w:cs="Arial"/>
              </w:rPr>
              <w:t xml:space="preserve"> </w:t>
            </w:r>
            <w:r w:rsidR="00793219" w:rsidRPr="00997B03">
              <w:rPr>
                <w:rFonts w:asciiTheme="minorHAnsi" w:hAnsiTheme="minorHAnsi" w:cs="Arial"/>
              </w:rPr>
              <w:t xml:space="preserve">Prodávající při uzavírání a </w:t>
            </w:r>
            <w:proofErr w:type="spellStart"/>
            <w:r w:rsidR="00793219" w:rsidRPr="00997B03">
              <w:rPr>
                <w:rFonts w:asciiTheme="minorHAnsi" w:hAnsiTheme="minorHAnsi" w:cs="Arial"/>
              </w:rPr>
              <w:t>plnění</w:t>
            </w:r>
            <w:proofErr w:type="spellEnd"/>
            <w:r w:rsidR="00793219" w:rsidRPr="00997B03">
              <w:rPr>
                <w:rFonts w:asciiTheme="minorHAnsi" w:hAnsiTheme="minorHAnsi" w:cs="Arial"/>
              </w:rPr>
              <w:t xml:space="preserve"> </w:t>
            </w:r>
            <w:r w:rsidR="00793219">
              <w:rPr>
                <w:rFonts w:asciiTheme="minorHAnsi" w:hAnsiTheme="minorHAnsi" w:cs="Arial"/>
              </w:rPr>
              <w:t xml:space="preserve">této </w:t>
            </w:r>
            <w:r w:rsidR="00793219" w:rsidRPr="00793219">
              <w:rPr>
                <w:rFonts w:asciiTheme="minorHAnsi" w:hAnsiTheme="minorHAnsi" w:cs="Arial"/>
              </w:rPr>
              <w:t>S</w:t>
            </w:r>
            <w:r w:rsidR="00793219" w:rsidRPr="00997B03">
              <w:rPr>
                <w:rFonts w:asciiTheme="minorHAnsi" w:hAnsiTheme="minorHAnsi" w:cs="Arial"/>
              </w:rPr>
              <w:t xml:space="preserve">mlouvy jedná v rámci své podnikatelské </w:t>
            </w:r>
            <w:r w:rsidR="00793219">
              <w:rPr>
                <w:rFonts w:asciiTheme="minorHAnsi" w:hAnsiTheme="minorHAnsi" w:cs="Arial"/>
              </w:rPr>
              <w:t>č</w:t>
            </w:r>
            <w:r w:rsidR="00793219" w:rsidRPr="00997B03">
              <w:rPr>
                <w:rFonts w:asciiTheme="minorHAnsi" w:hAnsiTheme="minorHAnsi" w:cs="Arial"/>
              </w:rPr>
              <w:t>innosti.</w:t>
            </w:r>
          </w:p>
        </w:tc>
      </w:tr>
      <w:tr w:rsidR="009D07FB" w:rsidRPr="002760D6" w14:paraId="4B27EC0B" w14:textId="77777777" w:rsidTr="007F2A53">
        <w:tc>
          <w:tcPr>
            <w:tcW w:w="510" w:type="dxa"/>
          </w:tcPr>
          <w:p w14:paraId="72FBBA0E" w14:textId="77777777" w:rsidR="009D07FB" w:rsidRPr="002760D6" w:rsidRDefault="009D07FB" w:rsidP="009D07FB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8902" w:type="dxa"/>
          </w:tcPr>
          <w:p w14:paraId="102A8B1F" w14:textId="51BA0E78" w:rsidR="009D07FB" w:rsidRPr="002760D6" w:rsidRDefault="009D07FB" w:rsidP="009D07FB">
            <w:pPr>
              <w:spacing w:line="276" w:lineRule="auto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Kupující prohlašuje, že je evidován</w:t>
            </w:r>
            <w:r>
              <w:rPr>
                <w:rFonts w:asciiTheme="minorHAnsi" w:hAnsiTheme="minorHAnsi" w:cs="Arial"/>
              </w:rPr>
              <w:t xml:space="preserve"> v obchodním rejstříku vedeném</w:t>
            </w:r>
            <w:r w:rsidRPr="00FD5FE3">
              <w:rPr>
                <w:rFonts w:asciiTheme="minorHAnsi" w:hAnsiTheme="minorHAnsi" w:cs="Arial"/>
              </w:rPr>
              <w:t xml:space="preserve"> u </w:t>
            </w:r>
            <w:r>
              <w:rPr>
                <w:rFonts w:asciiTheme="minorHAnsi" w:hAnsiTheme="minorHAnsi" w:cs="Arial"/>
              </w:rPr>
              <w:t>Krajského soudu v Hradci Králové</w:t>
            </w:r>
            <w:r w:rsidRPr="00FD5FE3">
              <w:rPr>
                <w:rFonts w:asciiTheme="minorHAnsi" w:hAnsiTheme="minorHAnsi" w:cs="Arial"/>
              </w:rPr>
              <w:t xml:space="preserve">, pod evidenčním číslem: </w:t>
            </w:r>
            <w:r>
              <w:rPr>
                <w:rFonts w:asciiTheme="minorHAnsi" w:hAnsiTheme="minorHAnsi" w:cs="Arial"/>
              </w:rPr>
              <w:t>784.</w:t>
            </w:r>
          </w:p>
        </w:tc>
      </w:tr>
    </w:tbl>
    <w:p w14:paraId="55973C49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II.</w:t>
      </w:r>
    </w:p>
    <w:p w14:paraId="25F091A4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>Předmět a účel smlouvy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77644E9F" w14:textId="77777777" w:rsidTr="00793219">
        <w:tc>
          <w:tcPr>
            <w:tcW w:w="510" w:type="dxa"/>
          </w:tcPr>
          <w:p w14:paraId="1910013E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8902" w:type="dxa"/>
          </w:tcPr>
          <w:p w14:paraId="160C7800" w14:textId="0A1A5E36" w:rsidR="00793219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Předmětem této </w:t>
            </w:r>
            <w:r w:rsidR="00793219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 xml:space="preserve">mlouvy je </w:t>
            </w:r>
            <w:r w:rsidR="00793219">
              <w:rPr>
                <w:rFonts w:asciiTheme="minorHAnsi" w:hAnsiTheme="minorHAnsi" w:cs="Arial"/>
              </w:rPr>
              <w:t xml:space="preserve">rámcové ujednání o </w:t>
            </w:r>
            <w:r w:rsidRPr="002760D6">
              <w:rPr>
                <w:rFonts w:asciiTheme="minorHAnsi" w:hAnsiTheme="minorHAnsi" w:cs="Arial"/>
              </w:rPr>
              <w:t>prodej</w:t>
            </w:r>
            <w:r w:rsidR="00793219">
              <w:rPr>
                <w:rFonts w:asciiTheme="minorHAnsi" w:hAnsiTheme="minorHAnsi" w:cs="Arial"/>
              </w:rPr>
              <w:t>i</w:t>
            </w:r>
            <w:r w:rsidRPr="002760D6">
              <w:rPr>
                <w:rFonts w:asciiTheme="minorHAnsi" w:hAnsiTheme="minorHAnsi" w:cs="Arial"/>
              </w:rPr>
              <w:t xml:space="preserve"> pracovního oblečení pro zdravotnické zařízení, které prodávající prodá kupujícímu v rozsahu a za cenu dle této </w:t>
            </w:r>
            <w:r w:rsidR="00997B03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mlouvy.</w:t>
            </w:r>
            <w:r w:rsidR="00793219">
              <w:rPr>
                <w:rFonts w:asciiTheme="minorHAnsi" w:hAnsiTheme="minorHAnsi" w:cs="Arial"/>
              </w:rPr>
              <w:t xml:space="preserve"> </w:t>
            </w:r>
          </w:p>
        </w:tc>
      </w:tr>
      <w:tr w:rsidR="00EC196D" w:rsidRPr="002760D6" w14:paraId="263758CD" w14:textId="77777777" w:rsidTr="00793219">
        <w:tc>
          <w:tcPr>
            <w:tcW w:w="510" w:type="dxa"/>
          </w:tcPr>
          <w:p w14:paraId="5E29138F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8902" w:type="dxa"/>
          </w:tcPr>
          <w:p w14:paraId="7832C884" w14:textId="77777777" w:rsidR="00AE1F61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Účelem této </w:t>
            </w:r>
            <w:r w:rsidR="00997B03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je zajistit kupujícímu možnost odebrat i menší množství zboží za velkoobchodní ceny prodávajícího, tedy ceny výrazně nižší než ceny maloobchodní.</w:t>
            </w:r>
          </w:p>
          <w:p w14:paraId="7E2D2D7F" w14:textId="0F66DCD6" w:rsidR="007F2A53" w:rsidRPr="00AE1F61" w:rsidRDefault="007F2A53" w:rsidP="007F2A5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14:paraId="34566719" w14:textId="77777777" w:rsidR="00EC196D" w:rsidRPr="002760D6" w:rsidRDefault="00EC196D" w:rsidP="007F2A53">
      <w:pPr>
        <w:pStyle w:val="Zptenadresanaoblku"/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>Článek III.</w:t>
      </w:r>
    </w:p>
    <w:p w14:paraId="71BDED84" w14:textId="7DF5D23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 xml:space="preserve">Rozsah </w:t>
      </w:r>
      <w:r w:rsidR="00E00944">
        <w:rPr>
          <w:rFonts w:asciiTheme="minorHAnsi" w:hAnsiTheme="minorHAnsi" w:cs="Arial"/>
          <w:b/>
        </w:rPr>
        <w:t>plnění</w:t>
      </w:r>
      <w:r w:rsidR="003F5B16">
        <w:rPr>
          <w:rFonts w:asciiTheme="minorHAnsi" w:hAnsiTheme="minorHAnsi" w:cs="Arial"/>
          <w:b/>
        </w:rPr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7358E273" w14:textId="77777777" w:rsidTr="00997B03">
        <w:trPr>
          <w:trHeight w:val="489"/>
        </w:trPr>
        <w:tc>
          <w:tcPr>
            <w:tcW w:w="510" w:type="dxa"/>
          </w:tcPr>
          <w:p w14:paraId="1E4DCD14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8902" w:type="dxa"/>
          </w:tcPr>
          <w:p w14:paraId="29C12FF0" w14:textId="7D583BDD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Kupující se zavazuje v souladu s čl.</w:t>
            </w:r>
            <w:r w:rsidR="00793219">
              <w:rPr>
                <w:rFonts w:asciiTheme="minorHAnsi" w:hAnsiTheme="minorHAnsi" w:cs="Arial"/>
              </w:rPr>
              <w:t xml:space="preserve"> II. odst.</w:t>
            </w:r>
            <w:r w:rsidRPr="002760D6">
              <w:rPr>
                <w:rFonts w:asciiTheme="minorHAnsi" w:hAnsiTheme="minorHAnsi" w:cs="Arial"/>
              </w:rPr>
              <w:t xml:space="preserve"> 2.1 této </w:t>
            </w:r>
            <w:r w:rsidR="00793219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odebrat do konce kalendářního roku 20</w:t>
            </w:r>
            <w:r w:rsidR="00917DBF">
              <w:rPr>
                <w:rFonts w:asciiTheme="minorHAnsi" w:hAnsiTheme="minorHAnsi" w:cs="Arial"/>
              </w:rPr>
              <w:t>2</w:t>
            </w:r>
            <w:r w:rsidR="008F5AFD">
              <w:rPr>
                <w:rFonts w:asciiTheme="minorHAnsi" w:hAnsiTheme="minorHAnsi" w:cs="Arial"/>
              </w:rPr>
              <w:t>1</w:t>
            </w:r>
            <w:r w:rsidRPr="002760D6">
              <w:rPr>
                <w:rFonts w:asciiTheme="minorHAnsi" w:hAnsiTheme="minorHAnsi" w:cs="Arial"/>
              </w:rPr>
              <w:t xml:space="preserve"> minimálně 100 ks libovolného zboží ze sortimentu nabízeného prodávajícím.</w:t>
            </w:r>
          </w:p>
        </w:tc>
      </w:tr>
      <w:tr w:rsidR="00EC196D" w:rsidRPr="002760D6" w14:paraId="1F1A088F" w14:textId="77777777" w:rsidTr="00793219">
        <w:tc>
          <w:tcPr>
            <w:tcW w:w="510" w:type="dxa"/>
          </w:tcPr>
          <w:p w14:paraId="36FC53D5" w14:textId="77777777" w:rsidR="00EC196D" w:rsidRPr="00753EAA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3.2</w:t>
            </w:r>
          </w:p>
          <w:p w14:paraId="0928E601" w14:textId="77777777" w:rsidR="003F5B16" w:rsidRPr="00753EAA" w:rsidRDefault="003F5B16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59339902" w14:textId="77777777" w:rsidR="00AE1F61" w:rsidRPr="00753EAA" w:rsidRDefault="00AE1F61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33F454EF" w14:textId="080EFB80" w:rsidR="003F5B16" w:rsidRPr="00753EAA" w:rsidRDefault="00AE1F61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8902" w:type="dxa"/>
          </w:tcPr>
          <w:p w14:paraId="74BFDE90" w14:textId="2C5CB9B0" w:rsidR="00AE1F61" w:rsidRPr="00753EAA" w:rsidRDefault="00D10D84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J</w:t>
            </w:r>
            <w:r w:rsidR="003F5B16" w:rsidRPr="00753EAA">
              <w:rPr>
                <w:rFonts w:asciiTheme="minorHAnsi" w:hAnsiTheme="minorHAnsi" w:cs="Arial"/>
              </w:rPr>
              <w:t xml:space="preserve">ednotlivé dodávky </w:t>
            </w:r>
            <w:r w:rsidRPr="00753EAA">
              <w:rPr>
                <w:rFonts w:asciiTheme="minorHAnsi" w:hAnsiTheme="minorHAnsi" w:cs="Arial"/>
              </w:rPr>
              <w:t>zboží, uvedené</w:t>
            </w:r>
            <w:r w:rsidR="00997B03" w:rsidRPr="00753EAA">
              <w:rPr>
                <w:rFonts w:asciiTheme="minorHAnsi" w:hAnsiTheme="minorHAnsi" w:cs="Arial"/>
              </w:rPr>
              <w:t>ho</w:t>
            </w:r>
            <w:r w:rsidRPr="00753EAA">
              <w:rPr>
                <w:rFonts w:asciiTheme="minorHAnsi" w:hAnsiTheme="minorHAnsi" w:cs="Arial"/>
              </w:rPr>
              <w:t xml:space="preserve"> v čl. III. odst. 3.1 této Smlouvy,</w:t>
            </w:r>
            <w:r w:rsidR="003F5B16" w:rsidRPr="00753EAA">
              <w:rPr>
                <w:rFonts w:asciiTheme="minorHAnsi" w:hAnsiTheme="minorHAnsi" w:cs="Arial"/>
              </w:rPr>
              <w:t xml:space="preserve"> budou </w:t>
            </w:r>
            <w:r w:rsidRPr="00753EAA">
              <w:rPr>
                <w:rFonts w:asciiTheme="minorHAnsi" w:hAnsiTheme="minorHAnsi" w:cs="Arial"/>
              </w:rPr>
              <w:t>probíhat v souladu s objednávkami</w:t>
            </w:r>
            <w:r w:rsidR="003F5B16" w:rsidRPr="00753EAA">
              <w:rPr>
                <w:rFonts w:asciiTheme="minorHAnsi" w:hAnsiTheme="minorHAnsi" w:cs="Arial"/>
              </w:rPr>
              <w:t xml:space="preserve"> kupujícího</w:t>
            </w:r>
            <w:r w:rsidRPr="00753EAA">
              <w:rPr>
                <w:rFonts w:asciiTheme="minorHAnsi" w:hAnsiTheme="minorHAnsi" w:cs="Arial"/>
              </w:rPr>
              <w:t xml:space="preserve"> na základě této Smlouvy.</w:t>
            </w:r>
            <w:r w:rsidR="003F5B16" w:rsidRPr="00753EAA">
              <w:rPr>
                <w:rFonts w:asciiTheme="minorHAnsi" w:hAnsiTheme="minorHAnsi" w:cs="Arial"/>
              </w:rPr>
              <w:t xml:space="preserve"> V každé objednávce kupujícího bude uveden přesný r</w:t>
            </w:r>
            <w:r w:rsidR="00793219" w:rsidRPr="00753EAA">
              <w:rPr>
                <w:rFonts w:asciiTheme="minorHAnsi" w:hAnsiTheme="minorHAnsi" w:cs="Arial"/>
              </w:rPr>
              <w:t xml:space="preserve">ozsah </w:t>
            </w:r>
            <w:r w:rsidR="003F5B16" w:rsidRPr="00753EAA">
              <w:rPr>
                <w:rFonts w:asciiTheme="minorHAnsi" w:hAnsiTheme="minorHAnsi" w:cs="Arial"/>
              </w:rPr>
              <w:t xml:space="preserve">požadovaného </w:t>
            </w:r>
            <w:r w:rsidR="00793219" w:rsidRPr="00753EAA">
              <w:rPr>
                <w:rFonts w:asciiTheme="minorHAnsi" w:hAnsiTheme="minorHAnsi" w:cs="Arial"/>
              </w:rPr>
              <w:t>plnění</w:t>
            </w:r>
            <w:r w:rsidR="003F5B16" w:rsidRPr="00753EAA">
              <w:rPr>
                <w:rFonts w:asciiTheme="minorHAnsi" w:hAnsiTheme="minorHAnsi" w:cs="Arial"/>
              </w:rPr>
              <w:t>, tj. popis</w:t>
            </w:r>
            <w:r w:rsidR="00793219" w:rsidRPr="00753EAA">
              <w:rPr>
                <w:rFonts w:asciiTheme="minorHAnsi" w:hAnsiTheme="minorHAnsi" w:cs="Arial"/>
              </w:rPr>
              <w:t xml:space="preserve"> </w:t>
            </w:r>
            <w:r w:rsidR="003F5B16" w:rsidRPr="00753EAA">
              <w:rPr>
                <w:rFonts w:asciiTheme="minorHAnsi" w:hAnsiTheme="minorHAnsi" w:cs="Arial"/>
              </w:rPr>
              <w:t>zboží</w:t>
            </w:r>
            <w:r w:rsidR="00793219" w:rsidRPr="00753EAA">
              <w:rPr>
                <w:rFonts w:asciiTheme="minorHAnsi" w:hAnsiTheme="minorHAnsi" w:cs="Arial"/>
              </w:rPr>
              <w:t xml:space="preserve"> co do druhu a množství</w:t>
            </w:r>
            <w:r w:rsidR="007039E1" w:rsidRPr="00753EAA">
              <w:rPr>
                <w:rFonts w:asciiTheme="minorHAnsi" w:hAnsiTheme="minorHAnsi" w:cs="Arial"/>
              </w:rPr>
              <w:t>.</w:t>
            </w:r>
          </w:p>
          <w:p w14:paraId="0994735A" w14:textId="1CA891E4" w:rsidR="00EC196D" w:rsidRPr="00753EAA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 xml:space="preserve">Prodávající je povinen </w:t>
            </w:r>
            <w:r w:rsidR="00D10D84" w:rsidRPr="00753EAA">
              <w:rPr>
                <w:rFonts w:asciiTheme="minorHAnsi" w:hAnsiTheme="minorHAnsi" w:cs="Arial"/>
              </w:rPr>
              <w:t xml:space="preserve">jednotlivé dodávky zboží </w:t>
            </w:r>
            <w:r w:rsidRPr="00753EAA">
              <w:rPr>
                <w:rFonts w:asciiTheme="minorHAnsi" w:hAnsiTheme="minorHAnsi" w:cs="Arial"/>
              </w:rPr>
              <w:t xml:space="preserve">dodat ve lhůtě přiměřené charakteru objednávky. U objednávek standardního sortimentu je termín dodání obvykle do 14 dnů od převzetí objednávky. U objednávek objemnějších (nad 50 </w:t>
            </w:r>
            <w:r w:rsidR="00793219" w:rsidRPr="00753EAA">
              <w:rPr>
                <w:rFonts w:asciiTheme="minorHAnsi" w:hAnsiTheme="minorHAnsi" w:cs="Arial"/>
              </w:rPr>
              <w:t>ks</w:t>
            </w:r>
            <w:r w:rsidRPr="00753EAA">
              <w:rPr>
                <w:rFonts w:asciiTheme="minorHAnsi" w:hAnsiTheme="minorHAnsi" w:cs="Arial"/>
              </w:rPr>
              <w:t xml:space="preserve">), či zakázkových je termín dodání stanoven dohodou stran. </w:t>
            </w:r>
          </w:p>
        </w:tc>
      </w:tr>
    </w:tbl>
    <w:p w14:paraId="6ACAADE9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44C706A7" w14:textId="4F437ACB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IV.</w:t>
      </w:r>
    </w:p>
    <w:p w14:paraId="2257110F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>Cena a režim platby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027EBB0A" w14:textId="77777777" w:rsidTr="00793219">
        <w:tc>
          <w:tcPr>
            <w:tcW w:w="510" w:type="dxa"/>
          </w:tcPr>
          <w:p w14:paraId="01361E81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lastRenderedPageBreak/>
              <w:t>4.1</w:t>
            </w:r>
          </w:p>
        </w:tc>
        <w:tc>
          <w:tcPr>
            <w:tcW w:w="8902" w:type="dxa"/>
          </w:tcPr>
          <w:p w14:paraId="143CFB3B" w14:textId="57245921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Kupní cena zboží dle čl. </w:t>
            </w:r>
            <w:r w:rsidR="00793219">
              <w:rPr>
                <w:rFonts w:asciiTheme="minorHAnsi" w:hAnsiTheme="minorHAnsi" w:cs="Arial"/>
              </w:rPr>
              <w:t xml:space="preserve">II. odst. </w:t>
            </w:r>
            <w:r w:rsidRPr="002760D6">
              <w:rPr>
                <w:rFonts w:asciiTheme="minorHAnsi" w:hAnsiTheme="minorHAnsi" w:cs="Arial"/>
              </w:rPr>
              <w:t xml:space="preserve">2.1 této </w:t>
            </w:r>
            <w:r w:rsidR="00793219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 xml:space="preserve">mlouvy se při dodržení sjednaného množství odebraného zboží dle čl. </w:t>
            </w:r>
            <w:r w:rsidR="00793219">
              <w:rPr>
                <w:rFonts w:asciiTheme="minorHAnsi" w:hAnsiTheme="minorHAnsi" w:cs="Arial"/>
              </w:rPr>
              <w:t xml:space="preserve">III. odst. </w:t>
            </w:r>
            <w:r w:rsidRPr="002760D6">
              <w:rPr>
                <w:rFonts w:asciiTheme="minorHAnsi" w:hAnsiTheme="minorHAnsi" w:cs="Arial"/>
              </w:rPr>
              <w:t>3.1</w:t>
            </w:r>
            <w:r w:rsidR="00820C2E" w:rsidRPr="002760D6">
              <w:rPr>
                <w:rFonts w:asciiTheme="minorHAnsi" w:hAnsiTheme="minorHAnsi" w:cs="Arial"/>
              </w:rPr>
              <w:t xml:space="preserve"> </w:t>
            </w:r>
            <w:r w:rsidRPr="002760D6">
              <w:rPr>
                <w:rFonts w:asciiTheme="minorHAnsi" w:hAnsiTheme="minorHAnsi" w:cs="Arial"/>
              </w:rPr>
              <w:t xml:space="preserve">této </w:t>
            </w:r>
            <w:r w:rsidR="00793219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 xml:space="preserve">mlouvy stanoví dle platného velkoobchodního ceníku prodávajícího, s jehož platným zněním je kupující seznámen a tvoří </w:t>
            </w:r>
            <w:r w:rsidR="00793219">
              <w:rPr>
                <w:rFonts w:asciiTheme="minorHAnsi" w:hAnsiTheme="minorHAnsi" w:cs="Arial"/>
              </w:rPr>
              <w:t xml:space="preserve">nedílnou </w:t>
            </w:r>
            <w:r w:rsidRPr="002760D6">
              <w:rPr>
                <w:rFonts w:asciiTheme="minorHAnsi" w:hAnsiTheme="minorHAnsi" w:cs="Arial"/>
              </w:rPr>
              <w:t xml:space="preserve">přílohu této </w:t>
            </w:r>
            <w:r w:rsidR="00793219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mlouvy. Ceník je aktualizován vždy k prvnímu dni kalendářního čtvrtletí, přičemž pro cenu jednotlivých částí dodávky je rozhodující stav ke dni doručení objednávky. Aktualizovaný ceník je prodávající povinen kupujícímu na jeho žádost zaslat.</w:t>
            </w:r>
          </w:p>
        </w:tc>
      </w:tr>
      <w:tr w:rsidR="00EC196D" w:rsidRPr="002760D6" w14:paraId="015003F1" w14:textId="77777777" w:rsidTr="00793219">
        <w:tc>
          <w:tcPr>
            <w:tcW w:w="510" w:type="dxa"/>
          </w:tcPr>
          <w:p w14:paraId="52DA1AE1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4.2</w:t>
            </w:r>
          </w:p>
        </w:tc>
        <w:tc>
          <w:tcPr>
            <w:tcW w:w="8902" w:type="dxa"/>
          </w:tcPr>
          <w:p w14:paraId="1445FA54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  <w:sz w:val="4"/>
              </w:rPr>
            </w:pPr>
          </w:p>
          <w:p w14:paraId="515692F1" w14:textId="645532AA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Cena za zboží do </w:t>
            </w:r>
            <w:r w:rsidR="00793219">
              <w:rPr>
                <w:rFonts w:asciiTheme="minorHAnsi" w:hAnsiTheme="minorHAnsi" w:cs="Arial"/>
              </w:rPr>
              <w:t xml:space="preserve">celkové </w:t>
            </w:r>
            <w:r w:rsidRPr="002760D6">
              <w:rPr>
                <w:rFonts w:asciiTheme="minorHAnsi" w:hAnsiTheme="minorHAnsi" w:cs="Arial"/>
              </w:rPr>
              <w:t xml:space="preserve">výše </w:t>
            </w:r>
            <w:r w:rsidR="007039E1">
              <w:rPr>
                <w:rFonts w:asciiTheme="minorHAnsi" w:hAnsiTheme="minorHAnsi" w:cs="Arial"/>
              </w:rPr>
              <w:t>6</w:t>
            </w:r>
            <w:r w:rsidRPr="002760D6">
              <w:rPr>
                <w:rFonts w:asciiTheme="minorHAnsi" w:hAnsiTheme="minorHAnsi" w:cs="Arial"/>
              </w:rPr>
              <w:t xml:space="preserve">0.000,- Kč včetně daně z přidané hodnoty, bude kupujícím uhrazena na základě faktury vystavené prodávajícím se lhůtou splatnosti </w:t>
            </w:r>
            <w:r w:rsidR="00793219">
              <w:rPr>
                <w:rFonts w:asciiTheme="minorHAnsi" w:hAnsiTheme="minorHAnsi" w:cs="Arial"/>
              </w:rPr>
              <w:t>14</w:t>
            </w:r>
            <w:r w:rsidR="00793219" w:rsidRPr="002760D6">
              <w:rPr>
                <w:rFonts w:asciiTheme="minorHAnsi" w:hAnsiTheme="minorHAnsi" w:cs="Arial"/>
              </w:rPr>
              <w:t xml:space="preserve"> </w:t>
            </w:r>
            <w:r w:rsidRPr="002760D6">
              <w:rPr>
                <w:rFonts w:asciiTheme="minorHAnsi" w:hAnsiTheme="minorHAnsi" w:cs="Arial"/>
              </w:rPr>
              <w:t xml:space="preserve">dnů od data převzetí zboží kupujícím. Jestliže veškeré neuhrazené faktury kupujícího u prodávajícího přesáhnou </w:t>
            </w:r>
            <w:r w:rsidR="00793219">
              <w:rPr>
                <w:rFonts w:asciiTheme="minorHAnsi" w:hAnsiTheme="minorHAnsi" w:cs="Arial"/>
              </w:rPr>
              <w:t xml:space="preserve">celkovou </w:t>
            </w:r>
            <w:r w:rsidRPr="002760D6">
              <w:rPr>
                <w:rFonts w:asciiTheme="minorHAnsi" w:hAnsiTheme="minorHAnsi" w:cs="Arial"/>
              </w:rPr>
              <w:t xml:space="preserve">výši </w:t>
            </w:r>
            <w:r w:rsidR="007039E1">
              <w:rPr>
                <w:rFonts w:asciiTheme="minorHAnsi" w:hAnsiTheme="minorHAnsi" w:cs="Arial"/>
              </w:rPr>
              <w:t>6</w:t>
            </w:r>
            <w:r w:rsidRPr="002760D6">
              <w:rPr>
                <w:rFonts w:asciiTheme="minorHAnsi" w:hAnsiTheme="minorHAnsi" w:cs="Arial"/>
              </w:rPr>
              <w:t xml:space="preserve">0.000,- Kč, </w:t>
            </w:r>
            <w:r w:rsidR="007039E1" w:rsidRPr="002760D6">
              <w:rPr>
                <w:rFonts w:asciiTheme="minorHAnsi" w:hAnsiTheme="minorHAnsi" w:cs="Arial"/>
              </w:rPr>
              <w:t xml:space="preserve">bude kupujícím cena za další zboží uhrazena </w:t>
            </w:r>
            <w:r w:rsidR="007039E1" w:rsidRPr="00F363F9">
              <w:rPr>
                <w:rFonts w:ascii="Calibri" w:hAnsi="Calibri" w:cs="Arial"/>
              </w:rPr>
              <w:t>před jeho dodáním zboží na zálohovou fakturu ve výši minimálně 50% z celkové částky této objednávky</w:t>
            </w:r>
            <w:r w:rsidR="007039E1">
              <w:rPr>
                <w:rFonts w:asciiTheme="minorHAnsi" w:hAnsiTheme="minorHAnsi" w:cs="Arial"/>
              </w:rPr>
              <w:t xml:space="preserve">. </w:t>
            </w:r>
            <w:r w:rsidRPr="002760D6">
              <w:rPr>
                <w:rFonts w:asciiTheme="minorHAnsi" w:hAnsiTheme="minorHAnsi" w:cs="Arial"/>
              </w:rPr>
              <w:t xml:space="preserve">Přičemž za uhrazenou se cena nebo její část považuje dnem, kdy bude příslušná částka připsána na účet prodávajícího. V případě, že bude kupující v prodlení s placením faktury, je povinen zaplatit prodávajícímu smluvní pokutu ve výši 0,1 % z dlužné částky za každý den prodlení. V případě prodlení kupujícího s placením faktury delším než </w:t>
            </w:r>
            <w:r w:rsidR="009506E3" w:rsidRPr="002760D6">
              <w:rPr>
                <w:rFonts w:asciiTheme="minorHAnsi" w:hAnsiTheme="minorHAnsi" w:cs="Arial"/>
              </w:rPr>
              <w:t>dva</w:t>
            </w:r>
            <w:r w:rsidRPr="002760D6">
              <w:rPr>
                <w:rFonts w:asciiTheme="minorHAnsi" w:hAnsiTheme="minorHAnsi" w:cs="Arial"/>
              </w:rPr>
              <w:t xml:space="preserve"> měsíc</w:t>
            </w:r>
            <w:r w:rsidR="00DA1EBA" w:rsidRPr="002760D6">
              <w:rPr>
                <w:rFonts w:asciiTheme="minorHAnsi" w:hAnsiTheme="minorHAnsi" w:cs="Arial"/>
              </w:rPr>
              <w:t>e</w:t>
            </w:r>
            <w:r w:rsidRPr="002760D6">
              <w:rPr>
                <w:rFonts w:asciiTheme="minorHAnsi" w:hAnsiTheme="minorHAnsi" w:cs="Arial"/>
              </w:rPr>
              <w:t xml:space="preserve"> od písemného upozornění ze strany prodávajícího poslaného doporučeným dopisem</w:t>
            </w:r>
            <w:r w:rsidR="009506E3" w:rsidRPr="002760D6">
              <w:rPr>
                <w:rFonts w:asciiTheme="minorHAnsi" w:hAnsiTheme="minorHAnsi" w:cs="Arial"/>
              </w:rPr>
              <w:t xml:space="preserve"> nebo e-mailem</w:t>
            </w:r>
            <w:r w:rsidRPr="002760D6">
              <w:rPr>
                <w:rFonts w:asciiTheme="minorHAnsi" w:hAnsiTheme="minorHAnsi" w:cs="Arial"/>
              </w:rPr>
              <w:t>, je prodávající oprávněn od této</w:t>
            </w:r>
            <w:r w:rsidR="009506E3" w:rsidRPr="002760D6">
              <w:rPr>
                <w:rFonts w:asciiTheme="minorHAnsi" w:hAnsiTheme="minorHAnsi" w:cs="Arial"/>
              </w:rPr>
              <w:t xml:space="preserve"> smlouvy</w:t>
            </w:r>
            <w:r w:rsidRPr="002760D6">
              <w:rPr>
                <w:rFonts w:asciiTheme="minorHAnsi" w:hAnsiTheme="minorHAnsi" w:cs="Arial"/>
              </w:rPr>
              <w:t xml:space="preserve"> odstoupit. </w:t>
            </w:r>
          </w:p>
        </w:tc>
      </w:tr>
      <w:tr w:rsidR="00EC196D" w:rsidRPr="002760D6" w14:paraId="23621510" w14:textId="77777777" w:rsidTr="00793219">
        <w:tc>
          <w:tcPr>
            <w:tcW w:w="510" w:type="dxa"/>
          </w:tcPr>
          <w:p w14:paraId="75B3E69A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4.3</w:t>
            </w:r>
          </w:p>
        </w:tc>
        <w:tc>
          <w:tcPr>
            <w:tcW w:w="8902" w:type="dxa"/>
          </w:tcPr>
          <w:p w14:paraId="11A288AD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Jestliže kupující objedná nestandardní zboží – zakázkovou výrobu (zboží s výšivkou, zboží šité na míru nebo další nestandardní úpravy), je povinen cenu za toto zboží uhradit předem, tj. před zahájením jeho výroby, v plné výši.</w:t>
            </w:r>
          </w:p>
        </w:tc>
      </w:tr>
      <w:tr w:rsidR="00EC196D" w:rsidRPr="002760D6" w14:paraId="0EAE7FB2" w14:textId="77777777" w:rsidTr="00793219">
        <w:tc>
          <w:tcPr>
            <w:tcW w:w="510" w:type="dxa"/>
          </w:tcPr>
          <w:p w14:paraId="04CED3D8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4.4</w:t>
            </w:r>
          </w:p>
        </w:tc>
        <w:tc>
          <w:tcPr>
            <w:tcW w:w="8902" w:type="dxa"/>
          </w:tcPr>
          <w:p w14:paraId="0DA1AE75" w14:textId="0AAF904B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V případě zaplacení ceny za zboží před jeho předáním a převzetím bude kupní cena dle čl. </w:t>
            </w:r>
            <w:r w:rsidR="001D686D">
              <w:rPr>
                <w:rFonts w:asciiTheme="minorHAnsi" w:hAnsiTheme="minorHAnsi" w:cs="Arial"/>
              </w:rPr>
              <w:t xml:space="preserve">IV. odst. </w:t>
            </w:r>
            <w:r w:rsidRPr="002760D6">
              <w:rPr>
                <w:rFonts w:asciiTheme="minorHAnsi" w:hAnsiTheme="minorHAnsi" w:cs="Arial"/>
              </w:rPr>
              <w:t xml:space="preserve">4.1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snížena o 2% z ceny bez daně z přidané hodnoty, pokud o tuto slevu výslovně kupující v objednávce požádá. Tato sleva se nevztahuje k objednávkám na zakázkovou výrobu.</w:t>
            </w:r>
          </w:p>
        </w:tc>
      </w:tr>
      <w:tr w:rsidR="00EC196D" w:rsidRPr="002760D6" w14:paraId="7A0FE29B" w14:textId="77777777" w:rsidTr="00793219">
        <w:tc>
          <w:tcPr>
            <w:tcW w:w="510" w:type="dxa"/>
          </w:tcPr>
          <w:p w14:paraId="57658430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4.5</w:t>
            </w:r>
          </w:p>
        </w:tc>
        <w:tc>
          <w:tcPr>
            <w:tcW w:w="8902" w:type="dxa"/>
          </w:tcPr>
          <w:p w14:paraId="6C8D0BF0" w14:textId="58CCCD39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2760D6">
              <w:rPr>
                <w:rFonts w:asciiTheme="minorHAnsi" w:hAnsiTheme="minorHAnsi" w:cs="Arial"/>
              </w:rPr>
              <w:t>Neodebere-li kupující sjednané množství zboží dle čl.</w:t>
            </w:r>
            <w:r w:rsidR="001D686D">
              <w:rPr>
                <w:rFonts w:asciiTheme="minorHAnsi" w:hAnsiTheme="minorHAnsi" w:cs="Arial"/>
              </w:rPr>
              <w:t xml:space="preserve"> III. odst.</w:t>
            </w:r>
            <w:r w:rsidRPr="002760D6">
              <w:rPr>
                <w:rFonts w:asciiTheme="minorHAnsi" w:hAnsiTheme="minorHAnsi" w:cs="Arial"/>
              </w:rPr>
              <w:t xml:space="preserve"> 3.1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 xml:space="preserve">mlouvy, ujednání o ceně dle čl. </w:t>
            </w:r>
            <w:r w:rsidR="001D686D">
              <w:rPr>
                <w:rFonts w:asciiTheme="minorHAnsi" w:hAnsiTheme="minorHAnsi" w:cs="Arial"/>
              </w:rPr>
              <w:t xml:space="preserve">IV. odst. </w:t>
            </w:r>
            <w:r w:rsidRPr="002760D6">
              <w:rPr>
                <w:rFonts w:asciiTheme="minorHAnsi" w:hAnsiTheme="minorHAnsi" w:cs="Arial"/>
              </w:rPr>
              <w:t xml:space="preserve">4.1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se ruší a cena se sjednává jako cena maloobchodní dle příslušného ceníku prodávajícího, a to dle cen stanovených pro IV. čtvrtletí kalendářního roku 20</w:t>
            </w:r>
            <w:r w:rsidR="00917DBF">
              <w:rPr>
                <w:rFonts w:asciiTheme="minorHAnsi" w:hAnsiTheme="minorHAnsi" w:cs="Arial"/>
              </w:rPr>
              <w:t>2</w:t>
            </w:r>
            <w:r w:rsidR="008F5AFD">
              <w:rPr>
                <w:rFonts w:asciiTheme="minorHAnsi" w:hAnsiTheme="minorHAnsi" w:cs="Arial"/>
              </w:rPr>
              <w:t>1</w:t>
            </w:r>
            <w:r w:rsidRPr="002760D6">
              <w:rPr>
                <w:rFonts w:asciiTheme="minorHAnsi" w:hAnsiTheme="minorHAnsi" w:cs="Arial"/>
              </w:rPr>
              <w:t xml:space="preserve">. Prodávající v takovém případě vystaví kupujícímu fakturu na doplatek ceny; tato faktura je splatná do 15 dnů od jejího doručení kupujícímu. </w:t>
            </w:r>
          </w:p>
        </w:tc>
      </w:tr>
    </w:tbl>
    <w:p w14:paraId="25B09311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4E754E37" w14:textId="7C7EC09F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V.</w:t>
      </w:r>
    </w:p>
    <w:p w14:paraId="05468234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Dodání zboží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5384A7EE" w14:textId="77777777" w:rsidTr="00793219">
        <w:tc>
          <w:tcPr>
            <w:tcW w:w="510" w:type="dxa"/>
          </w:tcPr>
          <w:p w14:paraId="7CFDBFC8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8902" w:type="dxa"/>
          </w:tcPr>
          <w:p w14:paraId="2DB35305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Místem dodání zboží je místo uvedené v objednávce; není-li místo v objednávce uvedeno, je místem dodání sídlo kupujícího.</w:t>
            </w:r>
          </w:p>
        </w:tc>
      </w:tr>
      <w:tr w:rsidR="00EC196D" w:rsidRPr="002760D6" w14:paraId="1860DBF9" w14:textId="77777777" w:rsidTr="00793219">
        <w:tc>
          <w:tcPr>
            <w:tcW w:w="510" w:type="dxa"/>
          </w:tcPr>
          <w:p w14:paraId="232B2962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5.2</w:t>
            </w:r>
          </w:p>
        </w:tc>
        <w:tc>
          <w:tcPr>
            <w:tcW w:w="8902" w:type="dxa"/>
          </w:tcPr>
          <w:p w14:paraId="49DF58DC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2760D6">
              <w:rPr>
                <w:rFonts w:asciiTheme="minorHAnsi" w:hAnsiTheme="minorHAnsi" w:cs="Arial"/>
              </w:rPr>
              <w:t>Náklady za dopravu zboží nejsou zahrnuty v kupní ceně.</w:t>
            </w:r>
          </w:p>
        </w:tc>
      </w:tr>
    </w:tbl>
    <w:p w14:paraId="57B4FDFD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56E39016" w14:textId="0206BE09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VI.</w:t>
      </w:r>
    </w:p>
    <w:p w14:paraId="731B7168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>Povinnosti kupujícího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2760D6" w14:paraId="61C054BE" w14:textId="77777777" w:rsidTr="00793219">
        <w:tc>
          <w:tcPr>
            <w:tcW w:w="510" w:type="dxa"/>
          </w:tcPr>
          <w:p w14:paraId="7EDAA5AD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6.1</w:t>
            </w:r>
          </w:p>
        </w:tc>
        <w:tc>
          <w:tcPr>
            <w:tcW w:w="8902" w:type="dxa"/>
          </w:tcPr>
          <w:p w14:paraId="2512EAA4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Kupující je povinen zboží řádně převzít a toto převzetí </w:t>
            </w:r>
            <w:r w:rsidR="001D686D">
              <w:rPr>
                <w:rFonts w:asciiTheme="minorHAnsi" w:hAnsiTheme="minorHAnsi" w:cs="Arial"/>
              </w:rPr>
              <w:t xml:space="preserve">písemně </w:t>
            </w:r>
            <w:r w:rsidRPr="002760D6">
              <w:rPr>
                <w:rFonts w:asciiTheme="minorHAnsi" w:hAnsiTheme="minorHAnsi" w:cs="Arial"/>
              </w:rPr>
              <w:t>potvrdit.</w:t>
            </w:r>
          </w:p>
        </w:tc>
      </w:tr>
      <w:tr w:rsidR="00EC196D" w:rsidRPr="002760D6" w14:paraId="590C7881" w14:textId="77777777" w:rsidTr="00793219">
        <w:tc>
          <w:tcPr>
            <w:tcW w:w="510" w:type="dxa"/>
          </w:tcPr>
          <w:p w14:paraId="2A7FDB96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6.2</w:t>
            </w:r>
          </w:p>
        </w:tc>
        <w:tc>
          <w:tcPr>
            <w:tcW w:w="8902" w:type="dxa"/>
          </w:tcPr>
          <w:p w14:paraId="0617C5D0" w14:textId="67F3E2D8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Kupující je konečným spotřebitelem a se zbožím dle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nesmí dále obchodovat.</w:t>
            </w:r>
          </w:p>
        </w:tc>
      </w:tr>
      <w:tr w:rsidR="00EC196D" w:rsidRPr="002760D6" w14:paraId="0FE0A2B6" w14:textId="77777777" w:rsidTr="00793219">
        <w:tc>
          <w:tcPr>
            <w:tcW w:w="510" w:type="dxa"/>
          </w:tcPr>
          <w:p w14:paraId="4E77D2B1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6.3</w:t>
            </w:r>
          </w:p>
        </w:tc>
        <w:tc>
          <w:tcPr>
            <w:tcW w:w="8902" w:type="dxa"/>
          </w:tcPr>
          <w:p w14:paraId="65DAA45E" w14:textId="7D48DA0E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Při porušení povinnosti dle čl. </w:t>
            </w:r>
            <w:r w:rsidR="001D686D">
              <w:rPr>
                <w:rFonts w:asciiTheme="minorHAnsi" w:hAnsiTheme="minorHAnsi" w:cs="Arial"/>
              </w:rPr>
              <w:t xml:space="preserve">VI. odst. </w:t>
            </w:r>
            <w:r w:rsidRPr="002760D6">
              <w:rPr>
                <w:rFonts w:asciiTheme="minorHAnsi" w:hAnsiTheme="minorHAnsi" w:cs="Arial"/>
              </w:rPr>
              <w:t xml:space="preserve">6.2 </w:t>
            </w:r>
            <w:r w:rsidR="00820C2E" w:rsidRPr="002760D6">
              <w:rPr>
                <w:rFonts w:asciiTheme="minorHAnsi" w:hAnsiTheme="minorHAnsi" w:cs="Arial"/>
              </w:rPr>
              <w:t xml:space="preserve">této </w:t>
            </w:r>
            <w:r w:rsidR="001D686D">
              <w:rPr>
                <w:rFonts w:asciiTheme="minorHAnsi" w:hAnsiTheme="minorHAnsi" w:cs="Arial"/>
              </w:rPr>
              <w:t>S</w:t>
            </w:r>
            <w:r w:rsidR="00820C2E" w:rsidRPr="002760D6">
              <w:rPr>
                <w:rFonts w:asciiTheme="minorHAnsi" w:hAnsiTheme="minorHAnsi" w:cs="Arial"/>
              </w:rPr>
              <w:t xml:space="preserve">mlouvy </w:t>
            </w:r>
            <w:r w:rsidRPr="002760D6">
              <w:rPr>
                <w:rFonts w:asciiTheme="minorHAnsi" w:hAnsiTheme="minorHAnsi" w:cs="Arial"/>
              </w:rPr>
              <w:t xml:space="preserve">je kupující povinen zaplatit prodávajícímu smluvní pokutu, jejíž výše činí 50% z ceny dodávek uskutečněných dle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mlouvy.</w:t>
            </w:r>
          </w:p>
        </w:tc>
      </w:tr>
      <w:tr w:rsidR="00EC196D" w:rsidRPr="002760D6" w14:paraId="7A6CEAAC" w14:textId="77777777" w:rsidTr="00793219">
        <w:tc>
          <w:tcPr>
            <w:tcW w:w="510" w:type="dxa"/>
          </w:tcPr>
          <w:p w14:paraId="37CEDD8F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6.4</w:t>
            </w:r>
          </w:p>
        </w:tc>
        <w:tc>
          <w:tcPr>
            <w:tcW w:w="8902" w:type="dxa"/>
          </w:tcPr>
          <w:p w14:paraId="16168EB1" w14:textId="6EE24358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Zaplacením smluvní pokuty sjednané dle této </w:t>
            </w:r>
            <w:r w:rsidR="001D686D">
              <w:rPr>
                <w:rFonts w:asciiTheme="minorHAnsi" w:hAnsiTheme="minorHAnsi" w:cs="Arial"/>
              </w:rPr>
              <w:t>S</w:t>
            </w:r>
            <w:r w:rsidRPr="002760D6">
              <w:rPr>
                <w:rFonts w:asciiTheme="minorHAnsi" w:hAnsiTheme="minorHAnsi" w:cs="Arial"/>
              </w:rPr>
              <w:t>mlouvy není dotčeno právo prodávajícího na náhradu škody ani další majetkové sankce, přičemž smluvní pokuta se na náhradu škody a tyto sankce nezapočítává a výše náhrady škody není výší smluvní pokuty omezena.</w:t>
            </w:r>
          </w:p>
        </w:tc>
      </w:tr>
    </w:tbl>
    <w:p w14:paraId="4727CB21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3F73C88A" w14:textId="5580BEE2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VII.</w:t>
      </w:r>
    </w:p>
    <w:p w14:paraId="57E119F1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  <w:b/>
        </w:rPr>
        <w:t>Ostatní ujednání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17"/>
      </w:tblGrid>
      <w:tr w:rsidR="00EC196D" w:rsidRPr="001D686D" w14:paraId="399FAA5B" w14:textId="77777777" w:rsidTr="00726A1A">
        <w:tc>
          <w:tcPr>
            <w:tcW w:w="510" w:type="dxa"/>
          </w:tcPr>
          <w:p w14:paraId="71AD1B26" w14:textId="77777777" w:rsidR="00EC196D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7.</w:t>
            </w:r>
            <w:r w:rsidR="008C413B" w:rsidRPr="002760D6">
              <w:rPr>
                <w:rFonts w:asciiTheme="minorHAnsi" w:hAnsiTheme="minorHAnsi" w:cs="Arial"/>
              </w:rPr>
              <w:t>1</w:t>
            </w:r>
          </w:p>
          <w:p w14:paraId="18F77087" w14:textId="77777777" w:rsidR="00B60B05" w:rsidRDefault="00B60B05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67A497EC" w14:textId="77777777" w:rsidR="00B60B05" w:rsidRPr="002760D6" w:rsidRDefault="00B60B05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7.2</w:t>
            </w:r>
          </w:p>
        </w:tc>
        <w:tc>
          <w:tcPr>
            <w:tcW w:w="8917" w:type="dxa"/>
          </w:tcPr>
          <w:p w14:paraId="34C9D00B" w14:textId="3D3F0439" w:rsidR="00AE1F61" w:rsidRDefault="00B60B05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997B03">
              <w:rPr>
                <w:rFonts w:asciiTheme="minorHAnsi" w:hAnsiTheme="minorHAnsi" w:cs="Arial"/>
              </w:rPr>
              <w:t>Prodávající prohlašuje, že zpracovává osobní údaje v souladu se zákonem č.101/2000 Sb., o ochraně osobních údajů, ve znění pozdějších předpisů a Obecném nařízení o ochraně osobních údajů - GDPR.</w:t>
            </w:r>
          </w:p>
          <w:p w14:paraId="3523CDEC" w14:textId="77777777" w:rsidR="00EC196D" w:rsidRPr="002760D6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 xml:space="preserve"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odstoupit. </w:t>
            </w:r>
          </w:p>
        </w:tc>
      </w:tr>
      <w:tr w:rsidR="00EC196D" w:rsidRPr="001D686D" w14:paraId="13A985A5" w14:textId="77777777" w:rsidTr="00726A1A">
        <w:tc>
          <w:tcPr>
            <w:tcW w:w="510" w:type="dxa"/>
          </w:tcPr>
          <w:p w14:paraId="2A6B3F86" w14:textId="3FC7EE73" w:rsidR="00EC196D" w:rsidRPr="00753EAA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7.</w:t>
            </w:r>
            <w:r w:rsidR="00B60B05" w:rsidRPr="00753EAA">
              <w:rPr>
                <w:rFonts w:asciiTheme="minorHAnsi" w:hAnsiTheme="minorHAnsi" w:cs="Arial"/>
              </w:rPr>
              <w:t>3</w:t>
            </w:r>
          </w:p>
          <w:p w14:paraId="5179C2A8" w14:textId="77777777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01D3157B" w14:textId="77777777" w:rsidR="007F2A53" w:rsidRPr="00753EAA" w:rsidRDefault="007F2A53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62E752D7" w14:textId="3BF003EB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lastRenderedPageBreak/>
              <w:t>7.4</w:t>
            </w:r>
          </w:p>
          <w:p w14:paraId="5F61F724" w14:textId="77777777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4C5315A4" w14:textId="77777777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3F99934A" w14:textId="77777777" w:rsidR="00753EAA" w:rsidRPr="00753EAA" w:rsidRDefault="00753EAA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7F50FD78" w14:textId="77777777" w:rsidR="00753EAA" w:rsidRPr="00753EAA" w:rsidRDefault="00753EAA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41E52A87" w14:textId="01B45C99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7.5</w:t>
            </w:r>
          </w:p>
          <w:p w14:paraId="0F9D595C" w14:textId="6118E506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1316EE79" w14:textId="77777777" w:rsidR="00753EAA" w:rsidRPr="00753EAA" w:rsidRDefault="00753EAA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2279C982" w14:textId="77777777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14:paraId="353444B6" w14:textId="313CD4B5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7.6</w:t>
            </w:r>
          </w:p>
          <w:p w14:paraId="3D5733CF" w14:textId="749750EE" w:rsidR="00530B52" w:rsidRPr="00753EAA" w:rsidRDefault="00530B52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917" w:type="dxa"/>
          </w:tcPr>
          <w:p w14:paraId="439EB52D" w14:textId="77777777" w:rsidR="00EC196D" w:rsidRPr="00753EAA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lastRenderedPageBreak/>
              <w:t>Smluvní strany ujednávají, že v</w:t>
            </w:r>
            <w:r w:rsidR="00163311" w:rsidRPr="00753EAA">
              <w:rPr>
                <w:rFonts w:asciiTheme="minorHAnsi" w:hAnsiTheme="minorHAnsi" w:cs="Arial"/>
              </w:rPr>
              <w:t xml:space="preserve">e smyslu ustanovení § 89a </w:t>
            </w:r>
            <w:r w:rsidRPr="00753EAA">
              <w:rPr>
                <w:rFonts w:asciiTheme="minorHAnsi" w:hAnsiTheme="minorHAnsi" w:cs="Arial"/>
              </w:rPr>
              <w:t>zákona č. 99/1963 Sb., občanského soudního řádu</w:t>
            </w:r>
            <w:r w:rsidR="00163311" w:rsidRPr="00753EAA">
              <w:rPr>
                <w:rFonts w:asciiTheme="minorHAnsi" w:hAnsiTheme="minorHAnsi" w:cs="Arial"/>
              </w:rPr>
              <w:t xml:space="preserve"> v případných sporech mezi smluvními stranami je místně příslušným soudem obecný soud dle sídla prodávajícího, tj. Obvodní soud pro Prahu 1.</w:t>
            </w:r>
          </w:p>
          <w:p w14:paraId="4139868C" w14:textId="77777777" w:rsidR="00753EAA" w:rsidRPr="00753EAA" w:rsidRDefault="00530B52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lastRenderedPageBreak/>
              <w:t>Stane-li se některé z ustanovení této Smlouvy neplatným, neúčinným či nevykonatelným a je-li oddělitelné od zbytku smlouvy, zůstává tato Smlouva v platnosti. Neplatné, neúčinné či nevykonatelné ustanovení této</w:t>
            </w:r>
          </w:p>
          <w:p w14:paraId="2AB4FB8A" w14:textId="225B51B6" w:rsidR="00530B52" w:rsidRPr="00753EAA" w:rsidRDefault="00753EAA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s</w:t>
            </w:r>
            <w:r w:rsidR="00530B52" w:rsidRPr="00753EAA">
              <w:rPr>
                <w:rFonts w:asciiTheme="minorHAnsi" w:hAnsiTheme="minorHAnsi" w:cs="Arial"/>
              </w:rPr>
              <w:t xml:space="preserve">mlouvy se zavazují smluvní strany nahradit takovým ustanovením platným, účinným a vykonatelným, které nejblíže odpovídá povaze této Smlouvy a záměrům smluvních stran v době uzavření této Smlouvy. </w:t>
            </w:r>
          </w:p>
          <w:p w14:paraId="22425AC4" w14:textId="77777777" w:rsidR="00530B52" w:rsidRPr="00753EAA" w:rsidRDefault="00530B52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>Odstoupení od této smlouvy musí být učiněno v písemné formě, jinak je neplatné a nabývá účinnosti dnem jeho doručení druhé smluvní straně. Odstoupením tato smlouva zaniká, a to ve lhůtě 15ti dnů ode dne účinnosti odstoupení od smlouvy. Ustanovení o smluvních pokutách však zůstávají v platnosti i po skončení platnosti této smlouvy.</w:t>
            </w:r>
          </w:p>
          <w:p w14:paraId="556B625E" w14:textId="71C762E2" w:rsidR="00530B52" w:rsidRPr="00753EAA" w:rsidRDefault="00530B52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753EAA">
              <w:rPr>
                <w:rFonts w:asciiTheme="minorHAnsi" w:hAnsiTheme="minorHAnsi" w:cs="Arial"/>
              </w:rPr>
              <w:t xml:space="preserve">Práva a povinnosti smluvních stran </w:t>
            </w:r>
            <w:proofErr w:type="spellStart"/>
            <w:r w:rsidRPr="00753EAA">
              <w:rPr>
                <w:rFonts w:asciiTheme="minorHAnsi" w:hAnsiTheme="minorHAnsi" w:cs="Arial"/>
              </w:rPr>
              <w:t>ohledne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̌ práv z vadného </w:t>
            </w:r>
            <w:proofErr w:type="spellStart"/>
            <w:r w:rsidRPr="00753EAA">
              <w:rPr>
                <w:rFonts w:asciiTheme="minorHAnsi" w:hAnsiTheme="minorHAnsi" w:cs="Arial"/>
              </w:rPr>
              <w:t>plnění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753EAA">
              <w:rPr>
                <w:rFonts w:asciiTheme="minorHAnsi" w:hAnsiTheme="minorHAnsi" w:cs="Arial"/>
              </w:rPr>
              <w:t>řídí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53EAA">
              <w:rPr>
                <w:rFonts w:asciiTheme="minorHAnsi" w:hAnsiTheme="minorHAnsi" w:cs="Arial"/>
              </w:rPr>
              <w:t>příslušnými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53EAA">
              <w:rPr>
                <w:rFonts w:asciiTheme="minorHAnsi" w:hAnsiTheme="minorHAnsi" w:cs="Arial"/>
              </w:rPr>
              <w:t>obecne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̌ závaznými </w:t>
            </w:r>
            <w:proofErr w:type="spellStart"/>
            <w:r w:rsidRPr="00753EAA">
              <w:rPr>
                <w:rFonts w:asciiTheme="minorHAnsi" w:hAnsiTheme="minorHAnsi" w:cs="Arial"/>
              </w:rPr>
              <w:t>předpisy</w:t>
            </w:r>
            <w:proofErr w:type="spellEnd"/>
            <w:r w:rsidRPr="00753EAA">
              <w:rPr>
                <w:rFonts w:asciiTheme="minorHAnsi" w:hAnsiTheme="minorHAnsi" w:cs="Arial"/>
              </w:rPr>
              <w:t xml:space="preserve"> (zejména ustanoveními § 2099 až 2117 zákona č. 89/2012 Sb., občanského zákoníku).</w:t>
            </w:r>
          </w:p>
        </w:tc>
      </w:tr>
    </w:tbl>
    <w:p w14:paraId="477B68DA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12A799A4" w14:textId="5CA88176" w:rsidR="001D686D" w:rsidRPr="002760D6" w:rsidRDefault="001D68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>Článek VI</w:t>
      </w:r>
      <w:r>
        <w:rPr>
          <w:rFonts w:asciiTheme="minorHAnsi" w:hAnsiTheme="minorHAnsi" w:cs="Arial"/>
          <w:b/>
        </w:rPr>
        <w:t>I</w:t>
      </w:r>
      <w:r w:rsidRPr="002760D6">
        <w:rPr>
          <w:rFonts w:asciiTheme="minorHAnsi" w:hAnsiTheme="minorHAnsi" w:cs="Arial"/>
          <w:b/>
        </w:rPr>
        <w:t>I.</w:t>
      </w:r>
    </w:p>
    <w:p w14:paraId="42BDE040" w14:textId="77777777" w:rsidR="001D686D" w:rsidRDefault="001D686D" w:rsidP="007F2A53">
      <w:pPr>
        <w:spacing w:line="276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Komunikace stran</w:t>
      </w:r>
    </w:p>
    <w:p w14:paraId="661E5482" w14:textId="2BBBBCB7" w:rsidR="00A80AE8" w:rsidRDefault="001D686D" w:rsidP="007F2A53">
      <w:pPr>
        <w:spacing w:line="276" w:lineRule="auto"/>
        <w:ind w:left="700" w:hanging="70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8.1.</w:t>
      </w:r>
      <w:r>
        <w:rPr>
          <w:rFonts w:asciiTheme="minorHAnsi" w:hAnsiTheme="minorHAnsi" w:cs="Arial"/>
        </w:rPr>
        <w:tab/>
      </w:r>
      <w:r w:rsidRPr="002760D6">
        <w:rPr>
          <w:rFonts w:asciiTheme="minorHAnsi" w:hAnsiTheme="minorHAnsi" w:cs="Arial"/>
        </w:rPr>
        <w:t xml:space="preserve">Veškeré </w:t>
      </w:r>
      <w:r>
        <w:rPr>
          <w:rFonts w:asciiTheme="minorHAnsi" w:hAnsiTheme="minorHAnsi" w:cs="Arial"/>
        </w:rPr>
        <w:t>písemnosti související s touto S</w:t>
      </w:r>
      <w:r w:rsidRPr="002760D6">
        <w:rPr>
          <w:rFonts w:asciiTheme="minorHAnsi" w:hAnsiTheme="minorHAnsi" w:cs="Arial"/>
        </w:rPr>
        <w:t xml:space="preserve">mlouvou se doručují v případě prodávajícího na adresu Cadenza s.r.o., Myslíkova 31, 110 </w:t>
      </w:r>
      <w:r w:rsidR="00914107">
        <w:rPr>
          <w:rFonts w:asciiTheme="minorHAnsi" w:hAnsiTheme="minorHAnsi" w:cs="Arial"/>
        </w:rPr>
        <w:t>00</w:t>
      </w:r>
      <w:r w:rsidRPr="002760D6">
        <w:rPr>
          <w:rFonts w:asciiTheme="minorHAnsi" w:hAnsiTheme="minorHAnsi" w:cs="Arial"/>
        </w:rPr>
        <w:t xml:space="preserve"> Praha 1, </w:t>
      </w:r>
      <w:r w:rsidR="00A80AE8">
        <w:rPr>
          <w:rFonts w:asciiTheme="minorHAnsi" w:hAnsiTheme="minorHAnsi" w:cs="Arial"/>
        </w:rPr>
        <w:t xml:space="preserve">kontaktní osoba: </w:t>
      </w:r>
      <w:r w:rsidR="009D07FB">
        <w:rPr>
          <w:rFonts w:asciiTheme="minorHAnsi" w:hAnsiTheme="minorHAnsi" w:cs="Arial"/>
        </w:rPr>
        <w:t xml:space="preserve">Petra </w:t>
      </w:r>
      <w:proofErr w:type="spellStart"/>
      <w:r w:rsidR="009D07FB">
        <w:rPr>
          <w:rFonts w:asciiTheme="minorHAnsi" w:hAnsiTheme="minorHAnsi" w:cs="Arial"/>
        </w:rPr>
        <w:t>Šoborová</w:t>
      </w:r>
      <w:proofErr w:type="spellEnd"/>
      <w:r w:rsidR="009D07FB">
        <w:rPr>
          <w:rFonts w:asciiTheme="minorHAnsi" w:hAnsiTheme="minorHAnsi" w:cs="Arial"/>
        </w:rPr>
        <w:t>,</w:t>
      </w:r>
      <w:r w:rsidR="00A80AE8">
        <w:rPr>
          <w:rFonts w:asciiTheme="minorHAnsi" w:hAnsiTheme="minorHAnsi" w:cs="Arial"/>
        </w:rPr>
        <w:t xml:space="preserve"> tel.</w:t>
      </w:r>
      <w:r w:rsidR="00914107">
        <w:rPr>
          <w:rFonts w:asciiTheme="minorHAnsi" w:hAnsiTheme="minorHAnsi" w:cs="Arial"/>
        </w:rPr>
        <w:t xml:space="preserve"> </w:t>
      </w:r>
      <w:r w:rsidR="00A80AE8">
        <w:rPr>
          <w:rFonts w:asciiTheme="minorHAnsi" w:hAnsiTheme="minorHAnsi" w:cs="Arial"/>
        </w:rPr>
        <w:t>/email:</w:t>
      </w:r>
      <w:r w:rsidR="00AE1F61">
        <w:rPr>
          <w:rFonts w:asciiTheme="minorHAnsi" w:hAnsiTheme="minorHAnsi" w:cs="Arial"/>
        </w:rPr>
        <w:t xml:space="preserve">. </w:t>
      </w:r>
    </w:p>
    <w:p w14:paraId="7718ACDA" w14:textId="61F93408" w:rsidR="00C67823" w:rsidRDefault="005F4D10" w:rsidP="007F2A53">
      <w:pPr>
        <w:spacing w:line="276" w:lineRule="auto"/>
        <w:ind w:left="700" w:hanging="70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8.2</w:t>
      </w:r>
      <w:r>
        <w:rPr>
          <w:rFonts w:asciiTheme="minorHAnsi" w:hAnsiTheme="minorHAnsi" w:cs="Arial"/>
        </w:rPr>
        <w:tab/>
      </w:r>
      <w:r w:rsidR="00A80AE8" w:rsidRPr="002760D6">
        <w:rPr>
          <w:rFonts w:asciiTheme="minorHAnsi" w:hAnsiTheme="minorHAnsi" w:cs="Arial"/>
        </w:rPr>
        <w:t xml:space="preserve">Veškeré </w:t>
      </w:r>
      <w:r w:rsidR="00A80AE8">
        <w:rPr>
          <w:rFonts w:asciiTheme="minorHAnsi" w:hAnsiTheme="minorHAnsi" w:cs="Arial"/>
        </w:rPr>
        <w:t>písemnosti související s touto S</w:t>
      </w:r>
      <w:r w:rsidR="00A80AE8" w:rsidRPr="002760D6">
        <w:rPr>
          <w:rFonts w:asciiTheme="minorHAnsi" w:hAnsiTheme="minorHAnsi" w:cs="Arial"/>
        </w:rPr>
        <w:t>mlouvou se doručují v případě</w:t>
      </w:r>
      <w:r w:rsidR="001D686D" w:rsidRPr="002760D6">
        <w:rPr>
          <w:rFonts w:asciiTheme="minorHAnsi" w:hAnsiTheme="minorHAnsi" w:cs="Arial"/>
        </w:rPr>
        <w:t xml:space="preserve"> kupujícího na adresu </w:t>
      </w:r>
      <w:r w:rsidR="009D07FB">
        <w:rPr>
          <w:rFonts w:asciiTheme="minorHAnsi" w:hAnsiTheme="minorHAnsi" w:cs="Arial"/>
        </w:rPr>
        <w:t xml:space="preserve">Rehabilitační ústav Hostinné, </w:t>
      </w:r>
      <w:proofErr w:type="spellStart"/>
      <w:r w:rsidR="009D07FB">
        <w:rPr>
          <w:rFonts w:asciiTheme="minorHAnsi" w:hAnsiTheme="minorHAnsi" w:cs="Arial"/>
        </w:rPr>
        <w:t>Husická</w:t>
      </w:r>
      <w:proofErr w:type="spellEnd"/>
      <w:r w:rsidR="009D07FB">
        <w:rPr>
          <w:rFonts w:asciiTheme="minorHAnsi" w:hAnsiTheme="minorHAnsi" w:cs="Arial"/>
        </w:rPr>
        <w:t xml:space="preserve"> 352, 543 71 Hostinné</w:t>
      </w:r>
      <w:r w:rsidR="00AE1F61">
        <w:rPr>
          <w:rFonts w:asciiTheme="minorHAnsi" w:hAnsiTheme="minorHAnsi" w:cs="Arial"/>
        </w:rPr>
        <w:t xml:space="preserve">, </w:t>
      </w:r>
      <w:r w:rsidR="00A80AE8">
        <w:rPr>
          <w:rFonts w:asciiTheme="minorHAnsi" w:hAnsiTheme="minorHAnsi" w:cs="Arial"/>
        </w:rPr>
        <w:t>kontaktní osoba:</w:t>
      </w:r>
      <w:r w:rsidR="00914107">
        <w:rPr>
          <w:rFonts w:asciiTheme="minorHAnsi" w:hAnsiTheme="minorHAnsi" w:cs="Arial"/>
        </w:rPr>
        <w:t xml:space="preserve"> </w:t>
      </w:r>
      <w:r w:rsidR="009D07FB">
        <w:rPr>
          <w:rFonts w:asciiTheme="minorHAnsi" w:hAnsiTheme="minorHAnsi" w:cs="Arial"/>
        </w:rPr>
        <w:t>Bc. Blanka Přívratská</w:t>
      </w:r>
      <w:r w:rsidR="00A80AE8">
        <w:rPr>
          <w:rFonts w:asciiTheme="minorHAnsi" w:hAnsiTheme="minorHAnsi" w:cs="Arial"/>
        </w:rPr>
        <w:t xml:space="preserve"> tel</w:t>
      </w:r>
      <w:r w:rsidR="009D07FB">
        <w:rPr>
          <w:rFonts w:asciiTheme="minorHAnsi" w:hAnsiTheme="minorHAnsi" w:cs="Arial"/>
        </w:rPr>
        <w:t xml:space="preserve">: </w:t>
      </w:r>
      <w:r w:rsidR="00A80AE8" w:rsidRPr="009D07FB">
        <w:rPr>
          <w:rFonts w:asciiTheme="minorHAnsi" w:hAnsiTheme="minorHAnsi" w:cstheme="minorHAnsi"/>
        </w:rPr>
        <w:t>/</w:t>
      </w:r>
      <w:r w:rsidR="009D07FB">
        <w:rPr>
          <w:rFonts w:asciiTheme="minorHAnsi" w:hAnsiTheme="minorHAnsi" w:cstheme="minorHAnsi"/>
        </w:rPr>
        <w:t xml:space="preserve"> </w:t>
      </w:r>
      <w:r w:rsidR="00A80AE8">
        <w:rPr>
          <w:rFonts w:asciiTheme="minorHAnsi" w:hAnsiTheme="minorHAnsi" w:cs="Arial"/>
        </w:rPr>
        <w:t>email:</w:t>
      </w:r>
      <w:r w:rsidR="00914107" w:rsidRPr="00914107">
        <w:t xml:space="preserve"> </w:t>
      </w:r>
    </w:p>
    <w:p w14:paraId="3809033B" w14:textId="6DB60CA4" w:rsidR="001D686D" w:rsidRPr="009A24E2" w:rsidRDefault="005F4D10" w:rsidP="007F2A53">
      <w:pPr>
        <w:spacing w:line="276" w:lineRule="auto"/>
        <w:ind w:left="700" w:hanging="70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8.3</w:t>
      </w:r>
      <w:r>
        <w:rPr>
          <w:rFonts w:asciiTheme="minorHAnsi" w:hAnsiTheme="minorHAnsi" w:cs="Arial"/>
        </w:rPr>
        <w:tab/>
      </w:r>
      <w:r w:rsidR="00C67823">
        <w:rPr>
          <w:rFonts w:asciiTheme="minorHAnsi" w:hAnsiTheme="minorHAnsi" w:cs="Arial"/>
        </w:rPr>
        <w:t>Písemnost dle této S</w:t>
      </w:r>
      <w:r w:rsidR="001D686D" w:rsidRPr="002760D6">
        <w:rPr>
          <w:rFonts w:asciiTheme="minorHAnsi" w:hAnsiTheme="minorHAnsi" w:cs="Arial"/>
        </w:rPr>
        <w:t>mlouvy se má za doručenou též v případě, není-li jejím adresátem vyzvednuta v úložné době na poště bez ohledu na to, zda se adresát o jejím uložení dozvěděl. Písemnost je pak doručena posledním dnem úložné doby na poště.</w:t>
      </w:r>
    </w:p>
    <w:p w14:paraId="4CCDB4CA" w14:textId="77777777" w:rsidR="00EC196D" w:rsidRPr="002760D6" w:rsidRDefault="00EC196D" w:rsidP="007F2A53">
      <w:pPr>
        <w:spacing w:line="276" w:lineRule="auto"/>
        <w:ind w:left="567" w:hanging="567"/>
        <w:jc w:val="both"/>
        <w:rPr>
          <w:rFonts w:asciiTheme="minorHAnsi" w:hAnsiTheme="minorHAnsi" w:cs="Arial"/>
          <w:sz w:val="8"/>
          <w:szCs w:val="8"/>
        </w:rPr>
      </w:pPr>
    </w:p>
    <w:p w14:paraId="12666866" w14:textId="77777777" w:rsidR="007F2A53" w:rsidRDefault="007F2A53" w:rsidP="007F2A53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0A9D98BB" w14:textId="64725CFE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 xml:space="preserve">Článek </w:t>
      </w:r>
      <w:r w:rsidR="001D686D">
        <w:rPr>
          <w:rFonts w:asciiTheme="minorHAnsi" w:hAnsiTheme="minorHAnsi" w:cs="Arial"/>
          <w:b/>
        </w:rPr>
        <w:t>IX</w:t>
      </w:r>
      <w:r w:rsidRPr="002760D6">
        <w:rPr>
          <w:rFonts w:asciiTheme="minorHAnsi" w:hAnsiTheme="minorHAnsi" w:cs="Arial"/>
          <w:b/>
        </w:rPr>
        <w:t>.</w:t>
      </w:r>
    </w:p>
    <w:p w14:paraId="5AF8EE43" w14:textId="77777777" w:rsidR="00EC196D" w:rsidRPr="002760D6" w:rsidRDefault="00EC196D" w:rsidP="007F2A53">
      <w:pPr>
        <w:spacing w:line="276" w:lineRule="auto"/>
        <w:jc w:val="center"/>
        <w:rPr>
          <w:rFonts w:asciiTheme="minorHAnsi" w:hAnsiTheme="minorHAnsi" w:cs="Arial"/>
          <w:b/>
        </w:rPr>
      </w:pPr>
      <w:r w:rsidRPr="002760D6">
        <w:rPr>
          <w:rFonts w:asciiTheme="minorHAnsi" w:hAnsiTheme="minorHAnsi" w:cs="Arial"/>
          <w:b/>
        </w:rPr>
        <w:t xml:space="preserve">Závěrečná ustanovení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4196"/>
        <w:gridCol w:w="4721"/>
      </w:tblGrid>
      <w:tr w:rsidR="00EC196D" w:rsidRPr="002760D6" w14:paraId="74A9D222" w14:textId="77777777" w:rsidTr="00726A1A">
        <w:tc>
          <w:tcPr>
            <w:tcW w:w="510" w:type="dxa"/>
          </w:tcPr>
          <w:p w14:paraId="703B536D" w14:textId="63DDFCAF" w:rsidR="00EC196D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EC196D" w:rsidRPr="002760D6">
              <w:rPr>
                <w:rFonts w:asciiTheme="minorHAnsi" w:hAnsiTheme="minorHAnsi" w:cs="Arial"/>
              </w:rPr>
              <w:t>.1</w:t>
            </w:r>
          </w:p>
          <w:p w14:paraId="1AD96040" w14:textId="080604EF" w:rsidR="00836E42" w:rsidRPr="002760D6" w:rsidRDefault="00836E42" w:rsidP="007F2A5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917" w:type="dxa"/>
            <w:gridSpan w:val="2"/>
          </w:tcPr>
          <w:p w14:paraId="204E3DE9" w14:textId="6E35262A" w:rsidR="00836E42" w:rsidRPr="002760D6" w:rsidRDefault="00EC196D" w:rsidP="007F2A53">
            <w:pPr>
              <w:spacing w:line="276" w:lineRule="auto"/>
              <w:ind w:right="-71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Tato smlouva nabývá platnosti dnem jejího uzavření všemi účastníky a účinnosti dnem, kdy do vlastních rukou prodávajícího bude doručeno jedno její vyhotovení podepsané oběma účastníky nebo jejich oprávněnými zástupci.</w:t>
            </w:r>
          </w:p>
        </w:tc>
      </w:tr>
      <w:tr w:rsidR="00EC196D" w:rsidRPr="00582FCB" w14:paraId="00A04553" w14:textId="77777777" w:rsidTr="00726A1A">
        <w:tc>
          <w:tcPr>
            <w:tcW w:w="510" w:type="dxa"/>
          </w:tcPr>
          <w:p w14:paraId="31EF4EED" w14:textId="5633B63A" w:rsidR="00EC196D" w:rsidRPr="002760D6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EC196D" w:rsidRPr="002760D6">
              <w:rPr>
                <w:rFonts w:asciiTheme="minorHAnsi" w:hAnsiTheme="minorHAnsi" w:cs="Arial"/>
              </w:rPr>
              <w:t>.2</w:t>
            </w:r>
          </w:p>
          <w:p w14:paraId="44B39537" w14:textId="18E2BFC4" w:rsidR="00EC196D" w:rsidRPr="002760D6" w:rsidRDefault="001D68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EC196D" w:rsidRPr="002760D6">
              <w:rPr>
                <w:rFonts w:asciiTheme="minorHAnsi" w:hAnsiTheme="minorHAnsi" w:cs="Arial"/>
              </w:rPr>
              <w:t>.3</w:t>
            </w:r>
          </w:p>
          <w:p w14:paraId="460F6D24" w14:textId="2B3A5978" w:rsidR="00EC196D" w:rsidRPr="002760D6" w:rsidRDefault="001D68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8C413B" w:rsidRPr="002760D6">
              <w:rPr>
                <w:rFonts w:asciiTheme="minorHAnsi" w:hAnsiTheme="minorHAnsi" w:cs="Arial"/>
              </w:rPr>
              <w:t>.4</w:t>
            </w:r>
          </w:p>
          <w:p w14:paraId="58DACC27" w14:textId="78871DFE" w:rsidR="008C413B" w:rsidRPr="002760D6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  <w:r w:rsidR="008C413B" w:rsidRPr="002760D6">
              <w:rPr>
                <w:rFonts w:asciiTheme="minorHAnsi" w:hAnsiTheme="minorHAnsi" w:cs="Arial"/>
              </w:rPr>
              <w:t>.5</w:t>
            </w:r>
          </w:p>
          <w:p w14:paraId="5CD6D858" w14:textId="77777777" w:rsidR="008C413B" w:rsidRPr="002760D6" w:rsidRDefault="008C413B" w:rsidP="007F2A5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3936A28D" w14:textId="77777777" w:rsidR="00EC196D" w:rsidRDefault="001D68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9.6</w:t>
            </w:r>
          </w:p>
          <w:p w14:paraId="0006DB5C" w14:textId="77777777" w:rsidR="001D686D" w:rsidRDefault="001D68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9.7</w:t>
            </w:r>
          </w:p>
          <w:p w14:paraId="221A0DA0" w14:textId="77777777" w:rsidR="00EC196D" w:rsidRPr="002760D6" w:rsidRDefault="00EC196D" w:rsidP="007F2A53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917" w:type="dxa"/>
            <w:gridSpan w:val="2"/>
          </w:tcPr>
          <w:p w14:paraId="5C896541" w14:textId="77777777" w:rsidR="001D686D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Tato smlouva se řídí českým právním řádem a zejména příslušnými ustanoveními občanského zákoníku.</w:t>
            </w:r>
          </w:p>
          <w:p w14:paraId="1DFE4396" w14:textId="6E93101E" w:rsidR="00EC196D" w:rsidRPr="00582FCB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582FCB">
              <w:rPr>
                <w:rFonts w:asciiTheme="minorHAnsi" w:hAnsiTheme="minorHAnsi" w:cs="Arial"/>
              </w:rPr>
              <w:t>Tato smlouva se uzavírá na dobu určitou, t.j. do 31.12.20</w:t>
            </w:r>
            <w:r w:rsidR="00917DBF">
              <w:rPr>
                <w:rFonts w:asciiTheme="minorHAnsi" w:hAnsiTheme="minorHAnsi" w:cs="Arial"/>
              </w:rPr>
              <w:t>2</w:t>
            </w:r>
            <w:r w:rsidR="007F2A53">
              <w:rPr>
                <w:rFonts w:asciiTheme="minorHAnsi" w:hAnsiTheme="minorHAnsi" w:cs="Arial"/>
              </w:rPr>
              <w:t>1</w:t>
            </w:r>
            <w:r w:rsidRPr="00582FCB">
              <w:rPr>
                <w:rFonts w:asciiTheme="minorHAnsi" w:hAnsiTheme="minorHAnsi" w:cs="Arial"/>
              </w:rPr>
              <w:t>.</w:t>
            </w:r>
          </w:p>
          <w:p w14:paraId="70A4310E" w14:textId="1471272E" w:rsidR="001D686D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582FCB">
              <w:rPr>
                <w:rFonts w:asciiTheme="minorHAnsi" w:hAnsiTheme="minorHAnsi" w:cs="Arial"/>
              </w:rPr>
              <w:t>Tato smlouva nahrazuje veškeré dosud uzavřené Velkoobchodní smlouvy mezi smluvními stranami.</w:t>
            </w:r>
          </w:p>
          <w:p w14:paraId="65BD727D" w14:textId="53F8C62F" w:rsidR="001D686D" w:rsidRPr="00997B03" w:rsidRDefault="00EC196D" w:rsidP="007F2A53">
            <w:pPr>
              <w:spacing w:line="276" w:lineRule="auto"/>
              <w:ind w:right="-71"/>
              <w:rPr>
                <w:rFonts w:asciiTheme="minorHAnsi" w:hAnsiTheme="minorHAnsi" w:cs="Arial"/>
              </w:rPr>
            </w:pPr>
            <w:r w:rsidRPr="00997B03">
              <w:rPr>
                <w:rFonts w:asciiTheme="minorHAnsi" w:hAnsiTheme="minorHAnsi" w:cs="Arial"/>
              </w:rPr>
              <w:t xml:space="preserve">Tato smlouva se vystavuje v počtu </w:t>
            </w:r>
            <w:r w:rsidR="008C413B" w:rsidRPr="00997B03">
              <w:rPr>
                <w:rFonts w:asciiTheme="minorHAnsi" w:hAnsiTheme="minorHAnsi" w:cs="Arial"/>
              </w:rPr>
              <w:t>dvou</w:t>
            </w:r>
            <w:r w:rsidRPr="00997B03">
              <w:rPr>
                <w:rFonts w:asciiTheme="minorHAnsi" w:hAnsiTheme="minorHAnsi" w:cs="Arial"/>
              </w:rPr>
              <w:t xml:space="preserve"> vyhotovení, po jednom pro každého z účastníků s tím, že každé takové vyhotovení má platnost originálu.</w:t>
            </w:r>
          </w:p>
          <w:p w14:paraId="2FDE1B59" w14:textId="77777777" w:rsidR="001D686D" w:rsidRDefault="001D68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2760D6">
              <w:rPr>
                <w:rFonts w:asciiTheme="minorHAnsi" w:hAnsiTheme="minorHAnsi" w:cs="Arial"/>
              </w:rPr>
              <w:t>Tato smlouva může být měněna pouze písemnými dodatky podepsanými všemi účastníky.</w:t>
            </w:r>
          </w:p>
          <w:p w14:paraId="43DFED52" w14:textId="2005E794" w:rsidR="00EC196D" w:rsidRPr="005F4D10" w:rsidRDefault="00EC196D" w:rsidP="007F2A53">
            <w:pPr>
              <w:spacing w:line="276" w:lineRule="auto"/>
              <w:rPr>
                <w:rFonts w:asciiTheme="minorHAnsi" w:hAnsiTheme="minorHAnsi" w:cs="Arial"/>
              </w:rPr>
            </w:pPr>
            <w:r w:rsidRPr="00582FCB">
              <w:rPr>
                <w:rFonts w:asciiTheme="minorHAnsi" w:hAnsiTheme="minorHAnsi" w:cs="Arial"/>
              </w:rPr>
              <w:t>Smluvní strany prohlašují, že si tuto smlouvu přečetly, jsou s jejím obsahem seznámeny a tento odpovídá projevům jejich skutečné vůle. Smluvní strany prohlašují, že tuto smlouvu uzavřely na základě své vážné a svobodné vůle, nikoli v tísni a za nápadně nevýhodných podmínek. Na důkaz těchto tvrzení připojují smluvní strany své vlastnoruční podpisy pod touto smlouvou.</w:t>
            </w:r>
          </w:p>
        </w:tc>
      </w:tr>
      <w:tr w:rsidR="00EC196D" w:rsidRPr="00582FCB" w14:paraId="0BF395C5" w14:textId="77777777" w:rsidTr="00726A1A">
        <w:tc>
          <w:tcPr>
            <w:tcW w:w="4706" w:type="dxa"/>
            <w:gridSpan w:val="2"/>
          </w:tcPr>
          <w:p w14:paraId="679C9566" w14:textId="77777777" w:rsidR="008F5AFD" w:rsidRDefault="008F5AFD" w:rsidP="007F2A53">
            <w:pPr>
              <w:spacing w:line="276" w:lineRule="auto"/>
              <w:ind w:firstLine="284"/>
              <w:rPr>
                <w:rFonts w:asciiTheme="minorHAnsi" w:hAnsiTheme="minorHAnsi" w:cs="Arial"/>
                <w:i/>
              </w:rPr>
            </w:pPr>
          </w:p>
          <w:p w14:paraId="55D38B9B" w14:textId="7DBFC8A6" w:rsidR="00875040" w:rsidRDefault="00875040" w:rsidP="007F2A5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41817FF7" w14:textId="77777777" w:rsidR="007F2A53" w:rsidRDefault="007F2A53" w:rsidP="007F2A5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1F902F29" w14:textId="7EB35FC6" w:rsidR="00EC196D" w:rsidRPr="00582FCB" w:rsidRDefault="00EC196D" w:rsidP="007F2A53">
            <w:pPr>
              <w:spacing w:line="276" w:lineRule="auto"/>
              <w:ind w:firstLine="284"/>
              <w:rPr>
                <w:rFonts w:asciiTheme="minorHAnsi" w:hAnsiTheme="minorHAnsi" w:cs="Arial"/>
              </w:rPr>
            </w:pPr>
            <w:r w:rsidRPr="00582FCB">
              <w:rPr>
                <w:rFonts w:asciiTheme="minorHAnsi" w:hAnsiTheme="minorHAnsi" w:cs="Arial"/>
              </w:rPr>
              <w:t xml:space="preserve">V </w:t>
            </w:r>
            <w:r w:rsidR="00324973" w:rsidRPr="00582FCB">
              <w:rPr>
                <w:rFonts w:asciiTheme="minorHAnsi" w:hAnsiTheme="minorHAnsi" w:cs="Arial"/>
              </w:rPr>
              <w:t>Praze</w:t>
            </w:r>
            <w:r w:rsidRPr="00582FCB">
              <w:rPr>
                <w:rFonts w:asciiTheme="minorHAnsi" w:hAnsiTheme="minorHAnsi" w:cs="Arial"/>
              </w:rPr>
              <w:t xml:space="preserve"> dne</w:t>
            </w:r>
            <w:r w:rsidR="003A4AC2">
              <w:rPr>
                <w:rFonts w:asciiTheme="minorHAnsi" w:hAnsiTheme="minorHAnsi" w:cs="Arial"/>
              </w:rPr>
              <w:t xml:space="preserve"> 11.4.2022</w:t>
            </w:r>
          </w:p>
        </w:tc>
        <w:tc>
          <w:tcPr>
            <w:tcW w:w="4721" w:type="dxa"/>
          </w:tcPr>
          <w:p w14:paraId="24E19B56" w14:textId="77777777" w:rsidR="00875040" w:rsidRDefault="00EC196D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582FCB">
              <w:rPr>
                <w:rFonts w:asciiTheme="minorHAnsi" w:hAnsiTheme="minorHAnsi" w:cs="Arial"/>
              </w:rPr>
              <w:t xml:space="preserve">                      </w:t>
            </w:r>
          </w:p>
          <w:p w14:paraId="6EB5F70C" w14:textId="77777777" w:rsidR="00875040" w:rsidRDefault="00875040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0DBBF786" w14:textId="77777777" w:rsidR="008F5AFD" w:rsidRDefault="008F5AFD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796DFF99" w14:textId="426E302E" w:rsidR="00EC196D" w:rsidRPr="00582FCB" w:rsidRDefault="00EC196D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C196D" w:rsidRPr="002760D6" w14:paraId="1135E05C" w14:textId="77777777" w:rsidTr="00726A1A">
        <w:tc>
          <w:tcPr>
            <w:tcW w:w="4706" w:type="dxa"/>
            <w:gridSpan w:val="2"/>
          </w:tcPr>
          <w:p w14:paraId="6F2D21F4" w14:textId="77777777" w:rsidR="00EC196D" w:rsidRDefault="00EC196D" w:rsidP="007F2A53">
            <w:pPr>
              <w:spacing w:line="276" w:lineRule="auto"/>
              <w:rPr>
                <w:rFonts w:asciiTheme="minorHAnsi" w:hAnsiTheme="minorHAnsi" w:cs="Arial"/>
                <w:sz w:val="16"/>
              </w:rPr>
            </w:pPr>
          </w:p>
          <w:p w14:paraId="72AB34F6" w14:textId="77777777" w:rsidR="00AE1F61" w:rsidRPr="002760D6" w:rsidRDefault="00AE1F61" w:rsidP="007F2A53">
            <w:pPr>
              <w:spacing w:line="276" w:lineRule="auto"/>
              <w:rPr>
                <w:rFonts w:asciiTheme="minorHAnsi" w:hAnsiTheme="minorHAnsi" w:cs="Arial"/>
                <w:sz w:val="16"/>
              </w:rPr>
            </w:pPr>
          </w:p>
          <w:p w14:paraId="2DF66D48" w14:textId="77777777" w:rsidR="00EC196D" w:rsidRDefault="00EC196D" w:rsidP="007F2A53">
            <w:pPr>
              <w:spacing w:line="276" w:lineRule="auto"/>
              <w:rPr>
                <w:rFonts w:asciiTheme="minorHAnsi" w:hAnsiTheme="minorHAnsi" w:cs="Arial"/>
                <w:sz w:val="16"/>
              </w:rPr>
            </w:pPr>
          </w:p>
          <w:p w14:paraId="0FAB680E" w14:textId="201703B8" w:rsidR="007F2A53" w:rsidRPr="002760D6" w:rsidRDefault="007F2A53" w:rsidP="007F2A53">
            <w:pPr>
              <w:spacing w:line="276" w:lineRule="auto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4721" w:type="dxa"/>
          </w:tcPr>
          <w:p w14:paraId="4D15AE3D" w14:textId="77777777" w:rsidR="00EC196D" w:rsidRDefault="00EC196D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1092A628" w14:textId="77777777" w:rsidR="007F2A53" w:rsidRDefault="007F2A53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5985D7EE" w14:textId="77777777" w:rsidR="007F2A53" w:rsidRDefault="007F2A53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35AD75C7" w14:textId="77777777" w:rsidR="007F2A53" w:rsidRDefault="007F2A53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3DC38799" w14:textId="7EB9B6F9" w:rsidR="007F2A53" w:rsidRPr="002760D6" w:rsidRDefault="007F2A53" w:rsidP="007F2A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AECF2DA" w14:textId="1D91D862" w:rsidR="00EC196D" w:rsidRPr="002760D6" w:rsidRDefault="00EC196D" w:rsidP="007F2A53">
      <w:pPr>
        <w:spacing w:line="276" w:lineRule="auto"/>
        <w:jc w:val="both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</w:rPr>
        <w:t xml:space="preserve">    …………….……………………………….......                                 </w:t>
      </w:r>
      <w:r w:rsidRPr="002760D6">
        <w:rPr>
          <w:rFonts w:asciiTheme="minorHAnsi" w:hAnsiTheme="minorHAnsi" w:cs="Arial"/>
        </w:rPr>
        <w:tab/>
      </w:r>
      <w:r w:rsidR="00875040">
        <w:rPr>
          <w:rFonts w:asciiTheme="minorHAnsi" w:hAnsiTheme="minorHAnsi" w:cs="Arial"/>
        </w:rPr>
        <w:tab/>
      </w:r>
      <w:r w:rsidRPr="002760D6">
        <w:rPr>
          <w:rFonts w:asciiTheme="minorHAnsi" w:hAnsiTheme="minorHAnsi" w:cs="Arial"/>
        </w:rPr>
        <w:t xml:space="preserve"> ............………………………………………..</w:t>
      </w:r>
    </w:p>
    <w:p w14:paraId="197A30BF" w14:textId="7F26FA3E" w:rsidR="009B6300" w:rsidRPr="00EC196D" w:rsidRDefault="00EC196D" w:rsidP="007F2A53">
      <w:pPr>
        <w:spacing w:line="276" w:lineRule="auto"/>
        <w:jc w:val="both"/>
        <w:rPr>
          <w:rFonts w:asciiTheme="minorHAnsi" w:hAnsiTheme="minorHAnsi" w:cs="Arial"/>
        </w:rPr>
      </w:pPr>
      <w:r w:rsidRPr="002760D6">
        <w:rPr>
          <w:rFonts w:asciiTheme="minorHAnsi" w:hAnsiTheme="minorHAnsi" w:cs="Arial"/>
        </w:rPr>
        <w:t xml:space="preserve">     prodávající </w:t>
      </w:r>
      <w:r w:rsidRPr="002760D6">
        <w:rPr>
          <w:rFonts w:asciiTheme="minorHAnsi" w:hAnsiTheme="minorHAnsi" w:cs="Arial"/>
          <w:sz w:val="16"/>
        </w:rPr>
        <w:t xml:space="preserve">(razítko, datum a podpis)                                                                </w:t>
      </w:r>
      <w:r w:rsidR="00875040">
        <w:rPr>
          <w:rFonts w:asciiTheme="minorHAnsi" w:hAnsiTheme="minorHAnsi" w:cs="Arial"/>
          <w:sz w:val="16"/>
        </w:rPr>
        <w:tab/>
      </w:r>
      <w:r w:rsidRPr="002760D6">
        <w:rPr>
          <w:rFonts w:asciiTheme="minorHAnsi" w:hAnsiTheme="minorHAnsi" w:cs="Arial"/>
          <w:sz w:val="16"/>
        </w:rPr>
        <w:t xml:space="preserve"> </w:t>
      </w:r>
      <w:r w:rsidRPr="002760D6">
        <w:rPr>
          <w:rFonts w:asciiTheme="minorHAnsi" w:hAnsiTheme="minorHAnsi" w:cs="Arial"/>
        </w:rPr>
        <w:t xml:space="preserve">kupující </w:t>
      </w:r>
      <w:r w:rsidRPr="002760D6">
        <w:rPr>
          <w:rFonts w:asciiTheme="minorHAnsi" w:hAnsiTheme="minorHAnsi" w:cs="Arial"/>
          <w:sz w:val="16"/>
        </w:rPr>
        <w:t>(razítko, datum a podpis)</w:t>
      </w:r>
      <w:r w:rsidRPr="00EC196D">
        <w:rPr>
          <w:rFonts w:asciiTheme="minorHAnsi" w:hAnsiTheme="minorHAnsi" w:cs="Arial"/>
          <w:sz w:val="16"/>
        </w:rPr>
        <w:t xml:space="preserve">                    </w:t>
      </w:r>
    </w:p>
    <w:sectPr w:rsidR="009B6300" w:rsidRPr="00EC196D" w:rsidSect="007F2A53">
      <w:footerReference w:type="default" r:id="rId7"/>
      <w:pgSz w:w="11907" w:h="16840"/>
      <w:pgMar w:top="709" w:right="1134" w:bottom="851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54B6" w14:textId="77777777" w:rsidR="004E4713" w:rsidRDefault="004E4713" w:rsidP="001D7DFF">
      <w:r>
        <w:separator/>
      </w:r>
    </w:p>
  </w:endnote>
  <w:endnote w:type="continuationSeparator" w:id="0">
    <w:p w14:paraId="43DFC2FC" w14:textId="77777777" w:rsidR="004E4713" w:rsidRDefault="004E4713" w:rsidP="001D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33F4" w14:textId="77777777" w:rsidR="00875040" w:rsidRDefault="00875040">
    <w:pPr>
      <w:pStyle w:val="Zpat"/>
      <w:tabs>
        <w:tab w:val="center" w:pos="6237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BE45" w14:textId="77777777" w:rsidR="004E4713" w:rsidRDefault="004E4713" w:rsidP="001D7DFF">
      <w:r>
        <w:separator/>
      </w:r>
    </w:p>
  </w:footnote>
  <w:footnote w:type="continuationSeparator" w:id="0">
    <w:p w14:paraId="0A3F9CBC" w14:textId="77777777" w:rsidR="004E4713" w:rsidRDefault="004E4713" w:rsidP="001D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6D"/>
    <w:rsid w:val="000052C0"/>
    <w:rsid w:val="000755F1"/>
    <w:rsid w:val="000A0673"/>
    <w:rsid w:val="000E1456"/>
    <w:rsid w:val="000E2F49"/>
    <w:rsid w:val="000E7638"/>
    <w:rsid w:val="0012531A"/>
    <w:rsid w:val="00163311"/>
    <w:rsid w:val="001D686D"/>
    <w:rsid w:val="001D7DFF"/>
    <w:rsid w:val="002043DF"/>
    <w:rsid w:val="002112B2"/>
    <w:rsid w:val="00222A34"/>
    <w:rsid w:val="0026066E"/>
    <w:rsid w:val="002760D6"/>
    <w:rsid w:val="00277A76"/>
    <w:rsid w:val="002D743B"/>
    <w:rsid w:val="002E6256"/>
    <w:rsid w:val="00324973"/>
    <w:rsid w:val="003539BE"/>
    <w:rsid w:val="00365385"/>
    <w:rsid w:val="003A4AC2"/>
    <w:rsid w:val="003F5B16"/>
    <w:rsid w:val="0043092B"/>
    <w:rsid w:val="004D3935"/>
    <w:rsid w:val="004E4713"/>
    <w:rsid w:val="00530B52"/>
    <w:rsid w:val="00582FCB"/>
    <w:rsid w:val="005B3ECC"/>
    <w:rsid w:val="005F4D10"/>
    <w:rsid w:val="006C5B4C"/>
    <w:rsid w:val="006F5C16"/>
    <w:rsid w:val="007039E1"/>
    <w:rsid w:val="0072621B"/>
    <w:rsid w:val="00726A1A"/>
    <w:rsid w:val="00753EAA"/>
    <w:rsid w:val="00761C81"/>
    <w:rsid w:val="00793219"/>
    <w:rsid w:val="00796BF6"/>
    <w:rsid w:val="007A2C3C"/>
    <w:rsid w:val="007A64BF"/>
    <w:rsid w:val="007B0650"/>
    <w:rsid w:val="007B1392"/>
    <w:rsid w:val="007F2A53"/>
    <w:rsid w:val="00820C2E"/>
    <w:rsid w:val="00836E42"/>
    <w:rsid w:val="00840B20"/>
    <w:rsid w:val="00875040"/>
    <w:rsid w:val="008A6889"/>
    <w:rsid w:val="008C413B"/>
    <w:rsid w:val="008F5AFD"/>
    <w:rsid w:val="00914107"/>
    <w:rsid w:val="00917DBF"/>
    <w:rsid w:val="009506E3"/>
    <w:rsid w:val="00972E8B"/>
    <w:rsid w:val="00997B03"/>
    <w:rsid w:val="009A4215"/>
    <w:rsid w:val="009B6300"/>
    <w:rsid w:val="009D07FB"/>
    <w:rsid w:val="009F0271"/>
    <w:rsid w:val="00A80AE8"/>
    <w:rsid w:val="00AE1F61"/>
    <w:rsid w:val="00AF3884"/>
    <w:rsid w:val="00B37E42"/>
    <w:rsid w:val="00B60B05"/>
    <w:rsid w:val="00BD38B7"/>
    <w:rsid w:val="00C17817"/>
    <w:rsid w:val="00C35479"/>
    <w:rsid w:val="00C655E2"/>
    <w:rsid w:val="00C67823"/>
    <w:rsid w:val="00CF1F6B"/>
    <w:rsid w:val="00D10D84"/>
    <w:rsid w:val="00D6593D"/>
    <w:rsid w:val="00DA1EBA"/>
    <w:rsid w:val="00DA5C13"/>
    <w:rsid w:val="00DB1EC0"/>
    <w:rsid w:val="00E00944"/>
    <w:rsid w:val="00EC196D"/>
    <w:rsid w:val="00F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27EE4"/>
  <w15:docId w15:val="{1A8DB700-D2CC-45CC-B769-85E27C63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9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196D"/>
    <w:pPr>
      <w:keepNext/>
      <w:widowControl w:val="0"/>
      <w:overflowPunct/>
      <w:jc w:val="center"/>
      <w:textAlignment w:val="auto"/>
      <w:outlineLvl w:val="0"/>
    </w:pPr>
    <w:rPr>
      <w:rFonts w:eastAsia="SimSun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196D"/>
    <w:rPr>
      <w:rFonts w:ascii="Times New Roman" w:eastAsia="SimSun" w:hAnsi="Times New Roman" w:cs="Times New Roman"/>
      <w:b/>
      <w:bCs/>
      <w:i/>
      <w:iCs/>
      <w:sz w:val="28"/>
      <w:szCs w:val="28"/>
      <w:lang w:eastAsia="zh-CN"/>
    </w:rPr>
  </w:style>
  <w:style w:type="paragraph" w:styleId="Zptenadresanaoblku">
    <w:name w:val="envelope return"/>
    <w:basedOn w:val="Normln"/>
    <w:semiHidden/>
    <w:rsid w:val="00EC196D"/>
  </w:style>
  <w:style w:type="paragraph" w:styleId="Zpat">
    <w:name w:val="footer"/>
    <w:basedOn w:val="Normln"/>
    <w:link w:val="ZpatChar"/>
    <w:semiHidden/>
    <w:rsid w:val="00EC196D"/>
    <w:pPr>
      <w:tabs>
        <w:tab w:val="center" w:pos="4819"/>
        <w:tab w:val="right" w:pos="9071"/>
      </w:tabs>
    </w:pPr>
    <w:rPr>
      <w:rFonts w:ascii="CenturySchoolbook" w:hAnsi="CenturySchoolbook"/>
    </w:rPr>
  </w:style>
  <w:style w:type="character" w:customStyle="1" w:styleId="ZpatChar">
    <w:name w:val="Zápatí Char"/>
    <w:basedOn w:val="Standardnpsmoodstavce"/>
    <w:link w:val="Zpat"/>
    <w:semiHidden/>
    <w:rsid w:val="00EC196D"/>
    <w:rPr>
      <w:rFonts w:ascii="CenturySchoolbook" w:eastAsia="Times New Roman" w:hAnsi="CenturySchoolbook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C196D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EC196D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customStyle="1" w:styleId="smlouvacislo">
    <w:name w:val="smlouvacislo"/>
    <w:basedOn w:val="Normln"/>
    <w:rsid w:val="00EC196D"/>
    <w:pPr>
      <w:widowControl w:val="0"/>
      <w:overflowPunct/>
      <w:spacing w:before="100" w:after="100"/>
      <w:textAlignment w:val="auto"/>
    </w:pPr>
    <w:rPr>
      <w:rFonts w:eastAsia="SimSun"/>
      <w:sz w:val="24"/>
      <w:szCs w:val="24"/>
      <w:lang w:eastAsia="zh-CN"/>
    </w:rPr>
  </w:style>
  <w:style w:type="paragraph" w:customStyle="1" w:styleId="Mjbn">
    <w:name w:val="Můj běžný"/>
    <w:basedOn w:val="Normln"/>
    <w:rsid w:val="00EC196D"/>
    <w:pPr>
      <w:overflowPunct/>
      <w:autoSpaceDE/>
      <w:autoSpaceDN/>
      <w:adjustRightInd/>
      <w:spacing w:before="144"/>
      <w:ind w:firstLine="576"/>
      <w:jc w:val="both"/>
      <w:textAlignment w:val="auto"/>
    </w:pPr>
    <w:rPr>
      <w:kern w:val="1"/>
      <w:sz w:val="24"/>
    </w:rPr>
  </w:style>
  <w:style w:type="paragraph" w:customStyle="1" w:styleId="Mojetlotextu">
    <w:name w:val="Moje tělo textu"/>
    <w:basedOn w:val="Mjbn"/>
    <w:rsid w:val="00EC196D"/>
    <w:pPr>
      <w:spacing w:before="0" w:line="360" w:lineRule="auto"/>
      <w:ind w:firstLine="0"/>
    </w:pPr>
  </w:style>
  <w:style w:type="character" w:styleId="Hypertextovodkaz">
    <w:name w:val="Hyperlink"/>
    <w:basedOn w:val="Standardnpsmoodstavce"/>
    <w:uiPriority w:val="99"/>
    <w:unhideWhenUsed/>
    <w:rsid w:val="00DA1EB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E4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E42"/>
    <w:rPr>
      <w:rFonts w:ascii="Lucida Grande CE" w:eastAsia="Times New Roman" w:hAnsi="Lucida Grande CE" w:cs="Lucida Grande CE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A1DC-5BA3-4F22-84EE-2C442D3C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1363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Miroslav Petera</cp:lastModifiedBy>
  <cp:revision>3</cp:revision>
  <cp:lastPrinted>2020-12-11T09:20:00Z</cp:lastPrinted>
  <dcterms:created xsi:type="dcterms:W3CDTF">2020-12-16T12:08:00Z</dcterms:created>
  <dcterms:modified xsi:type="dcterms:W3CDTF">2022-04-11T12:28:00Z</dcterms:modified>
</cp:coreProperties>
</file>