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1D786" w14:textId="77777777" w:rsidR="00837524" w:rsidRPr="00615C43" w:rsidRDefault="00837524" w:rsidP="00564AE7">
      <w:pPr>
        <w:pStyle w:val="Zkladntext3"/>
        <w:pageBreakBefore/>
        <w:rPr>
          <w:b w:val="0"/>
          <w:szCs w:val="28"/>
        </w:rPr>
      </w:pPr>
      <w:r w:rsidRPr="00615C43">
        <w:t xml:space="preserve">Smlouva o </w:t>
      </w:r>
      <w:r w:rsidR="00C71B04" w:rsidRPr="00615C43">
        <w:t xml:space="preserve">podmínkách </w:t>
      </w:r>
      <w:r w:rsidRPr="00615C43">
        <w:t>odstranění odpadů</w:t>
      </w:r>
      <w:r w:rsidR="00564AE7" w:rsidRPr="00615C43">
        <w:t xml:space="preserve"> č. OSO00012 </w:t>
      </w:r>
    </w:p>
    <w:p w14:paraId="12761FC7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58ADBE94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C7510D4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52135F6B" w14:textId="77777777" w:rsidR="00837524" w:rsidRPr="007B41CA" w:rsidRDefault="00837524" w:rsidP="00837524">
      <w:pPr>
        <w:rPr>
          <w:rFonts w:ascii="Century Gothic" w:hAnsi="Century Gothic" w:cs="Arial"/>
        </w:rPr>
      </w:pPr>
    </w:p>
    <w:p w14:paraId="4C4073DF" w14:textId="77777777" w:rsidR="00837524" w:rsidRPr="00564AE7" w:rsidRDefault="00564AE7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22"/>
        </w:rPr>
      </w:pPr>
      <w:r w:rsidRPr="00564AE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5FAA1058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Sídlo :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627062" w:rsidRPr="00627062">
        <w:rPr>
          <w:rFonts w:ascii="Century Gothic" w:hAnsi="Century Gothic" w:cs="Arial"/>
          <w:sz w:val="22"/>
        </w:rPr>
        <w:t>Myslotínská 1740, 393 01 Pelhřimov</w:t>
      </w:r>
    </w:p>
    <w:p w14:paraId="1A41F41C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>
        <w:rPr>
          <w:rFonts w:ascii="Century Gothic" w:hAnsi="Century Gothic" w:cs="Arial"/>
          <w:sz w:val="22"/>
        </w:rPr>
        <w:t xml:space="preserve">O: 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 w:rsidR="00CE35DC" w:rsidRPr="00CE35DC">
        <w:rPr>
          <w:rFonts w:ascii="Century Gothic" w:hAnsi="Century Gothic" w:cs="Arial"/>
          <w:sz w:val="22"/>
        </w:rPr>
        <w:t>49056689</w:t>
      </w:r>
      <w:r w:rsidR="00CE35DC">
        <w:rPr>
          <w:rFonts w:ascii="Century Gothic" w:hAnsi="Century Gothic" w:cs="Arial"/>
          <w:sz w:val="22"/>
        </w:rPr>
        <w:t xml:space="preserve"> </w:t>
      </w:r>
    </w:p>
    <w:p w14:paraId="6F3E9E7A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CE35DC" w:rsidRPr="00CE35DC">
        <w:rPr>
          <w:rFonts w:ascii="Century Gothic" w:hAnsi="Century Gothic" w:cs="Arial"/>
          <w:sz w:val="22"/>
        </w:rPr>
        <w:t>CZ49056689</w:t>
      </w:r>
      <w:r w:rsidR="00CE35DC">
        <w:rPr>
          <w:rFonts w:ascii="Century Gothic" w:hAnsi="Century Gothic" w:cs="Arial"/>
          <w:sz w:val="22"/>
        </w:rPr>
        <w:t xml:space="preserve"> </w:t>
      </w:r>
    </w:p>
    <w:p w14:paraId="50529306" w14:textId="77777777" w:rsidR="00837524" w:rsidRPr="007B41CA" w:rsidRDefault="00837524" w:rsidP="00CE35DC">
      <w:pPr>
        <w:tabs>
          <w:tab w:val="left" w:pos="360"/>
          <w:tab w:val="left" w:pos="540"/>
          <w:tab w:val="left" w:pos="720"/>
          <w:tab w:val="left" w:pos="900"/>
          <w:tab w:val="left" w:pos="2100"/>
        </w:tabs>
        <w:jc w:val="both"/>
        <w:rPr>
          <w:rFonts w:ascii="Century Gothic" w:hAnsi="Century Gothic" w:cs="Arial"/>
          <w:sz w:val="20"/>
          <w:szCs w:val="20"/>
        </w:rPr>
      </w:pPr>
      <w:r w:rsidRPr="007B41CA">
        <w:rPr>
          <w:rFonts w:ascii="Century Gothic" w:hAnsi="Century Gothic" w:cs="Arial"/>
          <w:sz w:val="22"/>
        </w:rPr>
        <w:t xml:space="preserve">Jednající: </w:t>
      </w:r>
      <w:r w:rsidRPr="007B41CA">
        <w:rPr>
          <w:rFonts w:ascii="Century Gothic" w:hAnsi="Century Gothic" w:cs="Arial"/>
          <w:sz w:val="22"/>
        </w:rPr>
        <w:tab/>
      </w:r>
      <w:r w:rsidR="00CE35DC">
        <w:rPr>
          <w:rFonts w:ascii="Century Gothic" w:hAnsi="Century Gothic" w:cs="Arial"/>
          <w:sz w:val="22"/>
        </w:rPr>
        <w:tab/>
      </w:r>
      <w:r w:rsidR="00CE35DC" w:rsidRPr="00CE35DC">
        <w:rPr>
          <w:rFonts w:ascii="Century Gothic" w:hAnsi="Century Gothic" w:cs="Arial"/>
          <w:b/>
          <w:bCs/>
          <w:sz w:val="22"/>
        </w:rPr>
        <w:t>ing. Eva HAMRLOVÁ</w:t>
      </w:r>
      <w:r w:rsidRPr="00CE35DC">
        <w:rPr>
          <w:rFonts w:ascii="Century Gothic" w:hAnsi="Century Gothic" w:cs="Arial"/>
          <w:b/>
          <w:bCs/>
          <w:sz w:val="22"/>
        </w:rPr>
        <w:t>,</w:t>
      </w:r>
      <w:r w:rsidRPr="007B41CA">
        <w:rPr>
          <w:rFonts w:ascii="Century Gothic" w:hAnsi="Century Gothic" w:cs="Arial"/>
          <w:sz w:val="22"/>
        </w:rPr>
        <w:t xml:space="preserve"> </w:t>
      </w:r>
      <w:r w:rsidR="00CE35DC">
        <w:rPr>
          <w:rFonts w:ascii="Century Gothic" w:hAnsi="Century Gothic" w:cs="Arial"/>
          <w:sz w:val="20"/>
          <w:szCs w:val="20"/>
        </w:rPr>
        <w:t>ředitelka</w:t>
      </w:r>
      <w:r>
        <w:rPr>
          <w:rFonts w:ascii="Century Gothic" w:hAnsi="Century Gothic" w:cs="Arial"/>
          <w:sz w:val="20"/>
          <w:szCs w:val="20"/>
        </w:rPr>
        <w:t xml:space="preserve"> TSmP </w:t>
      </w:r>
    </w:p>
    <w:p w14:paraId="0ADF2BD1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Telefon:</w:t>
      </w:r>
      <w:r w:rsidRPr="007B41CA">
        <w:rPr>
          <w:rFonts w:ascii="Century Gothic" w:hAnsi="Century Gothic" w:cs="Arial"/>
          <w:sz w:val="22"/>
          <w:szCs w:val="22"/>
        </w:rPr>
        <w:tab/>
      </w:r>
      <w:r w:rsidRPr="007B41CA">
        <w:rPr>
          <w:rFonts w:ascii="Century Gothic" w:hAnsi="Century Gothic" w:cs="Arial"/>
          <w:sz w:val="22"/>
          <w:szCs w:val="22"/>
        </w:rPr>
        <w:tab/>
      </w:r>
      <w:r w:rsidRPr="007B41CA">
        <w:rPr>
          <w:rFonts w:ascii="Century Gothic" w:hAnsi="Century Gothic" w:cs="Arial"/>
          <w:sz w:val="22"/>
          <w:szCs w:val="22"/>
        </w:rPr>
        <w:tab/>
      </w:r>
      <w:r w:rsidR="00CE35DC" w:rsidRPr="00CE35DC">
        <w:rPr>
          <w:rFonts w:ascii="Century Gothic" w:hAnsi="Century Gothic" w:cs="Arial"/>
          <w:sz w:val="22"/>
          <w:szCs w:val="22"/>
        </w:rPr>
        <w:t>565 323 138</w:t>
      </w:r>
      <w:r w:rsidR="00CE35DC">
        <w:rPr>
          <w:rFonts w:ascii="Century Gothic" w:hAnsi="Century Gothic" w:cs="Arial"/>
          <w:sz w:val="22"/>
          <w:szCs w:val="22"/>
        </w:rPr>
        <w:t xml:space="preserve"> </w:t>
      </w:r>
    </w:p>
    <w:p w14:paraId="2EA0B436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Pr="007B41CA">
        <w:rPr>
          <w:rFonts w:ascii="Century Gothic" w:hAnsi="Century Gothic" w:cs="Arial"/>
          <w:sz w:val="22"/>
          <w:szCs w:val="22"/>
        </w:rPr>
        <w:t>:</w:t>
      </w:r>
      <w:r w:rsidRPr="007B41CA">
        <w:rPr>
          <w:rFonts w:ascii="Century Gothic" w:hAnsi="Century Gothic" w:cs="Arial"/>
          <w:sz w:val="22"/>
          <w:szCs w:val="22"/>
        </w:rPr>
        <w:tab/>
      </w:r>
      <w:r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662E59CD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CE35DC" w:rsidRPr="00CE35DC">
        <w:rPr>
          <w:rFonts w:ascii="Century Gothic" w:hAnsi="Century Gothic" w:cs="Arial"/>
          <w:sz w:val="22"/>
          <w:szCs w:val="22"/>
        </w:rPr>
        <w:t>info@tspe.cz</w:t>
      </w:r>
      <w:r w:rsidR="00306779">
        <w:rPr>
          <w:rFonts w:ascii="Century Gothic" w:hAnsi="Century Gothic" w:cs="Arial"/>
          <w:sz w:val="22"/>
          <w:szCs w:val="22"/>
        </w:rPr>
        <w:t xml:space="preserve"> </w:t>
      </w:r>
    </w:p>
    <w:p w14:paraId="1B37F3AD" w14:textId="77777777" w:rsidR="005A5801" w:rsidRDefault="005A5801" w:rsidP="005A5801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Kontaktní osoby ve věcech technických: </w:t>
      </w:r>
    </w:p>
    <w:p w14:paraId="4C8C0465" w14:textId="7809D528" w:rsidR="005A5801" w:rsidRPr="005A5801" w:rsidRDefault="000B4DA1" w:rsidP="005A5801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32917AA6" w14:textId="7AD634F9" w:rsidR="005A5801" w:rsidRDefault="000B4DA1" w:rsidP="005A5801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  <w:r w:rsidR="005A5801" w:rsidRPr="005A5801">
        <w:rPr>
          <w:rFonts w:ascii="Century Gothic" w:hAnsi="Century Gothic" w:cs="Arial"/>
          <w:sz w:val="22"/>
        </w:rPr>
        <w:t xml:space="preserve">, </w:t>
      </w:r>
      <w:r w:rsidR="005A5801">
        <w:rPr>
          <w:rFonts w:ascii="Century Gothic" w:hAnsi="Century Gothic" w:cs="Arial"/>
          <w:sz w:val="22"/>
        </w:rPr>
        <w:t xml:space="preserve"> </w:t>
      </w:r>
    </w:p>
    <w:p w14:paraId="121AF19F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Číslo účtu: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306779" w:rsidRPr="00306779">
        <w:rPr>
          <w:rFonts w:ascii="Century Gothic" w:hAnsi="Century Gothic" w:cs="Arial"/>
          <w:sz w:val="22"/>
        </w:rPr>
        <w:t>23938261/0100</w:t>
      </w:r>
      <w:r w:rsidR="00306779">
        <w:rPr>
          <w:rFonts w:ascii="Century Gothic" w:hAnsi="Century Gothic" w:cs="Arial"/>
          <w:sz w:val="22"/>
        </w:rPr>
        <w:t xml:space="preserve"> </w:t>
      </w:r>
    </w:p>
    <w:p w14:paraId="2EB426E5" w14:textId="77777777" w:rsidR="00837524" w:rsidRPr="007B41CA" w:rsidRDefault="00306779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06779">
        <w:rPr>
          <w:rFonts w:ascii="Century Gothic" w:hAnsi="Century Gothic" w:cs="Arial"/>
          <w:sz w:val="22"/>
        </w:rPr>
        <w:t>Firma je zapsána v obch. rejstříku vedeným Kraj. soudem Č.B. oddíl Pr, vložka 1</w:t>
      </w:r>
      <w:r>
        <w:rPr>
          <w:rFonts w:ascii="Century Gothic" w:hAnsi="Century Gothic" w:cs="Arial"/>
          <w:sz w:val="22"/>
        </w:rPr>
        <w:t xml:space="preserve"> </w:t>
      </w:r>
    </w:p>
    <w:p w14:paraId="5044F9A1" w14:textId="77777777" w:rsidR="00837524" w:rsidRPr="00F806B6" w:rsidRDefault="00837524" w:rsidP="00837524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0129788C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2F024B48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060EDA62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02DC9CB0" w14:textId="77777777" w:rsidR="00837524" w:rsidRPr="00E91635" w:rsidRDefault="00D179A1" w:rsidP="00837524">
      <w:pPr>
        <w:pStyle w:val="Nadpis5"/>
        <w:rPr>
          <w:color w:val="auto"/>
        </w:rPr>
      </w:pPr>
      <w:r w:rsidRPr="00E91635">
        <w:rPr>
          <w:color w:val="auto"/>
        </w:rPr>
        <w:t xml:space="preserve">Ciret s.r.o. </w:t>
      </w:r>
    </w:p>
    <w:p w14:paraId="6473B4CF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bCs/>
          <w:sz w:val="22"/>
          <w:szCs w:val="22"/>
        </w:rPr>
        <w:t>Sídlo:</w:t>
      </w:r>
      <w:r w:rsidRPr="00E91635">
        <w:rPr>
          <w:rFonts w:ascii="Century Gothic" w:hAnsi="Century Gothic" w:cs="Arial"/>
          <w:bCs/>
          <w:sz w:val="22"/>
          <w:szCs w:val="22"/>
        </w:rPr>
        <w:tab/>
      </w:r>
      <w:r w:rsidRPr="00E91635">
        <w:rPr>
          <w:rFonts w:ascii="Century Gothic" w:hAnsi="Century Gothic" w:cs="Arial"/>
          <w:bCs/>
          <w:sz w:val="22"/>
          <w:szCs w:val="22"/>
        </w:rPr>
        <w:tab/>
      </w:r>
      <w:r w:rsidRPr="00E91635">
        <w:rPr>
          <w:rFonts w:ascii="Century Gothic" w:hAnsi="Century Gothic" w:cs="Arial"/>
          <w:bCs/>
          <w:sz w:val="22"/>
          <w:szCs w:val="22"/>
        </w:rPr>
        <w:tab/>
      </w:r>
      <w:r w:rsidR="00C73BD0" w:rsidRPr="00E91635">
        <w:rPr>
          <w:rFonts w:ascii="Century Gothic" w:hAnsi="Century Gothic" w:cs="Arial"/>
          <w:bCs/>
          <w:sz w:val="22"/>
          <w:szCs w:val="22"/>
        </w:rPr>
        <w:t xml:space="preserve">K Silu 2487, 393 01 Pelhřimov </w:t>
      </w:r>
    </w:p>
    <w:p w14:paraId="45EC597B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sz w:val="22"/>
          <w:szCs w:val="22"/>
        </w:rPr>
        <w:t>IČO:</w:t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="00C73BD0" w:rsidRPr="00E91635">
        <w:rPr>
          <w:rFonts w:ascii="Century Gothic" w:hAnsi="Century Gothic" w:cs="Arial"/>
          <w:sz w:val="22"/>
          <w:szCs w:val="22"/>
        </w:rPr>
        <w:t xml:space="preserve">48536709 </w:t>
      </w:r>
    </w:p>
    <w:p w14:paraId="1731A88A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sz w:val="22"/>
          <w:szCs w:val="22"/>
        </w:rPr>
        <w:t>Plátce DPH:</w:t>
      </w:r>
      <w:r w:rsidR="00C73BD0" w:rsidRPr="00E91635">
        <w:rPr>
          <w:rFonts w:ascii="Century Gothic" w:hAnsi="Century Gothic" w:cs="Arial"/>
          <w:sz w:val="22"/>
          <w:szCs w:val="22"/>
        </w:rPr>
        <w:tab/>
        <w:t xml:space="preserve">ANO </w:t>
      </w:r>
      <w:r w:rsidRPr="00E91635">
        <w:rPr>
          <w:rFonts w:ascii="Century Gothic" w:hAnsi="Century Gothic" w:cs="Arial"/>
          <w:sz w:val="22"/>
          <w:szCs w:val="22"/>
        </w:rPr>
        <w:t xml:space="preserve"> </w:t>
      </w:r>
    </w:p>
    <w:p w14:paraId="671B7C57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sz w:val="22"/>
          <w:szCs w:val="22"/>
        </w:rPr>
        <w:t>DIČ:</w:t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="00C73BD0" w:rsidRPr="00E91635">
        <w:rPr>
          <w:rFonts w:ascii="Century Gothic" w:hAnsi="Century Gothic" w:cs="Arial"/>
          <w:sz w:val="22"/>
          <w:szCs w:val="22"/>
        </w:rPr>
        <w:t xml:space="preserve">CZ48536709 </w:t>
      </w:r>
    </w:p>
    <w:p w14:paraId="247DF704" w14:textId="77777777" w:rsidR="00056A5D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>Jednající:</w:t>
      </w:r>
      <w:r w:rsidR="00C73BD0" w:rsidRPr="00E91635">
        <w:rPr>
          <w:rFonts w:ascii="Century Gothic" w:hAnsi="Century Gothic" w:cs="Arial"/>
          <w:sz w:val="22"/>
        </w:rPr>
        <w:tab/>
        <w:t xml:space="preserve">Čeněk GINTAR </w:t>
      </w:r>
    </w:p>
    <w:p w14:paraId="0F7A0D07" w14:textId="77777777" w:rsidR="00837524" w:rsidRPr="00E91635" w:rsidRDefault="00056A5D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Provoz: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bCs/>
          <w:sz w:val="22"/>
          <w:szCs w:val="22"/>
        </w:rPr>
        <w:t xml:space="preserve">K Silu 2487, </w:t>
      </w:r>
      <w:r>
        <w:rPr>
          <w:rFonts w:ascii="Century Gothic" w:hAnsi="Century Gothic" w:cs="Arial"/>
          <w:bCs/>
          <w:sz w:val="22"/>
          <w:szCs w:val="22"/>
        </w:rPr>
        <w:t>Pe, IČP: 100109138</w:t>
      </w:r>
      <w:r w:rsidR="00837524" w:rsidRPr="00E91635">
        <w:rPr>
          <w:rFonts w:ascii="Century Gothic" w:hAnsi="Century Gothic" w:cs="Arial"/>
          <w:sz w:val="22"/>
        </w:rPr>
        <w:tab/>
      </w:r>
    </w:p>
    <w:p w14:paraId="58527E56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 w:rsidRPr="00E91635">
        <w:rPr>
          <w:rFonts w:ascii="Century Gothic" w:hAnsi="Century Gothic" w:cs="Arial"/>
          <w:sz w:val="22"/>
        </w:rPr>
        <w:t>Koresp. adresa:</w:t>
      </w:r>
      <w:r w:rsidRPr="00E91635">
        <w:rPr>
          <w:rFonts w:ascii="Century Gothic" w:hAnsi="Century Gothic" w:cs="Arial"/>
          <w:sz w:val="22"/>
        </w:rPr>
        <w:tab/>
      </w:r>
      <w:r w:rsidR="00056A5D" w:rsidRPr="00E91635">
        <w:rPr>
          <w:rFonts w:ascii="Century Gothic" w:hAnsi="Century Gothic" w:cs="Arial"/>
          <w:bCs/>
          <w:sz w:val="22"/>
          <w:szCs w:val="22"/>
        </w:rPr>
        <w:t>K Silu 2487, 393 01 Pelhřimov</w:t>
      </w:r>
      <w:r w:rsidR="00C73BD0" w:rsidRPr="00E91635">
        <w:rPr>
          <w:rFonts w:ascii="Century Gothic" w:hAnsi="Century Gothic" w:cs="Arial"/>
          <w:sz w:val="22"/>
        </w:rPr>
        <w:t xml:space="preserve"> </w:t>
      </w:r>
    </w:p>
    <w:p w14:paraId="6FC59D4E" w14:textId="4F93066B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>Kontaktní osoba:</w:t>
      </w:r>
      <w:r w:rsidRPr="00E91635">
        <w:rPr>
          <w:rFonts w:ascii="Century Gothic" w:hAnsi="Century Gothic" w:cs="Arial"/>
          <w:sz w:val="22"/>
        </w:rPr>
        <w:tab/>
      </w:r>
      <w:r w:rsidR="000B4DA1">
        <w:rPr>
          <w:rFonts w:ascii="Century Gothic" w:hAnsi="Century Gothic" w:cs="Arial"/>
          <w:sz w:val="22"/>
        </w:rPr>
        <w:t>xxx</w:t>
      </w:r>
      <w:r w:rsidR="00C73BD0" w:rsidRPr="00E91635">
        <w:rPr>
          <w:rFonts w:ascii="Century Gothic" w:hAnsi="Century Gothic" w:cs="Arial"/>
          <w:sz w:val="22"/>
        </w:rPr>
        <w:t xml:space="preserve"> </w:t>
      </w:r>
    </w:p>
    <w:p w14:paraId="0B30A10A" w14:textId="2DD8364A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 xml:space="preserve">Telefon: </w:t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  <w:r w:rsidR="000B4DA1">
        <w:rPr>
          <w:rFonts w:ascii="Century Gothic" w:hAnsi="Century Gothic" w:cs="Arial"/>
          <w:sz w:val="22"/>
        </w:rPr>
        <w:t>xxx</w:t>
      </w:r>
      <w:r w:rsidR="00C73BD0" w:rsidRPr="00E91635">
        <w:rPr>
          <w:rFonts w:ascii="Century Gothic" w:hAnsi="Century Gothic" w:cs="Arial"/>
          <w:sz w:val="22"/>
        </w:rPr>
        <w:t xml:space="preserve"> </w:t>
      </w:r>
    </w:p>
    <w:p w14:paraId="639EBF18" w14:textId="439D147F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>E-mail:</w:t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  <w:r w:rsidR="00C73BD0" w:rsidRPr="00E91635">
        <w:rPr>
          <w:rFonts w:ascii="Century Gothic" w:hAnsi="Century Gothic" w:cs="Arial"/>
          <w:sz w:val="22"/>
        </w:rPr>
        <w:tab/>
      </w:r>
      <w:r w:rsidR="00C73BD0" w:rsidRPr="00E91635">
        <w:rPr>
          <w:rFonts w:ascii="Century Gothic" w:hAnsi="Century Gothic" w:cs="Arial"/>
          <w:sz w:val="22"/>
        </w:rPr>
        <w:tab/>
      </w:r>
      <w:r w:rsidR="000B4DA1">
        <w:rPr>
          <w:rFonts w:ascii="Century Gothic" w:hAnsi="Century Gothic" w:cs="Arial"/>
          <w:sz w:val="22"/>
        </w:rPr>
        <w:t>xxx</w:t>
      </w:r>
      <w:r w:rsidR="00C73BD0" w:rsidRPr="00E91635">
        <w:rPr>
          <w:rFonts w:ascii="Century Gothic" w:hAnsi="Century Gothic" w:cs="Arial"/>
          <w:sz w:val="22"/>
        </w:rPr>
        <w:t xml:space="preserve"> </w:t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</w:p>
    <w:p w14:paraId="5C15D9FA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 xml:space="preserve">Číslo účtu: </w:t>
      </w:r>
      <w:r w:rsidR="00E91635" w:rsidRPr="00E91635">
        <w:rPr>
          <w:rFonts w:ascii="Century Gothic" w:hAnsi="Century Gothic" w:cs="Arial"/>
          <w:sz w:val="22"/>
        </w:rPr>
        <w:tab/>
      </w:r>
      <w:r w:rsidR="00E91635" w:rsidRPr="00E91635">
        <w:rPr>
          <w:rFonts w:ascii="Century Gothic" w:hAnsi="Century Gothic" w:cs="Arial"/>
          <w:sz w:val="22"/>
        </w:rPr>
        <w:tab/>
        <w:t xml:space="preserve">19-3889490297/0100 </w:t>
      </w:r>
      <w:r w:rsidRPr="00E91635">
        <w:rPr>
          <w:rFonts w:ascii="Century Gothic" w:hAnsi="Century Gothic" w:cs="Arial"/>
          <w:sz w:val="22"/>
        </w:rPr>
        <w:t xml:space="preserve">               </w:t>
      </w:r>
    </w:p>
    <w:p w14:paraId="4D5838FE" w14:textId="77777777" w:rsidR="00837524" w:rsidRPr="00F806B6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F806B6">
        <w:rPr>
          <w:rFonts w:ascii="Century Gothic" w:hAnsi="Century Gothic" w:cs="Arial"/>
          <w:sz w:val="20"/>
          <w:szCs w:val="20"/>
        </w:rPr>
        <w:t>(dále jen „původce“)</w:t>
      </w:r>
    </w:p>
    <w:p w14:paraId="4C8F34B3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CE59B5C" w14:textId="77777777" w:rsidR="00837524" w:rsidRDefault="00837524" w:rsidP="00837524">
      <w:pPr>
        <w:pStyle w:val="Nadpis4"/>
        <w:rPr>
          <w:rFonts w:ascii="Century Gothic" w:hAnsi="Century Gothic"/>
        </w:rPr>
      </w:pPr>
    </w:p>
    <w:p w14:paraId="7F85D436" w14:textId="77777777" w:rsidR="00837524" w:rsidRDefault="00837524" w:rsidP="00837524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4C2B19DF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C8C5C66" w14:textId="77777777" w:rsidR="00837524" w:rsidRDefault="00837524" w:rsidP="003E137F">
      <w:pPr>
        <w:pStyle w:val="Odstavecseseznamem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na základě zákona č. 541/2020 Sb., o odpadech a o změně některých dalších zákonů, ve znění pozdějších předpisů (dále jen „zákon o odpadech“) a jeho prováděcích vyhlášek oprávněnou osobou k nakládání s odpadem.</w:t>
      </w:r>
    </w:p>
    <w:p w14:paraId="1FC18D79" w14:textId="77777777" w:rsidR="00837524" w:rsidRPr="00916A40" w:rsidRDefault="00837524" w:rsidP="003E137F">
      <w:pPr>
        <w:pStyle w:val="Odstavecseseznamem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 k nakládání s odpady v aktuálním znění.</w:t>
      </w:r>
    </w:p>
    <w:p w14:paraId="5F5D1B52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1EDF3C1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70ACFA38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37081EA5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D8C73C9" w14:textId="77777777" w:rsidR="00837524" w:rsidRPr="00364A5D" w:rsidRDefault="00837524" w:rsidP="00364A5D">
      <w:pPr>
        <w:pStyle w:val="Zkladntext"/>
        <w:numPr>
          <w:ilvl w:val="0"/>
          <w:numId w:val="12"/>
        </w:numPr>
        <w:tabs>
          <w:tab w:val="left" w:pos="540"/>
          <w:tab w:val="left" w:pos="900"/>
        </w:tabs>
        <w:ind w:left="782" w:hanging="357"/>
        <w:rPr>
          <w:rFonts w:ascii="Century Gothic" w:hAnsi="Century Gothic"/>
        </w:rPr>
      </w:pPr>
      <w:r w:rsidRPr="00837524">
        <w:rPr>
          <w:rFonts w:ascii="Century Gothic" w:hAnsi="Century Gothic"/>
        </w:rPr>
        <w:t>Předmětem této smlouvy je odstranění  jednotlivých druhů odpadů</w:t>
      </w:r>
      <w:r w:rsidR="00364A5D">
        <w:rPr>
          <w:rFonts w:ascii="Century Gothic" w:hAnsi="Century Gothic"/>
        </w:rPr>
        <w:t xml:space="preserve"> </w:t>
      </w:r>
      <w:r w:rsidR="00364A5D" w:rsidRPr="00364A5D">
        <w:rPr>
          <w:rFonts w:ascii="Century Gothic" w:hAnsi="Century Gothic"/>
        </w:rPr>
        <w:t xml:space="preserve">a provádění služeb odpadového hospodářství. </w:t>
      </w:r>
      <w:r w:rsidRPr="00364A5D">
        <w:rPr>
          <w:rFonts w:ascii="Century Gothic" w:hAnsi="Century Gothic"/>
        </w:rPr>
        <w:t xml:space="preserve"> </w:t>
      </w:r>
    </w:p>
    <w:p w14:paraId="2042C9AD" w14:textId="77777777" w:rsidR="00837524" w:rsidRDefault="00837524" w:rsidP="00837524">
      <w:pPr>
        <w:pStyle w:val="Zkladntext"/>
        <w:numPr>
          <w:ilvl w:val="0"/>
          <w:numId w:val="7"/>
        </w:numPr>
        <w:tabs>
          <w:tab w:val="left" w:pos="540"/>
          <w:tab w:val="left" w:pos="900"/>
        </w:tabs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 xml:space="preserve">Pod pojmem odstranění odpadů se pro účely této smlouvy považuje využívání a    odstraňování  odpadů podle Zákona o odpadech č. 541/2020 Sb., ve znění pozdějších předpisů a prováděcích vyhlášek. </w:t>
      </w:r>
    </w:p>
    <w:p w14:paraId="3D3FBBA7" w14:textId="77777777" w:rsidR="00935A51" w:rsidRPr="00CC4F7C" w:rsidRDefault="00A9555A" w:rsidP="00935A51">
      <w:pPr>
        <w:pStyle w:val="Odstavecseseznamem"/>
        <w:numPr>
          <w:ilvl w:val="0"/>
          <w:numId w:val="7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color w:val="FF0000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935A51">
        <w:rPr>
          <w:rFonts w:ascii="Century Gothic" w:hAnsi="Century Gothic" w:cs="Arial"/>
          <w:sz w:val="22"/>
        </w:rPr>
        <w:t xml:space="preserve">Oprávněná osoba se touto smlouvou zavazuje provádět pro původce přebírání </w:t>
      </w:r>
      <w:r w:rsidR="00364A5D" w:rsidRPr="00364A5D">
        <w:rPr>
          <w:rFonts w:ascii="Century Gothic" w:hAnsi="Century Gothic" w:cs="Arial"/>
          <w:sz w:val="22"/>
        </w:rPr>
        <w:t>těch</w:t>
      </w:r>
      <w:r w:rsidR="00935A51" w:rsidRPr="00935A51">
        <w:rPr>
          <w:rFonts w:ascii="Century Gothic" w:hAnsi="Century Gothic" w:cs="Arial"/>
          <w:sz w:val="22"/>
        </w:rPr>
        <w:t xml:space="preserve"> druhů odpadů, jejich</w:t>
      </w:r>
      <w:r w:rsidR="00364A5D">
        <w:rPr>
          <w:rFonts w:ascii="Century Gothic" w:hAnsi="Century Gothic" w:cs="Arial"/>
          <w:sz w:val="22"/>
        </w:rPr>
        <w:t>ž</w:t>
      </w:r>
      <w:r w:rsidR="00935A51" w:rsidRPr="00935A51">
        <w:rPr>
          <w:rFonts w:ascii="Century Gothic" w:hAnsi="Century Gothic" w:cs="Arial"/>
          <w:sz w:val="22"/>
        </w:rPr>
        <w:t xml:space="preserve"> využívání a odstraňování </w:t>
      </w:r>
      <w:r w:rsidR="00364A5D">
        <w:rPr>
          <w:rFonts w:ascii="Century Gothic" w:hAnsi="Century Gothic" w:cs="Arial"/>
          <w:sz w:val="22"/>
        </w:rPr>
        <w:t xml:space="preserve">je </w:t>
      </w:r>
      <w:r w:rsidR="00935A51" w:rsidRPr="00935A51">
        <w:rPr>
          <w:rFonts w:ascii="Century Gothic" w:hAnsi="Century Gothic" w:cs="Arial"/>
          <w:sz w:val="22"/>
        </w:rPr>
        <w:t>v souladu se všemi všeobecně závaznými právními předpisy a dle schválených platných Provozních řádů jednotlivých zařízení oprávněné osoby.</w:t>
      </w:r>
      <w:r w:rsidR="00935A51" w:rsidRPr="00CC4F7C">
        <w:rPr>
          <w:rFonts w:ascii="Century Gothic" w:hAnsi="Century Gothic" w:cs="Arial"/>
          <w:color w:val="FF0000"/>
          <w:sz w:val="22"/>
        </w:rPr>
        <w:t xml:space="preserve"> </w:t>
      </w:r>
    </w:p>
    <w:p w14:paraId="510ECC49" w14:textId="77777777" w:rsidR="00837524" w:rsidRDefault="00A9555A" w:rsidP="003E137F">
      <w:pPr>
        <w:pStyle w:val="Odstavecseseznamem"/>
        <w:numPr>
          <w:ilvl w:val="0"/>
          <w:numId w:val="7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837524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3FBFE576" w14:textId="77777777" w:rsidR="00837524" w:rsidRPr="001A233C" w:rsidRDefault="00837524" w:rsidP="00837524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FD2AAA5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0FE9606C" w14:textId="77777777" w:rsidR="00935A51" w:rsidRDefault="00935A51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724D8F8" w14:textId="77777777" w:rsidR="00935A51" w:rsidRDefault="00935A51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BA44B61" w14:textId="77777777" w:rsidR="00935A51" w:rsidRDefault="00935A51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8ECA54C" w14:textId="77777777" w:rsidR="00FB7BA7" w:rsidRDefault="00FB7BA7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98E4561" w14:textId="77777777" w:rsidR="00935A51" w:rsidRDefault="00935A51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2085BE0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3</w:t>
      </w:r>
    </w:p>
    <w:p w14:paraId="05B97EB7" w14:textId="77777777" w:rsidR="00837524" w:rsidRDefault="00837524" w:rsidP="00837524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 xml:space="preserve">Cena a platební podmínky </w:t>
      </w:r>
    </w:p>
    <w:p w14:paraId="383ED9E5" w14:textId="77777777" w:rsidR="003E137F" w:rsidRPr="003E137F" w:rsidRDefault="003E137F" w:rsidP="003E137F"/>
    <w:p w14:paraId="5E39EE7F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6F7F62D6" w14:textId="77777777" w:rsidR="00837524" w:rsidRPr="00C21717" w:rsidRDefault="003E137F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color w:val="00B050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837524" w:rsidRPr="00C84B75">
        <w:rPr>
          <w:rFonts w:ascii="Century Gothic" w:hAnsi="Century Gothic" w:cs="Arial"/>
          <w:sz w:val="22"/>
        </w:rPr>
        <w:t>1)</w:t>
      </w:r>
      <w:r w:rsidR="00837524" w:rsidRPr="00C84B75">
        <w:rPr>
          <w:rFonts w:ascii="Century Gothic" w:hAnsi="Century Gothic" w:cs="Arial"/>
          <w:sz w:val="22"/>
        </w:rPr>
        <w:tab/>
      </w:r>
      <w:r w:rsidR="00D2012C">
        <w:rPr>
          <w:rFonts w:ascii="Century Gothic" w:hAnsi="Century Gothic" w:cs="Arial"/>
          <w:sz w:val="22"/>
        </w:rPr>
        <w:t xml:space="preserve"> </w:t>
      </w:r>
      <w:r w:rsidR="00695839" w:rsidRPr="00A3300F">
        <w:rPr>
          <w:rFonts w:ascii="Century Gothic" w:hAnsi="Century Gothic" w:cs="Arial"/>
          <w:sz w:val="22"/>
        </w:rPr>
        <w:t>Smluvní cenu uhradí původce na základě skutečného množství odevzdaného odpadu a provedených služeb, dle platného ceníku oprávněné osoby, který je také zveřejňován na webových stránkách TSmP</w:t>
      </w:r>
      <w:r w:rsidR="00695839">
        <w:rPr>
          <w:rFonts w:ascii="Century Gothic" w:hAnsi="Century Gothic" w:cs="Arial"/>
          <w:color w:val="FF0000"/>
          <w:sz w:val="22"/>
        </w:rPr>
        <w:t xml:space="preserve"> </w:t>
      </w:r>
      <w:hyperlink r:id="rId5" w:history="1">
        <w:r w:rsidR="00695839" w:rsidRPr="0099027F">
          <w:rPr>
            <w:rStyle w:val="Hypertextovodkaz"/>
            <w:rFonts w:ascii="Century Gothic" w:hAnsi="Century Gothic" w:cs="Arial"/>
            <w:color w:val="auto"/>
            <w:sz w:val="22"/>
          </w:rPr>
          <w:t>www.tspe.cz</w:t>
        </w:r>
      </w:hyperlink>
      <w:r w:rsidR="00695839" w:rsidRPr="0099027F">
        <w:rPr>
          <w:rFonts w:ascii="Century Gothic" w:hAnsi="Century Gothic" w:cs="Arial"/>
          <w:sz w:val="22"/>
        </w:rPr>
        <w:t>.</w:t>
      </w:r>
      <w:r w:rsidR="00695839" w:rsidRPr="00C52A88">
        <w:rPr>
          <w:rFonts w:ascii="Century Gothic" w:hAnsi="Century Gothic" w:cs="Arial"/>
          <w:sz w:val="22"/>
        </w:rPr>
        <w:t xml:space="preserve"> Cena je uvedena za jednu tunu převzatého odpadu </w:t>
      </w:r>
      <w:r w:rsidR="00364A5D">
        <w:rPr>
          <w:rFonts w:ascii="Century Gothic" w:hAnsi="Century Gothic" w:cs="Arial"/>
          <w:sz w:val="22"/>
        </w:rPr>
        <w:t xml:space="preserve">a </w:t>
      </w:r>
      <w:r w:rsidR="00695839" w:rsidRPr="00C52A88">
        <w:rPr>
          <w:rFonts w:ascii="Century Gothic" w:hAnsi="Century Gothic" w:cs="Arial"/>
          <w:sz w:val="22"/>
        </w:rPr>
        <w:t>k této částce bude připočteno DPH dle platné právní úpravy.</w:t>
      </w:r>
    </w:p>
    <w:p w14:paraId="04FFB0BE" w14:textId="77777777" w:rsidR="00837524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497EDB">
        <w:rPr>
          <w:rFonts w:ascii="Century Gothic" w:hAnsi="Century Gothic" w:cs="Arial"/>
          <w:sz w:val="22"/>
        </w:rPr>
        <w:t xml:space="preserve"> 2)</w:t>
      </w:r>
      <w:r w:rsidRPr="00497EDB">
        <w:rPr>
          <w:rFonts w:ascii="Century Gothic" w:hAnsi="Century Gothic" w:cs="Arial"/>
          <w:sz w:val="22"/>
        </w:rPr>
        <w:tab/>
      </w:r>
      <w:r w:rsidR="00D2012C">
        <w:rPr>
          <w:rFonts w:ascii="Century Gothic" w:hAnsi="Century Gothic" w:cs="Arial"/>
          <w:sz w:val="22"/>
        </w:rPr>
        <w:t xml:space="preserve"> </w:t>
      </w:r>
      <w:r w:rsidR="00497EDB" w:rsidRPr="00497EDB">
        <w:rPr>
          <w:rFonts w:ascii="Century Gothic" w:hAnsi="Century Gothic" w:cs="Arial"/>
          <w:sz w:val="22"/>
        </w:rPr>
        <w:t xml:space="preserve">Úplatu uhradí původce na základě faktury vystavené oprávněnou osobou s vyúčtováním za každý měsíc. Datum uskutečněného zdanitelného plnění je poslední kalendářní den daného měsíce. Splatnost faktury je vždy stanovena na </w:t>
      </w:r>
      <w:r w:rsidR="007A5345" w:rsidRPr="007A5345">
        <w:rPr>
          <w:rFonts w:ascii="Century Gothic" w:hAnsi="Century Gothic" w:cs="Arial"/>
          <w:b/>
          <w:bCs/>
          <w:sz w:val="22"/>
        </w:rPr>
        <w:t>14</w:t>
      </w:r>
      <w:r w:rsidR="007A5345">
        <w:rPr>
          <w:rFonts w:ascii="Century Gothic" w:hAnsi="Century Gothic" w:cs="Arial"/>
          <w:sz w:val="22"/>
        </w:rPr>
        <w:t xml:space="preserve"> </w:t>
      </w:r>
      <w:r w:rsidR="00497EDB" w:rsidRPr="0099027F">
        <w:rPr>
          <w:rFonts w:ascii="Century Gothic" w:hAnsi="Century Gothic" w:cs="Arial"/>
          <w:b/>
          <w:bCs/>
          <w:sz w:val="22"/>
        </w:rPr>
        <w:t>dnů</w:t>
      </w:r>
      <w:r w:rsidR="00497EDB" w:rsidRPr="00497EDB">
        <w:rPr>
          <w:rFonts w:ascii="Century Gothic" w:hAnsi="Century Gothic" w:cs="Arial"/>
          <w:sz w:val="22"/>
        </w:rPr>
        <w:t xml:space="preserve"> pokud nebude smluvními stranami ujednáno jinak.  Faktura musí obsahovat veškeré náležitosti daňového dokladu podle zákona č. 563/1991 Sb., o účetnictví, ve znění pozdějších předpisů  a zákona č.235/2004 Sb., o dani</w:t>
      </w:r>
      <w:r w:rsidR="00497EDB">
        <w:rPr>
          <w:rFonts w:ascii="Century Gothic" w:hAnsi="Century Gothic" w:cs="Arial"/>
          <w:sz w:val="22"/>
        </w:rPr>
        <w:t xml:space="preserve"> z přidané  hodnoty, ve znění pozdějších předpisů. Původce má právo vrátit fakturu před lhůtou splatnosti, pokud neobsahuje požadované náležitosti nebo obsahuje nesprávné cenové údaje.</w:t>
      </w:r>
    </w:p>
    <w:p w14:paraId="602C2C62" w14:textId="77777777" w:rsidR="00837524" w:rsidRDefault="003E137F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</w:t>
      </w:r>
      <w:r w:rsidR="00837524">
        <w:rPr>
          <w:rFonts w:ascii="Century Gothic" w:hAnsi="Century Gothic" w:cs="Arial"/>
          <w:sz w:val="22"/>
        </w:rPr>
        <w:t>3)</w:t>
      </w:r>
      <w:r w:rsidR="009250E4">
        <w:rPr>
          <w:rFonts w:ascii="Century Gothic" w:hAnsi="Century Gothic" w:cs="Arial"/>
          <w:sz w:val="22"/>
        </w:rPr>
        <w:t xml:space="preserve"> </w:t>
      </w:r>
      <w:r w:rsidR="00DE55C0" w:rsidRPr="00C84B75">
        <w:rPr>
          <w:rFonts w:ascii="Century Gothic" w:hAnsi="Century Gothic" w:cs="Arial"/>
          <w:sz w:val="22"/>
        </w:rPr>
        <w:t>Tato cena může být v průběhu trvání smluvního vztahu změněna v závislosti na výši nákladových</w:t>
      </w:r>
      <w:r w:rsidR="00DE55C0">
        <w:rPr>
          <w:rFonts w:ascii="Century Gothic" w:hAnsi="Century Gothic" w:cs="Arial"/>
          <w:sz w:val="22"/>
        </w:rPr>
        <w:t xml:space="preserve">  vstupů.</w:t>
      </w:r>
    </w:p>
    <w:p w14:paraId="19AF90C2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7F511E31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66003516" w14:textId="77777777" w:rsidR="00837524" w:rsidRDefault="00837524" w:rsidP="00837524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31016D6D" w14:textId="77777777" w:rsidR="00B11BE4" w:rsidRDefault="00B11BE4" w:rsidP="00B11BE4"/>
    <w:p w14:paraId="1ECFBFAC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22F8F17E" w14:textId="77777777" w:rsidR="00837524" w:rsidRDefault="00B11BE4" w:rsidP="00D2012C">
      <w:pPr>
        <w:pStyle w:val="Odstavecseseznamem"/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</w:t>
      </w:r>
      <w:r w:rsidR="00837524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vydat původci písemné potvrzení o každé dodávce odpadu přijatého do zařízení včetně identifikačního čísla tohoto zařízení.</w:t>
      </w:r>
    </w:p>
    <w:p w14:paraId="4355379B" w14:textId="77777777" w:rsidR="00B11BE4" w:rsidRDefault="00B11BE4" w:rsidP="00D2012C">
      <w:pPr>
        <w:pStyle w:val="Odstavecseseznamem"/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vahách v areálu </w:t>
      </w:r>
      <w:r w:rsidR="00364A5D">
        <w:rPr>
          <w:rFonts w:ascii="Century Gothic" w:hAnsi="Century Gothic" w:cs="Arial"/>
          <w:sz w:val="22"/>
          <w:szCs w:val="22"/>
        </w:rPr>
        <w:t>T</w:t>
      </w:r>
      <w:r>
        <w:rPr>
          <w:rFonts w:ascii="Century Gothic" w:hAnsi="Century Gothic" w:cs="Arial"/>
          <w:sz w:val="22"/>
          <w:szCs w:val="22"/>
        </w:rPr>
        <w:t>echnických služeb v Myslotínské ulici 1740.</w:t>
      </w:r>
    </w:p>
    <w:p w14:paraId="3742FE11" w14:textId="77777777" w:rsidR="00837524" w:rsidRDefault="00837524" w:rsidP="00C71B04">
      <w:pPr>
        <w:tabs>
          <w:tab w:val="left" w:pos="360"/>
          <w:tab w:val="left" w:pos="540"/>
          <w:tab w:val="left" w:pos="900"/>
        </w:tabs>
        <w:ind w:left="121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.        </w:t>
      </w:r>
    </w:p>
    <w:p w14:paraId="201993F7" w14:textId="77777777" w:rsidR="00837524" w:rsidRDefault="00837524" w:rsidP="00837524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104E30A4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22ACC91D" w14:textId="77777777" w:rsidR="0048013E" w:rsidRPr="005B79DB" w:rsidRDefault="0048013E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9AC2697" w14:textId="77777777" w:rsidR="00837524" w:rsidRPr="005B79DB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3C514C84" w14:textId="77777777" w:rsidR="00837524" w:rsidRPr="005B79DB" w:rsidRDefault="00837524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</w:t>
      </w:r>
      <w:r w:rsidR="00B11BE4">
        <w:rPr>
          <w:rFonts w:ascii="Century Gothic" w:hAnsi="Century Gothic" w:cs="Arial"/>
          <w:sz w:val="22"/>
        </w:rPr>
        <w:t xml:space="preserve"> aktuálně </w:t>
      </w:r>
      <w:r w:rsidRPr="005B79DB">
        <w:rPr>
          <w:rFonts w:ascii="Century Gothic" w:hAnsi="Century Gothic" w:cs="Arial"/>
          <w:sz w:val="22"/>
        </w:rPr>
        <w:t>právních předpisů u</w:t>
      </w:r>
      <w:r w:rsidR="00B11BE4">
        <w:rPr>
          <w:rFonts w:ascii="Century Gothic" w:hAnsi="Century Gothic" w:cs="Arial"/>
          <w:sz w:val="22"/>
        </w:rPr>
        <w:t xml:space="preserve">pravujících nakládání s odpady, </w:t>
      </w:r>
      <w:r w:rsidRPr="005B79DB">
        <w:rPr>
          <w:rFonts w:ascii="Century Gothic" w:hAnsi="Century Gothic" w:cs="Arial"/>
          <w:sz w:val="22"/>
        </w:rPr>
        <w:t xml:space="preserve"> zejména ze zákona o odpadech.</w:t>
      </w:r>
    </w:p>
    <w:p w14:paraId="15F13FBE" w14:textId="77777777" w:rsidR="00837524" w:rsidRDefault="00837524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Pr="005B79DB">
        <w:rPr>
          <w:rFonts w:ascii="Century Gothic" w:hAnsi="Century Gothic" w:cs="Arial"/>
          <w:sz w:val="22"/>
        </w:rPr>
        <w:t xml:space="preserve">) </w:t>
      </w:r>
      <w:r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>
        <w:rPr>
          <w:rFonts w:ascii="Century Gothic" w:hAnsi="Century Gothic" w:cs="Arial"/>
          <w:sz w:val="22"/>
        </w:rPr>
        <w:t xml:space="preserve"> pot</w:t>
      </w:r>
      <w:r w:rsidR="00B11BE4">
        <w:rPr>
          <w:rFonts w:ascii="Century Gothic" w:hAnsi="Century Gothic" w:cs="Arial"/>
          <w:sz w:val="22"/>
        </w:rPr>
        <w:t xml:space="preserve">řebnou součinnost, a to zejména </w:t>
      </w:r>
      <w:r>
        <w:rPr>
          <w:rFonts w:ascii="Century Gothic" w:hAnsi="Century Gothic" w:cs="Arial"/>
          <w:sz w:val="22"/>
        </w:rPr>
        <w:t xml:space="preserve">oznamovat oprávněné osobě bez zbytečného odkladu změnu skutečností rozhodných pro </w:t>
      </w:r>
      <w:r w:rsidRPr="00C84B75">
        <w:rPr>
          <w:rFonts w:ascii="Century Gothic" w:hAnsi="Century Gothic" w:cs="Arial"/>
          <w:sz w:val="22"/>
        </w:rPr>
        <w:t>řádné plnění této smlouvy, včetně objektivních překážek pro řádné pl</w:t>
      </w:r>
      <w:r w:rsidR="00B11BE4">
        <w:rPr>
          <w:rFonts w:ascii="Century Gothic" w:hAnsi="Century Gothic" w:cs="Arial"/>
          <w:sz w:val="22"/>
        </w:rPr>
        <w:t>nění povinností oprávněné osoby.</w:t>
      </w:r>
    </w:p>
    <w:p w14:paraId="6327230E" w14:textId="77777777" w:rsidR="00E071F2" w:rsidRDefault="00E071F2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3) Původce je povinen odpad – ostré předměty, katalogové číslo 18 01 01, dle aktuálně platných právních předpisů na jejichž sběr a odstraňování jsou kladeny zvláštní požadavky s ohledem na prevenci infekce, odevzdávat k odstranění  nebo přepravě pouze v certifikovaných, pevnostěnných,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odpadů“.</w:t>
      </w:r>
    </w:p>
    <w:p w14:paraId="6F78B16A" w14:textId="77777777" w:rsidR="00FB7BA7" w:rsidRDefault="00E071F2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4) </w:t>
      </w:r>
      <w:r w:rsidR="00FB7BA7">
        <w:rPr>
          <w:rFonts w:ascii="Century Gothic" w:hAnsi="Century Gothic" w:cs="Arial"/>
          <w:sz w:val="22"/>
        </w:rPr>
        <w:t xml:space="preserve">V případě, že elektronické ohlášení  přepravy neb. odpadů zajišťuje pro původce oprávněná </w:t>
      </w:r>
      <w:r w:rsidR="00FB7BA7" w:rsidRPr="00747039">
        <w:rPr>
          <w:rFonts w:ascii="Century Gothic" w:hAnsi="Century Gothic" w:cs="Arial"/>
          <w:sz w:val="22"/>
        </w:rPr>
        <w:t xml:space="preserve">osoba, je původce povinen </w:t>
      </w:r>
      <w:r w:rsidR="00FB7BA7" w:rsidRPr="00747039">
        <w:rPr>
          <w:rFonts w:ascii="Century Gothic" w:hAnsi="Century Gothic" w:cs="Arial"/>
          <w:b/>
          <w:sz w:val="22"/>
        </w:rPr>
        <w:t>ihned</w:t>
      </w:r>
      <w:r w:rsidR="00FB7BA7" w:rsidRPr="00747039">
        <w:rPr>
          <w:rFonts w:ascii="Century Gothic" w:hAnsi="Century Gothic" w:cs="Arial"/>
          <w:sz w:val="22"/>
        </w:rPr>
        <w:t xml:space="preserve"> po obdržení e-mailu se zprávou o hmotnosti přepravovaného nebezpečného odpadu tento e-mail </w:t>
      </w:r>
      <w:r w:rsidR="00FB7BA7" w:rsidRPr="00747039">
        <w:rPr>
          <w:rFonts w:ascii="Century Gothic" w:hAnsi="Century Gothic" w:cs="Arial"/>
          <w:b/>
          <w:sz w:val="22"/>
        </w:rPr>
        <w:t>obratem zpětně potvrdit</w:t>
      </w:r>
      <w:r w:rsidR="00FB7BA7" w:rsidRPr="00747039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043B2DD7" w14:textId="77777777" w:rsidR="00FF6D21" w:rsidRPr="00FB7BA7" w:rsidRDefault="00FF6D21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FB7BA7">
        <w:rPr>
          <w:rFonts w:ascii="Century Gothic" w:hAnsi="Century Gothic" w:cs="Arial"/>
          <w:sz w:val="22"/>
        </w:rPr>
        <w:t xml:space="preserve">5) V případě, že ohlášení přepravy </w:t>
      </w:r>
      <w:r w:rsidR="00FB7BA7" w:rsidRPr="00FB7BA7">
        <w:rPr>
          <w:rFonts w:ascii="Century Gothic" w:hAnsi="Century Gothic" w:cs="Arial"/>
          <w:sz w:val="22"/>
        </w:rPr>
        <w:t xml:space="preserve">nebezpečných odpadů </w:t>
      </w:r>
      <w:r w:rsidRPr="00FB7BA7">
        <w:rPr>
          <w:rFonts w:ascii="Century Gothic" w:hAnsi="Century Gothic" w:cs="Arial"/>
          <w:sz w:val="22"/>
        </w:rPr>
        <w:t>zajišťuje původce sám, je povinen s odpady dodat Ohlašovací list přepravy neb. odpadů.</w:t>
      </w:r>
    </w:p>
    <w:p w14:paraId="6D5A4E2B" w14:textId="77777777" w:rsidR="00B11BE4" w:rsidRPr="00C84B75" w:rsidRDefault="00FF6D21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6) Původce odpadu je povinen odevzdat oprávněné osobě </w:t>
      </w:r>
      <w:r w:rsidR="003D1D3A" w:rsidRPr="003D1D3A">
        <w:rPr>
          <w:rFonts w:ascii="Century Gothic" w:hAnsi="Century Gothic" w:cs="Arial"/>
          <w:sz w:val="22"/>
        </w:rPr>
        <w:t>všechny potřebné dokumenty k odpadům dle platných předpisů upravujících nakládání s odpady.</w:t>
      </w:r>
    </w:p>
    <w:p w14:paraId="3C75C93F" w14:textId="77777777" w:rsidR="00837524" w:rsidRPr="00C84B75" w:rsidRDefault="00FF6D21" w:rsidP="00D2012C">
      <w:pPr>
        <w:pStyle w:val="Odstavecseseznamem"/>
        <w:tabs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7)</w:t>
      </w:r>
      <w:r w:rsidR="006A2C74">
        <w:rPr>
          <w:rFonts w:ascii="Century Gothic" w:hAnsi="Century Gothic" w:cs="Arial"/>
          <w:sz w:val="22"/>
        </w:rPr>
        <w:t xml:space="preserve"> </w:t>
      </w:r>
      <w:r w:rsidR="00837524" w:rsidRPr="00C84B75">
        <w:rPr>
          <w:rFonts w:ascii="Century Gothic" w:hAnsi="Century Gothic" w:cs="Arial"/>
          <w:sz w:val="22"/>
        </w:rPr>
        <w:t xml:space="preserve">V případě porušení některých z výše uvedených povinností původce, oprávněná osoba odpady </w:t>
      </w:r>
      <w:r>
        <w:rPr>
          <w:rFonts w:ascii="Century Gothic" w:hAnsi="Century Gothic" w:cs="Arial"/>
          <w:sz w:val="22"/>
        </w:rPr>
        <w:t xml:space="preserve">   </w:t>
      </w:r>
      <w:r w:rsidR="00837524" w:rsidRPr="00C84B75">
        <w:rPr>
          <w:rFonts w:ascii="Century Gothic" w:hAnsi="Century Gothic" w:cs="Arial"/>
          <w:sz w:val="22"/>
        </w:rPr>
        <w:t xml:space="preserve">nepřevezme. </w:t>
      </w:r>
    </w:p>
    <w:p w14:paraId="0DB65905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781D435" w14:textId="77777777" w:rsidR="00F55C80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AB6C25B" w14:textId="77777777" w:rsidR="00F55C80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04AF361" w14:textId="77777777" w:rsidR="00F55C80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6678D4F" w14:textId="77777777" w:rsidR="00F55C80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DA4C499" w14:textId="77777777" w:rsidR="00F55C80" w:rsidRPr="005B79DB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517048F" w14:textId="77777777" w:rsidR="00837524" w:rsidRPr="005B79DB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>
        <w:rPr>
          <w:rFonts w:ascii="Century Gothic" w:hAnsi="Century Gothic" w:cs="Arial"/>
          <w:b/>
          <w:bCs/>
          <w:sz w:val="22"/>
        </w:rPr>
        <w:t>6</w:t>
      </w:r>
    </w:p>
    <w:p w14:paraId="3F16E034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6BA40733" w14:textId="77777777" w:rsidR="00837524" w:rsidRPr="00E26567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0EB52757" w14:textId="77777777" w:rsidR="00837524" w:rsidRPr="00C84B75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faktury vystavené oprávněnou osobou v souladu s ustanovením čl. 3 odst. 1 této smlouvy bude oprávněná osoba účtovat původci, který je v prodlení, úrok z prodlení ve výši 0,05 % z nezaplacené částky, a to za každý i započatý </w:t>
      </w:r>
      <w:r w:rsidR="003D1D3A" w:rsidRPr="003D1D3A">
        <w:rPr>
          <w:rFonts w:ascii="Century Gothic" w:hAnsi="Century Gothic" w:cs="Arial"/>
          <w:sz w:val="22"/>
        </w:rPr>
        <w:t>kalendářní</w:t>
      </w:r>
      <w:r w:rsidR="003D1D3A">
        <w:rPr>
          <w:rFonts w:ascii="Century Gothic" w:hAnsi="Century Gothic" w:cs="Arial"/>
          <w:sz w:val="22"/>
        </w:rPr>
        <w:t xml:space="preserve"> </w:t>
      </w:r>
      <w:r w:rsidRPr="00C84B75">
        <w:rPr>
          <w:rFonts w:ascii="Century Gothic" w:hAnsi="Century Gothic" w:cs="Arial"/>
          <w:sz w:val="22"/>
        </w:rPr>
        <w:t xml:space="preserve">den prodlení a pozastaví službu do doby úhrady částky plynoucí se Smlouvy.  </w:t>
      </w:r>
    </w:p>
    <w:p w14:paraId="56B2F92A" w14:textId="77777777" w:rsidR="00837524" w:rsidRPr="00C84B7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2B0DA1D1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>
        <w:rPr>
          <w:rFonts w:ascii="Century Gothic" w:hAnsi="Century Gothic" w:cs="Arial"/>
          <w:b/>
          <w:bCs/>
          <w:sz w:val="22"/>
        </w:rPr>
        <w:t>7</w:t>
      </w:r>
    </w:p>
    <w:p w14:paraId="4505956F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02429A3F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0240AF9" w14:textId="77777777" w:rsidR="00837524" w:rsidRPr="0086510E" w:rsidRDefault="00837524" w:rsidP="00F3319A">
      <w:pPr>
        <w:pStyle w:val="Zkladntext"/>
        <w:tabs>
          <w:tab w:val="left" w:pos="360"/>
          <w:tab w:val="left" w:pos="540"/>
          <w:tab w:val="left" w:pos="720"/>
          <w:tab w:val="left" w:pos="900"/>
        </w:tabs>
        <w:ind w:left="782" w:hanging="357"/>
        <w:rPr>
          <w:rFonts w:ascii="Century Gothic" w:hAnsi="Century Gothic"/>
          <w:b/>
        </w:rPr>
      </w:pPr>
      <w:r w:rsidRPr="0086510E">
        <w:rPr>
          <w:rFonts w:ascii="Century Gothic" w:hAnsi="Century Gothic"/>
        </w:rPr>
        <w:t>1)</w:t>
      </w:r>
      <w:r w:rsidRPr="0086510E">
        <w:rPr>
          <w:rFonts w:ascii="Century Gothic" w:hAnsi="Century Gothic"/>
        </w:rPr>
        <w:tab/>
        <w:t xml:space="preserve">Tato smlouva je uzavřena </w:t>
      </w:r>
      <w:r w:rsidRPr="0086510E">
        <w:rPr>
          <w:rFonts w:ascii="Century Gothic" w:hAnsi="Century Gothic"/>
          <w:b/>
        </w:rPr>
        <w:t>na dobu neurčitou</w:t>
      </w:r>
      <w:r w:rsidR="00106378" w:rsidRPr="0086510E">
        <w:rPr>
          <w:rFonts w:ascii="Century Gothic" w:hAnsi="Century Gothic"/>
          <w:b/>
        </w:rPr>
        <w:t>, a to o</w:t>
      </w:r>
      <w:r w:rsidR="0086510E">
        <w:rPr>
          <w:rFonts w:ascii="Century Gothic" w:hAnsi="Century Gothic"/>
          <w:b/>
        </w:rPr>
        <w:t xml:space="preserve">d </w:t>
      </w:r>
      <w:r w:rsidR="0086510E" w:rsidRPr="0086510E">
        <w:rPr>
          <w:rFonts w:ascii="Century Gothic" w:hAnsi="Century Gothic"/>
          <w:b/>
        </w:rPr>
        <w:t>01.05.2022</w:t>
      </w:r>
      <w:r w:rsidR="0086510E">
        <w:rPr>
          <w:rFonts w:ascii="Century Gothic" w:hAnsi="Century Gothic"/>
          <w:b/>
        </w:rPr>
        <w:t xml:space="preserve"> </w:t>
      </w:r>
    </w:p>
    <w:p w14:paraId="11C5D31F" w14:textId="77777777" w:rsidR="00837524" w:rsidRPr="0086510E" w:rsidRDefault="00837524" w:rsidP="00F3319A">
      <w:pPr>
        <w:ind w:left="782" w:hanging="357"/>
        <w:jc w:val="both"/>
        <w:rPr>
          <w:rFonts w:ascii="Century Gothic" w:hAnsi="Century Gothic" w:cs="Arial"/>
          <w:sz w:val="22"/>
        </w:rPr>
      </w:pPr>
      <w:r w:rsidRPr="0086510E">
        <w:rPr>
          <w:rFonts w:ascii="Century Gothic" w:hAnsi="Century Gothic" w:cs="Arial"/>
          <w:sz w:val="22"/>
        </w:rPr>
        <w:t>2)</w:t>
      </w:r>
      <w:r w:rsidRPr="0086510E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6D40FC83" w14:textId="77777777" w:rsidR="00837524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86510E">
        <w:rPr>
          <w:rFonts w:ascii="Century Gothic" w:hAnsi="Century Gothic" w:cs="Arial"/>
          <w:sz w:val="22"/>
        </w:rPr>
        <w:t>3)</w:t>
      </w:r>
      <w:r w:rsidRPr="0086510E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Pr="0086510E">
        <w:rPr>
          <w:rFonts w:ascii="Century Gothic" w:hAnsi="Century Gothic" w:cs="Arial"/>
          <w:b/>
          <w:bCs/>
          <w:sz w:val="22"/>
        </w:rPr>
        <w:t xml:space="preserve">1 měsíc </w:t>
      </w:r>
      <w:r w:rsidRPr="0086510E">
        <w:rPr>
          <w:rFonts w:ascii="Century Gothic" w:hAnsi="Century Gothic" w:cs="Arial"/>
          <w:sz w:val="22"/>
        </w:rPr>
        <w:t>začíná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</w:p>
    <w:p w14:paraId="71242CE4" w14:textId="77777777" w:rsidR="00837524" w:rsidRPr="001A233C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Původci jsou oprávněni od smlouvy odstoupit, jestliže oprávněná osoba neplní povinnosti vyplývající z této smlouvy řádně a včas. Oprávněná osoba je oprávněna od smlouvy odstoupit, jestliže původce nezaplatí smluvní cenu. Odstoupení nabývá účinnosti dnem následujícím po dni prokazatelného doručení jeho písemného vyhotovení druhé smluvní straně.</w:t>
      </w:r>
    </w:p>
    <w:p w14:paraId="13DB180C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57364984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8</w:t>
      </w:r>
    </w:p>
    <w:p w14:paraId="58AF3FE4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56330018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7D9772A1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1)</w:t>
      </w:r>
      <w:r w:rsidRPr="0099027F">
        <w:rPr>
          <w:rFonts w:ascii="Century Gothic" w:hAnsi="Century Gothic" w:cs="Arial"/>
          <w:sz w:val="22"/>
        </w:rPr>
        <w:tab/>
        <w:t>Tuto smlouvu lze měnit pouze formou písemných, vzestupně číslovaných dodatků podepsaných oprávněnými zástupci všech smluvních stran.</w:t>
      </w:r>
    </w:p>
    <w:p w14:paraId="3615897E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2)</w:t>
      </w:r>
      <w:r w:rsidRPr="0099027F">
        <w:rPr>
          <w:rFonts w:ascii="Century Gothic" w:hAnsi="Century Gothic" w:cs="Arial"/>
          <w:sz w:val="22"/>
        </w:rPr>
        <w:tab/>
        <w:t>Tato smlouva byla sepsána ve dvou vyhotoveních s platností originálu, a každá smluvní strana obdrží jedno z nich.</w:t>
      </w:r>
    </w:p>
    <w:p w14:paraId="73487C1D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3)</w:t>
      </w:r>
      <w:r w:rsidRPr="0099027F">
        <w:rPr>
          <w:rFonts w:ascii="Century Gothic" w:hAnsi="Century Gothic" w:cs="Arial"/>
          <w:sz w:val="22"/>
        </w:rPr>
        <w:tab/>
        <w:t>Vztahy smluvních stran touto smlouvou neupravené se řídí příslušnými ustanoveními zákona č. 89/2012 Sb., Občanský zákoník, ve znění pozdějších předpisů.</w:t>
      </w:r>
    </w:p>
    <w:p w14:paraId="3ECE6078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4)</w:t>
      </w:r>
      <w:r w:rsidRPr="0099027F">
        <w:rPr>
          <w:rFonts w:ascii="Century Gothic" w:hAnsi="Century Gothic" w:cs="Arial"/>
          <w:sz w:val="22"/>
        </w:rPr>
        <w:tab/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0E579FDB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5)</w:t>
      </w:r>
      <w:r w:rsidRPr="0099027F">
        <w:rPr>
          <w:rFonts w:ascii="Century Gothic" w:hAnsi="Century Gothic" w:cs="Arial"/>
          <w:sz w:val="22"/>
        </w:rPr>
        <w:tab/>
        <w:t>Smluvní strany stvrzují, že plnění této smlouvy je plněním ve vztahu k veřejnoprávní korporaci a veřejným prostředkům, a tudíž, že skutečnosti a údaje uvedené v této smlouvě nejsou obchodním tajemstvím s výjimkou jednotkových cen</w:t>
      </w:r>
      <w:r w:rsidR="003D1D3A" w:rsidRPr="0099027F">
        <w:rPr>
          <w:rFonts w:ascii="Century Gothic" w:hAnsi="Century Gothic" w:cs="Arial"/>
          <w:sz w:val="22"/>
        </w:rPr>
        <w:t>.</w:t>
      </w:r>
      <w:r w:rsidRPr="0099027F">
        <w:rPr>
          <w:rFonts w:ascii="Century Gothic" w:hAnsi="Century Gothic" w:cs="Arial"/>
          <w:sz w:val="22"/>
        </w:rPr>
        <w:t xml:space="preserve"> </w:t>
      </w:r>
    </w:p>
    <w:p w14:paraId="529C5A3E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6) Smluvní strany si podpisem této smlouvy dávají souhlas ke zveřejnění smlouvy a metadat smlouvy v registru smluv (pokud smlouva splní podmínky pro zveřejnění) zřízeném podle zákona č. 340/2015 Sb.. Zveřejnění smlouvy provede oprávněná osoba. </w:t>
      </w:r>
    </w:p>
    <w:p w14:paraId="533ED384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Oprávněná osoba považuje za obchodní tajemství jednotkové ceny za vývoz, výkup a likvidaci jednotlivých druhů odpadů a nedává tímto souhlas </w:t>
      </w:r>
      <w:r w:rsidR="003D1D3A" w:rsidRPr="0099027F">
        <w:rPr>
          <w:rFonts w:ascii="Century Gothic" w:hAnsi="Century Gothic" w:cs="Arial"/>
          <w:sz w:val="22"/>
        </w:rPr>
        <w:t>k jejich zveřejnění </w:t>
      </w:r>
      <w:r w:rsidRPr="0099027F">
        <w:rPr>
          <w:rFonts w:ascii="Century Gothic" w:hAnsi="Century Gothic" w:cs="Arial"/>
          <w:sz w:val="22"/>
        </w:rPr>
        <w:t>v Registru smluv.</w:t>
      </w:r>
    </w:p>
    <w:p w14:paraId="2C45445F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7) Tato smlouva nabývá platnosti dnem jejího podpisu oprávněnými zástupci obou smluvních stran. </w:t>
      </w:r>
    </w:p>
    <w:p w14:paraId="785CCD0C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8)  Tato smlouva nabývá účinnosti: </w:t>
      </w:r>
    </w:p>
    <w:p w14:paraId="1B332BB7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a) dnem uvedeném v článku 7 této smlouvy jako datum od, pokud smlouva nepodléhá povinnosti uveřejnění v Registru smluv (zákon 340/2015 Sb.) a byla oběma smluvními stranami podepsána před tímto datem nebo </w:t>
      </w:r>
    </w:p>
    <w:p w14:paraId="1520C3C1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b) dnem uvedeném v článku 7 této smlouvy jako datum od, pokud podléhá povinnosti uveřejnění v Registru smluv (zákon 340/2015 Sb.) a byla uveřejněna v Registru smluv před tímto datem nebo</w:t>
      </w:r>
    </w:p>
    <w:p w14:paraId="25028667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c) dnem uveřejnění v Registru smluv (zákon 340/2015 Sb.), pokud smlouva podléhá povinnosti uveřejnění v Registru smluv a byla uveřejněna po datu uvedeném v článku </w:t>
      </w:r>
      <w:r w:rsidR="00000906" w:rsidRPr="0099027F">
        <w:rPr>
          <w:rFonts w:ascii="Century Gothic" w:hAnsi="Century Gothic" w:cs="Arial"/>
          <w:sz w:val="22"/>
        </w:rPr>
        <w:t>7</w:t>
      </w:r>
      <w:r w:rsidRPr="0099027F">
        <w:rPr>
          <w:rFonts w:ascii="Century Gothic" w:hAnsi="Century Gothic" w:cs="Arial"/>
          <w:sz w:val="22"/>
        </w:rPr>
        <w:t xml:space="preserve"> této smlouvy jako datum od.  </w:t>
      </w:r>
    </w:p>
    <w:p w14:paraId="6CEAD53D" w14:textId="77777777" w:rsidR="00542BEB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9) </w:t>
      </w:r>
      <w:r w:rsidR="00542BEB" w:rsidRPr="0099027F">
        <w:rPr>
          <w:rFonts w:ascii="Century Gothic" w:hAnsi="Century Gothic" w:cs="Arial"/>
          <w:sz w:val="22"/>
        </w:rPr>
        <w:t xml:space="preserve">Smluvní strany si podpisem této smlouvy potvrzují, že nabytím účinnosti této smlouvy se zároveň ruší smlouva o podmínkách svozu, odběru a odstranění odpadů číslo </w:t>
      </w:r>
      <w:r w:rsidR="00B34404">
        <w:rPr>
          <w:rFonts w:ascii="Century Gothic" w:hAnsi="Century Gothic" w:cs="Arial"/>
          <w:sz w:val="22"/>
        </w:rPr>
        <w:t>187/2021-2.</w:t>
      </w:r>
    </w:p>
    <w:p w14:paraId="08036B5E" w14:textId="77777777" w:rsidR="00837524" w:rsidRPr="0099027F" w:rsidRDefault="00837524" w:rsidP="00542BE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63A9F56" w14:textId="77777777" w:rsidR="00F3319A" w:rsidRDefault="00F3319A" w:rsidP="00542BE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1FF63D6" w14:textId="77777777" w:rsidR="00F3319A" w:rsidRDefault="00F3319A" w:rsidP="00542BE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DA5C80F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BF8AD95" w14:textId="77777777" w:rsidR="00837524" w:rsidRPr="00251576" w:rsidRDefault="00E27E4D" w:rsidP="0083752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r w:rsidR="00837524" w:rsidRPr="00251576">
        <w:rPr>
          <w:rFonts w:ascii="Century Gothic" w:hAnsi="Century Gothic"/>
          <w:sz w:val="22"/>
          <w:szCs w:val="22"/>
        </w:rPr>
        <w:t>Za oprávněnou osobu:                                          Za původce:</w:t>
      </w:r>
    </w:p>
    <w:p w14:paraId="7E280790" w14:textId="77777777" w:rsidR="00837524" w:rsidRPr="00251576" w:rsidRDefault="00837524" w:rsidP="00837524">
      <w:pPr>
        <w:rPr>
          <w:rFonts w:ascii="Century Gothic" w:hAnsi="Century Gothic"/>
          <w:sz w:val="22"/>
          <w:szCs w:val="22"/>
        </w:rPr>
      </w:pPr>
    </w:p>
    <w:p w14:paraId="60B728BB" w14:textId="77777777" w:rsidR="00837524" w:rsidRPr="00251576" w:rsidRDefault="00837524" w:rsidP="00837524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86510E" w:rsidRPr="0086510E">
        <w:rPr>
          <w:rFonts w:ascii="Century Gothic" w:hAnsi="Century Gothic"/>
          <w:sz w:val="22"/>
          <w:szCs w:val="22"/>
        </w:rPr>
        <w:t>04.04.2022</w:t>
      </w:r>
    </w:p>
    <w:p w14:paraId="6DA26CDE" w14:textId="77777777" w:rsidR="00837524" w:rsidRDefault="00837524" w:rsidP="00837524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V………………….…dne………………                    V…………………..…….dne………….………</w:t>
      </w:r>
    </w:p>
    <w:p w14:paraId="0B375FD0" w14:textId="77777777" w:rsidR="006A2C74" w:rsidRDefault="006A2C74" w:rsidP="00837524">
      <w:pPr>
        <w:rPr>
          <w:rFonts w:ascii="Century Gothic" w:hAnsi="Century Gothic"/>
          <w:sz w:val="22"/>
          <w:szCs w:val="22"/>
        </w:rPr>
      </w:pPr>
    </w:p>
    <w:p w14:paraId="6663560C" w14:textId="77777777" w:rsidR="006A2C74" w:rsidRPr="00251576" w:rsidRDefault="006A2C74" w:rsidP="00837524">
      <w:pPr>
        <w:rPr>
          <w:rFonts w:ascii="Century Gothic" w:hAnsi="Century Gothic"/>
          <w:sz w:val="22"/>
          <w:szCs w:val="22"/>
        </w:rPr>
      </w:pPr>
    </w:p>
    <w:p w14:paraId="0BE90000" w14:textId="77777777" w:rsidR="00B34404" w:rsidRDefault="00B34404" w:rsidP="00837524">
      <w:pPr>
        <w:rPr>
          <w:rFonts w:ascii="Century Gothic" w:hAnsi="Century Gothic"/>
          <w:sz w:val="22"/>
          <w:szCs w:val="22"/>
        </w:rPr>
      </w:pPr>
    </w:p>
    <w:p w14:paraId="04B1BA39" w14:textId="77777777" w:rsidR="00B34404" w:rsidRDefault="00B34404" w:rsidP="00837524">
      <w:pPr>
        <w:rPr>
          <w:rFonts w:ascii="Century Gothic" w:hAnsi="Century Gothic"/>
          <w:sz w:val="22"/>
          <w:szCs w:val="22"/>
        </w:rPr>
      </w:pPr>
    </w:p>
    <w:p w14:paraId="3141D55B" w14:textId="77777777" w:rsidR="00837524" w:rsidRPr="00251576" w:rsidRDefault="00E27E4D" w:rsidP="0083752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</w:t>
      </w:r>
      <w:r w:rsidR="00837524" w:rsidRPr="00251576">
        <w:rPr>
          <w:rFonts w:ascii="Century Gothic" w:hAnsi="Century Gothic"/>
          <w:sz w:val="22"/>
          <w:szCs w:val="22"/>
        </w:rPr>
        <w:t>…………………………………………………           ………………………………………………….</w:t>
      </w:r>
    </w:p>
    <w:p w14:paraId="45A2C3D3" w14:textId="77777777" w:rsidR="00837524" w:rsidRDefault="00837524" w:rsidP="00837524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>
        <w:rPr>
          <w:rFonts w:ascii="Century Gothic" w:hAnsi="Century Gothic"/>
          <w:sz w:val="22"/>
          <w:szCs w:val="22"/>
        </w:rPr>
        <w:t>Eva Hamrlová</w:t>
      </w:r>
    </w:p>
    <w:p w14:paraId="103F3F3C" w14:textId="77777777" w:rsidR="00BA4048" w:rsidRPr="00251576" w:rsidRDefault="00BA4048" w:rsidP="0083752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ředitelka</w:t>
      </w:r>
    </w:p>
    <w:p w14:paraId="6569A282" w14:textId="77777777" w:rsidR="00837524" w:rsidRDefault="00837524" w:rsidP="00837524">
      <w:r>
        <w:rPr>
          <w:rFonts w:ascii="Century Gothic" w:hAnsi="Century Gothic"/>
          <w:sz w:val="22"/>
          <w:szCs w:val="22"/>
        </w:rPr>
        <w:t xml:space="preserve">          </w:t>
      </w:r>
    </w:p>
    <w:p w14:paraId="208C3A88" w14:textId="77777777" w:rsidR="001A7157" w:rsidRDefault="001A7157" w:rsidP="00837524">
      <w:pPr>
        <w:pStyle w:val="Zkladntext3"/>
      </w:pPr>
    </w:p>
    <w:p w14:paraId="3EAE3D10" w14:textId="77777777" w:rsidR="00000906" w:rsidRDefault="00000906" w:rsidP="00837524">
      <w:pPr>
        <w:pStyle w:val="Zkladntext3"/>
      </w:pPr>
    </w:p>
    <w:p w14:paraId="3D69577E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  <w:szCs w:val="22"/>
          <w:u w:val="single"/>
        </w:rPr>
      </w:pPr>
    </w:p>
    <w:p w14:paraId="0D4E5DF5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  <w:szCs w:val="22"/>
          <w:u w:val="single"/>
        </w:rPr>
      </w:pPr>
    </w:p>
    <w:p w14:paraId="12774A09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p w14:paraId="0560006F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4EFD4889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65D4A208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29590D2F" w14:textId="77777777" w:rsidR="00837524" w:rsidRPr="009D3BB1" w:rsidRDefault="00837524" w:rsidP="00837524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0"/>
        <w:rPr>
          <w:rFonts w:ascii="Century Gothic" w:hAnsi="Century Gothic" w:cs="Arial"/>
          <w:b/>
          <w:sz w:val="22"/>
          <w:szCs w:val="22"/>
          <w:u w:val="single"/>
        </w:rPr>
      </w:pPr>
    </w:p>
    <w:p w14:paraId="585B9CB7" w14:textId="77777777" w:rsidR="00837524" w:rsidRPr="001B6035" w:rsidRDefault="00837524" w:rsidP="00837524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sectPr w:rsidR="00837524" w:rsidRPr="001B6035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6C082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5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6" w15:restartNumberingAfterBreak="0">
    <w:nsid w:val="6D24400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E964EE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BE1FBF"/>
    <w:multiLevelType w:val="hybridMultilevel"/>
    <w:tmpl w:val="FFFFFFFF"/>
    <w:lvl w:ilvl="0" w:tplc="BA7E18C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9283475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778081">
    <w:abstractNumId w:val="1"/>
  </w:num>
  <w:num w:numId="3" w16cid:durableId="965817444">
    <w:abstractNumId w:val="4"/>
  </w:num>
  <w:num w:numId="4" w16cid:durableId="493301732">
    <w:abstractNumId w:val="3"/>
  </w:num>
  <w:num w:numId="5" w16cid:durableId="933246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84765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2390288">
    <w:abstractNumId w:val="9"/>
  </w:num>
  <w:num w:numId="8" w16cid:durableId="428625500">
    <w:abstractNumId w:val="0"/>
  </w:num>
  <w:num w:numId="9" w16cid:durableId="1948000429">
    <w:abstractNumId w:val="5"/>
  </w:num>
  <w:num w:numId="10" w16cid:durableId="1420298445">
    <w:abstractNumId w:val="8"/>
  </w:num>
  <w:num w:numId="11" w16cid:durableId="1594972888">
    <w:abstractNumId w:val="6"/>
  </w:num>
  <w:num w:numId="12" w16cid:durableId="12733227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24"/>
    <w:rsid w:val="00000906"/>
    <w:rsid w:val="00006F3D"/>
    <w:rsid w:val="00056A5D"/>
    <w:rsid w:val="000B4DA1"/>
    <w:rsid w:val="00106378"/>
    <w:rsid w:val="001A233C"/>
    <w:rsid w:val="001A7157"/>
    <w:rsid w:val="001B6035"/>
    <w:rsid w:val="00251576"/>
    <w:rsid w:val="002E059B"/>
    <w:rsid w:val="00306779"/>
    <w:rsid w:val="0031123C"/>
    <w:rsid w:val="00364A5D"/>
    <w:rsid w:val="00393E05"/>
    <w:rsid w:val="003D1D3A"/>
    <w:rsid w:val="003E137F"/>
    <w:rsid w:val="004158EB"/>
    <w:rsid w:val="00430773"/>
    <w:rsid w:val="0048013E"/>
    <w:rsid w:val="00497EDB"/>
    <w:rsid w:val="00542BEB"/>
    <w:rsid w:val="005546F1"/>
    <w:rsid w:val="00564AE7"/>
    <w:rsid w:val="00572470"/>
    <w:rsid w:val="005A5801"/>
    <w:rsid w:val="005B79DB"/>
    <w:rsid w:val="00604B22"/>
    <w:rsid w:val="00615C43"/>
    <w:rsid w:val="00627062"/>
    <w:rsid w:val="00695839"/>
    <w:rsid w:val="006A2C74"/>
    <w:rsid w:val="00747039"/>
    <w:rsid w:val="00786402"/>
    <w:rsid w:val="007A5345"/>
    <w:rsid w:val="007B41CA"/>
    <w:rsid w:val="007E7C98"/>
    <w:rsid w:val="00803E09"/>
    <w:rsid w:val="00837524"/>
    <w:rsid w:val="00846359"/>
    <w:rsid w:val="0086510E"/>
    <w:rsid w:val="00866D24"/>
    <w:rsid w:val="009022F6"/>
    <w:rsid w:val="00916A40"/>
    <w:rsid w:val="009250E4"/>
    <w:rsid w:val="009318CF"/>
    <w:rsid w:val="00935A51"/>
    <w:rsid w:val="009376DC"/>
    <w:rsid w:val="0098509E"/>
    <w:rsid w:val="0099027F"/>
    <w:rsid w:val="00991835"/>
    <w:rsid w:val="009A2089"/>
    <w:rsid w:val="009D1FE2"/>
    <w:rsid w:val="009D3BB1"/>
    <w:rsid w:val="00A3300F"/>
    <w:rsid w:val="00A47C9D"/>
    <w:rsid w:val="00A52287"/>
    <w:rsid w:val="00A76FBB"/>
    <w:rsid w:val="00A9555A"/>
    <w:rsid w:val="00AB0B96"/>
    <w:rsid w:val="00B11BE4"/>
    <w:rsid w:val="00B34404"/>
    <w:rsid w:val="00B71FAB"/>
    <w:rsid w:val="00B84090"/>
    <w:rsid w:val="00BA4048"/>
    <w:rsid w:val="00BE40BB"/>
    <w:rsid w:val="00C21717"/>
    <w:rsid w:val="00C52A88"/>
    <w:rsid w:val="00C71B04"/>
    <w:rsid w:val="00C73BD0"/>
    <w:rsid w:val="00C84B75"/>
    <w:rsid w:val="00CC4F7C"/>
    <w:rsid w:val="00CE35DC"/>
    <w:rsid w:val="00D179A1"/>
    <w:rsid w:val="00D2012C"/>
    <w:rsid w:val="00D82F22"/>
    <w:rsid w:val="00DA552E"/>
    <w:rsid w:val="00DD0D22"/>
    <w:rsid w:val="00DD1C92"/>
    <w:rsid w:val="00DE55C0"/>
    <w:rsid w:val="00E071F2"/>
    <w:rsid w:val="00E26567"/>
    <w:rsid w:val="00E27E4D"/>
    <w:rsid w:val="00E3123F"/>
    <w:rsid w:val="00E91635"/>
    <w:rsid w:val="00F30937"/>
    <w:rsid w:val="00F3319A"/>
    <w:rsid w:val="00F55C80"/>
    <w:rsid w:val="00F806B6"/>
    <w:rsid w:val="00FA3A57"/>
    <w:rsid w:val="00FB7BA7"/>
    <w:rsid w:val="00FD7B0D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8AD59"/>
  <w14:defaultImageDpi w14:val="0"/>
  <w15:docId w15:val="{023A199F-BDA9-49BE-956F-EBECABDF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52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837524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837524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837524"/>
    <w:rPr>
      <w:rFonts w:ascii="Arial" w:hAnsi="Arial" w:cs="Arial"/>
      <w:b/>
      <w:bCs/>
      <w:sz w:val="24"/>
      <w:szCs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837524"/>
    <w:rPr>
      <w:rFonts w:ascii="Century Gothic" w:hAnsi="Century Gothic" w:cs="Arial"/>
      <w:b/>
      <w:bCs/>
      <w:color w:val="FF0000"/>
      <w:sz w:val="24"/>
      <w:szCs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37524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37524"/>
    <w:rPr>
      <w:rFonts w:ascii="Arial" w:hAnsi="Arial" w:cs="Arial"/>
      <w:sz w:val="24"/>
      <w:szCs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837524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837524"/>
    <w:rPr>
      <w:rFonts w:ascii="Century Gothic" w:hAnsi="Century Gothic" w:cs="Arial"/>
      <w:b/>
      <w:bCs/>
      <w:sz w:val="24"/>
      <w:szCs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8375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3752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75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37524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5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37524"/>
    <w:rPr>
      <w:rFonts w:ascii="Segoe UI" w:hAnsi="Segoe UI" w:cs="Segoe UI"/>
      <w:sz w:val="18"/>
      <w:szCs w:val="18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5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8509E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character" w:styleId="Hypertextovodkaz">
    <w:name w:val="Hyperlink"/>
    <w:basedOn w:val="Standardnpsmoodstavce"/>
    <w:uiPriority w:val="99"/>
    <w:unhideWhenUsed/>
    <w:rsid w:val="00695839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1245</Words>
  <Characters>7754</Characters>
  <Application>Microsoft Office Word</Application>
  <DocSecurity>0</DocSecurity>
  <Lines>64</Lines>
  <Paragraphs>17</Paragraphs>
  <ScaleCrop>false</ScaleCrop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hamrlova</dc:creator>
  <cp:keywords/>
  <dc:description/>
  <cp:lastModifiedBy>Pokorny</cp:lastModifiedBy>
  <cp:revision>3</cp:revision>
  <dcterms:created xsi:type="dcterms:W3CDTF">2022-04-11T10:33:00Z</dcterms:created>
  <dcterms:modified xsi:type="dcterms:W3CDTF">2022-04-11T10:34:00Z</dcterms:modified>
</cp:coreProperties>
</file>