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5C6A1" w14:textId="77777777" w:rsidR="00A67A39" w:rsidRDefault="00A67A39" w:rsidP="00847C4D">
      <w:pPr>
        <w:jc w:val="center"/>
        <w:rPr>
          <w:rFonts w:ascii="Times New Roman" w:hAnsi="Times New Roman"/>
          <w:sz w:val="20"/>
          <w:szCs w:val="20"/>
        </w:rPr>
      </w:pPr>
    </w:p>
    <w:p w14:paraId="6539C2AF" w14:textId="3ADF3CB7" w:rsidR="00847C4D" w:rsidRPr="00787B0C" w:rsidRDefault="00847C4D" w:rsidP="005E445A">
      <w:pPr>
        <w:tabs>
          <w:tab w:val="left" w:pos="750"/>
          <w:tab w:val="center" w:pos="4536"/>
        </w:tabs>
        <w:jc w:val="center"/>
        <w:rPr>
          <w:rFonts w:ascii="Times New Roman" w:hAnsi="Times New Roman"/>
          <w:b/>
          <w:i/>
          <w:iCs/>
          <w:color w:val="000000"/>
          <w:sz w:val="32"/>
          <w:szCs w:val="32"/>
        </w:rPr>
      </w:pPr>
      <w:r w:rsidRPr="00787B0C">
        <w:rPr>
          <w:rFonts w:ascii="Times New Roman" w:hAnsi="Times New Roman"/>
          <w:b/>
          <w:i/>
          <w:sz w:val="32"/>
          <w:szCs w:val="32"/>
        </w:rPr>
        <w:t>S</w:t>
      </w:r>
      <w:r w:rsidRPr="00787B0C">
        <w:rPr>
          <w:rFonts w:ascii="Times New Roman" w:hAnsi="Times New Roman"/>
          <w:b/>
          <w:i/>
          <w:iCs/>
          <w:color w:val="000000"/>
          <w:sz w:val="32"/>
          <w:szCs w:val="32"/>
        </w:rPr>
        <w:t>mlouva o dílo</w:t>
      </w:r>
    </w:p>
    <w:p w14:paraId="73EE9341" w14:textId="77777777"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 xml:space="preserve">ve znění pozdějších předpisů </w:t>
      </w:r>
    </w:p>
    <w:p w14:paraId="28131A93" w14:textId="3709AEAF" w:rsidR="00847C4D" w:rsidRDefault="00847C4D" w:rsidP="00847C4D">
      <w:pPr>
        <w:jc w:val="center"/>
        <w:rPr>
          <w:rFonts w:ascii="Times New Roman" w:hAnsi="Times New Roman"/>
          <w:b/>
          <w:bCs/>
          <w:iCs/>
          <w:color w:val="000000"/>
          <w:sz w:val="24"/>
          <w:szCs w:val="24"/>
        </w:rPr>
      </w:pPr>
    </w:p>
    <w:p w14:paraId="097F327D" w14:textId="77777777" w:rsidR="00941747" w:rsidRPr="00787B0C" w:rsidRDefault="00941747" w:rsidP="00847C4D">
      <w:pPr>
        <w:jc w:val="center"/>
        <w:rPr>
          <w:rFonts w:ascii="Times New Roman" w:hAnsi="Times New Roman"/>
          <w:b/>
          <w:bCs/>
          <w:iCs/>
          <w:color w:val="000000"/>
          <w:sz w:val="24"/>
          <w:szCs w:val="24"/>
        </w:rPr>
      </w:pPr>
    </w:p>
    <w:p w14:paraId="4EB54252" w14:textId="77777777" w:rsidR="00291910" w:rsidRDefault="00291910" w:rsidP="00847C4D">
      <w:pPr>
        <w:pStyle w:val="Odstavecseseznamem"/>
        <w:numPr>
          <w:ilvl w:val="0"/>
          <w:numId w:val="14"/>
        </w:numPr>
        <w:jc w:val="center"/>
        <w:rPr>
          <w:rFonts w:ascii="Times New Roman" w:hAnsi="Times New Roman"/>
          <w:b/>
          <w:i/>
          <w:iCs/>
          <w:color w:val="000000"/>
          <w:sz w:val="24"/>
          <w:szCs w:val="24"/>
        </w:rPr>
      </w:pPr>
    </w:p>
    <w:p w14:paraId="7FEF3E7C" w14:textId="66EDDFF2" w:rsidR="00847C4D" w:rsidRPr="00291910" w:rsidRDefault="00847C4D" w:rsidP="00291910">
      <w:pPr>
        <w:jc w:val="center"/>
        <w:rPr>
          <w:rFonts w:ascii="Times New Roman" w:hAnsi="Times New Roman"/>
          <w:b/>
          <w:i/>
          <w:iCs/>
          <w:color w:val="000000"/>
          <w:sz w:val="24"/>
          <w:szCs w:val="24"/>
        </w:rPr>
      </w:pPr>
      <w:r w:rsidRPr="00291910">
        <w:rPr>
          <w:rFonts w:ascii="Times New Roman" w:hAnsi="Times New Roman"/>
          <w:b/>
          <w:i/>
          <w:iCs/>
          <w:color w:val="000000"/>
          <w:sz w:val="24"/>
          <w:szCs w:val="24"/>
        </w:rPr>
        <w:t>Smluvní strany</w:t>
      </w:r>
    </w:p>
    <w:p w14:paraId="183D0705" w14:textId="77777777" w:rsidR="00847C4D" w:rsidRPr="00787B0C" w:rsidRDefault="00847C4D" w:rsidP="00847C4D">
      <w:pPr>
        <w:pStyle w:val="Nadpis5"/>
        <w:spacing w:before="0" w:after="0"/>
        <w:ind w:left="1440" w:hanging="1440"/>
        <w:jc w:val="both"/>
        <w:rPr>
          <w:rFonts w:ascii="Times New Roman" w:hAnsi="Times New Roman"/>
          <w:b w:val="0"/>
          <w:i w:val="0"/>
          <w:sz w:val="24"/>
          <w:szCs w:val="24"/>
          <w:lang w:val="cs-CZ"/>
        </w:rPr>
      </w:pPr>
      <w:r w:rsidRPr="00787B0C">
        <w:rPr>
          <w:rFonts w:ascii="Times New Roman" w:hAnsi="Times New Roman"/>
          <w:bCs w:val="0"/>
          <w:sz w:val="24"/>
          <w:szCs w:val="24"/>
          <w:lang w:val="cs-CZ"/>
        </w:rPr>
        <w:t>Objednatel:</w:t>
      </w:r>
      <w:r w:rsidRPr="00787B0C">
        <w:rPr>
          <w:rFonts w:ascii="Times New Roman" w:hAnsi="Times New Roman"/>
          <w:bCs w:val="0"/>
          <w:sz w:val="24"/>
          <w:szCs w:val="24"/>
          <w:lang w:val="cs-CZ"/>
        </w:rPr>
        <w:tab/>
        <w:t>Město</w:t>
      </w:r>
      <w:r w:rsidRPr="00787B0C">
        <w:rPr>
          <w:rFonts w:ascii="Times New Roman" w:hAnsi="Times New Roman"/>
          <w:b w:val="0"/>
          <w:sz w:val="24"/>
          <w:szCs w:val="24"/>
          <w:lang w:val="cs-CZ"/>
        </w:rPr>
        <w:t xml:space="preserve"> </w:t>
      </w:r>
      <w:r w:rsidRPr="00787B0C">
        <w:rPr>
          <w:rFonts w:ascii="Times New Roman" w:hAnsi="Times New Roman"/>
          <w:bCs w:val="0"/>
          <w:sz w:val="24"/>
          <w:szCs w:val="24"/>
          <w:lang w:val="cs-CZ"/>
        </w:rPr>
        <w:t>Velké Meziříčí</w:t>
      </w:r>
      <w:r w:rsidRPr="00787B0C">
        <w:rPr>
          <w:rFonts w:ascii="Times New Roman" w:hAnsi="Times New Roman"/>
          <w:b w:val="0"/>
          <w:i w:val="0"/>
          <w:sz w:val="24"/>
          <w:szCs w:val="24"/>
          <w:lang w:val="cs-CZ"/>
        </w:rPr>
        <w:t>, se sídlem Radnická 29/1, 594 13 Velké Meziříčí,</w:t>
      </w:r>
    </w:p>
    <w:p w14:paraId="78431AE9" w14:textId="77777777" w:rsidR="00847C4D" w:rsidRPr="00787B0C" w:rsidRDefault="00847C4D" w:rsidP="00847C4D">
      <w:pPr>
        <w:pStyle w:val="Nadpis5"/>
        <w:spacing w:before="0" w:after="0"/>
        <w:ind w:left="1440" w:hanging="24"/>
        <w:jc w:val="both"/>
        <w:rPr>
          <w:rFonts w:ascii="Times New Roman" w:hAnsi="Times New Roman"/>
          <w:b w:val="0"/>
          <w:i w:val="0"/>
          <w:sz w:val="24"/>
          <w:szCs w:val="24"/>
          <w:lang w:val="cs-CZ"/>
        </w:rPr>
      </w:pPr>
      <w:r w:rsidRPr="00787B0C">
        <w:rPr>
          <w:rFonts w:ascii="Times New Roman" w:hAnsi="Times New Roman"/>
          <w:b w:val="0"/>
          <w:i w:val="0"/>
          <w:sz w:val="24"/>
          <w:szCs w:val="24"/>
          <w:lang w:val="cs-CZ"/>
        </w:rPr>
        <w:t xml:space="preserve"> IČ: 00295671, </w:t>
      </w:r>
    </w:p>
    <w:p w14:paraId="416C6384" w14:textId="77777777" w:rsidR="00847C4D" w:rsidRPr="00787B0C" w:rsidRDefault="00847C4D" w:rsidP="00847C4D">
      <w:pPr>
        <w:pStyle w:val="Nadpis5"/>
        <w:spacing w:before="0" w:after="0"/>
        <w:ind w:left="1440" w:hanging="24"/>
        <w:jc w:val="both"/>
        <w:rPr>
          <w:rFonts w:ascii="Times New Roman" w:hAnsi="Times New Roman"/>
          <w:b w:val="0"/>
          <w:i w:val="0"/>
          <w:sz w:val="24"/>
          <w:szCs w:val="24"/>
          <w:lang w:val="cs-CZ"/>
        </w:rPr>
      </w:pPr>
      <w:r w:rsidRPr="00787B0C">
        <w:rPr>
          <w:rFonts w:ascii="Times New Roman" w:hAnsi="Times New Roman"/>
          <w:b w:val="0"/>
          <w:bCs w:val="0"/>
          <w:i w:val="0"/>
          <w:sz w:val="24"/>
          <w:szCs w:val="24"/>
          <w:lang w:val="cs-CZ"/>
        </w:rPr>
        <w:t>zastoupený</w:t>
      </w:r>
      <w:r w:rsidRPr="00787B0C">
        <w:rPr>
          <w:rFonts w:ascii="Times New Roman" w:hAnsi="Times New Roman"/>
          <w:b w:val="0"/>
          <w:i w:val="0"/>
          <w:sz w:val="24"/>
          <w:szCs w:val="24"/>
          <w:lang w:val="cs-CZ"/>
        </w:rPr>
        <w:t xml:space="preserve"> starostou Ing. arch. </w:t>
      </w:r>
      <w:proofErr w:type="spellStart"/>
      <w:r w:rsidRPr="00787B0C">
        <w:rPr>
          <w:rFonts w:ascii="Times New Roman" w:hAnsi="Times New Roman"/>
          <w:b w:val="0"/>
          <w:i w:val="0"/>
          <w:sz w:val="24"/>
          <w:szCs w:val="24"/>
          <w:lang w:val="cs-CZ"/>
        </w:rPr>
        <w:t>Alexandrosem</w:t>
      </w:r>
      <w:proofErr w:type="spellEnd"/>
      <w:r w:rsidRPr="00787B0C">
        <w:rPr>
          <w:rFonts w:ascii="Times New Roman" w:hAnsi="Times New Roman"/>
          <w:b w:val="0"/>
          <w:i w:val="0"/>
          <w:sz w:val="24"/>
          <w:szCs w:val="24"/>
          <w:lang w:val="cs-CZ"/>
        </w:rPr>
        <w:t xml:space="preserve"> </w:t>
      </w:r>
      <w:proofErr w:type="spellStart"/>
      <w:r w:rsidRPr="00787B0C">
        <w:rPr>
          <w:rFonts w:ascii="Times New Roman" w:hAnsi="Times New Roman"/>
          <w:b w:val="0"/>
          <w:i w:val="0"/>
          <w:sz w:val="24"/>
          <w:szCs w:val="24"/>
          <w:lang w:val="cs-CZ"/>
        </w:rPr>
        <w:t>Kaminarasem</w:t>
      </w:r>
      <w:proofErr w:type="spellEnd"/>
    </w:p>
    <w:p w14:paraId="763296FE" w14:textId="563334A8" w:rsidR="00847C4D" w:rsidRDefault="00847C4D" w:rsidP="00847C4D">
      <w:pPr>
        <w:ind w:left="1410"/>
        <w:jc w:val="both"/>
        <w:rPr>
          <w:rFonts w:ascii="Times New Roman" w:hAnsi="Times New Roman"/>
          <w:sz w:val="24"/>
          <w:szCs w:val="24"/>
        </w:rPr>
      </w:pPr>
      <w:r w:rsidRPr="00787B0C">
        <w:rPr>
          <w:rFonts w:ascii="Times New Roman" w:hAnsi="Times New Roman"/>
          <w:sz w:val="24"/>
          <w:szCs w:val="24"/>
        </w:rPr>
        <w:t xml:space="preserve">ve věcech technických Jiřím Oulehlou, Bc. Antonínem Šilhavým a </w:t>
      </w:r>
      <w:proofErr w:type="spellStart"/>
      <w:r w:rsidRPr="00787B0C">
        <w:rPr>
          <w:rFonts w:ascii="Times New Roman" w:hAnsi="Times New Roman"/>
          <w:sz w:val="24"/>
          <w:szCs w:val="24"/>
        </w:rPr>
        <w:t>DiS</w:t>
      </w:r>
      <w:proofErr w:type="spellEnd"/>
      <w:r w:rsidRPr="00787B0C">
        <w:rPr>
          <w:rFonts w:ascii="Times New Roman" w:hAnsi="Times New Roman"/>
          <w:sz w:val="24"/>
          <w:szCs w:val="24"/>
        </w:rPr>
        <w:t xml:space="preserve">. Jakubem Chytilem </w:t>
      </w:r>
    </w:p>
    <w:p w14:paraId="05780300" w14:textId="77777777" w:rsidR="002A7DC9" w:rsidRPr="00787B0C" w:rsidRDefault="002A7DC9" w:rsidP="00847C4D">
      <w:pPr>
        <w:ind w:left="1410"/>
        <w:jc w:val="both"/>
        <w:rPr>
          <w:rFonts w:ascii="Times New Roman" w:hAnsi="Times New Roman"/>
          <w:sz w:val="24"/>
          <w:szCs w:val="24"/>
        </w:rPr>
      </w:pPr>
    </w:p>
    <w:p w14:paraId="28194560" w14:textId="5466A186" w:rsidR="00B22863" w:rsidRPr="00787B0C" w:rsidRDefault="00B22863" w:rsidP="00A07C8A">
      <w:pPr>
        <w:pStyle w:val="Nadpis5"/>
        <w:spacing w:before="0" w:after="0"/>
        <w:ind w:left="1440" w:hanging="1440"/>
        <w:jc w:val="both"/>
        <w:rPr>
          <w:rFonts w:ascii="Times New Roman" w:hAnsi="Times New Roman"/>
          <w:b w:val="0"/>
          <w:i w:val="0"/>
          <w:sz w:val="24"/>
          <w:szCs w:val="24"/>
          <w:lang w:val="cs-CZ"/>
        </w:rPr>
      </w:pPr>
      <w:r w:rsidRPr="00787B0C">
        <w:rPr>
          <w:rFonts w:ascii="Times New Roman" w:hAnsi="Times New Roman"/>
          <w:sz w:val="24"/>
          <w:szCs w:val="24"/>
          <w:lang w:val="cs-CZ"/>
        </w:rPr>
        <w:t>Zhotovitel:</w:t>
      </w:r>
      <w:r w:rsidRPr="00787B0C">
        <w:rPr>
          <w:rFonts w:ascii="Times New Roman" w:hAnsi="Times New Roman"/>
          <w:sz w:val="24"/>
          <w:szCs w:val="24"/>
          <w:lang w:val="cs-CZ"/>
        </w:rPr>
        <w:tab/>
      </w:r>
      <w:proofErr w:type="spellStart"/>
      <w:r w:rsidR="005E445A">
        <w:rPr>
          <w:rFonts w:ascii="Times New Roman" w:hAnsi="Times New Roman"/>
          <w:sz w:val="24"/>
          <w:szCs w:val="24"/>
          <w:lang w:val="cs-CZ"/>
        </w:rPr>
        <w:t>Rhea</w:t>
      </w:r>
      <w:proofErr w:type="spellEnd"/>
      <w:r w:rsidR="005E445A">
        <w:rPr>
          <w:rFonts w:ascii="Times New Roman" w:hAnsi="Times New Roman"/>
          <w:sz w:val="24"/>
          <w:szCs w:val="24"/>
          <w:lang w:val="cs-CZ"/>
        </w:rPr>
        <w:t xml:space="preserve"> stav, s.r.o., </w:t>
      </w:r>
      <w:r w:rsidR="005E445A">
        <w:rPr>
          <w:rFonts w:ascii="Times New Roman" w:hAnsi="Times New Roman"/>
          <w:b w:val="0"/>
          <w:i w:val="0"/>
          <w:sz w:val="24"/>
          <w:szCs w:val="24"/>
          <w:lang w:val="cs-CZ"/>
        </w:rPr>
        <w:t xml:space="preserve">se sídlem Písečné 1, 378 72 Písečné </w:t>
      </w:r>
    </w:p>
    <w:p w14:paraId="6C874253" w14:textId="05E62AC5" w:rsidR="00B22863" w:rsidRPr="00787B0C" w:rsidRDefault="00B22863" w:rsidP="00A07C8A">
      <w:pPr>
        <w:rPr>
          <w:rFonts w:ascii="Times New Roman" w:hAnsi="Times New Roman"/>
          <w:sz w:val="24"/>
          <w:szCs w:val="24"/>
        </w:rPr>
      </w:pPr>
      <w:r w:rsidRPr="00787B0C">
        <w:rPr>
          <w:rFonts w:ascii="Times New Roman" w:hAnsi="Times New Roman"/>
          <w:sz w:val="24"/>
          <w:szCs w:val="24"/>
        </w:rPr>
        <w:tab/>
      </w:r>
      <w:r w:rsidRPr="00787B0C">
        <w:rPr>
          <w:rFonts w:ascii="Times New Roman" w:hAnsi="Times New Roman"/>
          <w:sz w:val="24"/>
          <w:szCs w:val="24"/>
        </w:rPr>
        <w:tab/>
      </w:r>
      <w:r w:rsidR="005E445A">
        <w:rPr>
          <w:rFonts w:ascii="Times New Roman" w:hAnsi="Times New Roman"/>
          <w:sz w:val="24"/>
          <w:szCs w:val="24"/>
        </w:rPr>
        <w:t xml:space="preserve">IČ: 269 15 553 </w:t>
      </w:r>
    </w:p>
    <w:p w14:paraId="052ACD55" w14:textId="360B9D2D" w:rsidR="00B22863" w:rsidRPr="00787B0C" w:rsidRDefault="00B22863" w:rsidP="00A07C8A">
      <w:pPr>
        <w:ind w:left="1416"/>
        <w:jc w:val="both"/>
        <w:rPr>
          <w:rFonts w:ascii="Times New Roman" w:hAnsi="Times New Roman"/>
          <w:sz w:val="24"/>
          <w:szCs w:val="24"/>
        </w:rPr>
      </w:pPr>
      <w:r w:rsidRPr="00787B0C">
        <w:rPr>
          <w:rFonts w:ascii="Times New Roman" w:hAnsi="Times New Roman"/>
          <w:sz w:val="24"/>
          <w:szCs w:val="24"/>
        </w:rPr>
        <w:t xml:space="preserve">zapsán v obchodním rejstříku vedeném </w:t>
      </w:r>
      <w:r w:rsidR="005E445A">
        <w:rPr>
          <w:rFonts w:ascii="Times New Roman" w:hAnsi="Times New Roman"/>
          <w:sz w:val="24"/>
          <w:szCs w:val="24"/>
        </w:rPr>
        <w:t xml:space="preserve">Krajským soudem v Českých Budějovicích, oddíl C, vložka 13377 </w:t>
      </w:r>
    </w:p>
    <w:p w14:paraId="78542272" w14:textId="77777777" w:rsidR="005E445A" w:rsidRDefault="00B22863" w:rsidP="00B22863">
      <w:pPr>
        <w:pStyle w:val="Zkladntext2"/>
        <w:spacing w:after="0" w:line="240" w:lineRule="auto"/>
        <w:ind w:left="708" w:firstLine="708"/>
        <w:jc w:val="both"/>
        <w:rPr>
          <w:rFonts w:ascii="Times New Roman" w:hAnsi="Times New Roman"/>
          <w:lang w:val="cs-CZ"/>
        </w:rPr>
      </w:pPr>
      <w:r w:rsidRPr="00787B0C">
        <w:rPr>
          <w:rFonts w:ascii="Times New Roman" w:hAnsi="Times New Roman"/>
          <w:lang w:val="cs-CZ"/>
        </w:rPr>
        <w:t>zastoupený</w:t>
      </w:r>
      <w:r w:rsidR="005E445A">
        <w:rPr>
          <w:rFonts w:ascii="Times New Roman" w:hAnsi="Times New Roman"/>
          <w:lang w:val="cs-CZ"/>
        </w:rPr>
        <w:t xml:space="preserve"> jednatelem Josefem Kolářem</w:t>
      </w:r>
    </w:p>
    <w:p w14:paraId="4359BABB" w14:textId="77777777" w:rsidR="005E445A" w:rsidRDefault="005E445A" w:rsidP="00B22863">
      <w:pPr>
        <w:pStyle w:val="Zkladntext2"/>
        <w:spacing w:after="0" w:line="240" w:lineRule="auto"/>
        <w:ind w:left="708" w:firstLine="708"/>
        <w:jc w:val="both"/>
        <w:rPr>
          <w:rFonts w:ascii="Times New Roman" w:hAnsi="Times New Roman"/>
          <w:lang w:val="cs-CZ"/>
        </w:rPr>
      </w:pPr>
      <w:r>
        <w:rPr>
          <w:rFonts w:ascii="Times New Roman" w:hAnsi="Times New Roman"/>
          <w:lang w:val="cs-CZ"/>
        </w:rPr>
        <w:t>ve věcech technických Ing. et Ing. Pavlem Procházkou a Zdeňkem Ambrožem</w:t>
      </w:r>
    </w:p>
    <w:p w14:paraId="7BAF8F19" w14:textId="6DCF58DB" w:rsidR="00847C4D" w:rsidRPr="00787B0C" w:rsidRDefault="00847C4D" w:rsidP="00D00CF2">
      <w:pPr>
        <w:rPr>
          <w:rFonts w:ascii="Times New Roman" w:hAnsi="Times New Roman"/>
          <w:sz w:val="24"/>
          <w:szCs w:val="24"/>
        </w:rPr>
      </w:pPr>
      <w:r w:rsidRPr="00787B0C">
        <w:rPr>
          <w:rFonts w:ascii="Times New Roman" w:hAnsi="Times New Roman"/>
          <w:sz w:val="24"/>
          <w:szCs w:val="24"/>
        </w:rPr>
        <w:tab/>
      </w:r>
      <w:r w:rsidRPr="00787B0C">
        <w:rPr>
          <w:rFonts w:ascii="Times New Roman" w:hAnsi="Times New Roman"/>
          <w:sz w:val="24"/>
          <w:szCs w:val="24"/>
        </w:rPr>
        <w:tab/>
      </w:r>
    </w:p>
    <w:p w14:paraId="7A3B6579" w14:textId="77777777" w:rsidR="00291910" w:rsidRDefault="00847C4D" w:rsidP="00847C4D">
      <w:pPr>
        <w:pStyle w:val="Nadpis5"/>
        <w:spacing w:before="0" w:after="0"/>
        <w:ind w:left="1440" w:hanging="1440"/>
        <w:jc w:val="center"/>
        <w:rPr>
          <w:rFonts w:ascii="Times New Roman" w:hAnsi="Times New Roman"/>
          <w:sz w:val="24"/>
          <w:szCs w:val="24"/>
          <w:lang w:val="cs-CZ"/>
        </w:rPr>
      </w:pPr>
      <w:r w:rsidRPr="00787B0C">
        <w:rPr>
          <w:rFonts w:ascii="Times New Roman" w:hAnsi="Times New Roman"/>
          <w:sz w:val="24"/>
          <w:szCs w:val="24"/>
          <w:lang w:val="cs-CZ"/>
        </w:rPr>
        <w:t>II.</w:t>
      </w:r>
    </w:p>
    <w:p w14:paraId="1911AAB8" w14:textId="53B0DEC6" w:rsidR="00847C4D" w:rsidRPr="00787B0C" w:rsidRDefault="00847C4D" w:rsidP="00847C4D">
      <w:pPr>
        <w:pStyle w:val="Nadpis5"/>
        <w:spacing w:before="0" w:after="0"/>
        <w:ind w:left="1440" w:hanging="1440"/>
        <w:jc w:val="center"/>
        <w:rPr>
          <w:rFonts w:ascii="Times New Roman" w:hAnsi="Times New Roman"/>
          <w:b w:val="0"/>
          <w:i w:val="0"/>
          <w:sz w:val="24"/>
          <w:szCs w:val="24"/>
          <w:lang w:val="cs-CZ"/>
        </w:rPr>
      </w:pPr>
      <w:r w:rsidRPr="00787B0C">
        <w:rPr>
          <w:rFonts w:ascii="Times New Roman" w:hAnsi="Times New Roman"/>
          <w:sz w:val="24"/>
          <w:szCs w:val="24"/>
          <w:lang w:val="cs-CZ"/>
        </w:rPr>
        <w:t>Předmět smlouvy</w:t>
      </w:r>
    </w:p>
    <w:p w14:paraId="55CF1967"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787B0C">
        <w:rPr>
          <w:rFonts w:ascii="Times New Roman" w:hAnsi="Times New Roman"/>
          <w:sz w:val="24"/>
          <w:szCs w:val="24"/>
        </w:rPr>
        <w:t>dílo</w:t>
      </w:r>
      <w:r w:rsidRPr="00787B0C">
        <w:rPr>
          <w:rFonts w:ascii="Times New Roman" w:hAnsi="Times New Roman"/>
          <w:color w:val="000000"/>
          <w:sz w:val="24"/>
          <w:szCs w:val="24"/>
        </w:rPr>
        <w:t xml:space="preserve">: </w:t>
      </w:r>
    </w:p>
    <w:p w14:paraId="050E65FB" w14:textId="77777777" w:rsidR="00847C4D" w:rsidRPr="00787B0C" w:rsidRDefault="00847C4D" w:rsidP="00847C4D">
      <w:pPr>
        <w:autoSpaceDE w:val="0"/>
        <w:autoSpaceDN w:val="0"/>
        <w:adjustRightInd w:val="0"/>
        <w:ind w:firstLine="720"/>
        <w:jc w:val="both"/>
        <w:rPr>
          <w:rFonts w:ascii="Times New Roman" w:hAnsi="Times New Roman"/>
          <w:b/>
          <w:bCs/>
          <w:color w:val="000000"/>
          <w:sz w:val="24"/>
          <w:szCs w:val="24"/>
        </w:rPr>
      </w:pPr>
    </w:p>
    <w:p w14:paraId="3AC09852" w14:textId="77777777" w:rsidR="00A67A39" w:rsidRPr="00A67A39" w:rsidRDefault="00A67A39" w:rsidP="00A67A39">
      <w:pPr>
        <w:jc w:val="center"/>
        <w:rPr>
          <w:rFonts w:ascii="Times New Roman" w:hAnsi="Times New Roman"/>
          <w:b/>
          <w:sz w:val="28"/>
          <w:szCs w:val="28"/>
        </w:rPr>
      </w:pPr>
      <w:r w:rsidRPr="00A67A39">
        <w:rPr>
          <w:rFonts w:ascii="Times New Roman" w:hAnsi="Times New Roman"/>
          <w:b/>
          <w:sz w:val="28"/>
          <w:szCs w:val="28"/>
        </w:rPr>
        <w:t>„Rybník pod Hrbovem“</w:t>
      </w:r>
    </w:p>
    <w:p w14:paraId="4532E7C6" w14:textId="77777777" w:rsidR="00847C4D" w:rsidRPr="00787B0C" w:rsidRDefault="00847C4D" w:rsidP="00847C4D">
      <w:pPr>
        <w:jc w:val="center"/>
        <w:rPr>
          <w:rFonts w:ascii="Times New Roman" w:hAnsi="Times New Roman"/>
          <w:sz w:val="24"/>
          <w:szCs w:val="24"/>
        </w:rPr>
      </w:pPr>
    </w:p>
    <w:p w14:paraId="464F5193" w14:textId="7F3B56A1" w:rsidR="00A67A39" w:rsidRDefault="00847C4D" w:rsidP="00847C4D">
      <w:pPr>
        <w:pStyle w:val="Prosttext"/>
        <w:spacing w:after="120"/>
        <w:jc w:val="both"/>
        <w:rPr>
          <w:rFonts w:ascii="Times New Roman" w:hAnsi="Times New Roman"/>
          <w:sz w:val="24"/>
          <w:szCs w:val="24"/>
          <w:lang w:val="cs-CZ"/>
        </w:rPr>
      </w:pPr>
      <w:r w:rsidRPr="00787B0C">
        <w:rPr>
          <w:rFonts w:ascii="Times New Roman" w:hAnsi="Times New Roman" w:cs="Times New Roman"/>
          <w:sz w:val="24"/>
          <w:szCs w:val="24"/>
          <w:lang w:val="cs-CZ"/>
        </w:rPr>
        <w:t xml:space="preserve">tj. </w:t>
      </w:r>
      <w:r w:rsidR="00A67A39">
        <w:rPr>
          <w:rFonts w:ascii="Times New Roman" w:hAnsi="Times New Roman"/>
          <w:sz w:val="24"/>
          <w:szCs w:val="24"/>
          <w:lang w:val="cs-CZ"/>
        </w:rPr>
        <w:t>výstavb</w:t>
      </w:r>
      <w:r w:rsidR="008B3952">
        <w:rPr>
          <w:rFonts w:ascii="Times New Roman" w:hAnsi="Times New Roman"/>
          <w:sz w:val="24"/>
          <w:szCs w:val="24"/>
          <w:lang w:val="cs-CZ"/>
        </w:rPr>
        <w:t>u</w:t>
      </w:r>
      <w:r w:rsidR="00A67A39">
        <w:rPr>
          <w:rFonts w:ascii="Times New Roman" w:hAnsi="Times New Roman"/>
          <w:sz w:val="24"/>
          <w:szCs w:val="24"/>
          <w:lang w:val="cs-CZ"/>
        </w:rPr>
        <w:t xml:space="preserve"> nové vodní nádrže nazvané „Rybník pod Hrbovem“ dle dokumentace pro provedení stavby „Rybník pod Hrbovem“ vypracované obchodní společností KOINVEST</w:t>
      </w:r>
      <w:r w:rsidR="00A07C8A">
        <w:rPr>
          <w:rFonts w:ascii="Times New Roman" w:hAnsi="Times New Roman"/>
          <w:sz w:val="24"/>
          <w:szCs w:val="24"/>
          <w:lang w:val="cs-CZ"/>
        </w:rPr>
        <w:t>, s.r.o.</w:t>
      </w:r>
      <w:r w:rsidR="00A67A39">
        <w:rPr>
          <w:rFonts w:ascii="Times New Roman" w:hAnsi="Times New Roman"/>
          <w:sz w:val="24"/>
          <w:szCs w:val="24"/>
          <w:lang w:val="cs-CZ"/>
        </w:rPr>
        <w:t>, Demlova 1011, 674 01 Třebíč, IČ: 255 89 679 v 2/2021</w:t>
      </w:r>
      <w:r w:rsidR="00FE7EFC">
        <w:rPr>
          <w:rFonts w:ascii="Times New Roman" w:hAnsi="Times New Roman"/>
          <w:sz w:val="24"/>
          <w:szCs w:val="24"/>
          <w:lang w:val="cs-CZ"/>
        </w:rPr>
        <w:t>, a v</w:t>
      </w:r>
      <w:r w:rsidR="00A67A39">
        <w:rPr>
          <w:rFonts w:ascii="Times New Roman" w:hAnsi="Times New Roman"/>
          <w:sz w:val="24"/>
          <w:szCs w:val="24"/>
          <w:lang w:val="cs-CZ"/>
        </w:rPr>
        <w:t> souladu s povolením ŽP/8603/</w:t>
      </w:r>
      <w:proofErr w:type="gramStart"/>
      <w:r w:rsidR="00A67A39">
        <w:rPr>
          <w:rFonts w:ascii="Times New Roman" w:hAnsi="Times New Roman"/>
          <w:sz w:val="24"/>
          <w:szCs w:val="24"/>
          <w:lang w:val="cs-CZ"/>
        </w:rPr>
        <w:t>2021-krivs</w:t>
      </w:r>
      <w:proofErr w:type="gramEnd"/>
      <w:r w:rsidR="00A67A39">
        <w:rPr>
          <w:rFonts w:ascii="Times New Roman" w:hAnsi="Times New Roman"/>
          <w:sz w:val="24"/>
          <w:szCs w:val="24"/>
          <w:lang w:val="cs-CZ"/>
        </w:rPr>
        <w:t xml:space="preserve">/1773/2021 ze dne 19. 5. 2021.  </w:t>
      </w:r>
    </w:p>
    <w:p w14:paraId="6C732C99" w14:textId="77777777" w:rsidR="00847C4D" w:rsidRPr="00787B0C" w:rsidRDefault="00847C4D" w:rsidP="00847C4D">
      <w:pPr>
        <w:pStyle w:val="Prosttext"/>
        <w:spacing w:after="120"/>
        <w:jc w:val="both"/>
        <w:rPr>
          <w:rFonts w:ascii="Times New Roman" w:hAnsi="Times New Roman" w:cs="Times New Roman"/>
          <w:sz w:val="24"/>
          <w:szCs w:val="24"/>
          <w:lang w:val="cs-CZ"/>
        </w:rPr>
      </w:pPr>
      <w:r w:rsidRPr="00787B0C">
        <w:rPr>
          <w:rFonts w:ascii="Times New Roman" w:hAnsi="Times New Roman" w:cs="Times New Roman"/>
          <w:color w:val="000000"/>
          <w:sz w:val="24"/>
          <w:szCs w:val="24"/>
          <w:lang w:val="cs-CZ"/>
        </w:rPr>
        <w:tab/>
        <w:t xml:space="preserve"> (2) </w:t>
      </w:r>
      <w:r w:rsidRPr="00787B0C">
        <w:rPr>
          <w:rFonts w:ascii="Times New Roman" w:hAnsi="Times New Roman" w:cs="Times New Roman"/>
          <w:sz w:val="24"/>
          <w:szCs w:val="24"/>
          <w:lang w:val="cs-CZ"/>
        </w:rPr>
        <w:t>Závaznými podklady, kterými se sjednává obsah, rozsah, způsob a podmínky provedení díla jsou:</w:t>
      </w:r>
    </w:p>
    <w:p w14:paraId="64C031C1" w14:textId="1E53890E" w:rsidR="00A67A39" w:rsidRPr="00A67A39" w:rsidRDefault="00FE7EFC" w:rsidP="00211699">
      <w:pPr>
        <w:pStyle w:val="Prosttext"/>
        <w:numPr>
          <w:ilvl w:val="0"/>
          <w:numId w:val="15"/>
        </w:numPr>
        <w:jc w:val="both"/>
        <w:rPr>
          <w:rFonts w:ascii="Times New Roman" w:hAnsi="Times New Roman" w:cs="Times New Roman"/>
          <w:sz w:val="24"/>
          <w:szCs w:val="24"/>
          <w:lang w:val="cs-CZ"/>
        </w:rPr>
      </w:pPr>
      <w:r>
        <w:rPr>
          <w:rFonts w:ascii="Times New Roman" w:hAnsi="Times New Roman" w:cs="Times New Roman"/>
          <w:bCs/>
          <w:color w:val="000000"/>
          <w:sz w:val="24"/>
          <w:szCs w:val="24"/>
          <w:lang w:val="cs-CZ"/>
        </w:rPr>
        <w:t>d</w:t>
      </w:r>
      <w:r w:rsidR="00A67A39" w:rsidRPr="00A67A39">
        <w:rPr>
          <w:rFonts w:ascii="Times New Roman" w:hAnsi="Times New Roman" w:cs="Times New Roman"/>
          <w:bCs/>
          <w:color w:val="000000"/>
          <w:sz w:val="24"/>
          <w:szCs w:val="24"/>
          <w:lang w:val="cs-CZ"/>
        </w:rPr>
        <w:t xml:space="preserve">okumentace pro provedení stavby </w:t>
      </w:r>
      <w:r w:rsidR="00A67A39">
        <w:rPr>
          <w:rFonts w:ascii="Times New Roman" w:hAnsi="Times New Roman"/>
          <w:sz w:val="24"/>
          <w:szCs w:val="24"/>
          <w:lang w:val="cs-CZ"/>
        </w:rPr>
        <w:t>„Rybník pod Hrbovem“ vypracované obchodní společností KOINVEST,</w:t>
      </w:r>
      <w:r w:rsidR="00A07C8A">
        <w:rPr>
          <w:rFonts w:ascii="Times New Roman" w:hAnsi="Times New Roman"/>
          <w:sz w:val="24"/>
          <w:szCs w:val="24"/>
          <w:lang w:val="cs-CZ"/>
        </w:rPr>
        <w:t xml:space="preserve"> s.r.o.,</w:t>
      </w:r>
      <w:r w:rsidR="00A67A39">
        <w:rPr>
          <w:rFonts w:ascii="Times New Roman" w:hAnsi="Times New Roman"/>
          <w:sz w:val="24"/>
          <w:szCs w:val="24"/>
          <w:lang w:val="cs-CZ"/>
        </w:rPr>
        <w:t xml:space="preserve"> Demlova 1011, 674 01 Třebíč, IČ: 255 89 679 v 2/2021,</w:t>
      </w:r>
    </w:p>
    <w:p w14:paraId="5B313315" w14:textId="1BD27358" w:rsidR="00A67A39" w:rsidRDefault="00A67A39" w:rsidP="00A67A39">
      <w:pPr>
        <w:pStyle w:val="Prosttext"/>
        <w:numPr>
          <w:ilvl w:val="0"/>
          <w:numId w:val="15"/>
        </w:numPr>
        <w:jc w:val="both"/>
        <w:rPr>
          <w:rFonts w:ascii="Times New Roman" w:hAnsi="Times New Roman"/>
          <w:sz w:val="24"/>
          <w:szCs w:val="24"/>
          <w:lang w:val="cs-CZ"/>
        </w:rPr>
      </w:pPr>
      <w:r>
        <w:rPr>
          <w:rFonts w:ascii="Times New Roman" w:hAnsi="Times New Roman"/>
          <w:sz w:val="24"/>
          <w:szCs w:val="24"/>
          <w:lang w:val="cs-CZ"/>
        </w:rPr>
        <w:t>povolení ŽP/8603/</w:t>
      </w:r>
      <w:proofErr w:type="gramStart"/>
      <w:r>
        <w:rPr>
          <w:rFonts w:ascii="Times New Roman" w:hAnsi="Times New Roman"/>
          <w:sz w:val="24"/>
          <w:szCs w:val="24"/>
          <w:lang w:val="cs-CZ"/>
        </w:rPr>
        <w:t>2021-krivs</w:t>
      </w:r>
      <w:proofErr w:type="gramEnd"/>
      <w:r>
        <w:rPr>
          <w:rFonts w:ascii="Times New Roman" w:hAnsi="Times New Roman"/>
          <w:sz w:val="24"/>
          <w:szCs w:val="24"/>
          <w:lang w:val="cs-CZ"/>
        </w:rPr>
        <w:t xml:space="preserve">/1773/2021 ze dne 19. 5. 2021,  </w:t>
      </w:r>
    </w:p>
    <w:p w14:paraId="4BEE312F" w14:textId="77777777" w:rsidR="00847C4D" w:rsidRPr="00787B0C" w:rsidRDefault="00847C4D" w:rsidP="00A67A39">
      <w:pPr>
        <w:numPr>
          <w:ilvl w:val="0"/>
          <w:numId w:val="15"/>
        </w:numPr>
        <w:tabs>
          <w:tab w:val="left" w:pos="426"/>
          <w:tab w:val="left" w:pos="709"/>
          <w:tab w:val="left" w:pos="1134"/>
        </w:tabs>
        <w:ind w:left="851" w:hanging="425"/>
        <w:jc w:val="both"/>
        <w:rPr>
          <w:rFonts w:ascii="Times New Roman" w:hAnsi="Times New Roman"/>
          <w:sz w:val="24"/>
          <w:szCs w:val="24"/>
        </w:rPr>
      </w:pPr>
      <w:r w:rsidRPr="00787B0C">
        <w:rPr>
          <w:rFonts w:ascii="Times New Roman" w:hAnsi="Times New Roman"/>
          <w:sz w:val="24"/>
          <w:szCs w:val="24"/>
        </w:rPr>
        <w:t>soupis stavebních prací, dodávek a služeb, který je přílohou č. 1 a nedílnou součástí smlouvy;</w:t>
      </w:r>
    </w:p>
    <w:p w14:paraId="0BE1AFBE" w14:textId="77777777" w:rsidR="00847C4D" w:rsidRPr="00787B0C" w:rsidRDefault="00847C4D" w:rsidP="00847C4D">
      <w:pPr>
        <w:numPr>
          <w:ilvl w:val="0"/>
          <w:numId w:val="15"/>
        </w:numPr>
        <w:tabs>
          <w:tab w:val="left" w:pos="426"/>
        </w:tabs>
        <w:ind w:left="709" w:hanging="283"/>
        <w:jc w:val="both"/>
        <w:rPr>
          <w:rFonts w:ascii="Times New Roman" w:hAnsi="Times New Roman"/>
          <w:sz w:val="24"/>
          <w:szCs w:val="24"/>
        </w:rPr>
      </w:pPr>
      <w:r w:rsidRPr="00787B0C">
        <w:rPr>
          <w:rFonts w:ascii="Times New Roman" w:hAnsi="Times New Roman"/>
          <w:sz w:val="24"/>
          <w:szCs w:val="24"/>
        </w:rPr>
        <w:t>ustanovení příslušných technických norem a předpisů platných v době realizace díla a ustanovení technologických předpisů výrobců jednotlivých částí díla.</w:t>
      </w:r>
    </w:p>
    <w:p w14:paraId="6C1FD36E" w14:textId="77777777" w:rsidR="00847C4D" w:rsidRPr="00787B0C" w:rsidRDefault="00847C4D" w:rsidP="00847C4D">
      <w:pPr>
        <w:pStyle w:val="Prosttext"/>
        <w:jc w:val="both"/>
        <w:rPr>
          <w:rFonts w:ascii="Times New Roman" w:hAnsi="Times New Roman" w:cs="Times New Roman"/>
          <w:color w:val="000000"/>
          <w:sz w:val="24"/>
          <w:szCs w:val="24"/>
          <w:lang w:val="cs-CZ"/>
        </w:rPr>
      </w:pPr>
      <w:r w:rsidRPr="00787B0C">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A67A39" w:rsidRDefault="00847C4D" w:rsidP="00AC426E">
      <w:pPr>
        <w:pStyle w:val="Zkladntext2"/>
        <w:spacing w:after="0" w:line="240" w:lineRule="auto"/>
        <w:ind w:firstLine="708"/>
        <w:jc w:val="both"/>
        <w:rPr>
          <w:rFonts w:ascii="Times New Roman" w:hAnsi="Times New Roman"/>
          <w:color w:val="000000"/>
          <w:lang w:val="cs-CZ"/>
        </w:rPr>
      </w:pPr>
      <w:r w:rsidRPr="00787B0C">
        <w:rPr>
          <w:rFonts w:ascii="Times New Roman" w:hAnsi="Times New Roman"/>
          <w:color w:val="000000"/>
          <w:lang w:val="cs-CZ"/>
        </w:rPr>
        <w:lastRenderedPageBreak/>
        <w:t xml:space="preserve">(3) Provedení díla zahrnuje zejména úplné a bezvadné provedení všech stavebních </w:t>
      </w:r>
      <w:r w:rsidRPr="00787B0C">
        <w:rPr>
          <w:rFonts w:ascii="Times New Roman" w:hAnsi="Times New Roman"/>
          <w:color w:val="000000"/>
          <w:lang w:val="cs-CZ"/>
        </w:rPr>
        <w:br/>
        <w:t>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w:t>
      </w:r>
      <w:r w:rsidRPr="00A67A39">
        <w:rPr>
          <w:rFonts w:ascii="Times New Roman" w:hAnsi="Times New Roman"/>
          <w:color w:val="000000"/>
          <w:lang w:val="cs-CZ"/>
        </w:rPr>
        <w:t xml:space="preserve">zení a úklid všech ploch používaných zhotovitelem v průběhu provádění díla. </w:t>
      </w:r>
    </w:p>
    <w:p w14:paraId="57CB53D2" w14:textId="0E46EA20" w:rsidR="00A67A39" w:rsidRPr="00A67A39" w:rsidRDefault="00847C4D" w:rsidP="00AC426E">
      <w:pPr>
        <w:pStyle w:val="Odstavecseseznamem"/>
        <w:jc w:val="both"/>
        <w:rPr>
          <w:rFonts w:ascii="Times New Roman" w:hAnsi="Times New Roman"/>
          <w:sz w:val="24"/>
          <w:szCs w:val="24"/>
          <w:lang w:val="x-none"/>
        </w:rPr>
      </w:pPr>
      <w:r w:rsidRPr="00A67A39">
        <w:rPr>
          <w:rFonts w:ascii="Times New Roman" w:hAnsi="Times New Roman"/>
          <w:color w:val="000000"/>
          <w:sz w:val="24"/>
          <w:szCs w:val="24"/>
        </w:rPr>
        <w:t xml:space="preserve">(4) </w:t>
      </w:r>
      <w:r w:rsidR="00A67A39" w:rsidRPr="00A67A39">
        <w:rPr>
          <w:rFonts w:ascii="Times New Roman" w:hAnsi="Times New Roman"/>
          <w:sz w:val="24"/>
          <w:szCs w:val="24"/>
        </w:rPr>
        <w:t>Součástí realizace díla jsou tyto činnosti</w:t>
      </w:r>
      <w:r w:rsidR="00A67A39" w:rsidRPr="00A67A39">
        <w:rPr>
          <w:rFonts w:ascii="Times New Roman" w:hAnsi="Times New Roman"/>
          <w:sz w:val="24"/>
          <w:szCs w:val="24"/>
          <w:lang w:val="x-none"/>
        </w:rPr>
        <w:t>:</w:t>
      </w:r>
    </w:p>
    <w:p w14:paraId="2E5B9348" w14:textId="199031F2"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rPr>
        <w:t>Z</w:t>
      </w:r>
      <w:proofErr w:type="spellStart"/>
      <w:r w:rsidRPr="00A67A39">
        <w:rPr>
          <w:rFonts w:ascii="Times New Roman" w:hAnsi="Times New Roman"/>
          <w:sz w:val="24"/>
          <w:szCs w:val="24"/>
          <w:lang w:val="x-none"/>
        </w:rPr>
        <w:t>ajištění</w:t>
      </w:r>
      <w:proofErr w:type="spellEnd"/>
      <w:r w:rsidRPr="00A67A39">
        <w:rPr>
          <w:rFonts w:ascii="Times New Roman" w:hAnsi="Times New Roman"/>
          <w:sz w:val="24"/>
          <w:szCs w:val="24"/>
          <w:lang w:val="x-none"/>
        </w:rPr>
        <w:t xml:space="preserve"> dodávek materiálů a zařízení nezbytných pro řádné dokončení díla</w:t>
      </w:r>
      <w:r w:rsidRPr="00A67A39">
        <w:rPr>
          <w:rFonts w:ascii="Times New Roman" w:hAnsi="Times New Roman"/>
          <w:sz w:val="24"/>
          <w:szCs w:val="24"/>
        </w:rPr>
        <w:t xml:space="preserve">.  </w:t>
      </w:r>
    </w:p>
    <w:p w14:paraId="0A2DEB87" w14:textId="1ED1F4BB"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rPr>
        <w:t>P</w:t>
      </w:r>
      <w:proofErr w:type="spellStart"/>
      <w:r w:rsidRPr="00A67A39">
        <w:rPr>
          <w:rFonts w:ascii="Times New Roman" w:hAnsi="Times New Roman"/>
          <w:sz w:val="24"/>
          <w:szCs w:val="24"/>
          <w:lang w:val="x-none"/>
        </w:rPr>
        <w:t>rovedení</w:t>
      </w:r>
      <w:proofErr w:type="spellEnd"/>
      <w:r w:rsidRPr="00A67A39">
        <w:rPr>
          <w:rFonts w:ascii="Times New Roman" w:hAnsi="Times New Roman"/>
          <w:sz w:val="24"/>
          <w:szCs w:val="24"/>
          <w:lang w:val="x-none"/>
        </w:rPr>
        <w:t xml:space="preserve"> všech činností souvisejících s provedením </w:t>
      </w:r>
      <w:r w:rsidRPr="00A67A39">
        <w:rPr>
          <w:rFonts w:ascii="Times New Roman" w:hAnsi="Times New Roman"/>
          <w:sz w:val="24"/>
          <w:szCs w:val="24"/>
        </w:rPr>
        <w:t>díla</w:t>
      </w:r>
      <w:r w:rsidRPr="00A67A39">
        <w:rPr>
          <w:rFonts w:ascii="Times New Roman" w:hAnsi="Times New Roman"/>
          <w:sz w:val="24"/>
          <w:szCs w:val="24"/>
          <w:lang w:val="x-none"/>
        </w:rPr>
        <w:t xml:space="preserve"> nezbytných pro řádné dokončení díla (</w:t>
      </w:r>
      <w:r w:rsidRPr="00A67A39">
        <w:rPr>
          <w:rFonts w:ascii="Times New Roman" w:hAnsi="Times New Roman"/>
          <w:sz w:val="24"/>
          <w:szCs w:val="24"/>
        </w:rPr>
        <w:t>dodávk</w:t>
      </w:r>
      <w:r w:rsidR="00FE7EFC">
        <w:rPr>
          <w:rFonts w:ascii="Times New Roman" w:hAnsi="Times New Roman"/>
          <w:sz w:val="24"/>
          <w:szCs w:val="24"/>
        </w:rPr>
        <w:t>y</w:t>
      </w:r>
      <w:r w:rsidRPr="00A67A39">
        <w:rPr>
          <w:rFonts w:ascii="Times New Roman" w:hAnsi="Times New Roman"/>
          <w:sz w:val="24"/>
          <w:szCs w:val="24"/>
        </w:rPr>
        <w:t>, služ</w:t>
      </w:r>
      <w:r w:rsidR="00FE7EFC">
        <w:rPr>
          <w:rFonts w:ascii="Times New Roman" w:hAnsi="Times New Roman"/>
          <w:sz w:val="24"/>
          <w:szCs w:val="24"/>
        </w:rPr>
        <w:t>by</w:t>
      </w:r>
      <w:r w:rsidRPr="00A67A39">
        <w:rPr>
          <w:rFonts w:ascii="Times New Roman" w:hAnsi="Times New Roman"/>
          <w:sz w:val="24"/>
          <w:szCs w:val="24"/>
        </w:rPr>
        <w:t>,</w:t>
      </w:r>
      <w:r w:rsidRPr="00A67A39">
        <w:rPr>
          <w:rFonts w:ascii="Times New Roman" w:hAnsi="Times New Roman"/>
          <w:sz w:val="24"/>
          <w:szCs w:val="24"/>
          <w:lang w:val="x-none"/>
        </w:rPr>
        <w:t xml:space="preserve"> bezpečnostní opatření apod.)</w:t>
      </w:r>
      <w:r w:rsidRPr="00A67A39">
        <w:rPr>
          <w:rFonts w:ascii="Times New Roman" w:hAnsi="Times New Roman"/>
          <w:sz w:val="24"/>
          <w:szCs w:val="24"/>
        </w:rPr>
        <w:t>.</w:t>
      </w:r>
      <w:r w:rsidRPr="00A67A39">
        <w:rPr>
          <w:rFonts w:ascii="Times New Roman" w:hAnsi="Times New Roman"/>
          <w:sz w:val="24"/>
          <w:szCs w:val="24"/>
          <w:lang w:val="x-none"/>
        </w:rPr>
        <w:t xml:space="preserve">  </w:t>
      </w:r>
    </w:p>
    <w:p w14:paraId="1EB160A1" w14:textId="77777777" w:rsidR="00A67A39" w:rsidRPr="00A67A39" w:rsidRDefault="00A67A39" w:rsidP="00AC426E">
      <w:pPr>
        <w:pStyle w:val="Odstavecseseznamem"/>
        <w:numPr>
          <w:ilvl w:val="0"/>
          <w:numId w:val="18"/>
        </w:numPr>
        <w:jc w:val="both"/>
        <w:rPr>
          <w:rFonts w:ascii="Times New Roman" w:hAnsi="Times New Roman"/>
          <w:sz w:val="24"/>
          <w:szCs w:val="24"/>
        </w:rPr>
      </w:pPr>
      <w:r w:rsidRPr="00A67A39">
        <w:rPr>
          <w:rFonts w:ascii="Times New Roman" w:hAnsi="Times New Roman"/>
          <w:sz w:val="24"/>
          <w:szCs w:val="24"/>
        </w:rPr>
        <w:t>K</w:t>
      </w:r>
      <w:proofErr w:type="spellStart"/>
      <w:r w:rsidRPr="00A67A39">
        <w:rPr>
          <w:rFonts w:ascii="Times New Roman" w:hAnsi="Times New Roman"/>
          <w:sz w:val="24"/>
          <w:szCs w:val="24"/>
          <w:lang w:val="x-none"/>
        </w:rPr>
        <w:t>oordinac</w:t>
      </w:r>
      <w:r w:rsidRPr="00A67A39">
        <w:rPr>
          <w:rFonts w:ascii="Times New Roman" w:hAnsi="Times New Roman"/>
          <w:sz w:val="24"/>
          <w:szCs w:val="24"/>
        </w:rPr>
        <w:t>e</w:t>
      </w:r>
      <w:proofErr w:type="spellEnd"/>
      <w:r w:rsidRPr="00A67A39">
        <w:rPr>
          <w:rFonts w:ascii="Times New Roman" w:hAnsi="Times New Roman"/>
          <w:sz w:val="24"/>
          <w:szCs w:val="24"/>
          <w:lang w:val="x-none"/>
        </w:rPr>
        <w:t xml:space="preserve"> veškerých činností, jež jsou součástí</w:t>
      </w:r>
      <w:r w:rsidRPr="00A67A39">
        <w:rPr>
          <w:rFonts w:ascii="Times New Roman" w:hAnsi="Times New Roman"/>
          <w:sz w:val="24"/>
          <w:szCs w:val="24"/>
        </w:rPr>
        <w:t xml:space="preserve"> realizace</w:t>
      </w:r>
      <w:r w:rsidRPr="00A67A39">
        <w:rPr>
          <w:rFonts w:ascii="Times New Roman" w:hAnsi="Times New Roman"/>
          <w:sz w:val="24"/>
          <w:szCs w:val="24"/>
          <w:lang w:val="x-none"/>
        </w:rPr>
        <w:t xml:space="preserve"> díla. </w:t>
      </w:r>
    </w:p>
    <w:p w14:paraId="15D4B803" w14:textId="77777777" w:rsidR="00A67A39" w:rsidRPr="00A67A39" w:rsidRDefault="00A67A39" w:rsidP="00AC426E">
      <w:pPr>
        <w:pStyle w:val="Odstavecseseznamem"/>
        <w:numPr>
          <w:ilvl w:val="0"/>
          <w:numId w:val="18"/>
        </w:numPr>
        <w:jc w:val="both"/>
        <w:rPr>
          <w:rFonts w:ascii="Times New Roman" w:hAnsi="Times New Roman"/>
          <w:b/>
          <w:sz w:val="24"/>
          <w:szCs w:val="24"/>
          <w:u w:val="single"/>
        </w:rPr>
      </w:pPr>
      <w:r w:rsidRPr="00A67A39">
        <w:rPr>
          <w:rFonts w:ascii="Times New Roman" w:hAnsi="Times New Roman"/>
          <w:sz w:val="24"/>
          <w:szCs w:val="24"/>
        </w:rPr>
        <w:t>G</w:t>
      </w:r>
      <w:proofErr w:type="spellStart"/>
      <w:r w:rsidRPr="00A67A39">
        <w:rPr>
          <w:rFonts w:ascii="Times New Roman" w:hAnsi="Times New Roman"/>
          <w:sz w:val="24"/>
          <w:szCs w:val="24"/>
          <w:lang w:val="x-none"/>
        </w:rPr>
        <w:t>eodetické</w:t>
      </w:r>
      <w:proofErr w:type="spellEnd"/>
      <w:r w:rsidRPr="00A67A39">
        <w:rPr>
          <w:rFonts w:ascii="Times New Roman" w:hAnsi="Times New Roman"/>
          <w:sz w:val="24"/>
          <w:szCs w:val="24"/>
          <w:lang w:val="x-none"/>
        </w:rPr>
        <w:t xml:space="preserve"> vytyčení pozemků </w:t>
      </w:r>
      <w:r w:rsidRPr="00A67A39">
        <w:rPr>
          <w:rFonts w:ascii="Times New Roman" w:hAnsi="Times New Roman"/>
          <w:sz w:val="24"/>
          <w:szCs w:val="24"/>
        </w:rPr>
        <w:t>pro stavbu</w:t>
      </w:r>
      <w:r w:rsidRPr="00A67A39">
        <w:rPr>
          <w:rFonts w:ascii="Times New Roman" w:hAnsi="Times New Roman"/>
          <w:sz w:val="24"/>
          <w:szCs w:val="24"/>
          <w:lang w:val="x-none"/>
        </w:rPr>
        <w:t xml:space="preserve"> před zahájením provádění díla (příslušná parcelní čísla a vytyčovací body jsou uvedeny v projektové dokumentaci)</w:t>
      </w:r>
      <w:r w:rsidRPr="00A67A39">
        <w:rPr>
          <w:rFonts w:ascii="Times New Roman" w:hAnsi="Times New Roman"/>
          <w:sz w:val="24"/>
          <w:szCs w:val="24"/>
        </w:rPr>
        <w:t>.</w:t>
      </w:r>
      <w:r w:rsidRPr="00A67A39">
        <w:rPr>
          <w:rFonts w:ascii="Times New Roman" w:hAnsi="Times New Roman"/>
          <w:sz w:val="24"/>
          <w:szCs w:val="24"/>
          <w:lang w:val="x-none"/>
        </w:rPr>
        <w:t xml:space="preserve"> </w:t>
      </w:r>
    </w:p>
    <w:p w14:paraId="1CA4156C" w14:textId="77777777" w:rsidR="00A67A39" w:rsidRPr="00A67A39" w:rsidRDefault="00A67A39" w:rsidP="00AC426E">
      <w:pPr>
        <w:pStyle w:val="Odstavecseseznamem"/>
        <w:numPr>
          <w:ilvl w:val="0"/>
          <w:numId w:val="18"/>
        </w:numPr>
        <w:jc w:val="both"/>
        <w:rPr>
          <w:rFonts w:ascii="Times New Roman" w:hAnsi="Times New Roman"/>
          <w:sz w:val="24"/>
          <w:szCs w:val="24"/>
        </w:rPr>
      </w:pPr>
      <w:r w:rsidRPr="00A67A39">
        <w:rPr>
          <w:rFonts w:ascii="Times New Roman" w:hAnsi="Times New Roman"/>
          <w:sz w:val="24"/>
          <w:szCs w:val="24"/>
        </w:rPr>
        <w:t>G</w:t>
      </w:r>
      <w:proofErr w:type="spellStart"/>
      <w:r w:rsidRPr="00A67A39">
        <w:rPr>
          <w:rFonts w:ascii="Times New Roman" w:hAnsi="Times New Roman"/>
          <w:sz w:val="24"/>
          <w:szCs w:val="24"/>
          <w:lang w:val="x-none"/>
        </w:rPr>
        <w:t>eodetické</w:t>
      </w:r>
      <w:proofErr w:type="spellEnd"/>
      <w:r w:rsidRPr="00A67A39">
        <w:rPr>
          <w:rFonts w:ascii="Times New Roman" w:hAnsi="Times New Roman"/>
          <w:sz w:val="24"/>
          <w:szCs w:val="24"/>
        </w:rPr>
        <w:t xml:space="preserve"> </w:t>
      </w:r>
      <w:r w:rsidRPr="00A67A39">
        <w:rPr>
          <w:rFonts w:ascii="Times New Roman" w:hAnsi="Times New Roman"/>
          <w:sz w:val="24"/>
          <w:szCs w:val="24"/>
          <w:lang w:val="x-none"/>
        </w:rPr>
        <w:t>zaměření skutečn</w:t>
      </w:r>
      <w:r w:rsidRPr="00A67A39">
        <w:rPr>
          <w:rFonts w:ascii="Times New Roman" w:hAnsi="Times New Roman"/>
          <w:sz w:val="24"/>
          <w:szCs w:val="24"/>
        </w:rPr>
        <w:t>ě</w:t>
      </w:r>
      <w:r w:rsidRPr="00A67A39">
        <w:rPr>
          <w:rFonts w:ascii="Times New Roman" w:hAnsi="Times New Roman"/>
          <w:sz w:val="24"/>
          <w:szCs w:val="24"/>
          <w:lang w:val="x-none"/>
        </w:rPr>
        <w:t xml:space="preserve"> proveden</w:t>
      </w:r>
      <w:r w:rsidRPr="00A67A39">
        <w:rPr>
          <w:rFonts w:ascii="Times New Roman" w:hAnsi="Times New Roman"/>
          <w:sz w:val="24"/>
          <w:szCs w:val="24"/>
        </w:rPr>
        <w:t>ého</w:t>
      </w:r>
      <w:r w:rsidRPr="00A67A39">
        <w:rPr>
          <w:rFonts w:ascii="Times New Roman" w:hAnsi="Times New Roman"/>
          <w:sz w:val="24"/>
          <w:szCs w:val="24"/>
          <w:lang w:val="x-none"/>
        </w:rPr>
        <w:t xml:space="preserve"> </w:t>
      </w:r>
      <w:r w:rsidRPr="00A67A39">
        <w:rPr>
          <w:rFonts w:ascii="Times New Roman" w:hAnsi="Times New Roman"/>
          <w:sz w:val="24"/>
          <w:szCs w:val="24"/>
        </w:rPr>
        <w:t>díla</w:t>
      </w:r>
      <w:r w:rsidRPr="00A67A39">
        <w:rPr>
          <w:rFonts w:ascii="Times New Roman" w:hAnsi="Times New Roman"/>
          <w:sz w:val="24"/>
          <w:szCs w:val="24"/>
          <w:lang w:val="x-none"/>
        </w:rPr>
        <w:t xml:space="preserve"> včetně </w:t>
      </w:r>
      <w:r w:rsidRPr="00A67A39">
        <w:rPr>
          <w:rFonts w:ascii="Times New Roman" w:hAnsi="Times New Roman"/>
          <w:sz w:val="24"/>
          <w:szCs w:val="24"/>
        </w:rPr>
        <w:t xml:space="preserve">případných </w:t>
      </w:r>
      <w:r w:rsidRPr="00A67A39">
        <w:rPr>
          <w:rFonts w:ascii="Times New Roman" w:hAnsi="Times New Roman"/>
          <w:sz w:val="24"/>
          <w:szCs w:val="24"/>
          <w:lang w:val="x-none"/>
        </w:rPr>
        <w:t xml:space="preserve">geometrických plánů </w:t>
      </w:r>
      <w:r w:rsidRPr="00A67A39">
        <w:rPr>
          <w:rFonts w:ascii="Times New Roman" w:hAnsi="Times New Roman"/>
          <w:sz w:val="24"/>
          <w:szCs w:val="24"/>
        </w:rPr>
        <w:t xml:space="preserve">pro kolaudační řízení, </w:t>
      </w:r>
      <w:r w:rsidRPr="00A67A39">
        <w:rPr>
          <w:rFonts w:ascii="Times New Roman" w:hAnsi="Times New Roman"/>
          <w:sz w:val="24"/>
          <w:szCs w:val="24"/>
          <w:lang w:val="x-none"/>
        </w:rPr>
        <w:t xml:space="preserve">případné majetkové vypořádání </w:t>
      </w:r>
      <w:r w:rsidRPr="00A67A39">
        <w:rPr>
          <w:rFonts w:ascii="Times New Roman" w:hAnsi="Times New Roman"/>
          <w:sz w:val="24"/>
          <w:szCs w:val="24"/>
          <w:lang w:val="x-none"/>
        </w:rPr>
        <w:br/>
      </w:r>
      <w:r w:rsidRPr="00A67A39">
        <w:rPr>
          <w:rFonts w:ascii="Times New Roman" w:hAnsi="Times New Roman"/>
          <w:sz w:val="24"/>
          <w:szCs w:val="24"/>
        </w:rPr>
        <w:t>a zápis díla do katastru nemovitostí.</w:t>
      </w:r>
    </w:p>
    <w:p w14:paraId="5DD68AE7" w14:textId="71F7DDAC" w:rsidR="00A67A39" w:rsidRPr="00A67A39" w:rsidRDefault="00A67A39" w:rsidP="00AC426E">
      <w:pPr>
        <w:pStyle w:val="Odstavecseseznamem"/>
        <w:numPr>
          <w:ilvl w:val="0"/>
          <w:numId w:val="18"/>
        </w:numPr>
        <w:jc w:val="both"/>
        <w:rPr>
          <w:rFonts w:ascii="Times New Roman" w:hAnsi="Times New Roman"/>
          <w:sz w:val="24"/>
          <w:szCs w:val="24"/>
        </w:rPr>
      </w:pPr>
      <w:r w:rsidRPr="00A67A39">
        <w:rPr>
          <w:rFonts w:ascii="Times New Roman" w:hAnsi="Times New Roman"/>
          <w:sz w:val="24"/>
          <w:szCs w:val="24"/>
        </w:rPr>
        <w:t>Zhotovitel zajistí předběžný záchranný archeologický výzkum.</w:t>
      </w:r>
    </w:p>
    <w:p w14:paraId="0A9BA261" w14:textId="77777777" w:rsidR="00A67A39" w:rsidRPr="00A67A39" w:rsidRDefault="00A67A39" w:rsidP="00AC426E">
      <w:pPr>
        <w:pStyle w:val="Odstavecseseznamem"/>
        <w:numPr>
          <w:ilvl w:val="0"/>
          <w:numId w:val="18"/>
        </w:numPr>
        <w:jc w:val="both"/>
        <w:rPr>
          <w:rFonts w:ascii="Times New Roman" w:hAnsi="Times New Roman"/>
          <w:sz w:val="24"/>
          <w:szCs w:val="24"/>
        </w:rPr>
      </w:pPr>
      <w:r w:rsidRPr="00A67A39">
        <w:rPr>
          <w:rFonts w:ascii="Times New Roman" w:hAnsi="Times New Roman"/>
          <w:sz w:val="24"/>
          <w:szCs w:val="24"/>
        </w:rPr>
        <w:t>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w:t>
      </w:r>
      <w:r w:rsidRPr="00A67A39">
        <w:rPr>
          <w:rFonts w:ascii="Times New Roman" w:hAnsi="Times New Roman"/>
          <w:sz w:val="24"/>
          <w:szCs w:val="24"/>
          <w:lang w:val="x-none"/>
        </w:rPr>
        <w:t xml:space="preserve"> </w:t>
      </w:r>
      <w:r w:rsidRPr="00A67A39">
        <w:rPr>
          <w:rFonts w:ascii="Times New Roman" w:hAnsi="Times New Roman"/>
          <w:sz w:val="24"/>
          <w:szCs w:val="24"/>
        </w:rPr>
        <w:t xml:space="preserve">provedení </w:t>
      </w:r>
      <w:r w:rsidRPr="00A67A39">
        <w:rPr>
          <w:rFonts w:ascii="Times New Roman" w:hAnsi="Times New Roman"/>
          <w:sz w:val="24"/>
          <w:szCs w:val="24"/>
          <w:lang w:val="x-none"/>
        </w:rPr>
        <w:t>záchrann</w:t>
      </w:r>
      <w:r w:rsidRPr="00A67A39">
        <w:rPr>
          <w:rFonts w:ascii="Times New Roman" w:hAnsi="Times New Roman"/>
          <w:sz w:val="24"/>
          <w:szCs w:val="24"/>
        </w:rPr>
        <w:t>ého</w:t>
      </w:r>
      <w:r w:rsidRPr="00A67A39">
        <w:rPr>
          <w:rFonts w:ascii="Times New Roman" w:hAnsi="Times New Roman"/>
          <w:sz w:val="24"/>
          <w:szCs w:val="24"/>
          <w:lang w:val="x-none"/>
        </w:rPr>
        <w:t xml:space="preserve"> archeologick</w:t>
      </w:r>
      <w:r w:rsidRPr="00A67A39">
        <w:rPr>
          <w:rFonts w:ascii="Times New Roman" w:hAnsi="Times New Roman"/>
          <w:sz w:val="24"/>
          <w:szCs w:val="24"/>
        </w:rPr>
        <w:t>ého</w:t>
      </w:r>
      <w:r w:rsidRPr="00A67A39">
        <w:rPr>
          <w:rFonts w:ascii="Times New Roman" w:hAnsi="Times New Roman"/>
          <w:sz w:val="24"/>
          <w:szCs w:val="24"/>
          <w:lang w:val="x-none"/>
        </w:rPr>
        <w:t xml:space="preserve"> výzkum</w:t>
      </w:r>
      <w:r w:rsidRPr="00A67A39">
        <w:rPr>
          <w:rFonts w:ascii="Times New Roman" w:hAnsi="Times New Roman"/>
          <w:sz w:val="24"/>
          <w:szCs w:val="24"/>
        </w:rPr>
        <w:t>u</w:t>
      </w:r>
      <w:r w:rsidRPr="00A67A39">
        <w:rPr>
          <w:rFonts w:ascii="Times New Roman" w:hAnsi="Times New Roman"/>
          <w:sz w:val="24"/>
          <w:szCs w:val="24"/>
          <w:lang w:val="x-none"/>
        </w:rPr>
        <w:t xml:space="preserve"> v průběhu </w:t>
      </w:r>
      <w:r w:rsidRPr="00A67A39">
        <w:rPr>
          <w:rFonts w:ascii="Times New Roman" w:hAnsi="Times New Roman"/>
          <w:sz w:val="24"/>
          <w:szCs w:val="24"/>
        </w:rPr>
        <w:t>realizace díla</w:t>
      </w:r>
      <w:r w:rsidRPr="00A67A39">
        <w:rPr>
          <w:rFonts w:ascii="Times New Roman" w:hAnsi="Times New Roman"/>
          <w:sz w:val="24"/>
          <w:szCs w:val="24"/>
          <w:lang w:val="x-none"/>
        </w:rPr>
        <w:t xml:space="preserve"> dle zákona č. 20/1987 Sb., o státní památkové péči, ve znění pozdějších předpisů</w:t>
      </w:r>
      <w:r w:rsidRPr="00A67A39">
        <w:rPr>
          <w:rFonts w:ascii="Times New Roman" w:hAnsi="Times New Roman"/>
          <w:sz w:val="24"/>
          <w:szCs w:val="24"/>
        </w:rPr>
        <w:t xml:space="preserve">. </w:t>
      </w:r>
    </w:p>
    <w:p w14:paraId="0FB10A47" w14:textId="05BDA113" w:rsidR="00A67A39" w:rsidRPr="00A67A39" w:rsidRDefault="00A67A39" w:rsidP="00AC426E">
      <w:pPr>
        <w:pStyle w:val="Odstavecseseznamem"/>
        <w:numPr>
          <w:ilvl w:val="0"/>
          <w:numId w:val="18"/>
        </w:numPr>
        <w:jc w:val="both"/>
        <w:rPr>
          <w:rFonts w:ascii="Times New Roman" w:hAnsi="Times New Roman"/>
          <w:sz w:val="24"/>
          <w:szCs w:val="24"/>
        </w:rPr>
      </w:pPr>
      <w:r w:rsidRPr="00A67A39">
        <w:rPr>
          <w:rFonts w:ascii="Times New Roman" w:hAnsi="Times New Roman"/>
          <w:sz w:val="24"/>
          <w:szCs w:val="24"/>
        </w:rPr>
        <w:t xml:space="preserve">Dojde-li během přípravy a realizace stavby k nepředvídaným nálezům kulturně cenných předmětů, detailů stavby nebo chráněných částí přírody anebo k archeologickým nálezům (dle §17 odst. 1 zákona č. 183/2006 Sb.) je zhotovitel povinen neprodleně oznámit nález objednateli, stavebnímu úřadu a orgánu státní památkové péče nebo orgánu ochrany přírody a zároveň učinit opatření nezbytná k tomu, aby nález nebyl poškozen nebo zničen, </w:t>
      </w:r>
      <w:r w:rsidRPr="00A67A39">
        <w:rPr>
          <w:rFonts w:ascii="Times New Roman" w:hAnsi="Times New Roman"/>
          <w:sz w:val="24"/>
          <w:szCs w:val="24"/>
        </w:rPr>
        <w:br/>
        <w:t>a práce v místě nálezu přerušit.</w:t>
      </w:r>
    </w:p>
    <w:p w14:paraId="15E411A0"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 xml:space="preserve">Zajištění všech </w:t>
      </w:r>
      <w:r w:rsidRPr="00A67A39">
        <w:rPr>
          <w:rFonts w:ascii="Times New Roman" w:hAnsi="Times New Roman"/>
          <w:sz w:val="24"/>
          <w:szCs w:val="24"/>
        </w:rPr>
        <w:t xml:space="preserve">dalších </w:t>
      </w:r>
      <w:r w:rsidRPr="00A67A39">
        <w:rPr>
          <w:rFonts w:ascii="Times New Roman" w:hAnsi="Times New Roman"/>
          <w:sz w:val="24"/>
          <w:szCs w:val="24"/>
          <w:lang w:val="x-none"/>
        </w:rPr>
        <w:t>nepředvídatelných průzkumů nutných pro řádné provádění a dokončení díla, jejichž potřeba by vznikla během realizačních prací, např. nález</w:t>
      </w:r>
      <w:r w:rsidRPr="00A67A39">
        <w:rPr>
          <w:rFonts w:ascii="Times New Roman" w:hAnsi="Times New Roman"/>
          <w:sz w:val="24"/>
          <w:szCs w:val="24"/>
        </w:rPr>
        <w:t>y</w:t>
      </w:r>
      <w:r w:rsidRPr="00A67A39">
        <w:rPr>
          <w:rFonts w:ascii="Times New Roman" w:hAnsi="Times New Roman"/>
          <w:sz w:val="24"/>
          <w:szCs w:val="24"/>
          <w:lang w:val="x-none"/>
        </w:rPr>
        <w:t xml:space="preserve"> munice apod</w:t>
      </w:r>
      <w:r w:rsidRPr="00A67A39">
        <w:rPr>
          <w:rFonts w:ascii="Times New Roman" w:hAnsi="Times New Roman"/>
          <w:sz w:val="24"/>
          <w:szCs w:val="24"/>
        </w:rPr>
        <w:t>. T</w:t>
      </w:r>
      <w:proofErr w:type="spellStart"/>
      <w:r w:rsidRPr="00A67A39">
        <w:rPr>
          <w:rFonts w:ascii="Times New Roman" w:hAnsi="Times New Roman"/>
          <w:sz w:val="24"/>
          <w:szCs w:val="24"/>
          <w:lang w:val="x-none"/>
        </w:rPr>
        <w:t>yto</w:t>
      </w:r>
      <w:proofErr w:type="spellEnd"/>
      <w:r w:rsidRPr="00A67A39">
        <w:rPr>
          <w:rFonts w:ascii="Times New Roman" w:hAnsi="Times New Roman"/>
          <w:sz w:val="24"/>
          <w:szCs w:val="24"/>
          <w:lang w:val="x-none"/>
        </w:rPr>
        <w:t xml:space="preserve"> průzkumy </w:t>
      </w:r>
      <w:r w:rsidRPr="00A67A39">
        <w:rPr>
          <w:rFonts w:ascii="Times New Roman" w:hAnsi="Times New Roman"/>
          <w:sz w:val="24"/>
          <w:szCs w:val="24"/>
        </w:rPr>
        <w:t>budou</w:t>
      </w:r>
      <w:r w:rsidRPr="00A67A39">
        <w:rPr>
          <w:rFonts w:ascii="Times New Roman" w:hAnsi="Times New Roman"/>
          <w:sz w:val="24"/>
          <w:szCs w:val="24"/>
          <w:lang w:val="x-none"/>
        </w:rPr>
        <w:t xml:space="preserve"> řešeny jako dodatečné práce dle</w:t>
      </w:r>
      <w:r w:rsidRPr="00A67A39">
        <w:rPr>
          <w:rFonts w:ascii="Times New Roman" w:hAnsi="Times New Roman"/>
          <w:sz w:val="24"/>
          <w:szCs w:val="24"/>
        </w:rPr>
        <w:t xml:space="preserve"> </w:t>
      </w:r>
      <w:r w:rsidRPr="00A67A39">
        <w:rPr>
          <w:rFonts w:ascii="Times New Roman" w:hAnsi="Times New Roman"/>
          <w:sz w:val="24"/>
          <w:szCs w:val="24"/>
          <w:lang w:val="x-none"/>
        </w:rPr>
        <w:t>této smlouvy.</w:t>
      </w:r>
      <w:r w:rsidRPr="00A67A39">
        <w:rPr>
          <w:rFonts w:ascii="Times New Roman" w:hAnsi="Times New Roman"/>
          <w:sz w:val="24"/>
          <w:szCs w:val="24"/>
        </w:rPr>
        <w:t xml:space="preserve"> </w:t>
      </w:r>
    </w:p>
    <w:p w14:paraId="6984D3B5"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Zajištění a provedení všech opatření organizačního charakteru nezbytných k řádnému provedení díla.</w:t>
      </w:r>
    </w:p>
    <w:p w14:paraId="27BAA384"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Zřízení staveniště, jeho zařízení, napojení na inženýrské sítě a po zhotovení stavby jeho odstranění.</w:t>
      </w:r>
    </w:p>
    <w:p w14:paraId="3E1FD3D9" w14:textId="40C106E3" w:rsidR="00A67A39" w:rsidRPr="00A67A39" w:rsidRDefault="00E0049E" w:rsidP="00AC426E">
      <w:pPr>
        <w:pStyle w:val="Odstavecseseznamem"/>
        <w:numPr>
          <w:ilvl w:val="0"/>
          <w:numId w:val="18"/>
        </w:numPr>
        <w:jc w:val="both"/>
        <w:rPr>
          <w:rFonts w:ascii="Times New Roman" w:hAnsi="Times New Roman"/>
          <w:sz w:val="24"/>
          <w:szCs w:val="24"/>
          <w:lang w:val="x-none"/>
        </w:rPr>
      </w:pPr>
      <w:r>
        <w:rPr>
          <w:rFonts w:ascii="Times New Roman" w:hAnsi="Times New Roman"/>
          <w:sz w:val="24"/>
          <w:szCs w:val="24"/>
        </w:rPr>
        <w:t>Z</w:t>
      </w:r>
      <w:r w:rsidR="00A67A39" w:rsidRPr="00A67A39">
        <w:rPr>
          <w:rFonts w:ascii="Times New Roman" w:hAnsi="Times New Roman"/>
          <w:sz w:val="24"/>
          <w:szCs w:val="24"/>
          <w:lang w:val="x-none"/>
        </w:rPr>
        <w:t>ajištění bezpečnosti práce a ochrany životního prostředí.</w:t>
      </w:r>
    </w:p>
    <w:p w14:paraId="660EFDF4"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 xml:space="preserve">Projednání a zajištění případného zvláštního užívání komunikací a veřejných ploch, popř. dalších pozemků, včetně úhrady vyměřených poplatků </w:t>
      </w:r>
      <w:r w:rsidRPr="00A67A39">
        <w:rPr>
          <w:rFonts w:ascii="Times New Roman" w:hAnsi="Times New Roman"/>
          <w:sz w:val="24"/>
          <w:szCs w:val="24"/>
          <w:lang w:val="x-none"/>
        </w:rPr>
        <w:br/>
        <w:t>a nájemného.</w:t>
      </w:r>
    </w:p>
    <w:p w14:paraId="6831567A"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 xml:space="preserve">Zajištění přístupu k jednotlivým úsekům stavby za účelem provádění díla, uvedení prováděním díla dotčených pozemků do původního stavu </w:t>
      </w:r>
      <w:r w:rsidRPr="00A67A39">
        <w:rPr>
          <w:rFonts w:ascii="Times New Roman" w:hAnsi="Times New Roman"/>
          <w:sz w:val="24"/>
          <w:szCs w:val="24"/>
          <w:lang w:val="x-none"/>
        </w:rPr>
        <w:br/>
        <w:t>po ukončení provádění díla, úhrada náhrad za dočasné zábory ploch, dočasné a trvalé stavby a poplatků za uložení odpadů na skládku.</w:t>
      </w:r>
    </w:p>
    <w:p w14:paraId="47CF622F"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Zajištění dopravního značení k dopravním omezením vč. případné světelné signalizace, jejich údržba, přemisťování a následné odstranění.</w:t>
      </w:r>
    </w:p>
    <w:p w14:paraId="79F67312"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 xml:space="preserve">Zajištění všech ostatních nezbytných zkoušek, atestů a revizí podle ČSN </w:t>
      </w:r>
      <w:r w:rsidRPr="00A67A39">
        <w:rPr>
          <w:rFonts w:ascii="Times New Roman" w:hAnsi="Times New Roman"/>
          <w:sz w:val="24"/>
          <w:szCs w:val="24"/>
          <w:lang w:val="x-none"/>
        </w:rPr>
        <w:br/>
        <w:t>a případných jiných právních nebo technických předpisů platných v době provádění a předání díla, kterými bude prokázáno dosažení předepsané kvality a předepsaných technických parametrů díla.</w:t>
      </w:r>
    </w:p>
    <w:p w14:paraId="7EA97D1C" w14:textId="77777777" w:rsidR="00A67A39" w:rsidRPr="00A67A39"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473199E0" w14:textId="5ED90CE6" w:rsidR="00A67A39" w:rsidRPr="00FE6BAC" w:rsidRDefault="00A67A39" w:rsidP="00AC426E">
      <w:pPr>
        <w:pStyle w:val="Odstavecseseznamem"/>
        <w:numPr>
          <w:ilvl w:val="0"/>
          <w:numId w:val="18"/>
        </w:numPr>
        <w:jc w:val="both"/>
        <w:rPr>
          <w:rFonts w:ascii="Times New Roman" w:hAnsi="Times New Roman"/>
          <w:sz w:val="24"/>
          <w:szCs w:val="24"/>
          <w:lang w:val="x-none"/>
        </w:rPr>
      </w:pPr>
      <w:r w:rsidRPr="00A67A39">
        <w:rPr>
          <w:rFonts w:ascii="Times New Roman" w:hAnsi="Times New Roman"/>
          <w:sz w:val="24"/>
          <w:szCs w:val="24"/>
          <w:lang w:val="x-none"/>
        </w:rPr>
        <w:t>Zajištění ochrany a vytyčení podzemních inženýrských sítí uvedených v projektové dokumentaci</w:t>
      </w:r>
      <w:r w:rsidRPr="00A67A39">
        <w:rPr>
          <w:rFonts w:ascii="Times New Roman" w:hAnsi="Times New Roman"/>
          <w:sz w:val="24"/>
          <w:szCs w:val="24"/>
        </w:rPr>
        <w:t>.</w:t>
      </w:r>
    </w:p>
    <w:p w14:paraId="47D0B33D" w14:textId="58A24C48" w:rsidR="00FE6BAC" w:rsidRPr="00FE7EFC" w:rsidRDefault="00FE6BAC" w:rsidP="00FE6BAC">
      <w:pPr>
        <w:jc w:val="both"/>
        <w:rPr>
          <w:rFonts w:ascii="Times New Roman" w:hAnsi="Times New Roman"/>
          <w:sz w:val="24"/>
          <w:szCs w:val="24"/>
        </w:rPr>
      </w:pPr>
      <w:r w:rsidRPr="00B3223D">
        <w:rPr>
          <w:rFonts w:ascii="Times New Roman" w:hAnsi="Times New Roman"/>
          <w:sz w:val="24"/>
          <w:szCs w:val="24"/>
          <w:lang w:val="x-none"/>
        </w:rPr>
        <w:t xml:space="preserve">Kvalita díla bude odpovídat ČSN, atestům, certifikačním protokolům a ujednáním dle </w:t>
      </w:r>
      <w:r>
        <w:rPr>
          <w:rFonts w:ascii="Times New Roman" w:hAnsi="Times New Roman"/>
          <w:sz w:val="24"/>
          <w:szCs w:val="24"/>
        </w:rPr>
        <w:t xml:space="preserve">této </w:t>
      </w:r>
      <w:r w:rsidRPr="00B3223D">
        <w:rPr>
          <w:rFonts w:ascii="Times New Roman" w:hAnsi="Times New Roman"/>
          <w:sz w:val="24"/>
          <w:szCs w:val="24"/>
          <w:lang w:val="x-none"/>
        </w:rPr>
        <w:t>smlouvy</w:t>
      </w:r>
      <w:r w:rsidR="00FE7EFC">
        <w:rPr>
          <w:rFonts w:ascii="Times New Roman" w:hAnsi="Times New Roman"/>
          <w:sz w:val="24"/>
          <w:szCs w:val="24"/>
        </w:rPr>
        <w:t>.</w:t>
      </w:r>
    </w:p>
    <w:p w14:paraId="20CD6F4B" w14:textId="3472DEE5" w:rsidR="00847C4D" w:rsidRPr="00787B0C" w:rsidRDefault="00A0368E" w:rsidP="00AC426E">
      <w:pPr>
        <w:pStyle w:val="Zkladntext2"/>
        <w:spacing w:after="0" w:line="240" w:lineRule="auto"/>
        <w:ind w:firstLine="708"/>
        <w:jc w:val="both"/>
        <w:rPr>
          <w:rFonts w:ascii="Times New Roman" w:hAnsi="Times New Roman"/>
          <w:color w:val="000000"/>
          <w:lang w:val="cs-CZ"/>
        </w:rPr>
      </w:pPr>
      <w:r>
        <w:rPr>
          <w:rFonts w:ascii="Times New Roman" w:hAnsi="Times New Roman"/>
          <w:color w:val="000000"/>
          <w:lang w:val="cs-CZ"/>
        </w:rPr>
        <w:t xml:space="preserve">(5) </w:t>
      </w:r>
      <w:r w:rsidR="00847C4D" w:rsidRPr="00A67A39">
        <w:rPr>
          <w:rFonts w:ascii="Times New Roman" w:hAnsi="Times New Roman"/>
          <w:color w:val="000000"/>
          <w:lang w:val="cs-CZ"/>
        </w:rPr>
        <w:t xml:space="preserve">Zhotovitel je povinen </w:t>
      </w:r>
      <w:r w:rsidR="00847C4D" w:rsidRPr="00787B0C">
        <w:rPr>
          <w:rFonts w:ascii="Times New Roman" w:hAnsi="Times New Roman"/>
          <w:color w:val="000000"/>
          <w:lang w:val="cs-CZ"/>
        </w:rPr>
        <w:t>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1A6988EA" w:rsidR="00847C4D" w:rsidRPr="00A67A39" w:rsidRDefault="00847C4D" w:rsidP="00AC426E">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ab/>
      </w:r>
      <w:r w:rsidRPr="00A67A39">
        <w:rPr>
          <w:rFonts w:ascii="Times New Roman" w:hAnsi="Times New Roman"/>
          <w:color w:val="000000"/>
          <w:sz w:val="24"/>
          <w:szCs w:val="24"/>
        </w:rPr>
        <w:t>(</w:t>
      </w:r>
      <w:r w:rsidR="00A0368E">
        <w:rPr>
          <w:rFonts w:ascii="Times New Roman" w:hAnsi="Times New Roman"/>
          <w:color w:val="000000"/>
          <w:sz w:val="24"/>
          <w:szCs w:val="24"/>
        </w:rPr>
        <w:t>6</w:t>
      </w:r>
      <w:r w:rsidRPr="00A67A39">
        <w:rPr>
          <w:rFonts w:ascii="Times New Roman" w:hAnsi="Times New Roman"/>
          <w:color w:val="000000"/>
          <w:sz w:val="24"/>
          <w:szCs w:val="24"/>
        </w:rPr>
        <w:t xml:space="preserve">) </w:t>
      </w:r>
      <w:r w:rsidRPr="00A67A39">
        <w:rPr>
          <w:rFonts w:ascii="Times New Roman" w:hAnsi="Times New Roman"/>
          <w:sz w:val="24"/>
          <w:szCs w:val="24"/>
        </w:rPr>
        <w:t>Zhotovitel ve vztahu k objednateli odpovídá v plném rozsahu i za jednání svých subdodavatelů, jakož i za případné škody jimi způsobené.</w:t>
      </w:r>
    </w:p>
    <w:p w14:paraId="2AA3C39F" w14:textId="2F6BDC25" w:rsidR="00847C4D" w:rsidRPr="00787B0C" w:rsidRDefault="00847C4D" w:rsidP="00AC426E">
      <w:pPr>
        <w:pStyle w:val="Zkladntext2"/>
        <w:spacing w:after="0" w:line="240" w:lineRule="auto"/>
        <w:jc w:val="both"/>
        <w:rPr>
          <w:rFonts w:ascii="Times New Roman" w:hAnsi="Times New Roman"/>
          <w:color w:val="000000"/>
          <w:lang w:val="cs-CZ"/>
        </w:rPr>
      </w:pPr>
      <w:r w:rsidRPr="00A67A39">
        <w:rPr>
          <w:rFonts w:ascii="Times New Roman" w:hAnsi="Times New Roman"/>
          <w:color w:val="000000"/>
          <w:lang w:val="cs-CZ"/>
        </w:rPr>
        <w:tab/>
        <w:t>(</w:t>
      </w:r>
      <w:r w:rsidR="00A0368E">
        <w:rPr>
          <w:rFonts w:ascii="Times New Roman" w:hAnsi="Times New Roman"/>
          <w:color w:val="000000"/>
          <w:lang w:val="cs-CZ"/>
        </w:rPr>
        <w:t>7)</w:t>
      </w:r>
      <w:r w:rsidRPr="00A67A39">
        <w:rPr>
          <w:rFonts w:ascii="Times New Roman" w:hAnsi="Times New Roman"/>
          <w:color w:val="000000"/>
          <w:lang w:val="cs-CZ"/>
        </w:rPr>
        <w:t xml:space="preserve"> Zhotovitel potvrzuje, že se </w:t>
      </w:r>
      <w:r w:rsidR="007877BA" w:rsidRPr="00A67A39">
        <w:rPr>
          <w:rFonts w:ascii="Times New Roman" w:hAnsi="Times New Roman"/>
          <w:color w:val="000000"/>
          <w:lang w:val="cs-CZ"/>
        </w:rPr>
        <w:t>důkladně</w:t>
      </w:r>
      <w:r w:rsidRPr="00A67A39">
        <w:rPr>
          <w:rFonts w:ascii="Times New Roman" w:hAnsi="Times New Roman"/>
          <w:color w:val="000000"/>
          <w:lang w:val="cs-CZ"/>
        </w:rPr>
        <w:t xml:space="preserve"> seznámil s rozsahem a povahou díla, že jsou mu známy veškeré technické, kvalitativní a jiné podmínky nezbytné k realizaci díla a že disponuje takovými</w:t>
      </w:r>
      <w:r w:rsidRPr="00787B0C">
        <w:rPr>
          <w:rFonts w:ascii="Times New Roman" w:hAnsi="Times New Roman"/>
          <w:color w:val="000000"/>
          <w:lang w:val="cs-CZ"/>
        </w:rPr>
        <w:t xml:space="preserve"> kapacitami a odbornými znalostmi, které jsou k provedení díla nezbytné.</w:t>
      </w:r>
    </w:p>
    <w:p w14:paraId="1EB4F9A4" w14:textId="5E174E9A" w:rsidR="00A0368E" w:rsidRDefault="00847C4D" w:rsidP="00AC426E">
      <w:pPr>
        <w:ind w:firstLine="708"/>
        <w:jc w:val="both"/>
        <w:rPr>
          <w:rFonts w:ascii="Times New Roman" w:hAnsi="Times New Roman"/>
          <w:sz w:val="24"/>
          <w:szCs w:val="24"/>
          <w:lang w:val="x-none"/>
        </w:rPr>
      </w:pPr>
      <w:r w:rsidRPr="00A0368E">
        <w:rPr>
          <w:rFonts w:ascii="Times New Roman" w:hAnsi="Times New Roman"/>
          <w:color w:val="000000"/>
          <w:sz w:val="24"/>
          <w:szCs w:val="24"/>
        </w:rPr>
        <w:t>(</w:t>
      </w:r>
      <w:r w:rsidR="00A0368E" w:rsidRPr="00A0368E">
        <w:rPr>
          <w:rFonts w:ascii="Times New Roman" w:hAnsi="Times New Roman"/>
          <w:color w:val="000000"/>
          <w:sz w:val="24"/>
          <w:szCs w:val="24"/>
        </w:rPr>
        <w:t>8</w:t>
      </w:r>
      <w:r w:rsidRPr="00A0368E">
        <w:rPr>
          <w:rFonts w:ascii="Times New Roman" w:hAnsi="Times New Roman"/>
          <w:color w:val="000000"/>
          <w:sz w:val="24"/>
          <w:szCs w:val="24"/>
        </w:rPr>
        <w:t>)</w:t>
      </w:r>
      <w:r w:rsidRPr="00A0368E">
        <w:rPr>
          <w:rFonts w:ascii="Times New Roman" w:hAnsi="Times New Roman"/>
          <w:sz w:val="24"/>
          <w:szCs w:val="24"/>
        </w:rPr>
        <w:t xml:space="preserve"> </w:t>
      </w:r>
      <w:r w:rsidR="00A0368E" w:rsidRPr="00A0368E">
        <w:rPr>
          <w:rFonts w:ascii="Times New Roman" w:hAnsi="Times New Roman"/>
          <w:sz w:val="24"/>
          <w:szCs w:val="24"/>
          <w:lang w:val="x-none"/>
        </w:rPr>
        <w:t>Veškerý odpad,</w:t>
      </w:r>
      <w:r w:rsidR="00A0368E" w:rsidRPr="00A0368E">
        <w:rPr>
          <w:rFonts w:ascii="Times New Roman" w:hAnsi="Times New Roman"/>
          <w:sz w:val="24"/>
          <w:szCs w:val="24"/>
        </w:rPr>
        <w:t xml:space="preserve"> </w:t>
      </w:r>
      <w:r w:rsidR="00A0368E" w:rsidRPr="00A0368E">
        <w:rPr>
          <w:rFonts w:ascii="Times New Roman" w:hAnsi="Times New Roman"/>
          <w:sz w:val="24"/>
          <w:szCs w:val="24"/>
          <w:lang w:val="x-none"/>
        </w:rPr>
        <w:t xml:space="preserve">jenž při provádění díla vznikne, je zhotovitel povinen odstranit na vlastní náklady. </w:t>
      </w:r>
      <w:r w:rsidR="00A0368E" w:rsidRPr="00A0368E">
        <w:rPr>
          <w:rFonts w:ascii="Times New Roman" w:hAnsi="Times New Roman"/>
          <w:sz w:val="24"/>
          <w:szCs w:val="24"/>
        </w:rPr>
        <w:t xml:space="preserve">Veškeré meziskládky </w:t>
      </w:r>
      <w:r w:rsidR="00A0368E" w:rsidRPr="00A0368E">
        <w:rPr>
          <w:rFonts w:ascii="Times New Roman" w:hAnsi="Times New Roman"/>
          <w:sz w:val="24"/>
          <w:szCs w:val="24"/>
          <w:lang w:val="x-none"/>
        </w:rPr>
        <w:t>a skládky</w:t>
      </w:r>
      <w:r w:rsidR="00A0368E" w:rsidRPr="00A0368E">
        <w:rPr>
          <w:rFonts w:ascii="Times New Roman" w:hAnsi="Times New Roman"/>
          <w:sz w:val="24"/>
          <w:szCs w:val="24"/>
        </w:rPr>
        <w:t xml:space="preserve">, </w:t>
      </w:r>
      <w:r w:rsidR="00A0368E" w:rsidRPr="00A0368E">
        <w:rPr>
          <w:rFonts w:ascii="Times New Roman" w:hAnsi="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00A0368E" w:rsidRPr="00A0368E">
        <w:rPr>
          <w:rFonts w:ascii="Times New Roman" w:hAnsi="Times New Roman"/>
          <w:sz w:val="24"/>
          <w:szCs w:val="24"/>
        </w:rPr>
        <w:t>realizaci díla</w:t>
      </w:r>
      <w:r w:rsidR="00A0368E" w:rsidRPr="00A0368E">
        <w:rPr>
          <w:rFonts w:ascii="Times New Roman" w:hAnsi="Times New Roman"/>
          <w:sz w:val="24"/>
          <w:szCs w:val="24"/>
          <w:lang w:val="x-none"/>
        </w:rPr>
        <w:t xml:space="preserve"> (např. pro pojezd vozidel)</w:t>
      </w:r>
      <w:r w:rsidR="00A0368E" w:rsidRPr="00A0368E">
        <w:rPr>
          <w:rFonts w:ascii="Times New Roman" w:hAnsi="Times New Roman"/>
          <w:sz w:val="24"/>
          <w:szCs w:val="24"/>
        </w:rPr>
        <w:t>,</w:t>
      </w:r>
      <w:r w:rsidR="00A0368E" w:rsidRPr="00A0368E">
        <w:rPr>
          <w:rFonts w:ascii="Times New Roman" w:hAnsi="Times New Roman"/>
          <w:sz w:val="24"/>
          <w:szCs w:val="24"/>
          <w:lang w:val="x-none"/>
        </w:rPr>
        <w:t xml:space="preserve"> je povinen hradit zhotovitel.</w:t>
      </w:r>
    </w:p>
    <w:p w14:paraId="525B6AD9" w14:textId="77777777" w:rsidR="00644729" w:rsidRDefault="00A0368E" w:rsidP="00644729">
      <w:pPr>
        <w:suppressAutoHyphens/>
        <w:ind w:firstLine="708"/>
        <w:jc w:val="both"/>
        <w:rPr>
          <w:rFonts w:ascii="Times New Roman" w:hAnsi="Times New Roman"/>
          <w:sz w:val="24"/>
          <w:szCs w:val="24"/>
        </w:rPr>
      </w:pPr>
      <w:r w:rsidRPr="00644729">
        <w:rPr>
          <w:rFonts w:ascii="Times New Roman" w:hAnsi="Times New Roman"/>
          <w:color w:val="000000"/>
          <w:sz w:val="24"/>
          <w:szCs w:val="24"/>
        </w:rPr>
        <w:t xml:space="preserve">(9) </w:t>
      </w:r>
      <w:r w:rsidR="00644729" w:rsidRPr="00644729">
        <w:rPr>
          <w:rFonts w:ascii="Times New Roman" w:hAnsi="Times New Roman"/>
          <w:sz w:val="24"/>
          <w:szCs w:val="24"/>
        </w:rPr>
        <w:t>Nebude</w:t>
      </w:r>
      <w:r w:rsidR="00644729">
        <w:rPr>
          <w:rFonts w:ascii="Times New Roman" w:hAnsi="Times New Roman"/>
          <w:sz w:val="24"/>
          <w:szCs w:val="24"/>
        </w:rPr>
        <w:t xml:space="preserve">-li dílo realizováno z důvodu, že objednatel nezíská dotaci na realizaci díla, </w:t>
      </w:r>
      <w:r w:rsidR="00644729" w:rsidRPr="00AC426E">
        <w:rPr>
          <w:rFonts w:ascii="Times New Roman" w:hAnsi="Times New Roman"/>
          <w:sz w:val="24"/>
          <w:szCs w:val="24"/>
        </w:rPr>
        <w:t xml:space="preserve">nevzniká </w:t>
      </w:r>
      <w:r w:rsidR="00644729">
        <w:rPr>
          <w:rFonts w:ascii="Times New Roman" w:hAnsi="Times New Roman"/>
          <w:sz w:val="24"/>
          <w:szCs w:val="24"/>
        </w:rPr>
        <w:t>zhotoviteli</w:t>
      </w:r>
      <w:r w:rsidR="00644729" w:rsidRPr="00AC426E">
        <w:rPr>
          <w:rFonts w:ascii="Times New Roman" w:hAnsi="Times New Roman"/>
          <w:sz w:val="24"/>
          <w:szCs w:val="24"/>
        </w:rPr>
        <w:t xml:space="preserve"> vůči </w:t>
      </w:r>
      <w:r w:rsidR="00644729">
        <w:rPr>
          <w:rFonts w:ascii="Times New Roman" w:hAnsi="Times New Roman"/>
          <w:sz w:val="24"/>
          <w:szCs w:val="24"/>
        </w:rPr>
        <w:t>objednateli</w:t>
      </w:r>
      <w:r w:rsidR="00644729" w:rsidRPr="00AC426E">
        <w:rPr>
          <w:rFonts w:ascii="Times New Roman" w:hAnsi="Times New Roman"/>
          <w:sz w:val="24"/>
          <w:szCs w:val="24"/>
        </w:rPr>
        <w:t xml:space="preserve"> nárok na náhradu škody či ušlého zisku.</w:t>
      </w:r>
    </w:p>
    <w:p w14:paraId="679464D4" w14:textId="7769C70A" w:rsidR="00847C4D" w:rsidRPr="00787B0C" w:rsidRDefault="00644729" w:rsidP="00A0368E">
      <w:pPr>
        <w:pStyle w:val="Zkladntext2"/>
        <w:spacing w:after="0" w:line="240" w:lineRule="auto"/>
        <w:ind w:firstLine="708"/>
        <w:jc w:val="both"/>
        <w:rPr>
          <w:rFonts w:ascii="Times New Roman" w:hAnsi="Times New Roman"/>
          <w:color w:val="000000"/>
          <w:lang w:val="cs-CZ"/>
        </w:rPr>
      </w:pPr>
      <w:r>
        <w:rPr>
          <w:rFonts w:ascii="Times New Roman" w:hAnsi="Times New Roman"/>
          <w:color w:val="000000"/>
          <w:lang w:val="cs-CZ"/>
        </w:rPr>
        <w:t xml:space="preserve">(10) </w:t>
      </w:r>
      <w:r w:rsidR="00847C4D" w:rsidRPr="00787B0C">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787B0C" w:rsidRDefault="00847C4D" w:rsidP="00847C4D">
      <w:pPr>
        <w:jc w:val="center"/>
        <w:rPr>
          <w:rFonts w:ascii="Times New Roman" w:hAnsi="Times New Roman"/>
          <w:b/>
          <w:bCs/>
          <w:i/>
          <w:iCs/>
          <w:color w:val="000000"/>
          <w:sz w:val="24"/>
          <w:szCs w:val="24"/>
        </w:rPr>
      </w:pPr>
    </w:p>
    <w:p w14:paraId="34CE79DC" w14:textId="77777777" w:rsidR="00291910"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III.</w:t>
      </w:r>
    </w:p>
    <w:p w14:paraId="1B9CFA26" w14:textId="7025C69C"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Cena díla</w:t>
      </w:r>
    </w:p>
    <w:p w14:paraId="70354CA2" w14:textId="77777777" w:rsidR="00847C4D" w:rsidRPr="00787B0C" w:rsidRDefault="00847C4D" w:rsidP="00847C4D">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ab/>
        <w:t>(1) Smluvní strany se dohodly, že objednatel zaplatí za provedení díla dle čl. II této smlouvy cenu, která je stanovena takto:</w:t>
      </w:r>
    </w:p>
    <w:p w14:paraId="36B7B9AB" w14:textId="7F50292E" w:rsidR="00847C4D" w:rsidRPr="00787B0C" w:rsidRDefault="00847C4D" w:rsidP="00D00CF2">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ab/>
      </w:r>
      <w:r w:rsidRPr="00787B0C">
        <w:rPr>
          <w:rFonts w:ascii="Times New Roman" w:hAnsi="Times New Roman"/>
          <w:color w:val="000000"/>
          <w:lang w:val="cs-CZ"/>
        </w:rPr>
        <w:tab/>
      </w:r>
      <w:bookmarkStart w:id="0" w:name="_MON_1439029710"/>
      <w:bookmarkEnd w:id="0"/>
      <w:r w:rsidR="005E445A" w:rsidRPr="0087638E">
        <w:object w:dxaOrig="5850" w:dyaOrig="960" w14:anchorId="39E16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49.5pt" o:ole="">
            <v:imagedata r:id="rId8" o:title=""/>
          </v:shape>
          <o:OLEObject Type="Embed" ProgID="Excel.Sheet.8" ShapeID="_x0000_i1025" DrawAspect="Content" ObjectID="_1708948221" r:id="rId9"/>
        </w:object>
      </w:r>
    </w:p>
    <w:p w14:paraId="415A9689" w14:textId="0AB27F5C" w:rsidR="00847C4D" w:rsidRPr="00787B0C" w:rsidRDefault="00847C4D" w:rsidP="00847C4D">
      <w:pPr>
        <w:pStyle w:val="Zkladntext2"/>
        <w:tabs>
          <w:tab w:val="left" w:pos="709"/>
        </w:tabs>
        <w:spacing w:after="0" w:line="240" w:lineRule="auto"/>
        <w:jc w:val="both"/>
        <w:rPr>
          <w:rFonts w:ascii="Times New Roman" w:hAnsi="Times New Roman"/>
          <w:color w:val="000000"/>
          <w:lang w:val="cs-CZ"/>
        </w:rPr>
      </w:pPr>
      <w:r w:rsidRPr="00787B0C">
        <w:rPr>
          <w:rFonts w:ascii="Times New Roman" w:hAnsi="Times New Roman"/>
          <w:b/>
          <w:bCs/>
          <w:color w:val="000000"/>
          <w:lang w:val="cs-CZ"/>
        </w:rPr>
        <w:t xml:space="preserve">            </w:t>
      </w:r>
      <w:r w:rsidRPr="00787B0C">
        <w:rPr>
          <w:rFonts w:ascii="Times New Roman" w:hAnsi="Times New Roman"/>
          <w:color w:val="000000"/>
          <w:lang w:val="cs-CZ"/>
        </w:rPr>
        <w:t>(2) Podkladem pro stanovení ceny je oceněný soupis prací, který je přílohou č. 1 a nedílnou součástí této smlouvy.</w:t>
      </w:r>
    </w:p>
    <w:p w14:paraId="1BBAA89C" w14:textId="7D9BAA86" w:rsidR="00A0368E" w:rsidRDefault="00847C4D" w:rsidP="00A0368E">
      <w:pPr>
        <w:ind w:firstLine="709"/>
        <w:jc w:val="both"/>
        <w:rPr>
          <w:rFonts w:ascii="Times New Roman" w:hAnsi="Times New Roman"/>
          <w:bCs/>
          <w:sz w:val="24"/>
          <w:szCs w:val="24"/>
        </w:rPr>
      </w:pPr>
      <w:r w:rsidRPr="00A0368E">
        <w:rPr>
          <w:rFonts w:ascii="Times New Roman" w:hAnsi="Times New Roman"/>
          <w:color w:val="000000"/>
          <w:sz w:val="24"/>
          <w:szCs w:val="24"/>
        </w:rPr>
        <w:t xml:space="preserve">(3) </w:t>
      </w:r>
      <w:r w:rsidR="00A0368E" w:rsidRPr="00A0368E">
        <w:rPr>
          <w:rFonts w:ascii="Times New Roman" w:hAnsi="Times New Roman"/>
          <w:bCs/>
          <w:sz w:val="24"/>
          <w:szCs w:val="24"/>
        </w:rPr>
        <w:t>Cena zahrnuje všechny náklady související se zhotovením díla, vedlejší náklady související s umístěním stavby, zařízením staveniště a také ostatní náklady související s plněním podmínek zadávací dokumentace.</w:t>
      </w:r>
    </w:p>
    <w:p w14:paraId="4B4DCF33" w14:textId="6FE2BC65" w:rsidR="00847C4D" w:rsidRPr="00787B0C" w:rsidRDefault="00A0368E" w:rsidP="00A0368E">
      <w:pPr>
        <w:ind w:firstLine="709"/>
        <w:jc w:val="both"/>
        <w:rPr>
          <w:rFonts w:ascii="Times New Roman" w:hAnsi="Times New Roman"/>
          <w:sz w:val="24"/>
          <w:szCs w:val="24"/>
        </w:rPr>
      </w:pPr>
      <w:r>
        <w:rPr>
          <w:rFonts w:ascii="Times New Roman" w:hAnsi="Times New Roman"/>
          <w:color w:val="000000"/>
          <w:sz w:val="24"/>
          <w:szCs w:val="24"/>
        </w:rPr>
        <w:t xml:space="preserve">(4) </w:t>
      </w:r>
      <w:r w:rsidR="00847C4D" w:rsidRPr="00787B0C">
        <w:rPr>
          <w:rFonts w:ascii="Times New Roman" w:hAnsi="Times New Roman"/>
          <w:color w:val="000000"/>
          <w:sz w:val="24"/>
          <w:szCs w:val="24"/>
        </w:rPr>
        <w:t xml:space="preserve">Zhotovitel si do stanovené ceny promítnul veškeré předpokládané zvýšení ceny v závislosti na čase plnění, předpokládaný vývoj cen vstupních nákladů a veškeré ztížené podmínky, které lze při realizaci díla očekávat.  </w:t>
      </w:r>
      <w:r w:rsidR="00847C4D" w:rsidRPr="00787B0C">
        <w:rPr>
          <w:rFonts w:ascii="Times New Roman" w:hAnsi="Times New Roman"/>
          <w:sz w:val="24"/>
          <w:szCs w:val="24"/>
        </w:rPr>
        <w:t>Cena je stanovena jako maximální a nejvýše přípustná.</w:t>
      </w:r>
    </w:p>
    <w:p w14:paraId="0312B1AC" w14:textId="77777777" w:rsidR="00847C4D" w:rsidRPr="00787B0C" w:rsidRDefault="00847C4D" w:rsidP="00847C4D">
      <w:pPr>
        <w:autoSpaceDE w:val="0"/>
        <w:autoSpaceDN w:val="0"/>
        <w:adjustRightInd w:val="0"/>
        <w:jc w:val="both"/>
        <w:rPr>
          <w:rFonts w:ascii="Times New Roman" w:hAnsi="Times New Roman"/>
          <w:sz w:val="24"/>
          <w:szCs w:val="24"/>
        </w:rPr>
      </w:pPr>
      <w:r w:rsidRPr="00787B0C">
        <w:rPr>
          <w:rFonts w:ascii="Times New Roman" w:hAnsi="Times New Roman"/>
          <w:sz w:val="24"/>
          <w:szCs w:val="24"/>
        </w:rPr>
        <w:tab/>
      </w:r>
    </w:p>
    <w:p w14:paraId="052BBF34" w14:textId="77777777" w:rsidR="00291910" w:rsidRDefault="00847C4D" w:rsidP="00847C4D">
      <w:pPr>
        <w:pStyle w:val="Nadpis6"/>
        <w:spacing w:before="0" w:after="0"/>
        <w:jc w:val="center"/>
        <w:rPr>
          <w:i/>
          <w:sz w:val="24"/>
          <w:szCs w:val="24"/>
          <w:lang w:val="cs-CZ"/>
        </w:rPr>
      </w:pPr>
      <w:r w:rsidRPr="00787B0C">
        <w:rPr>
          <w:i/>
          <w:sz w:val="24"/>
          <w:szCs w:val="24"/>
          <w:lang w:val="cs-CZ"/>
        </w:rPr>
        <w:t xml:space="preserve">IV. </w:t>
      </w:r>
    </w:p>
    <w:p w14:paraId="7F36B44D" w14:textId="744138C4" w:rsidR="00847C4D" w:rsidRPr="00787B0C" w:rsidRDefault="00847C4D" w:rsidP="00847C4D">
      <w:pPr>
        <w:pStyle w:val="Nadpis6"/>
        <w:spacing w:before="0" w:after="0"/>
        <w:jc w:val="center"/>
        <w:rPr>
          <w:i/>
          <w:sz w:val="24"/>
          <w:szCs w:val="24"/>
          <w:lang w:val="cs-CZ"/>
        </w:rPr>
      </w:pPr>
      <w:r w:rsidRPr="00787B0C">
        <w:rPr>
          <w:i/>
          <w:sz w:val="24"/>
          <w:szCs w:val="24"/>
          <w:lang w:val="cs-CZ"/>
        </w:rPr>
        <w:t>Platební podmínky</w:t>
      </w:r>
    </w:p>
    <w:p w14:paraId="70AFDD3E"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color w:val="000000"/>
          <w:sz w:val="24"/>
          <w:szCs w:val="24"/>
        </w:rPr>
        <w:t>(1)</w:t>
      </w:r>
      <w:r w:rsidRPr="00787B0C">
        <w:rPr>
          <w:rFonts w:ascii="Times New Roman" w:hAnsi="Times New Roman"/>
          <w:b/>
          <w:bCs/>
          <w:color w:val="000000"/>
          <w:sz w:val="24"/>
          <w:szCs w:val="24"/>
        </w:rPr>
        <w:t xml:space="preserve"> </w:t>
      </w:r>
      <w:r w:rsidRPr="00787B0C">
        <w:rPr>
          <w:rFonts w:ascii="Times New Roman" w:hAnsi="Times New Roman"/>
          <w:sz w:val="24"/>
          <w:szCs w:val="24"/>
        </w:rPr>
        <w:t>Objednatel neposkytuje zhotoviteli zálohu.</w:t>
      </w:r>
    </w:p>
    <w:p w14:paraId="72493A0F" w14:textId="77777777" w:rsidR="007356E8" w:rsidRPr="005E2DB0" w:rsidRDefault="00847C4D" w:rsidP="007356E8">
      <w:pPr>
        <w:ind w:firstLine="708"/>
        <w:jc w:val="both"/>
        <w:rPr>
          <w:rFonts w:ascii="Times New Roman" w:hAnsi="Times New Roman"/>
          <w:color w:val="000000"/>
          <w:sz w:val="24"/>
          <w:szCs w:val="24"/>
        </w:rPr>
      </w:pPr>
      <w:r w:rsidRPr="00787B0C">
        <w:rPr>
          <w:rFonts w:ascii="Times New Roman" w:hAnsi="Times New Roman"/>
          <w:sz w:val="24"/>
          <w:szCs w:val="24"/>
        </w:rPr>
        <w:t xml:space="preserve">(2) </w:t>
      </w:r>
      <w:r w:rsidR="007356E8" w:rsidRPr="005E2DB0">
        <w:rPr>
          <w:rFonts w:ascii="Times New Roman" w:hAnsi="Times New Roman"/>
          <w:sz w:val="24"/>
          <w:szCs w:val="24"/>
        </w:rPr>
        <w:t xml:space="preserve">Veškeré provedené práce budou fakturovány </w:t>
      </w:r>
      <w:r w:rsidR="007356E8">
        <w:rPr>
          <w:rFonts w:ascii="Times New Roman" w:hAnsi="Times New Roman"/>
          <w:sz w:val="24"/>
          <w:szCs w:val="24"/>
        </w:rPr>
        <w:t xml:space="preserve">jedenkrát </w:t>
      </w:r>
      <w:r w:rsidR="007356E8" w:rsidRPr="005E2DB0">
        <w:rPr>
          <w:rFonts w:ascii="Times New Roman" w:hAnsi="Times New Roman"/>
          <w:sz w:val="24"/>
          <w:szCs w:val="24"/>
        </w:rPr>
        <w:t>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007356E8" w:rsidRPr="005E2DB0">
        <w:rPr>
          <w:rFonts w:ascii="Times New Roman" w:hAnsi="Times New Roman"/>
          <w:color w:val="000000"/>
          <w:sz w:val="24"/>
          <w:szCs w:val="24"/>
        </w:rPr>
        <w:t>.</w:t>
      </w:r>
    </w:p>
    <w:p w14:paraId="70A9C449" w14:textId="2931FCF8" w:rsidR="00847C4D" w:rsidRPr="00787B0C" w:rsidRDefault="00847C4D" w:rsidP="007356E8">
      <w:pPr>
        <w:widowControl w:val="0"/>
        <w:autoSpaceDE w:val="0"/>
        <w:autoSpaceDN w:val="0"/>
        <w:adjustRightInd w:val="0"/>
        <w:ind w:firstLine="708"/>
        <w:jc w:val="both"/>
        <w:rPr>
          <w:rFonts w:ascii="Times New Roman" w:hAnsi="Times New Roman"/>
          <w:color w:val="000000"/>
          <w:sz w:val="24"/>
          <w:szCs w:val="24"/>
        </w:rPr>
      </w:pPr>
      <w:r w:rsidRPr="00787B0C">
        <w:rPr>
          <w:rFonts w:ascii="Times New Roman" w:hAnsi="Times New Roman"/>
          <w:color w:val="000000"/>
          <w:sz w:val="24"/>
          <w:szCs w:val="24"/>
        </w:rPr>
        <w:t xml:space="preserve"> (3) </w:t>
      </w:r>
      <w:r w:rsidR="007356E8">
        <w:rPr>
          <w:rFonts w:ascii="Times New Roman" w:hAnsi="Times New Roman"/>
          <w:color w:val="000000"/>
          <w:sz w:val="24"/>
          <w:szCs w:val="24"/>
        </w:rPr>
        <w:t>Zho</w:t>
      </w:r>
      <w:r w:rsidRPr="00787B0C">
        <w:rPr>
          <w:rFonts w:ascii="Times New Roman" w:hAnsi="Times New Roman"/>
          <w:color w:val="000000"/>
          <w:sz w:val="24"/>
          <w:szCs w:val="24"/>
        </w:rPr>
        <w:t>tovitel</w:t>
      </w:r>
      <w:r w:rsidR="007356E8">
        <w:rPr>
          <w:rFonts w:ascii="Times New Roman" w:hAnsi="Times New Roman"/>
          <w:color w:val="000000"/>
          <w:sz w:val="24"/>
          <w:szCs w:val="24"/>
        </w:rPr>
        <w:t xml:space="preserve"> je</w:t>
      </w:r>
      <w:r w:rsidRPr="00787B0C">
        <w:rPr>
          <w:rFonts w:ascii="Times New Roman" w:hAnsi="Times New Roman"/>
          <w:color w:val="000000"/>
          <w:sz w:val="24"/>
          <w:szCs w:val="24"/>
        </w:rPr>
        <w:t xml:space="preserve"> povinen označit fakturu textem dle podmínek poskytovatele dotace. </w:t>
      </w:r>
    </w:p>
    <w:p w14:paraId="3BDC18F5" w14:textId="39069EBC" w:rsidR="00847C4D" w:rsidRPr="00787B0C" w:rsidRDefault="00847C4D" w:rsidP="00847C4D">
      <w:pPr>
        <w:ind w:firstLine="708"/>
        <w:jc w:val="both"/>
        <w:rPr>
          <w:rFonts w:ascii="Times New Roman" w:hAnsi="Times New Roman"/>
          <w:color w:val="000000"/>
          <w:sz w:val="24"/>
          <w:szCs w:val="24"/>
        </w:rPr>
      </w:pPr>
      <w:r w:rsidRPr="00787B0C">
        <w:rPr>
          <w:rFonts w:ascii="Times New Roman" w:hAnsi="Times New Roman"/>
          <w:color w:val="000000"/>
          <w:sz w:val="24"/>
          <w:szCs w:val="24"/>
        </w:rPr>
        <w:t xml:space="preserve"> (4) Úhrad</w:t>
      </w:r>
      <w:r w:rsidR="007356E8">
        <w:rPr>
          <w:rFonts w:ascii="Times New Roman" w:hAnsi="Times New Roman"/>
          <w:color w:val="000000"/>
          <w:sz w:val="24"/>
          <w:szCs w:val="24"/>
        </w:rPr>
        <w:t>y</w:t>
      </w:r>
      <w:r w:rsidRPr="00787B0C">
        <w:rPr>
          <w:rFonts w:ascii="Times New Roman" w:hAnsi="Times New Roman"/>
          <w:color w:val="000000"/>
          <w:sz w:val="24"/>
          <w:szCs w:val="24"/>
        </w:rPr>
        <w:t xml:space="preserve"> za plnění z této smlouvy bud</w:t>
      </w:r>
      <w:r w:rsidR="007356E8">
        <w:rPr>
          <w:rFonts w:ascii="Times New Roman" w:hAnsi="Times New Roman"/>
          <w:color w:val="000000"/>
          <w:sz w:val="24"/>
          <w:szCs w:val="24"/>
        </w:rPr>
        <w:t>ou</w:t>
      </w:r>
      <w:r w:rsidRPr="00787B0C">
        <w:rPr>
          <w:rFonts w:ascii="Times New Roman" w:hAnsi="Times New Roman"/>
          <w:color w:val="000000"/>
          <w:sz w:val="24"/>
          <w:szCs w:val="24"/>
        </w:rPr>
        <w:t xml:space="preserve"> realizován</w:t>
      </w:r>
      <w:r w:rsidR="007356E8">
        <w:rPr>
          <w:rFonts w:ascii="Times New Roman" w:hAnsi="Times New Roman"/>
          <w:color w:val="000000"/>
          <w:sz w:val="24"/>
          <w:szCs w:val="24"/>
        </w:rPr>
        <w:t>y</w:t>
      </w:r>
      <w:r w:rsidRPr="00787B0C">
        <w:rPr>
          <w:rFonts w:ascii="Times New Roman" w:hAnsi="Times New Roman"/>
          <w:color w:val="000000"/>
          <w:sz w:val="24"/>
          <w:szCs w:val="24"/>
        </w:rPr>
        <w:t xml:space="preserve"> bezhotovostním převodem na účet zhotovitele uvedeným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05B65356" w14:textId="314C0FC8" w:rsidR="00847C4D" w:rsidRPr="00787B0C" w:rsidRDefault="00964B45" w:rsidP="00847C4D">
      <w:pPr>
        <w:ind w:firstLine="708"/>
        <w:jc w:val="both"/>
        <w:rPr>
          <w:rFonts w:ascii="Times New Roman" w:hAnsi="Times New Roman"/>
          <w:bCs/>
          <w:iCs/>
          <w:sz w:val="24"/>
          <w:szCs w:val="24"/>
        </w:rPr>
      </w:pPr>
      <w:r>
        <w:rPr>
          <w:rFonts w:ascii="Times New Roman" w:hAnsi="Times New Roman"/>
          <w:color w:val="000000"/>
          <w:sz w:val="24"/>
          <w:szCs w:val="24"/>
        </w:rPr>
        <w:t xml:space="preserve"> </w:t>
      </w:r>
      <w:r w:rsidR="008330D5">
        <w:rPr>
          <w:rFonts w:ascii="Times New Roman" w:hAnsi="Times New Roman"/>
          <w:color w:val="000000"/>
          <w:sz w:val="24"/>
          <w:szCs w:val="24"/>
        </w:rPr>
        <w:t>(5</w:t>
      </w:r>
      <w:r>
        <w:rPr>
          <w:rFonts w:ascii="Times New Roman" w:hAnsi="Times New Roman"/>
          <w:color w:val="000000"/>
          <w:sz w:val="24"/>
          <w:szCs w:val="24"/>
        </w:rPr>
        <w:t xml:space="preserve">) </w:t>
      </w:r>
      <w:r w:rsidR="00847C4D" w:rsidRPr="00787B0C">
        <w:rPr>
          <w:rFonts w:ascii="Times New Roman" w:hAnsi="Times New Roman"/>
          <w:bCs/>
          <w:iCs/>
          <w:sz w:val="24"/>
          <w:szCs w:val="24"/>
        </w:rPr>
        <w:t xml:space="preserve">Zhotovitel je povinen vystavit a objednateli předat veškeré daňové doklady v elektronickém formátu IS DOC/IS </w:t>
      </w:r>
      <w:proofErr w:type="spellStart"/>
      <w:r w:rsidR="00847C4D" w:rsidRPr="00787B0C">
        <w:rPr>
          <w:rFonts w:ascii="Times New Roman" w:hAnsi="Times New Roman"/>
          <w:bCs/>
          <w:iCs/>
          <w:sz w:val="24"/>
          <w:szCs w:val="24"/>
        </w:rPr>
        <w:t>DOCx</w:t>
      </w:r>
      <w:proofErr w:type="spellEnd"/>
      <w:r w:rsidR="00847C4D" w:rsidRPr="00787B0C">
        <w:rPr>
          <w:rFonts w:ascii="Times New Roman" w:hAnsi="Times New Roman"/>
          <w:bCs/>
          <w:iCs/>
          <w:sz w:val="24"/>
          <w:szCs w:val="24"/>
        </w:rPr>
        <w:t xml:space="preserve">, </w:t>
      </w:r>
      <w:r w:rsidR="00B2565F" w:rsidRPr="00787B0C">
        <w:rPr>
          <w:rFonts w:ascii="Times New Roman" w:hAnsi="Times New Roman"/>
          <w:bCs/>
          <w:iCs/>
          <w:sz w:val="24"/>
          <w:szCs w:val="24"/>
        </w:rPr>
        <w:t>příp. ve formátu PDF</w:t>
      </w:r>
      <w:r w:rsidR="00B2565F">
        <w:rPr>
          <w:rFonts w:ascii="Times New Roman" w:hAnsi="Times New Roman"/>
          <w:bCs/>
          <w:iCs/>
          <w:sz w:val="24"/>
          <w:szCs w:val="24"/>
        </w:rPr>
        <w:t>,</w:t>
      </w:r>
      <w:r w:rsidR="00B2565F" w:rsidRPr="00787B0C">
        <w:rPr>
          <w:rFonts w:ascii="Times New Roman" w:hAnsi="Times New Roman"/>
          <w:bCs/>
          <w:iCs/>
          <w:sz w:val="24"/>
          <w:szCs w:val="24"/>
        </w:rPr>
        <w:t xml:space="preserve"> </w:t>
      </w:r>
      <w:r w:rsidR="00847C4D" w:rsidRPr="00787B0C">
        <w:rPr>
          <w:rFonts w:ascii="Times New Roman" w:hAnsi="Times New Roman"/>
          <w:bCs/>
          <w:iCs/>
          <w:sz w:val="24"/>
          <w:szCs w:val="24"/>
        </w:rPr>
        <w:t>a to prostřednictvím datové schránky města Velké Meziříčí (</w:t>
      </w:r>
      <w:proofErr w:type="spellStart"/>
      <w:r w:rsidR="00847C4D" w:rsidRPr="00787B0C">
        <w:rPr>
          <w:rFonts w:ascii="Times New Roman" w:hAnsi="Times New Roman"/>
          <w:bCs/>
          <w:iCs/>
          <w:sz w:val="24"/>
          <w:szCs w:val="24"/>
        </w:rPr>
        <w:t>gvebwhm</w:t>
      </w:r>
      <w:proofErr w:type="spellEnd"/>
      <w:r w:rsidR="00847C4D" w:rsidRPr="00787B0C">
        <w:rPr>
          <w:rFonts w:ascii="Times New Roman" w:hAnsi="Times New Roman"/>
          <w:bCs/>
          <w:iCs/>
          <w:sz w:val="24"/>
          <w:szCs w:val="24"/>
        </w:rPr>
        <w:t>)</w:t>
      </w:r>
      <w:r w:rsidR="00B2565F">
        <w:rPr>
          <w:rFonts w:ascii="Times New Roman" w:hAnsi="Times New Roman"/>
          <w:bCs/>
          <w:iCs/>
          <w:sz w:val="24"/>
          <w:szCs w:val="24"/>
        </w:rPr>
        <w:t xml:space="preserve"> nebo na</w:t>
      </w:r>
      <w:r w:rsidR="00847C4D" w:rsidRPr="00787B0C">
        <w:rPr>
          <w:rFonts w:ascii="Times New Roman" w:hAnsi="Times New Roman"/>
          <w:bCs/>
          <w:iCs/>
          <w:sz w:val="24"/>
          <w:szCs w:val="24"/>
        </w:rPr>
        <w:t xml:space="preserve"> email: </w:t>
      </w:r>
      <w:hyperlink r:id="rId10" w:history="1">
        <w:r w:rsidR="00847C4D" w:rsidRPr="00787B0C">
          <w:rPr>
            <w:rStyle w:val="Hypertextovodkaz"/>
            <w:rFonts w:ascii="Times New Roman" w:hAnsi="Times New Roman"/>
            <w:bCs/>
            <w:iCs/>
            <w:sz w:val="24"/>
            <w:szCs w:val="24"/>
          </w:rPr>
          <w:t>faktury@velkemezirici.cz</w:t>
        </w:r>
      </w:hyperlink>
      <w:r w:rsidR="00847C4D" w:rsidRPr="00787B0C">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3EA7C609" w14:textId="7887E6E3" w:rsidR="00847C4D" w:rsidRPr="00787B0C" w:rsidRDefault="00847C4D" w:rsidP="00847C4D">
      <w:pPr>
        <w:ind w:firstLine="708"/>
        <w:jc w:val="both"/>
        <w:rPr>
          <w:rFonts w:ascii="Times New Roman" w:hAnsi="Times New Roman"/>
          <w:bCs/>
          <w:iCs/>
          <w:sz w:val="24"/>
          <w:szCs w:val="24"/>
        </w:rPr>
      </w:pPr>
      <w:r w:rsidRPr="00787B0C">
        <w:rPr>
          <w:rFonts w:ascii="Times New Roman" w:hAnsi="Times New Roman"/>
          <w:bCs/>
          <w:iCs/>
          <w:sz w:val="24"/>
          <w:szCs w:val="24"/>
        </w:rPr>
        <w:t>(</w:t>
      </w:r>
      <w:r w:rsidR="00964B45">
        <w:rPr>
          <w:rFonts w:ascii="Times New Roman" w:hAnsi="Times New Roman"/>
          <w:bCs/>
          <w:iCs/>
          <w:sz w:val="24"/>
          <w:szCs w:val="24"/>
        </w:rPr>
        <w:t>6</w:t>
      </w:r>
      <w:r w:rsidRPr="00787B0C">
        <w:rPr>
          <w:rFonts w:ascii="Times New Roman" w:hAnsi="Times New Roman"/>
          <w:bCs/>
          <w:iCs/>
          <w:sz w:val="24"/>
          <w:szCs w:val="24"/>
        </w:rPr>
        <w:t xml:space="preserve">) </w:t>
      </w:r>
      <w:r w:rsidRPr="00787B0C">
        <w:rPr>
          <w:rFonts w:ascii="Times New Roman" w:hAnsi="Times New Roman"/>
          <w:color w:val="000000"/>
          <w:sz w:val="24"/>
          <w:szCs w:val="24"/>
        </w:rPr>
        <w:t>Pokud se po dobu účinnosti této smlouvy stane zhotovitel nespolehlivým plátcem ve smyslu ustanovení § </w:t>
      </w:r>
      <w:proofErr w:type="gramStart"/>
      <w:r w:rsidRPr="00787B0C">
        <w:rPr>
          <w:rFonts w:ascii="Times New Roman" w:hAnsi="Times New Roman"/>
          <w:color w:val="000000"/>
          <w:sz w:val="24"/>
          <w:szCs w:val="24"/>
        </w:rPr>
        <w:t>106a</w:t>
      </w:r>
      <w:proofErr w:type="gramEnd"/>
      <w:r w:rsidRPr="00787B0C">
        <w:rPr>
          <w:rFonts w:ascii="Times New Roman" w:hAnsi="Times New Roman"/>
          <w:color w:val="000000"/>
          <w:sz w:val="24"/>
          <w:szCs w:val="24"/>
        </w:rPr>
        <w:t xml:space="preserve">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45651F29" w14:textId="05A26F53" w:rsidR="00847C4D" w:rsidRPr="00787B0C" w:rsidRDefault="00847C4D" w:rsidP="003B74DC">
      <w:pPr>
        <w:pStyle w:val="Zkladntextodsazen"/>
        <w:suppressAutoHyphens/>
        <w:spacing w:after="0"/>
        <w:ind w:left="0" w:firstLine="708"/>
        <w:jc w:val="both"/>
        <w:rPr>
          <w:rFonts w:ascii="Times New Roman" w:hAnsi="Times New Roman"/>
          <w:color w:val="000000"/>
          <w:lang w:val="cs-CZ"/>
        </w:rPr>
      </w:pPr>
      <w:r w:rsidRPr="00787B0C">
        <w:rPr>
          <w:rFonts w:ascii="Times New Roman" w:hAnsi="Times New Roman"/>
          <w:color w:val="000000"/>
          <w:lang w:val="cs-CZ"/>
        </w:rPr>
        <w:t>(</w:t>
      </w:r>
      <w:r w:rsidR="00964B45">
        <w:rPr>
          <w:rFonts w:ascii="Times New Roman" w:hAnsi="Times New Roman"/>
          <w:color w:val="000000"/>
          <w:lang w:val="cs-CZ"/>
        </w:rPr>
        <w:t>7</w:t>
      </w:r>
      <w:r w:rsidRPr="00787B0C">
        <w:rPr>
          <w:rFonts w:ascii="Times New Roman" w:hAnsi="Times New Roman"/>
          <w:color w:val="000000"/>
          <w:lang w:val="cs-CZ"/>
        </w:rPr>
        <w:t xml:space="preserve">) Objednatel prohlašuje, že výše uvedený předmět plnění není používán k ekonomické činnosti, a proto ve smyslu informace GFŘ a MFČR ze dne 9. 11. 2011 nebude na dílo aplikován režim přenesení daňové povinnosti dle § 92e zákona o DPH. </w:t>
      </w:r>
    </w:p>
    <w:p w14:paraId="40B1DC4F" w14:textId="1416C503" w:rsidR="00372B2A" w:rsidRPr="00B3223D" w:rsidRDefault="00847C4D" w:rsidP="007C41A9">
      <w:pPr>
        <w:pStyle w:val="Odstavecseseznamem"/>
        <w:ind w:left="0" w:firstLine="720"/>
        <w:jc w:val="both"/>
        <w:rPr>
          <w:rFonts w:ascii="Times New Roman" w:hAnsi="Times New Roman"/>
          <w:sz w:val="24"/>
          <w:szCs w:val="24"/>
          <w:lang w:val="x-none"/>
        </w:rPr>
      </w:pPr>
      <w:r w:rsidRPr="00787B0C">
        <w:rPr>
          <w:rFonts w:ascii="Times New Roman" w:hAnsi="Times New Roman"/>
          <w:color w:val="000000"/>
          <w:sz w:val="24"/>
          <w:szCs w:val="24"/>
        </w:rPr>
        <w:t>(</w:t>
      </w:r>
      <w:r w:rsidR="00964B45">
        <w:rPr>
          <w:rFonts w:ascii="Times New Roman" w:hAnsi="Times New Roman"/>
          <w:color w:val="000000"/>
          <w:sz w:val="24"/>
          <w:szCs w:val="24"/>
        </w:rPr>
        <w:t>8</w:t>
      </w:r>
      <w:r w:rsidRPr="00787B0C">
        <w:rPr>
          <w:rFonts w:ascii="Times New Roman" w:hAnsi="Times New Roman"/>
          <w:color w:val="000000"/>
          <w:sz w:val="24"/>
          <w:szCs w:val="24"/>
        </w:rPr>
        <w:t xml:space="preserve">) </w:t>
      </w:r>
      <w:r w:rsidR="00372B2A" w:rsidRPr="00B3223D">
        <w:rPr>
          <w:rFonts w:ascii="Times New Roman" w:hAnsi="Times New Roman"/>
          <w:sz w:val="24"/>
          <w:szCs w:val="24"/>
          <w:lang w:val="x-none"/>
        </w:rPr>
        <w:t>Objednatel je oprávněn pozastavit či jednostranně započíst proti pohledávkám</w:t>
      </w:r>
      <w:r w:rsidR="007C41A9">
        <w:rPr>
          <w:rFonts w:ascii="Times New Roman" w:hAnsi="Times New Roman"/>
          <w:sz w:val="24"/>
          <w:szCs w:val="24"/>
        </w:rPr>
        <w:t xml:space="preserve"> </w:t>
      </w:r>
      <w:r w:rsidR="00372B2A" w:rsidRPr="00B3223D">
        <w:rPr>
          <w:rFonts w:ascii="Times New Roman" w:hAnsi="Times New Roman"/>
          <w:sz w:val="24"/>
          <w:szCs w:val="24"/>
          <w:lang w:val="x-none"/>
        </w:rPr>
        <w:t>zhotovitele kteroukoli</w:t>
      </w:r>
      <w:r w:rsidR="00372B2A">
        <w:rPr>
          <w:rFonts w:ascii="Times New Roman" w:hAnsi="Times New Roman"/>
          <w:sz w:val="24"/>
          <w:szCs w:val="24"/>
        </w:rPr>
        <w:t>v</w:t>
      </w:r>
      <w:r w:rsidR="00372B2A" w:rsidRPr="00B3223D">
        <w:rPr>
          <w:rFonts w:ascii="Times New Roman" w:hAnsi="Times New Roman"/>
          <w:sz w:val="24"/>
          <w:szCs w:val="24"/>
          <w:lang w:val="x-none"/>
        </w:rPr>
        <w:t xml:space="preserve"> z plateb z kteréhokoli</w:t>
      </w:r>
      <w:r w:rsidR="00372B2A">
        <w:rPr>
          <w:rFonts w:ascii="Times New Roman" w:hAnsi="Times New Roman"/>
          <w:sz w:val="24"/>
          <w:szCs w:val="24"/>
        </w:rPr>
        <w:t>v</w:t>
      </w:r>
      <w:r w:rsidR="00372B2A" w:rsidRPr="00B3223D">
        <w:rPr>
          <w:rFonts w:ascii="Times New Roman" w:hAnsi="Times New Roman"/>
          <w:sz w:val="24"/>
          <w:szCs w:val="24"/>
          <w:lang w:val="x-none"/>
        </w:rPr>
        <w:t xml:space="preserve"> z následujících důvodů:</w:t>
      </w:r>
    </w:p>
    <w:p w14:paraId="025D9786" w14:textId="5AB82F55" w:rsidR="00372B2A" w:rsidRPr="00372B2A" w:rsidRDefault="00372B2A" w:rsidP="003B74DC">
      <w:pPr>
        <w:pStyle w:val="Odstavecseseznamem"/>
        <w:numPr>
          <w:ilvl w:val="1"/>
          <w:numId w:val="20"/>
        </w:numPr>
        <w:jc w:val="both"/>
        <w:rPr>
          <w:rFonts w:ascii="Times New Roman" w:hAnsi="Times New Roman"/>
          <w:sz w:val="24"/>
          <w:szCs w:val="24"/>
          <w:lang w:val="x-none"/>
        </w:rPr>
      </w:pPr>
      <w:r w:rsidRPr="00372B2A">
        <w:rPr>
          <w:rFonts w:ascii="Times New Roman" w:hAnsi="Times New Roman"/>
          <w:sz w:val="24"/>
          <w:szCs w:val="24"/>
          <w:lang w:val="x-none"/>
        </w:rPr>
        <w:t xml:space="preserve">vad a nedodělků díla, </w:t>
      </w:r>
    </w:p>
    <w:p w14:paraId="5B8A9478" w14:textId="77777777"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 xml:space="preserve">oprávněných nároků vznesených třetími stranami vůči objednateli v souvislosti s neplněním povinností zhotovitelem, </w:t>
      </w:r>
    </w:p>
    <w:p w14:paraId="6E6EA08D" w14:textId="41E028A5"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nezaplacení ze strany zhotovitele za práci, materiá</w:t>
      </w:r>
      <w:r>
        <w:rPr>
          <w:rFonts w:ascii="Times New Roman" w:hAnsi="Times New Roman"/>
          <w:sz w:val="24"/>
          <w:szCs w:val="24"/>
          <w:lang w:val="x-none"/>
        </w:rPr>
        <w:t xml:space="preserve">l </w:t>
      </w:r>
      <w:r w:rsidR="007C41A9">
        <w:rPr>
          <w:rFonts w:ascii="Times New Roman" w:hAnsi="Times New Roman"/>
          <w:sz w:val="24"/>
          <w:szCs w:val="24"/>
          <w:lang w:val="x-none"/>
        </w:rPr>
        <w:t>anebo</w:t>
      </w:r>
      <w:r w:rsidR="007C41A9">
        <w:rPr>
          <w:rFonts w:ascii="Times New Roman" w:hAnsi="Times New Roman"/>
          <w:sz w:val="24"/>
          <w:szCs w:val="24"/>
          <w:lang w:val="x-none"/>
        </w:rPr>
        <w:t xml:space="preserve"> </w:t>
      </w:r>
      <w:r>
        <w:rPr>
          <w:rFonts w:ascii="Times New Roman" w:hAnsi="Times New Roman"/>
          <w:sz w:val="24"/>
          <w:szCs w:val="24"/>
          <w:lang w:val="x-none"/>
        </w:rPr>
        <w:t xml:space="preserve">zařízení </w:t>
      </w:r>
      <w:r>
        <w:rPr>
          <w:rFonts w:ascii="Times New Roman" w:hAnsi="Times New Roman"/>
          <w:sz w:val="24"/>
          <w:szCs w:val="24"/>
        </w:rPr>
        <w:t>pod</w:t>
      </w:r>
      <w:r w:rsidR="00D7788A">
        <w:rPr>
          <w:rFonts w:ascii="Times New Roman" w:hAnsi="Times New Roman"/>
          <w:sz w:val="24"/>
          <w:szCs w:val="24"/>
        </w:rPr>
        <w:t>dodavateli</w:t>
      </w:r>
      <w:r w:rsidRPr="00B3223D">
        <w:rPr>
          <w:rFonts w:ascii="Times New Roman" w:hAnsi="Times New Roman"/>
          <w:sz w:val="24"/>
          <w:szCs w:val="24"/>
          <w:lang w:val="x-none"/>
        </w:rPr>
        <w:t xml:space="preserve">, </w:t>
      </w:r>
    </w:p>
    <w:p w14:paraId="251233B7" w14:textId="3DF6662D"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škody způsobené objednateli nebo ji</w:t>
      </w:r>
      <w:r>
        <w:rPr>
          <w:rFonts w:ascii="Times New Roman" w:hAnsi="Times New Roman"/>
          <w:sz w:val="24"/>
          <w:szCs w:val="24"/>
          <w:lang w:val="x-none"/>
        </w:rPr>
        <w:t xml:space="preserve">nému zhotoviteli či </w:t>
      </w:r>
      <w:r>
        <w:rPr>
          <w:rFonts w:ascii="Times New Roman" w:hAnsi="Times New Roman"/>
          <w:sz w:val="24"/>
          <w:szCs w:val="24"/>
        </w:rPr>
        <w:t>pod</w:t>
      </w:r>
      <w:r w:rsidR="00D7788A">
        <w:rPr>
          <w:rFonts w:ascii="Times New Roman" w:hAnsi="Times New Roman"/>
          <w:sz w:val="24"/>
          <w:szCs w:val="24"/>
        </w:rPr>
        <w:t>dodavateli</w:t>
      </w:r>
      <w:r w:rsidRPr="00B3223D">
        <w:rPr>
          <w:rFonts w:ascii="Times New Roman" w:hAnsi="Times New Roman"/>
          <w:sz w:val="24"/>
          <w:szCs w:val="24"/>
          <w:lang w:val="x-none"/>
        </w:rPr>
        <w:t xml:space="preserve">, </w:t>
      </w:r>
    </w:p>
    <w:p w14:paraId="4656BBF0" w14:textId="77777777"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zřejmosti, že dílo nebude dokonče</w:t>
      </w:r>
      <w:r>
        <w:rPr>
          <w:rFonts w:ascii="Times New Roman" w:hAnsi="Times New Roman"/>
          <w:sz w:val="24"/>
          <w:szCs w:val="24"/>
          <w:lang w:val="x-none"/>
        </w:rPr>
        <w:t>no ve stanovené lhůtě</w:t>
      </w:r>
      <w:r w:rsidRPr="00B3223D">
        <w:rPr>
          <w:rFonts w:ascii="Times New Roman" w:hAnsi="Times New Roman"/>
          <w:sz w:val="24"/>
          <w:szCs w:val="24"/>
          <w:lang w:val="x-none"/>
        </w:rPr>
        <w:t xml:space="preserve"> a že nezaplacená částka je přiměřená k pokrytí škod vzniklých v důsledku prodlení s dokončením díla, </w:t>
      </w:r>
    </w:p>
    <w:p w14:paraId="0874B278" w14:textId="77777777"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 xml:space="preserve">opakovaného neplnění povinností ze strany zhotovitele a nepostupování v souladu se smlouvou, nebo </w:t>
      </w:r>
    </w:p>
    <w:p w14:paraId="7FEF559F" w14:textId="77777777" w:rsidR="00372B2A" w:rsidRPr="00B3223D" w:rsidRDefault="00372B2A" w:rsidP="003B74DC">
      <w:pPr>
        <w:pStyle w:val="Odstavecseseznamem"/>
        <w:numPr>
          <w:ilvl w:val="1"/>
          <w:numId w:val="20"/>
        </w:numPr>
        <w:jc w:val="both"/>
        <w:rPr>
          <w:rFonts w:ascii="Times New Roman" w:hAnsi="Times New Roman"/>
          <w:sz w:val="24"/>
          <w:szCs w:val="24"/>
          <w:lang w:val="x-none"/>
        </w:rPr>
      </w:pPr>
      <w:r w:rsidRPr="00B3223D">
        <w:rPr>
          <w:rFonts w:ascii="Times New Roman" w:hAnsi="Times New Roman"/>
          <w:sz w:val="24"/>
          <w:szCs w:val="24"/>
          <w:lang w:val="x-none"/>
        </w:rPr>
        <w:t xml:space="preserve">v případě existence jakýchkoliv oprávněných finančních či jiných nároků objednatele vůči zhotoviteli. </w:t>
      </w:r>
    </w:p>
    <w:p w14:paraId="086A76B4" w14:textId="1BB49F2A" w:rsidR="00847C4D" w:rsidRPr="00787B0C" w:rsidRDefault="00372B2A" w:rsidP="003B74DC">
      <w:pPr>
        <w:autoSpaceDE w:val="0"/>
        <w:autoSpaceDN w:val="0"/>
        <w:adjustRightInd w:val="0"/>
        <w:ind w:firstLine="708"/>
        <w:jc w:val="both"/>
        <w:rPr>
          <w:rFonts w:ascii="Times New Roman" w:hAnsi="Times New Roman"/>
          <w:color w:val="000000"/>
          <w:sz w:val="24"/>
          <w:szCs w:val="24"/>
        </w:rPr>
      </w:pPr>
      <w:r w:rsidRPr="00787B0C">
        <w:rPr>
          <w:rFonts w:ascii="Times New Roman" w:hAnsi="Times New Roman"/>
          <w:color w:val="000000"/>
          <w:sz w:val="24"/>
          <w:szCs w:val="24"/>
        </w:rPr>
        <w:t xml:space="preserve"> </w:t>
      </w:r>
      <w:r w:rsidR="00847C4D" w:rsidRPr="00787B0C">
        <w:rPr>
          <w:rFonts w:ascii="Times New Roman" w:hAnsi="Times New Roman"/>
          <w:color w:val="000000"/>
          <w:sz w:val="24"/>
          <w:szCs w:val="24"/>
        </w:rPr>
        <w:t>(</w:t>
      </w:r>
      <w:r w:rsidR="00964B45">
        <w:rPr>
          <w:rFonts w:ascii="Times New Roman" w:hAnsi="Times New Roman"/>
          <w:color w:val="000000"/>
          <w:sz w:val="24"/>
          <w:szCs w:val="24"/>
        </w:rPr>
        <w:t>9</w:t>
      </w:r>
      <w:r w:rsidR="00847C4D" w:rsidRPr="00787B0C">
        <w:rPr>
          <w:rFonts w:ascii="Times New Roman" w:hAnsi="Times New Roman"/>
          <w:color w:val="000000"/>
          <w:sz w:val="24"/>
          <w:szCs w:val="24"/>
        </w:rPr>
        <w:t>) Objednatel zaplatí zhotoviteli do 30 dnů od doručení faktury.</w:t>
      </w:r>
    </w:p>
    <w:p w14:paraId="77589BDF" w14:textId="77777777" w:rsidR="00847C4D" w:rsidRPr="00787B0C" w:rsidRDefault="00847C4D" w:rsidP="00847C4D">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w:t>
      </w:r>
    </w:p>
    <w:p w14:paraId="56C53A07" w14:textId="77777777" w:rsidR="00291910" w:rsidRDefault="00847C4D" w:rsidP="00847C4D">
      <w:pPr>
        <w:autoSpaceDE w:val="0"/>
        <w:autoSpaceDN w:val="0"/>
        <w:adjustRightInd w:val="0"/>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 xml:space="preserve">V. </w:t>
      </w:r>
    </w:p>
    <w:p w14:paraId="1D60BAF7" w14:textId="7A52D513" w:rsidR="00847C4D" w:rsidRPr="00787B0C" w:rsidRDefault="00847C4D" w:rsidP="00847C4D">
      <w:pPr>
        <w:autoSpaceDE w:val="0"/>
        <w:autoSpaceDN w:val="0"/>
        <w:adjustRightInd w:val="0"/>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Termín plnění</w:t>
      </w:r>
    </w:p>
    <w:p w14:paraId="22F16070" w14:textId="519BEAE7" w:rsidR="00847C4D" w:rsidRPr="00291910" w:rsidRDefault="00847C4D" w:rsidP="00AC426E">
      <w:pPr>
        <w:pStyle w:val="Prosttext"/>
        <w:jc w:val="both"/>
        <w:rPr>
          <w:rFonts w:ascii="Times New Roman" w:hAnsi="Times New Roman" w:cs="Times New Roman"/>
          <w:sz w:val="24"/>
          <w:szCs w:val="24"/>
          <w:lang w:val="cs-CZ"/>
        </w:rPr>
      </w:pPr>
      <w:r w:rsidRPr="00787B0C">
        <w:rPr>
          <w:rFonts w:ascii="Times New Roman" w:hAnsi="Times New Roman" w:cs="Times New Roman"/>
          <w:sz w:val="24"/>
          <w:szCs w:val="24"/>
          <w:lang w:val="cs-CZ"/>
        </w:rPr>
        <w:tab/>
        <w:t>(1</w:t>
      </w:r>
      <w:r w:rsidRPr="00291910">
        <w:rPr>
          <w:rFonts w:ascii="Times New Roman" w:hAnsi="Times New Roman" w:cs="Times New Roman"/>
          <w:sz w:val="24"/>
          <w:szCs w:val="24"/>
          <w:lang w:val="cs-CZ"/>
        </w:rPr>
        <w:t xml:space="preserve">) </w:t>
      </w:r>
      <w:r w:rsidR="00F62421" w:rsidRPr="00291910">
        <w:rPr>
          <w:rFonts w:ascii="Times New Roman" w:hAnsi="Times New Roman" w:cs="Times New Roman"/>
          <w:sz w:val="24"/>
          <w:szCs w:val="24"/>
          <w:lang w:val="cs-CZ"/>
        </w:rPr>
        <w:t xml:space="preserve">  </w:t>
      </w:r>
      <w:r w:rsidRPr="00291910">
        <w:rPr>
          <w:rFonts w:ascii="Times New Roman" w:hAnsi="Times New Roman" w:cs="Times New Roman"/>
          <w:sz w:val="24"/>
          <w:szCs w:val="24"/>
          <w:lang w:val="cs-CZ"/>
        </w:rPr>
        <w:t xml:space="preserve">Zhotovitel je povinen provést dílo ve lhůtě od 1. </w:t>
      </w:r>
      <w:r w:rsidR="00372B2A" w:rsidRPr="00291910">
        <w:rPr>
          <w:rFonts w:ascii="Times New Roman" w:hAnsi="Times New Roman" w:cs="Times New Roman"/>
          <w:sz w:val="24"/>
          <w:szCs w:val="24"/>
          <w:lang w:val="cs-CZ"/>
        </w:rPr>
        <w:t>9</w:t>
      </w:r>
      <w:r w:rsidRPr="00291910">
        <w:rPr>
          <w:rFonts w:ascii="Times New Roman" w:hAnsi="Times New Roman" w:cs="Times New Roman"/>
          <w:sz w:val="24"/>
          <w:szCs w:val="24"/>
          <w:lang w:val="cs-CZ"/>
        </w:rPr>
        <w:t>. 20</w:t>
      </w:r>
      <w:r w:rsidR="00372B2A" w:rsidRPr="00291910">
        <w:rPr>
          <w:rFonts w:ascii="Times New Roman" w:hAnsi="Times New Roman" w:cs="Times New Roman"/>
          <w:sz w:val="24"/>
          <w:szCs w:val="24"/>
          <w:lang w:val="cs-CZ"/>
        </w:rPr>
        <w:t>22</w:t>
      </w:r>
      <w:r w:rsidRPr="00291910">
        <w:rPr>
          <w:rFonts w:ascii="Times New Roman" w:hAnsi="Times New Roman" w:cs="Times New Roman"/>
          <w:sz w:val="24"/>
          <w:szCs w:val="24"/>
          <w:lang w:val="cs-CZ"/>
        </w:rPr>
        <w:t xml:space="preserve"> do </w:t>
      </w:r>
      <w:r w:rsidR="00372B2A" w:rsidRPr="00291910">
        <w:rPr>
          <w:rFonts w:ascii="Times New Roman" w:hAnsi="Times New Roman" w:cs="Times New Roman"/>
          <w:sz w:val="24"/>
          <w:szCs w:val="24"/>
          <w:lang w:val="cs-CZ"/>
        </w:rPr>
        <w:t>31</w:t>
      </w:r>
      <w:r w:rsidRPr="00291910">
        <w:rPr>
          <w:rFonts w:ascii="Times New Roman" w:hAnsi="Times New Roman" w:cs="Times New Roman"/>
          <w:sz w:val="24"/>
          <w:szCs w:val="24"/>
          <w:lang w:val="cs-CZ"/>
        </w:rPr>
        <w:t>. 8. 202</w:t>
      </w:r>
      <w:r w:rsidR="00372B2A" w:rsidRPr="00291910">
        <w:rPr>
          <w:rFonts w:ascii="Times New Roman" w:hAnsi="Times New Roman" w:cs="Times New Roman"/>
          <w:sz w:val="24"/>
          <w:szCs w:val="24"/>
          <w:lang w:val="cs-CZ"/>
        </w:rPr>
        <w:t>3</w:t>
      </w:r>
      <w:r w:rsidRPr="00291910">
        <w:rPr>
          <w:rFonts w:ascii="Times New Roman" w:hAnsi="Times New Roman" w:cs="Times New Roman"/>
          <w:sz w:val="24"/>
          <w:szCs w:val="24"/>
          <w:lang w:val="cs-CZ"/>
        </w:rPr>
        <w:t xml:space="preserve">. </w:t>
      </w:r>
    </w:p>
    <w:p w14:paraId="67B48FB8" w14:textId="5BEDD282" w:rsidR="00AC426E" w:rsidRPr="00291910" w:rsidRDefault="00847C4D" w:rsidP="00AC426E">
      <w:pPr>
        <w:suppressAutoHyphens/>
        <w:jc w:val="both"/>
        <w:rPr>
          <w:rFonts w:ascii="Times New Roman" w:hAnsi="Times New Roman"/>
          <w:sz w:val="24"/>
          <w:szCs w:val="24"/>
        </w:rPr>
      </w:pPr>
      <w:r w:rsidRPr="00291910">
        <w:rPr>
          <w:rFonts w:ascii="Times New Roman" w:hAnsi="Times New Roman"/>
          <w:sz w:val="24"/>
          <w:szCs w:val="24"/>
        </w:rPr>
        <w:tab/>
        <w:t xml:space="preserve">(2) </w:t>
      </w:r>
      <w:r w:rsidR="00AC426E" w:rsidRPr="00291910">
        <w:rPr>
          <w:rFonts w:ascii="Times New Roman" w:hAnsi="Times New Roman"/>
          <w:sz w:val="24"/>
          <w:szCs w:val="24"/>
        </w:rPr>
        <w:t xml:space="preserve"> </w:t>
      </w:r>
      <w:r w:rsidR="00291910" w:rsidRPr="00291910">
        <w:rPr>
          <w:rFonts w:ascii="Times New Roman" w:hAnsi="Times New Roman"/>
          <w:sz w:val="24"/>
          <w:szCs w:val="24"/>
        </w:rPr>
        <w:t xml:space="preserve">Zahájení prací je podmíněno přidělením finančních prostředků z dotačního titulu. Zhotovitel je oprávněn zahájit práce až po obdržení písemné výzvy objednatele k zahájení provádění stavebních prací, a to ke dni 1. 9. 2022, popř. v jiné lhůtě, na níž se smluvní strany písemně dohodnou. </w:t>
      </w:r>
    </w:p>
    <w:p w14:paraId="2BC472D3" w14:textId="18FA4786" w:rsidR="00644729" w:rsidRPr="00AC426E" w:rsidRDefault="00644729" w:rsidP="00AC426E">
      <w:pPr>
        <w:suppressAutoHyphens/>
        <w:jc w:val="both"/>
        <w:rPr>
          <w:rFonts w:ascii="Times New Roman" w:hAnsi="Times New Roman"/>
          <w:sz w:val="24"/>
          <w:szCs w:val="24"/>
        </w:rPr>
      </w:pPr>
      <w:r w:rsidRPr="00291910">
        <w:rPr>
          <w:rFonts w:ascii="Times New Roman" w:hAnsi="Times New Roman"/>
          <w:sz w:val="24"/>
          <w:szCs w:val="24"/>
        </w:rPr>
        <w:tab/>
        <w:t xml:space="preserve">(3) Pokud zhotovitel nezahájí činnosti vedoucí ke zdárnému dokončení stavby do 15 dnů ode dne předání a převzetí staveniště ani v dodatečné přiměřené lhůtě, je objednatel oprávněn odstoupit od </w:t>
      </w:r>
      <w:r w:rsidRPr="00B3223D">
        <w:rPr>
          <w:rFonts w:ascii="Times New Roman" w:hAnsi="Times New Roman"/>
          <w:sz w:val="24"/>
          <w:szCs w:val="24"/>
        </w:rPr>
        <w:t>smlouvy.</w:t>
      </w:r>
      <w:r>
        <w:rPr>
          <w:rFonts w:ascii="Times New Roman" w:hAnsi="Times New Roman"/>
          <w:sz w:val="24"/>
          <w:szCs w:val="24"/>
        </w:rPr>
        <w:tab/>
      </w:r>
    </w:p>
    <w:p w14:paraId="19226298" w14:textId="77777777" w:rsidR="00847C4D" w:rsidRPr="00787B0C" w:rsidRDefault="00847C4D" w:rsidP="00847C4D">
      <w:pPr>
        <w:pStyle w:val="Prosttext"/>
        <w:jc w:val="both"/>
        <w:rPr>
          <w:rFonts w:ascii="Times New Roman" w:hAnsi="Times New Roman" w:cs="Times New Roman"/>
          <w:color w:val="FF0000"/>
          <w:sz w:val="24"/>
          <w:szCs w:val="24"/>
          <w:lang w:val="cs-CZ"/>
        </w:rPr>
      </w:pPr>
    </w:p>
    <w:p w14:paraId="057970ED" w14:textId="77777777" w:rsidR="00291910"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 xml:space="preserve">VI. </w:t>
      </w:r>
    </w:p>
    <w:p w14:paraId="572D307E" w14:textId="67500FC2"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Smluvní pokuty</w:t>
      </w:r>
    </w:p>
    <w:p w14:paraId="7BAA325A" w14:textId="55B806B4" w:rsidR="00847C4D" w:rsidRPr="00787B0C" w:rsidRDefault="00847C4D" w:rsidP="00847C4D">
      <w:pPr>
        <w:autoSpaceDE w:val="0"/>
        <w:autoSpaceDN w:val="0"/>
        <w:adjustRightInd w:val="0"/>
        <w:ind w:firstLine="720"/>
        <w:jc w:val="both"/>
        <w:rPr>
          <w:rFonts w:ascii="Times New Roman" w:hAnsi="Times New Roman"/>
          <w:sz w:val="24"/>
          <w:szCs w:val="24"/>
        </w:rPr>
      </w:pPr>
      <w:r w:rsidRPr="00787B0C">
        <w:rPr>
          <w:rFonts w:ascii="Times New Roman" w:hAnsi="Times New Roman"/>
          <w:sz w:val="24"/>
          <w:szCs w:val="24"/>
        </w:rPr>
        <w:t xml:space="preserve">(1) Bude-li zhotovitel v prodlení s předáním díla, je povinen zaplatit objednateli smluvní pokutu ve výši </w:t>
      </w:r>
      <w:proofErr w:type="gramStart"/>
      <w:r w:rsidRPr="00787B0C">
        <w:rPr>
          <w:rFonts w:ascii="Times New Roman" w:hAnsi="Times New Roman"/>
          <w:sz w:val="24"/>
          <w:szCs w:val="24"/>
        </w:rPr>
        <w:t>0,</w:t>
      </w:r>
      <w:r w:rsidR="00AC426E">
        <w:rPr>
          <w:rFonts w:ascii="Times New Roman" w:hAnsi="Times New Roman"/>
          <w:sz w:val="24"/>
          <w:szCs w:val="24"/>
        </w:rPr>
        <w:t>1</w:t>
      </w:r>
      <w:r w:rsidRPr="00787B0C">
        <w:rPr>
          <w:rFonts w:ascii="Times New Roman" w:hAnsi="Times New Roman"/>
          <w:sz w:val="24"/>
          <w:szCs w:val="24"/>
        </w:rPr>
        <w:t>%</w:t>
      </w:r>
      <w:proofErr w:type="gramEnd"/>
      <w:r w:rsidRPr="00787B0C">
        <w:rPr>
          <w:rFonts w:ascii="Times New Roman" w:hAnsi="Times New Roman"/>
          <w:sz w:val="24"/>
          <w:szCs w:val="24"/>
        </w:rPr>
        <w:t xml:space="preserve"> z celkové ceny díla včetně DPH za každý i započatý den prodlení.</w:t>
      </w:r>
    </w:p>
    <w:p w14:paraId="4B5AAC11" w14:textId="06BB7B3F"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787B0C">
        <w:rPr>
          <w:rFonts w:ascii="Times New Roman" w:hAnsi="Times New Roman"/>
          <w:sz w:val="24"/>
          <w:szCs w:val="24"/>
        </w:rPr>
        <w:t>0,</w:t>
      </w:r>
      <w:r w:rsidR="00AC426E">
        <w:rPr>
          <w:rFonts w:ascii="Times New Roman" w:hAnsi="Times New Roman"/>
          <w:sz w:val="24"/>
          <w:szCs w:val="24"/>
        </w:rPr>
        <w:t>1</w:t>
      </w:r>
      <w:r w:rsidRPr="00787B0C">
        <w:rPr>
          <w:rFonts w:ascii="Times New Roman" w:hAnsi="Times New Roman"/>
          <w:sz w:val="24"/>
          <w:szCs w:val="24"/>
        </w:rPr>
        <w:t>%</w:t>
      </w:r>
      <w:proofErr w:type="gramEnd"/>
      <w:r w:rsidRPr="00787B0C">
        <w:rPr>
          <w:rFonts w:ascii="Times New Roman" w:hAnsi="Times New Roman"/>
          <w:sz w:val="24"/>
          <w:szCs w:val="24"/>
        </w:rPr>
        <w:t xml:space="preserve"> z dlužné částky za každý i započatý den prodlení.</w:t>
      </w:r>
    </w:p>
    <w:p w14:paraId="7087EE4D"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787B0C">
        <w:rPr>
          <w:rFonts w:ascii="Times New Roman" w:hAnsi="Times New Roman"/>
          <w:sz w:val="24"/>
          <w:szCs w:val="24"/>
        </w:rPr>
        <w:t>0,1%</w:t>
      </w:r>
      <w:proofErr w:type="gramEnd"/>
      <w:r w:rsidRPr="00787B0C">
        <w:rPr>
          <w:rFonts w:ascii="Times New Roman" w:hAnsi="Times New Roman"/>
          <w:sz w:val="24"/>
          <w:szCs w:val="24"/>
        </w:rPr>
        <w:t xml:space="preserve"> z celkové ceny díla včetně DPH za každý i započatý den prodlení.</w:t>
      </w:r>
    </w:p>
    <w:p w14:paraId="5C79CC3B"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(6) Všechny tyto smluvní pokuty jsou splatné do </w:t>
      </w:r>
      <w:proofErr w:type="gramStart"/>
      <w:r w:rsidRPr="00787B0C">
        <w:rPr>
          <w:rFonts w:ascii="Times New Roman" w:hAnsi="Times New Roman"/>
          <w:sz w:val="24"/>
          <w:szCs w:val="24"/>
        </w:rPr>
        <w:t>14-ti</w:t>
      </w:r>
      <w:proofErr w:type="gramEnd"/>
      <w:r w:rsidRPr="00787B0C">
        <w:rPr>
          <w:rFonts w:ascii="Times New Roman" w:hAnsi="Times New Roman"/>
          <w:sz w:val="24"/>
          <w:szCs w:val="24"/>
        </w:rPr>
        <w:t xml:space="preserve"> dnů po jejich vyúčtování.</w:t>
      </w:r>
    </w:p>
    <w:p w14:paraId="694A3C42"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(7) Uhrazením smluvních pokut není dotčeno právo na náhradu škody. </w:t>
      </w:r>
    </w:p>
    <w:p w14:paraId="5FF69FC5" w14:textId="77777777" w:rsidR="00847C4D" w:rsidRPr="00787B0C" w:rsidRDefault="00847C4D" w:rsidP="00847C4D">
      <w:pPr>
        <w:jc w:val="both"/>
        <w:rPr>
          <w:rFonts w:ascii="Times New Roman" w:hAnsi="Times New Roman"/>
          <w:sz w:val="24"/>
          <w:szCs w:val="24"/>
        </w:rPr>
      </w:pPr>
    </w:p>
    <w:p w14:paraId="2A9164C7" w14:textId="77777777" w:rsidR="00291910" w:rsidRDefault="00847C4D" w:rsidP="00847C4D">
      <w:pPr>
        <w:pStyle w:val="Nadpis6"/>
        <w:spacing w:before="0" w:after="0"/>
        <w:jc w:val="center"/>
        <w:rPr>
          <w:i/>
          <w:sz w:val="24"/>
          <w:szCs w:val="24"/>
          <w:lang w:val="cs-CZ"/>
        </w:rPr>
      </w:pPr>
      <w:r w:rsidRPr="00787B0C">
        <w:rPr>
          <w:i/>
          <w:sz w:val="24"/>
          <w:szCs w:val="24"/>
          <w:lang w:val="cs-CZ"/>
        </w:rPr>
        <w:t xml:space="preserve">VII. </w:t>
      </w:r>
    </w:p>
    <w:p w14:paraId="135C22B5" w14:textId="1EEDF9B5" w:rsidR="00847C4D" w:rsidRPr="00787B0C" w:rsidRDefault="00847C4D" w:rsidP="00847C4D">
      <w:pPr>
        <w:pStyle w:val="Nadpis6"/>
        <w:spacing w:before="0" w:after="0"/>
        <w:jc w:val="center"/>
        <w:rPr>
          <w:i/>
          <w:sz w:val="24"/>
          <w:szCs w:val="24"/>
          <w:lang w:val="cs-CZ"/>
        </w:rPr>
      </w:pPr>
      <w:r w:rsidRPr="00787B0C">
        <w:rPr>
          <w:i/>
          <w:sz w:val="24"/>
          <w:szCs w:val="24"/>
          <w:lang w:val="cs-CZ"/>
        </w:rPr>
        <w:t>Stavební deník</w:t>
      </w:r>
    </w:p>
    <w:p w14:paraId="50AC40EF" w14:textId="260A7751"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Zhotovitel je povinen vést ode dne převzetí staveniště o pracích, které provádí, stavební deník </w:t>
      </w:r>
      <w:r w:rsidRPr="00787B0C">
        <w:rPr>
          <w:rFonts w:ascii="Times New Roman" w:hAnsi="Times New Roman"/>
          <w:sz w:val="24"/>
          <w:szCs w:val="24"/>
        </w:rPr>
        <w:t xml:space="preserve">dle § 157 </w:t>
      </w:r>
      <w:r w:rsidR="00F62421" w:rsidRPr="00787B0C">
        <w:rPr>
          <w:rFonts w:ascii="Times New Roman" w:hAnsi="Times New Roman"/>
          <w:sz w:val="24"/>
          <w:szCs w:val="24"/>
        </w:rPr>
        <w:t>zákona č. 183/2006 Sb.</w:t>
      </w:r>
      <w:r w:rsidR="00F62421">
        <w:rPr>
          <w:rFonts w:ascii="Times New Roman" w:hAnsi="Times New Roman"/>
          <w:sz w:val="24"/>
          <w:szCs w:val="24"/>
        </w:rPr>
        <w:t xml:space="preserve">, </w:t>
      </w:r>
      <w:r w:rsidRPr="00787B0C">
        <w:rPr>
          <w:rFonts w:ascii="Times New Roman" w:hAnsi="Times New Roman"/>
          <w:sz w:val="24"/>
          <w:szCs w:val="24"/>
        </w:rPr>
        <w:t>stavební</w:t>
      </w:r>
      <w:r w:rsidR="00F62421">
        <w:rPr>
          <w:rFonts w:ascii="Times New Roman" w:hAnsi="Times New Roman"/>
          <w:sz w:val="24"/>
          <w:szCs w:val="24"/>
        </w:rPr>
        <w:t xml:space="preserve"> zákon, ve znění pozdějších předpisů,</w:t>
      </w:r>
      <w:r w:rsidRPr="00787B0C">
        <w:rPr>
          <w:rFonts w:ascii="Times New Roman" w:hAnsi="Times New Roman"/>
          <w:sz w:val="24"/>
          <w:szCs w:val="24"/>
        </w:rPr>
        <w:t xml:space="preserve"> a přílohy č. 5 </w:t>
      </w:r>
      <w:proofErr w:type="spellStart"/>
      <w:r w:rsidRPr="00787B0C">
        <w:rPr>
          <w:rFonts w:ascii="Times New Roman" w:hAnsi="Times New Roman"/>
          <w:sz w:val="24"/>
          <w:szCs w:val="24"/>
        </w:rPr>
        <w:t>vyhl</w:t>
      </w:r>
      <w:proofErr w:type="spellEnd"/>
      <w:r w:rsidRPr="00787B0C">
        <w:rPr>
          <w:rFonts w:ascii="Times New Roman" w:hAnsi="Times New Roman"/>
          <w:sz w:val="24"/>
          <w:szCs w:val="24"/>
        </w:rPr>
        <w:t>. č. 499/2006 Sb</w:t>
      </w:r>
      <w:r w:rsidRPr="00787B0C">
        <w:rPr>
          <w:rFonts w:ascii="Times New Roman" w:hAnsi="Times New Roman"/>
          <w:color w:val="000000"/>
          <w:sz w:val="24"/>
          <w:szCs w:val="24"/>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 (2)</w:t>
      </w:r>
      <w:r w:rsidRPr="00787B0C">
        <w:rPr>
          <w:rFonts w:ascii="Times New Roman" w:hAnsi="Times New Roman"/>
          <w:b/>
          <w:bCs/>
          <w:color w:val="000000"/>
          <w:sz w:val="24"/>
          <w:szCs w:val="24"/>
        </w:rPr>
        <w:t xml:space="preserve"> </w:t>
      </w:r>
      <w:r w:rsidRPr="00787B0C">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787B0C" w:rsidRDefault="00847C4D" w:rsidP="00847C4D">
      <w:pPr>
        <w:ind w:firstLine="708"/>
        <w:jc w:val="both"/>
        <w:rPr>
          <w:rFonts w:ascii="Times New Roman" w:hAnsi="Times New Roman"/>
          <w:color w:val="000000"/>
          <w:sz w:val="24"/>
          <w:szCs w:val="24"/>
        </w:rPr>
      </w:pPr>
      <w:r w:rsidRPr="00787B0C">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(6) Zápisy ve stavebním deníku se nepovažují za změnu či doplnění smlouvy, ale slouží jako podklad pro vypracování doplňků a změn smlouvy.</w:t>
      </w:r>
    </w:p>
    <w:p w14:paraId="7ADEBBFF" w14:textId="77777777" w:rsidR="00291910" w:rsidRDefault="00291910" w:rsidP="00847C4D">
      <w:pPr>
        <w:spacing w:line="276" w:lineRule="auto"/>
        <w:jc w:val="center"/>
        <w:rPr>
          <w:rFonts w:ascii="Times New Roman" w:hAnsi="Times New Roman"/>
          <w:b/>
          <w:i/>
          <w:sz w:val="24"/>
          <w:szCs w:val="24"/>
        </w:rPr>
      </w:pPr>
    </w:p>
    <w:p w14:paraId="2E0A6A8B" w14:textId="77777777" w:rsidR="00291910"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 xml:space="preserve">VIII. </w:t>
      </w:r>
    </w:p>
    <w:p w14:paraId="4AEC0F39" w14:textId="26D3FFD6"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Provádění díla</w:t>
      </w:r>
    </w:p>
    <w:p w14:paraId="5D10EABA"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77777777" w:rsidR="00847C4D" w:rsidRPr="00787B0C" w:rsidRDefault="00847C4D" w:rsidP="00847C4D">
      <w:pPr>
        <w:tabs>
          <w:tab w:val="num" w:pos="1260"/>
          <w:tab w:val="num" w:pos="1855"/>
        </w:tabs>
        <w:ind w:firstLine="709"/>
        <w:jc w:val="both"/>
        <w:rPr>
          <w:rFonts w:ascii="Times New Roman" w:hAnsi="Times New Roman"/>
          <w:sz w:val="24"/>
          <w:szCs w:val="24"/>
        </w:rPr>
      </w:pPr>
      <w:r w:rsidRPr="00787B0C">
        <w:rPr>
          <w:rFonts w:ascii="Times New Roman" w:hAnsi="Times New Roman"/>
          <w:color w:val="000000"/>
          <w:sz w:val="24"/>
          <w:szCs w:val="24"/>
        </w:rPr>
        <w:t xml:space="preserve">(2) </w:t>
      </w:r>
      <w:r w:rsidRPr="00787B0C">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098283DC" w:rsidR="00847C4D" w:rsidRPr="00787B0C" w:rsidRDefault="00847C4D" w:rsidP="00847C4D">
      <w:pPr>
        <w:tabs>
          <w:tab w:val="left" w:pos="0"/>
        </w:tabs>
        <w:jc w:val="both"/>
        <w:rPr>
          <w:rFonts w:ascii="Times New Roman" w:hAnsi="Times New Roman"/>
          <w:sz w:val="24"/>
          <w:szCs w:val="24"/>
        </w:rPr>
      </w:pPr>
      <w:r w:rsidRPr="00787B0C">
        <w:rPr>
          <w:rFonts w:ascii="Times New Roman" w:hAnsi="Times New Roman"/>
          <w:sz w:val="24"/>
          <w:szCs w:val="24"/>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49B0551" w14:textId="77777777" w:rsidR="00847C4D" w:rsidRPr="00787B0C" w:rsidRDefault="00847C4D" w:rsidP="00847C4D">
      <w:pPr>
        <w:tabs>
          <w:tab w:val="left" w:pos="426"/>
          <w:tab w:val="left" w:pos="851"/>
          <w:tab w:val="left" w:pos="1134"/>
        </w:tabs>
        <w:ind w:firstLine="709"/>
        <w:jc w:val="both"/>
        <w:rPr>
          <w:rFonts w:ascii="Times New Roman" w:hAnsi="Times New Roman"/>
          <w:sz w:val="24"/>
          <w:szCs w:val="24"/>
        </w:rPr>
      </w:pPr>
      <w:r w:rsidRPr="00787B0C">
        <w:rPr>
          <w:rFonts w:ascii="Times New Roman" w:hAnsi="Times New Roman"/>
          <w:sz w:val="24"/>
          <w:szCs w:val="24"/>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případně další osoby. Zhotovitel je povinen přizvat pracovníka pověřeného technickým dozorem ke zkouškám zápisem ve stavebním deníku 5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5A27DA54" w14:textId="77777777" w:rsidR="00847C4D" w:rsidRPr="00787B0C" w:rsidRDefault="00847C4D" w:rsidP="00847C4D">
      <w:pPr>
        <w:tabs>
          <w:tab w:val="num" w:pos="1260"/>
          <w:tab w:val="num" w:pos="1855"/>
        </w:tabs>
        <w:ind w:firstLine="709"/>
        <w:jc w:val="both"/>
        <w:rPr>
          <w:rFonts w:ascii="Times New Roman" w:hAnsi="Times New Roman"/>
          <w:sz w:val="24"/>
          <w:szCs w:val="24"/>
        </w:rPr>
      </w:pPr>
      <w:r w:rsidRPr="00787B0C">
        <w:rPr>
          <w:rFonts w:ascii="Times New Roman" w:hAnsi="Times New Roman"/>
          <w:sz w:val="24"/>
          <w:szCs w:val="24"/>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7777777" w:rsidR="00847C4D" w:rsidRPr="00787B0C" w:rsidRDefault="00847C4D" w:rsidP="00847C4D">
      <w:pPr>
        <w:tabs>
          <w:tab w:val="left" w:pos="426"/>
          <w:tab w:val="left" w:pos="709"/>
          <w:tab w:val="left" w:pos="1134"/>
        </w:tabs>
        <w:jc w:val="both"/>
        <w:rPr>
          <w:rFonts w:ascii="Times New Roman" w:hAnsi="Times New Roman"/>
          <w:sz w:val="24"/>
          <w:szCs w:val="24"/>
        </w:rPr>
      </w:pPr>
      <w:r w:rsidRPr="00787B0C">
        <w:rPr>
          <w:rFonts w:ascii="Times New Roman" w:hAnsi="Times New Roman"/>
          <w:sz w:val="24"/>
          <w:szCs w:val="24"/>
        </w:rPr>
        <w:tab/>
      </w:r>
      <w:r w:rsidRPr="00787B0C">
        <w:rPr>
          <w:rFonts w:ascii="Times New Roman" w:hAnsi="Times New Roman"/>
          <w:sz w:val="24"/>
          <w:szCs w:val="24"/>
        </w:rPr>
        <w:tab/>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5624CAA" w14:textId="77777777" w:rsidR="00847C4D" w:rsidRPr="00787B0C" w:rsidRDefault="00847C4D" w:rsidP="00847C4D">
      <w:pPr>
        <w:tabs>
          <w:tab w:val="num" w:pos="1855"/>
        </w:tabs>
        <w:ind w:firstLine="709"/>
        <w:jc w:val="both"/>
        <w:rPr>
          <w:rFonts w:ascii="Times New Roman" w:hAnsi="Times New Roman"/>
          <w:sz w:val="24"/>
          <w:szCs w:val="24"/>
        </w:rPr>
      </w:pPr>
      <w:r w:rsidRPr="00787B0C">
        <w:rPr>
          <w:rFonts w:ascii="Times New Roman" w:hAnsi="Times New Roman"/>
          <w:sz w:val="24"/>
          <w:szCs w:val="24"/>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723D392" w14:textId="77777777"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3478829F" w14:textId="77777777" w:rsidR="00847C4D" w:rsidRPr="00787B0C" w:rsidRDefault="00847C4D" w:rsidP="00847C4D">
      <w:pPr>
        <w:tabs>
          <w:tab w:val="num" w:pos="709"/>
        </w:tabs>
        <w:jc w:val="both"/>
        <w:rPr>
          <w:rFonts w:ascii="Times New Roman" w:hAnsi="Times New Roman"/>
          <w:sz w:val="24"/>
          <w:szCs w:val="24"/>
        </w:rPr>
      </w:pPr>
      <w:r w:rsidRPr="00787B0C">
        <w:rPr>
          <w:rFonts w:ascii="Times New Roman" w:hAnsi="Times New Roman"/>
          <w:sz w:val="24"/>
          <w:szCs w:val="24"/>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 je zhotovitel povinen zabezpečit vyšetření úrazu a sepsání příslušného záznamu. Objednatel je povinen poskytnout zhotoviteli nezbytnou součinnost. Veškeré odborné práce musí vykonávat pracovníci zhotovitele nebo jeho subdodavatelů mající příslušnou kvalifikaci. Doklad o kvalifikaci pracovníků je zhotovitel na požádání objednatele povinen doložit.</w:t>
      </w:r>
    </w:p>
    <w:p w14:paraId="0E37EDE6" w14:textId="77777777" w:rsidR="00847C4D" w:rsidRPr="00787B0C" w:rsidRDefault="00847C4D" w:rsidP="00847C4D">
      <w:pPr>
        <w:suppressAutoHyphens/>
        <w:ind w:firstLine="709"/>
        <w:jc w:val="both"/>
        <w:rPr>
          <w:rFonts w:ascii="Times New Roman" w:hAnsi="Times New Roman"/>
          <w:color w:val="000000"/>
          <w:sz w:val="24"/>
          <w:szCs w:val="24"/>
        </w:rPr>
      </w:pPr>
      <w:r w:rsidRPr="00787B0C">
        <w:rPr>
          <w:rFonts w:ascii="Times New Roman" w:hAnsi="Times New Roman"/>
          <w:sz w:val="24"/>
          <w:szCs w:val="24"/>
        </w:rPr>
        <w:t xml:space="preserve">(10) </w:t>
      </w:r>
      <w:r w:rsidRPr="00787B0C">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0366288A" w:rsidR="00847C4D" w:rsidRPr="00787B0C" w:rsidRDefault="00847C4D" w:rsidP="00847C4D">
      <w:pPr>
        <w:pStyle w:val="Zkladntext2"/>
        <w:spacing w:after="0" w:line="240" w:lineRule="auto"/>
        <w:ind w:firstLine="708"/>
        <w:jc w:val="both"/>
        <w:rPr>
          <w:rFonts w:ascii="Times New Roman" w:hAnsi="Times New Roman"/>
          <w:color w:val="000000"/>
          <w:lang w:val="cs-CZ"/>
        </w:rPr>
      </w:pPr>
      <w:r w:rsidRPr="00787B0C">
        <w:rPr>
          <w:rFonts w:ascii="Times New Roman" w:hAnsi="Times New Roman"/>
          <w:color w:val="000000"/>
          <w:lang w:val="cs-CZ"/>
        </w:rPr>
        <w:t>(1</w:t>
      </w:r>
      <w:r w:rsidR="00964B45">
        <w:rPr>
          <w:rFonts w:ascii="Times New Roman" w:hAnsi="Times New Roman"/>
          <w:color w:val="000000"/>
          <w:lang w:val="cs-CZ"/>
        </w:rPr>
        <w:t>1</w:t>
      </w:r>
      <w:r w:rsidRPr="00787B0C">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5A1FCF11" w:rsidR="00847C4D" w:rsidRPr="00787B0C" w:rsidRDefault="00847C4D" w:rsidP="00847C4D">
      <w:pPr>
        <w:pStyle w:val="Zkladntext2"/>
        <w:spacing w:after="0" w:line="240" w:lineRule="auto"/>
        <w:ind w:firstLine="708"/>
        <w:jc w:val="both"/>
        <w:rPr>
          <w:rFonts w:ascii="Times New Roman" w:hAnsi="Times New Roman"/>
          <w:color w:val="000000"/>
          <w:lang w:val="cs-CZ"/>
        </w:rPr>
      </w:pPr>
      <w:r w:rsidRPr="00787B0C">
        <w:rPr>
          <w:rFonts w:ascii="Times New Roman" w:hAnsi="Times New Roman"/>
          <w:color w:val="000000"/>
          <w:lang w:val="cs-CZ"/>
        </w:rPr>
        <w:t xml:space="preserve"> (1</w:t>
      </w:r>
      <w:r w:rsidR="00964B45">
        <w:rPr>
          <w:rFonts w:ascii="Times New Roman" w:hAnsi="Times New Roman"/>
          <w:color w:val="000000"/>
          <w:lang w:val="cs-CZ"/>
        </w:rPr>
        <w:t>2</w:t>
      </w:r>
      <w:r w:rsidRPr="00787B0C">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93CC416"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w:t>
      </w:r>
      <w:r w:rsidR="00964B45">
        <w:rPr>
          <w:rFonts w:ascii="Times New Roman" w:hAnsi="Times New Roman"/>
          <w:color w:val="000000"/>
          <w:sz w:val="24"/>
          <w:szCs w:val="24"/>
        </w:rPr>
        <w:t>3</w:t>
      </w:r>
      <w:r w:rsidRPr="00787B0C">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1219CDB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w:t>
      </w:r>
      <w:r w:rsidR="00964B45">
        <w:rPr>
          <w:rFonts w:ascii="Times New Roman" w:hAnsi="Times New Roman"/>
          <w:color w:val="000000"/>
          <w:sz w:val="24"/>
          <w:szCs w:val="24"/>
        </w:rPr>
        <w:t>4</w:t>
      </w:r>
      <w:r w:rsidRPr="00787B0C">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1E1C5FD7" w:rsidR="00847C4D" w:rsidRDefault="00847C4D" w:rsidP="00847C4D">
      <w:pPr>
        <w:tabs>
          <w:tab w:val="num" w:pos="1260"/>
        </w:tabs>
        <w:autoSpaceDE w:val="0"/>
        <w:autoSpaceDN w:val="0"/>
        <w:adjustRightInd w:val="0"/>
        <w:ind w:firstLine="720"/>
        <w:jc w:val="both"/>
        <w:rPr>
          <w:rFonts w:ascii="Times New Roman" w:hAnsi="Times New Roman"/>
          <w:sz w:val="24"/>
          <w:szCs w:val="24"/>
        </w:rPr>
      </w:pPr>
      <w:r w:rsidRPr="00787B0C">
        <w:rPr>
          <w:rFonts w:ascii="Times New Roman" w:hAnsi="Times New Roman"/>
          <w:color w:val="000000"/>
          <w:sz w:val="24"/>
          <w:szCs w:val="24"/>
        </w:rPr>
        <w:t>(1</w:t>
      </w:r>
      <w:r w:rsidR="00964B45">
        <w:rPr>
          <w:rFonts w:ascii="Times New Roman" w:hAnsi="Times New Roman"/>
          <w:color w:val="000000"/>
          <w:sz w:val="24"/>
          <w:szCs w:val="24"/>
        </w:rPr>
        <w:t>5</w:t>
      </w:r>
      <w:r w:rsidRPr="00787B0C">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787B0C">
        <w:rPr>
          <w:rFonts w:ascii="Times New Roman" w:hAnsi="Times New Roman"/>
          <w:sz w:val="24"/>
          <w:szCs w:val="24"/>
        </w:rPr>
        <w:t>Zhotovitel je povinen vést evidenci o všech druzích odpadů vzniklých z jeho činnosti a vést evidenci o způsobu jejich zneškodňování.</w:t>
      </w:r>
    </w:p>
    <w:p w14:paraId="41957FAA" w14:textId="30551C58" w:rsidR="00816BF5" w:rsidRPr="00644729" w:rsidRDefault="00816BF5" w:rsidP="00847C4D">
      <w:pPr>
        <w:tabs>
          <w:tab w:val="num" w:pos="1260"/>
        </w:tabs>
        <w:autoSpaceDE w:val="0"/>
        <w:autoSpaceDN w:val="0"/>
        <w:adjustRightInd w:val="0"/>
        <w:ind w:firstLine="720"/>
        <w:jc w:val="both"/>
        <w:rPr>
          <w:rFonts w:ascii="Times New Roman" w:hAnsi="Times New Roman"/>
          <w:sz w:val="24"/>
          <w:szCs w:val="24"/>
        </w:rPr>
      </w:pPr>
      <w:r>
        <w:rPr>
          <w:rFonts w:ascii="Times New Roman" w:hAnsi="Times New Roman"/>
          <w:sz w:val="24"/>
          <w:szCs w:val="24"/>
        </w:rPr>
        <w:t>(16) Obsahuje-li t</w:t>
      </w:r>
      <w:r w:rsidRPr="003036E9">
        <w:rPr>
          <w:rFonts w:ascii="Times New Roman" w:hAnsi="Times New Roman"/>
          <w:sz w:val="24"/>
          <w:szCs w:val="24"/>
        </w:rPr>
        <w:t xml:space="preserve">echnická specifikace požadavky nebo odkazy na obchodní firmy, názvy nebo jména a příjmení, specifická označení zboží a služeb, které platí pro určitou osobu, popřípadě její organizační složku za příznačné, patenty </w:t>
      </w:r>
      <w:r>
        <w:rPr>
          <w:rFonts w:ascii="Times New Roman" w:hAnsi="Times New Roman"/>
          <w:sz w:val="24"/>
          <w:szCs w:val="24"/>
        </w:rPr>
        <w:t>n</w:t>
      </w:r>
      <w:r w:rsidRPr="003036E9">
        <w:rPr>
          <w:rFonts w:ascii="Times New Roman" w:hAnsi="Times New Roman"/>
          <w:sz w:val="24"/>
          <w:szCs w:val="24"/>
        </w:rPr>
        <w:t xml:space="preserve">a vynálezy, užitné vzory, průmyslové </w:t>
      </w:r>
      <w:r w:rsidRPr="00816BF5">
        <w:rPr>
          <w:rFonts w:ascii="Times New Roman" w:hAnsi="Times New Roman"/>
          <w:sz w:val="24"/>
          <w:szCs w:val="24"/>
        </w:rPr>
        <w:t xml:space="preserve">vzory, </w:t>
      </w:r>
      <w:r w:rsidRPr="00644729">
        <w:rPr>
          <w:rFonts w:ascii="Times New Roman" w:hAnsi="Times New Roman"/>
          <w:sz w:val="24"/>
          <w:szCs w:val="24"/>
        </w:rPr>
        <w:t>ochranné známky nebo označení původu, objednatel umožňuje u těchto položek použít i jiných, kvalitativně a technicky obdobných řešení.</w:t>
      </w:r>
    </w:p>
    <w:p w14:paraId="7CBB4046" w14:textId="1D9801E7" w:rsidR="00644729" w:rsidRPr="00644729" w:rsidRDefault="00644729" w:rsidP="00FE7EFC">
      <w:pPr>
        <w:suppressAutoHyphens/>
        <w:ind w:firstLine="709"/>
        <w:jc w:val="both"/>
        <w:rPr>
          <w:rFonts w:ascii="Times New Roman" w:hAnsi="Times New Roman"/>
          <w:sz w:val="24"/>
          <w:szCs w:val="24"/>
        </w:rPr>
      </w:pPr>
      <w:r>
        <w:rPr>
          <w:rFonts w:ascii="Times New Roman" w:hAnsi="Times New Roman"/>
          <w:sz w:val="24"/>
          <w:szCs w:val="24"/>
        </w:rPr>
        <w:t xml:space="preserve">(17) </w:t>
      </w:r>
      <w:r w:rsidRPr="00644729">
        <w:rPr>
          <w:rFonts w:ascii="Times New Roman" w:hAnsi="Times New Roman"/>
          <w:sz w:val="24"/>
          <w:szCs w:val="24"/>
        </w:rPr>
        <w:t xml:space="preserve">Zhotovitel se zavazuje při provádění stavby umožnit na základě žádosti </w:t>
      </w:r>
      <w:r w:rsidR="00D7788A">
        <w:rPr>
          <w:rFonts w:ascii="Times New Roman" w:hAnsi="Times New Roman"/>
          <w:sz w:val="24"/>
          <w:szCs w:val="24"/>
        </w:rPr>
        <w:t>o</w:t>
      </w:r>
      <w:r w:rsidRPr="00644729">
        <w:rPr>
          <w:rFonts w:ascii="Times New Roman" w:hAnsi="Times New Roman"/>
          <w:sz w:val="24"/>
          <w:szCs w:val="24"/>
        </w:rPr>
        <w:t xml:space="preserve">bjednatele v rámci zvýšení odborné kvalifikace středních odborných škol stavebních nebo odborných učilišť, v počtu nejméně jednoho konání v délce nejméně 4 hodin, s odborným výkladem stavbyvedoucího, či jím pověřené odborné osoby a pro min. 20 osob. Termín takové exkurze bude projednán na kontrolním dni. Zhotovitel je povinen současně zajistit odpovídající ochranné pomůcky a proškolit účastníky exkurze v otázce bezpečnosti. V případě, že </w:t>
      </w:r>
      <w:r w:rsidR="00D7788A">
        <w:rPr>
          <w:rFonts w:ascii="Times New Roman" w:hAnsi="Times New Roman"/>
          <w:sz w:val="24"/>
          <w:szCs w:val="24"/>
        </w:rPr>
        <w:t>z</w:t>
      </w:r>
      <w:r w:rsidRPr="00644729">
        <w:rPr>
          <w:rFonts w:ascii="Times New Roman" w:hAnsi="Times New Roman"/>
          <w:sz w:val="24"/>
          <w:szCs w:val="24"/>
        </w:rPr>
        <w:t xml:space="preserve">hotovitel nezajistí podmínku exkurze dle tohoto článku smlouvy, ani do 14 dnů ode dne termínu sjednaného na kontrolním dni, je </w:t>
      </w:r>
      <w:r w:rsidR="00D7788A">
        <w:rPr>
          <w:rFonts w:ascii="Times New Roman" w:hAnsi="Times New Roman"/>
          <w:sz w:val="24"/>
          <w:szCs w:val="24"/>
        </w:rPr>
        <w:t>z</w:t>
      </w:r>
      <w:r w:rsidRPr="00644729">
        <w:rPr>
          <w:rFonts w:ascii="Times New Roman" w:hAnsi="Times New Roman"/>
          <w:sz w:val="24"/>
          <w:szCs w:val="24"/>
        </w:rPr>
        <w:t xml:space="preserve">hotovitel povinen zaplatit objednateli jednorázovou smluvní pokutu ve výši </w:t>
      </w:r>
      <w:r>
        <w:rPr>
          <w:rFonts w:ascii="Times New Roman" w:hAnsi="Times New Roman"/>
          <w:sz w:val="24"/>
          <w:szCs w:val="24"/>
        </w:rPr>
        <w:t>1</w:t>
      </w:r>
      <w:r w:rsidRPr="00644729">
        <w:rPr>
          <w:rFonts w:ascii="Times New Roman" w:hAnsi="Times New Roman"/>
          <w:sz w:val="24"/>
          <w:szCs w:val="24"/>
        </w:rPr>
        <w:t>0</w:t>
      </w:r>
      <w:r w:rsidR="00FA6077">
        <w:rPr>
          <w:rFonts w:ascii="Times New Roman" w:hAnsi="Times New Roman"/>
          <w:sz w:val="24"/>
          <w:szCs w:val="24"/>
        </w:rPr>
        <w:t xml:space="preserve"> </w:t>
      </w:r>
      <w:r w:rsidRPr="00644729">
        <w:rPr>
          <w:rFonts w:ascii="Times New Roman" w:hAnsi="Times New Roman"/>
          <w:sz w:val="24"/>
          <w:szCs w:val="24"/>
        </w:rPr>
        <w:t>000</w:t>
      </w:r>
      <w:r>
        <w:rPr>
          <w:rFonts w:ascii="Times New Roman" w:hAnsi="Times New Roman"/>
          <w:sz w:val="24"/>
          <w:szCs w:val="24"/>
        </w:rPr>
        <w:t>,-</w:t>
      </w:r>
      <w:r w:rsidRPr="00644729">
        <w:rPr>
          <w:rFonts w:ascii="Times New Roman" w:hAnsi="Times New Roman"/>
          <w:sz w:val="24"/>
          <w:szCs w:val="24"/>
        </w:rPr>
        <w:t xml:space="preserve"> Kč.</w:t>
      </w:r>
    </w:p>
    <w:p w14:paraId="369DBC82" w14:textId="1F44626D" w:rsidR="00644729" w:rsidRDefault="00644729" w:rsidP="00FE7EFC">
      <w:pPr>
        <w:suppressAutoHyphens/>
        <w:ind w:firstLine="709"/>
        <w:jc w:val="both"/>
        <w:rPr>
          <w:rFonts w:ascii="Times New Roman" w:hAnsi="Times New Roman"/>
          <w:sz w:val="24"/>
          <w:szCs w:val="24"/>
        </w:rPr>
      </w:pPr>
      <w:r>
        <w:rPr>
          <w:rFonts w:ascii="Times New Roman" w:hAnsi="Times New Roman"/>
          <w:sz w:val="24"/>
          <w:szCs w:val="24"/>
        </w:rPr>
        <w:t xml:space="preserve">(18) </w:t>
      </w:r>
      <w:r w:rsidRPr="00644729">
        <w:rPr>
          <w:rFonts w:ascii="Times New Roman" w:hAnsi="Times New Roman"/>
          <w:sz w:val="24"/>
          <w:szCs w:val="24"/>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D7788A">
        <w:rPr>
          <w:rFonts w:ascii="Times New Roman" w:hAnsi="Times New Roman"/>
          <w:sz w:val="24"/>
          <w:szCs w:val="24"/>
        </w:rPr>
        <w:t>z</w:t>
      </w:r>
      <w:r w:rsidRPr="00644729">
        <w:rPr>
          <w:rFonts w:ascii="Times New Roman" w:hAnsi="Times New Roman"/>
          <w:sz w:val="24"/>
          <w:szCs w:val="24"/>
        </w:rPr>
        <w:t xml:space="preserve">hotovitelem či jeho poddodavateli. V případě, že objednatel zjistí jakékoli porušení legálního zaměstnávání či nedodržení pracovně právních předpisů a odpovídajících podmínek práce včetně bezpečnosti práce, je </w:t>
      </w:r>
      <w:r w:rsidR="00AA4E0C">
        <w:rPr>
          <w:rFonts w:ascii="Times New Roman" w:hAnsi="Times New Roman"/>
          <w:sz w:val="24"/>
          <w:szCs w:val="24"/>
        </w:rPr>
        <w:t>z</w:t>
      </w:r>
      <w:r w:rsidRPr="00644729">
        <w:rPr>
          <w:rFonts w:ascii="Times New Roman" w:hAnsi="Times New Roman"/>
          <w:sz w:val="24"/>
          <w:szCs w:val="24"/>
        </w:rPr>
        <w:t xml:space="preserve">hotovitel povinen zaplatit smluvní pokutu ve výši </w:t>
      </w:r>
      <w:r>
        <w:rPr>
          <w:rFonts w:ascii="Times New Roman" w:hAnsi="Times New Roman"/>
          <w:sz w:val="24"/>
          <w:szCs w:val="24"/>
        </w:rPr>
        <w:t>5 </w:t>
      </w:r>
      <w:r w:rsidRPr="00644729">
        <w:rPr>
          <w:rFonts w:ascii="Times New Roman" w:hAnsi="Times New Roman"/>
          <w:sz w:val="24"/>
          <w:szCs w:val="24"/>
        </w:rPr>
        <w:t>000</w:t>
      </w:r>
      <w:r>
        <w:rPr>
          <w:rFonts w:ascii="Times New Roman" w:hAnsi="Times New Roman"/>
          <w:sz w:val="24"/>
          <w:szCs w:val="24"/>
        </w:rPr>
        <w:t>,-</w:t>
      </w:r>
      <w:r w:rsidRPr="00644729">
        <w:rPr>
          <w:rFonts w:ascii="Times New Roman" w:hAnsi="Times New Roman"/>
          <w:sz w:val="24"/>
          <w:szCs w:val="24"/>
        </w:rPr>
        <w:t xml:space="preserve"> Kč za každý zjištěný případ.</w:t>
      </w:r>
    </w:p>
    <w:p w14:paraId="5C55A376" w14:textId="3D5BB47B" w:rsidR="00644729" w:rsidRDefault="00644729" w:rsidP="00FE7EFC">
      <w:pPr>
        <w:suppressAutoHyphens/>
        <w:ind w:firstLine="709"/>
        <w:jc w:val="both"/>
        <w:rPr>
          <w:rFonts w:ascii="Times New Roman" w:hAnsi="Times New Roman"/>
          <w:sz w:val="24"/>
          <w:szCs w:val="24"/>
        </w:rPr>
      </w:pPr>
      <w:r>
        <w:rPr>
          <w:rFonts w:ascii="Times New Roman" w:hAnsi="Times New Roman"/>
          <w:sz w:val="24"/>
          <w:szCs w:val="24"/>
        </w:rPr>
        <w:t>(19) Z</w:t>
      </w:r>
      <w:r w:rsidRPr="00644729">
        <w:rPr>
          <w:rFonts w:ascii="Times New Roman" w:hAnsi="Times New Roman"/>
          <w:sz w:val="24"/>
          <w:szCs w:val="24"/>
        </w:rPr>
        <w:t xml:space="preserve">hotovitel je povinen v případě, že plnění veřejné zakázky využije poddodavatele, zabezpečit v rámci férových podmínek v dodavatelském řetězci, aby smlouvy mezi </w:t>
      </w:r>
      <w:r w:rsidR="00D7788A">
        <w:rPr>
          <w:rFonts w:ascii="Times New Roman" w:hAnsi="Times New Roman"/>
          <w:sz w:val="24"/>
          <w:szCs w:val="24"/>
        </w:rPr>
        <w:t>z</w:t>
      </w:r>
      <w:r w:rsidRPr="00644729">
        <w:rPr>
          <w:rFonts w:ascii="Times New Roman" w:hAnsi="Times New Roman"/>
          <w:sz w:val="24"/>
          <w:szCs w:val="24"/>
        </w:rPr>
        <w:t>hotovitelem a jeho poddodavateli obsahovaly obchodní podmínky obdobné, jako jsou obchodní podmínky této smlouvy o dílo, přiměřeně upravené k rozsahu a charakteru poddodávky. Požádá-li o to</w:t>
      </w:r>
      <w:r w:rsidR="00D7788A">
        <w:rPr>
          <w:rFonts w:ascii="Times New Roman" w:hAnsi="Times New Roman"/>
          <w:sz w:val="24"/>
          <w:szCs w:val="24"/>
        </w:rPr>
        <w:t xml:space="preserve"> o</w:t>
      </w:r>
      <w:r w:rsidRPr="00644729">
        <w:rPr>
          <w:rFonts w:ascii="Times New Roman" w:hAnsi="Times New Roman"/>
          <w:sz w:val="24"/>
          <w:szCs w:val="24"/>
        </w:rPr>
        <w:t xml:space="preserve">bjednatel, je </w:t>
      </w:r>
      <w:r w:rsidR="00D7788A">
        <w:rPr>
          <w:rFonts w:ascii="Times New Roman" w:hAnsi="Times New Roman"/>
          <w:sz w:val="24"/>
          <w:szCs w:val="24"/>
        </w:rPr>
        <w:t>z</w:t>
      </w:r>
      <w:r w:rsidRPr="00644729">
        <w:rPr>
          <w:rFonts w:ascii="Times New Roman" w:hAnsi="Times New Roman"/>
          <w:sz w:val="24"/>
          <w:szCs w:val="24"/>
        </w:rPr>
        <w:t xml:space="preserve">hotovitel povinen poskytnout </w:t>
      </w:r>
      <w:r w:rsidR="00D7788A">
        <w:rPr>
          <w:rFonts w:ascii="Times New Roman" w:hAnsi="Times New Roman"/>
          <w:sz w:val="24"/>
          <w:szCs w:val="24"/>
        </w:rPr>
        <w:t>o</w:t>
      </w:r>
      <w:r w:rsidRPr="00644729">
        <w:rPr>
          <w:rFonts w:ascii="Times New Roman" w:hAnsi="Times New Roman"/>
          <w:sz w:val="24"/>
          <w:szCs w:val="24"/>
        </w:rPr>
        <w:t xml:space="preserve">bjednateli do 3 tří pracovních dnů od doručení písemné výzvy </w:t>
      </w:r>
      <w:r w:rsidR="00FA6077">
        <w:rPr>
          <w:rFonts w:ascii="Times New Roman" w:hAnsi="Times New Roman"/>
          <w:sz w:val="24"/>
          <w:szCs w:val="24"/>
        </w:rPr>
        <w:t>o</w:t>
      </w:r>
      <w:r w:rsidRPr="00644729">
        <w:rPr>
          <w:rFonts w:ascii="Times New Roman" w:hAnsi="Times New Roman"/>
          <w:sz w:val="24"/>
          <w:szCs w:val="24"/>
        </w:rPr>
        <w:t xml:space="preserve">bjednatele (lze učinit i zápisem ve </w:t>
      </w:r>
      <w:r w:rsidR="00FA6077">
        <w:rPr>
          <w:rFonts w:ascii="Times New Roman" w:hAnsi="Times New Roman"/>
          <w:sz w:val="24"/>
          <w:szCs w:val="24"/>
        </w:rPr>
        <w:t>s</w:t>
      </w:r>
      <w:r w:rsidRPr="00644729">
        <w:rPr>
          <w:rFonts w:ascii="Times New Roman" w:hAnsi="Times New Roman"/>
          <w:sz w:val="24"/>
          <w:szCs w:val="24"/>
        </w:rPr>
        <w:t xml:space="preserve">tavebním deníku) údaje o všech svých poddodavatelích a na základě žádosti </w:t>
      </w:r>
      <w:r w:rsidR="00FA6077">
        <w:rPr>
          <w:rFonts w:ascii="Times New Roman" w:hAnsi="Times New Roman"/>
          <w:sz w:val="24"/>
          <w:szCs w:val="24"/>
        </w:rPr>
        <w:t>o</w:t>
      </w:r>
      <w:r w:rsidRPr="00644729">
        <w:rPr>
          <w:rFonts w:ascii="Times New Roman" w:hAnsi="Times New Roman"/>
          <w:sz w:val="24"/>
          <w:szCs w:val="24"/>
        </w:rPr>
        <w:t xml:space="preserve">bjednatele předložit </w:t>
      </w:r>
      <w:r w:rsidR="00FA6077">
        <w:rPr>
          <w:rFonts w:ascii="Times New Roman" w:hAnsi="Times New Roman"/>
          <w:sz w:val="24"/>
          <w:szCs w:val="24"/>
        </w:rPr>
        <w:t>o</w:t>
      </w:r>
      <w:r w:rsidRPr="00644729">
        <w:rPr>
          <w:rFonts w:ascii="Times New Roman" w:hAnsi="Times New Roman"/>
          <w:sz w:val="24"/>
          <w:szCs w:val="24"/>
        </w:rPr>
        <w:t xml:space="preserve">bjednateli ke kontrole smlouvy uzavřené s těmito poddodavateli. V případě, že </w:t>
      </w:r>
      <w:r w:rsidR="00FA6077">
        <w:rPr>
          <w:rFonts w:ascii="Times New Roman" w:hAnsi="Times New Roman"/>
          <w:sz w:val="24"/>
          <w:szCs w:val="24"/>
        </w:rPr>
        <w:t>o</w:t>
      </w:r>
      <w:r w:rsidRPr="00644729">
        <w:rPr>
          <w:rFonts w:ascii="Times New Roman" w:hAnsi="Times New Roman"/>
          <w:sz w:val="24"/>
          <w:szCs w:val="24"/>
        </w:rPr>
        <w:t xml:space="preserve">bjednatel zjistí, že </w:t>
      </w:r>
      <w:r w:rsidR="00FA6077">
        <w:rPr>
          <w:rFonts w:ascii="Times New Roman" w:hAnsi="Times New Roman"/>
          <w:sz w:val="24"/>
          <w:szCs w:val="24"/>
        </w:rPr>
        <w:t>zh</w:t>
      </w:r>
      <w:r w:rsidRPr="00644729">
        <w:rPr>
          <w:rFonts w:ascii="Times New Roman" w:hAnsi="Times New Roman"/>
          <w:sz w:val="24"/>
          <w:szCs w:val="24"/>
        </w:rPr>
        <w:t xml:space="preserve">otovitel nesplnil povinnost zabezpečit podobné smluvní podmínky pro své poddodavatele (obdobné vůči smlouvě mezi </w:t>
      </w:r>
      <w:r w:rsidR="00FA6077">
        <w:rPr>
          <w:rFonts w:ascii="Times New Roman" w:hAnsi="Times New Roman"/>
          <w:sz w:val="24"/>
          <w:szCs w:val="24"/>
        </w:rPr>
        <w:t>o</w:t>
      </w:r>
      <w:r w:rsidRPr="00644729">
        <w:rPr>
          <w:rFonts w:ascii="Times New Roman" w:hAnsi="Times New Roman"/>
          <w:sz w:val="24"/>
          <w:szCs w:val="24"/>
        </w:rPr>
        <w:t xml:space="preserve">bjednatelem a </w:t>
      </w:r>
      <w:r w:rsidR="00FA6077">
        <w:rPr>
          <w:rFonts w:ascii="Times New Roman" w:hAnsi="Times New Roman"/>
          <w:sz w:val="24"/>
          <w:szCs w:val="24"/>
        </w:rPr>
        <w:t>z</w:t>
      </w:r>
      <w:r w:rsidRPr="00644729">
        <w:rPr>
          <w:rFonts w:ascii="Times New Roman" w:hAnsi="Times New Roman"/>
          <w:sz w:val="24"/>
          <w:szCs w:val="24"/>
        </w:rPr>
        <w:t xml:space="preserve">hotovitelem), je </w:t>
      </w:r>
      <w:r w:rsidR="00FA6077">
        <w:rPr>
          <w:rFonts w:ascii="Times New Roman" w:hAnsi="Times New Roman"/>
          <w:sz w:val="24"/>
          <w:szCs w:val="24"/>
        </w:rPr>
        <w:t>z</w:t>
      </w:r>
      <w:r w:rsidRPr="00644729">
        <w:rPr>
          <w:rFonts w:ascii="Times New Roman" w:hAnsi="Times New Roman"/>
          <w:sz w:val="24"/>
          <w:szCs w:val="24"/>
        </w:rPr>
        <w:t xml:space="preserve">hotovitel povinen zaplatit </w:t>
      </w:r>
      <w:r w:rsidR="00FA6077">
        <w:rPr>
          <w:rFonts w:ascii="Times New Roman" w:hAnsi="Times New Roman"/>
          <w:sz w:val="24"/>
          <w:szCs w:val="24"/>
        </w:rPr>
        <w:t>o</w:t>
      </w:r>
      <w:r w:rsidRPr="00644729">
        <w:rPr>
          <w:rFonts w:ascii="Times New Roman" w:hAnsi="Times New Roman"/>
          <w:sz w:val="24"/>
          <w:szCs w:val="24"/>
        </w:rPr>
        <w:t>bjednateli smluvní pokutu ve výši 5</w:t>
      </w:r>
      <w:r>
        <w:rPr>
          <w:rFonts w:ascii="Times New Roman" w:hAnsi="Times New Roman"/>
          <w:sz w:val="24"/>
          <w:szCs w:val="24"/>
        </w:rPr>
        <w:t> </w:t>
      </w:r>
      <w:r w:rsidRPr="00644729">
        <w:rPr>
          <w:rFonts w:ascii="Times New Roman" w:hAnsi="Times New Roman"/>
          <w:sz w:val="24"/>
          <w:szCs w:val="24"/>
        </w:rPr>
        <w:t>000</w:t>
      </w:r>
      <w:r>
        <w:rPr>
          <w:rFonts w:ascii="Times New Roman" w:hAnsi="Times New Roman"/>
          <w:sz w:val="24"/>
          <w:szCs w:val="24"/>
        </w:rPr>
        <w:t>,-</w:t>
      </w:r>
      <w:r w:rsidRPr="00644729">
        <w:rPr>
          <w:rFonts w:ascii="Times New Roman" w:hAnsi="Times New Roman"/>
          <w:sz w:val="24"/>
          <w:szCs w:val="24"/>
        </w:rPr>
        <w:t xml:space="preserve"> Kč za každý zjištěný případ.</w:t>
      </w:r>
    </w:p>
    <w:p w14:paraId="45FB8EE5" w14:textId="77777777" w:rsidR="00FA6077" w:rsidRDefault="00644729" w:rsidP="00FE7EFC">
      <w:pPr>
        <w:tabs>
          <w:tab w:val="num" w:pos="0"/>
        </w:tabs>
        <w:suppressAutoHyphens/>
        <w:ind w:firstLine="709"/>
        <w:jc w:val="both"/>
        <w:rPr>
          <w:rFonts w:ascii="Times New Roman" w:hAnsi="Times New Roman"/>
          <w:sz w:val="24"/>
          <w:szCs w:val="24"/>
        </w:rPr>
      </w:pPr>
      <w:r>
        <w:rPr>
          <w:rFonts w:ascii="Times New Roman" w:hAnsi="Times New Roman"/>
          <w:sz w:val="24"/>
          <w:szCs w:val="24"/>
        </w:rPr>
        <w:t xml:space="preserve">(20) </w:t>
      </w:r>
      <w:r w:rsidRPr="00644729">
        <w:rPr>
          <w:rFonts w:ascii="Times New Roman" w:hAnsi="Times New Roman"/>
          <w:sz w:val="24"/>
          <w:szCs w:val="24"/>
        </w:rPr>
        <w:t xml:space="preserve">Objednatel je oprávněn kontrolovat provádění díla sám nebo prostřednictvím technického dozoru. Zjistí-li </w:t>
      </w:r>
      <w:r>
        <w:rPr>
          <w:rFonts w:ascii="Times New Roman" w:hAnsi="Times New Roman"/>
          <w:sz w:val="24"/>
          <w:szCs w:val="24"/>
        </w:rPr>
        <w:t>o</w:t>
      </w:r>
      <w:r w:rsidRPr="00644729">
        <w:rPr>
          <w:rFonts w:ascii="Times New Roman" w:hAnsi="Times New Roman"/>
          <w:sz w:val="24"/>
          <w:szCs w:val="24"/>
        </w:rPr>
        <w:t xml:space="preserve">bjednatel, že </w:t>
      </w:r>
      <w:r>
        <w:rPr>
          <w:rFonts w:ascii="Times New Roman" w:hAnsi="Times New Roman"/>
          <w:sz w:val="24"/>
          <w:szCs w:val="24"/>
        </w:rPr>
        <w:t>z</w:t>
      </w:r>
      <w:r w:rsidRPr="00644729">
        <w:rPr>
          <w:rFonts w:ascii="Times New Roman" w:hAnsi="Times New Roman"/>
          <w:sz w:val="24"/>
          <w:szCs w:val="24"/>
        </w:rPr>
        <w:t xml:space="preserve">hotovitel provádí dílo v rozporu se svými povinnostmi, je </w:t>
      </w:r>
      <w:r>
        <w:rPr>
          <w:rFonts w:ascii="Times New Roman" w:hAnsi="Times New Roman"/>
          <w:sz w:val="24"/>
          <w:szCs w:val="24"/>
        </w:rPr>
        <w:t>o</w:t>
      </w:r>
      <w:r w:rsidRPr="00644729">
        <w:rPr>
          <w:rFonts w:ascii="Times New Roman" w:hAnsi="Times New Roman"/>
          <w:sz w:val="24"/>
          <w:szCs w:val="24"/>
        </w:rPr>
        <w:t xml:space="preserve">bjednatel oprávněn dožadovat se toho, aby </w:t>
      </w:r>
      <w:r>
        <w:rPr>
          <w:rFonts w:ascii="Times New Roman" w:hAnsi="Times New Roman"/>
          <w:sz w:val="24"/>
          <w:szCs w:val="24"/>
        </w:rPr>
        <w:t>z</w:t>
      </w:r>
      <w:r w:rsidRPr="00644729">
        <w:rPr>
          <w:rFonts w:ascii="Times New Roman" w:hAnsi="Times New Roman"/>
          <w:sz w:val="24"/>
          <w:szCs w:val="24"/>
        </w:rPr>
        <w:t xml:space="preserve">hotovitel odstranil vady vzniklé vadným prováděním a dílo prováděl řádným způsobem. Jestliže </w:t>
      </w:r>
      <w:r>
        <w:rPr>
          <w:rFonts w:ascii="Times New Roman" w:hAnsi="Times New Roman"/>
          <w:sz w:val="24"/>
          <w:szCs w:val="24"/>
        </w:rPr>
        <w:t>z</w:t>
      </w:r>
      <w:r w:rsidRPr="00644729">
        <w:rPr>
          <w:rFonts w:ascii="Times New Roman" w:hAnsi="Times New Roman"/>
          <w:sz w:val="24"/>
          <w:szCs w:val="24"/>
        </w:rPr>
        <w:t xml:space="preserve">hotovitel tak neučiní ani ve lhůtě 15 pracovních dní od požadavku </w:t>
      </w:r>
      <w:r>
        <w:rPr>
          <w:rFonts w:ascii="Times New Roman" w:hAnsi="Times New Roman"/>
          <w:sz w:val="24"/>
          <w:szCs w:val="24"/>
        </w:rPr>
        <w:t>o</w:t>
      </w:r>
      <w:r w:rsidRPr="00644729">
        <w:rPr>
          <w:rFonts w:ascii="Times New Roman" w:hAnsi="Times New Roman"/>
          <w:sz w:val="24"/>
          <w:szCs w:val="24"/>
        </w:rPr>
        <w:t xml:space="preserve">bjednatele, považují smluvní strany takové porušení smlouvy za její podstatné porušení, kdy </w:t>
      </w:r>
      <w:r>
        <w:rPr>
          <w:rFonts w:ascii="Times New Roman" w:hAnsi="Times New Roman"/>
          <w:sz w:val="24"/>
          <w:szCs w:val="24"/>
        </w:rPr>
        <w:t>o</w:t>
      </w:r>
      <w:r w:rsidRPr="00644729">
        <w:rPr>
          <w:rFonts w:ascii="Times New Roman" w:hAnsi="Times New Roman"/>
          <w:sz w:val="24"/>
          <w:szCs w:val="24"/>
        </w:rPr>
        <w:t>bjednatel je oprávněn okamžitě od smlouvy odstoupit.</w:t>
      </w:r>
    </w:p>
    <w:p w14:paraId="7DBFBBBC" w14:textId="041BC50C" w:rsidR="00644729" w:rsidRPr="00644729" w:rsidRDefault="00FA6077" w:rsidP="00FA6077">
      <w:pPr>
        <w:tabs>
          <w:tab w:val="num" w:pos="0"/>
        </w:tabs>
        <w:suppressAutoHyphens/>
        <w:ind w:firstLine="709"/>
        <w:jc w:val="both"/>
        <w:rPr>
          <w:rFonts w:ascii="Times New Roman" w:hAnsi="Times New Roman"/>
          <w:sz w:val="24"/>
          <w:szCs w:val="24"/>
        </w:rPr>
      </w:pPr>
      <w:r>
        <w:rPr>
          <w:rFonts w:ascii="Times New Roman" w:hAnsi="Times New Roman"/>
          <w:sz w:val="24"/>
          <w:szCs w:val="24"/>
        </w:rPr>
        <w:t xml:space="preserve">(21) </w:t>
      </w:r>
      <w:r w:rsidR="00644729" w:rsidRPr="00644729">
        <w:rPr>
          <w:rFonts w:ascii="Times New Roman" w:hAnsi="Times New Roman"/>
          <w:sz w:val="24"/>
          <w:szCs w:val="24"/>
        </w:rPr>
        <w:t xml:space="preserve">Pro účely kontroly průběhu provádění díla organizuje </w:t>
      </w:r>
      <w:r w:rsidR="00644729">
        <w:rPr>
          <w:rFonts w:ascii="Times New Roman" w:hAnsi="Times New Roman"/>
          <w:sz w:val="24"/>
          <w:szCs w:val="24"/>
        </w:rPr>
        <w:t>zástupce objednatele</w:t>
      </w:r>
      <w:r w:rsidR="00644729" w:rsidRPr="00644729">
        <w:rPr>
          <w:rFonts w:ascii="Times New Roman" w:hAnsi="Times New Roman"/>
          <w:sz w:val="24"/>
          <w:szCs w:val="24"/>
        </w:rPr>
        <w:t xml:space="preserve"> kontrolní dny v termínech nezbytných pro řádné provádění kontroly. </w:t>
      </w:r>
      <w:r w:rsidR="00644729">
        <w:rPr>
          <w:rFonts w:ascii="Times New Roman" w:hAnsi="Times New Roman"/>
          <w:sz w:val="24"/>
          <w:szCs w:val="24"/>
        </w:rPr>
        <w:t>Zástupce objednatele</w:t>
      </w:r>
      <w:r w:rsidR="00644729" w:rsidRPr="00644729">
        <w:rPr>
          <w:rFonts w:ascii="Times New Roman" w:hAnsi="Times New Roman"/>
          <w:sz w:val="24"/>
          <w:szCs w:val="24"/>
        </w:rPr>
        <w:t xml:space="preserve"> je povinen oznámit konání kontrolního dne písemně a nejméně pět dnů před jeho konáním, pokud se na termínu kontrolního dne nedohodly zúčastněné strany na předchozím jednání.</w:t>
      </w:r>
      <w:r w:rsidR="00644729">
        <w:rPr>
          <w:rFonts w:ascii="Times New Roman" w:hAnsi="Times New Roman"/>
          <w:sz w:val="24"/>
          <w:szCs w:val="24"/>
        </w:rPr>
        <w:t xml:space="preserve"> </w:t>
      </w:r>
      <w:r w:rsidR="00644729" w:rsidRPr="00644729">
        <w:rPr>
          <w:rFonts w:ascii="Times New Roman" w:hAnsi="Times New Roman"/>
          <w:sz w:val="24"/>
          <w:szCs w:val="24"/>
        </w:rPr>
        <w:t xml:space="preserve">Kontrolních dnů jsou povinni se zúčastnit nejméně stavbyvedoucí </w:t>
      </w:r>
      <w:r w:rsidR="00644729">
        <w:rPr>
          <w:rFonts w:ascii="Times New Roman" w:hAnsi="Times New Roman"/>
          <w:sz w:val="24"/>
          <w:szCs w:val="24"/>
        </w:rPr>
        <w:t>z</w:t>
      </w:r>
      <w:r w:rsidR="00644729" w:rsidRPr="00644729">
        <w:rPr>
          <w:rFonts w:ascii="Times New Roman" w:hAnsi="Times New Roman"/>
          <w:sz w:val="24"/>
          <w:szCs w:val="24"/>
        </w:rPr>
        <w:t xml:space="preserve">hotovitele, osoby vykonávajících funkci technického dozoru a případně i autorského dozoru, koordinátora BOZP a zástupci </w:t>
      </w:r>
      <w:r w:rsidR="00F8295D">
        <w:rPr>
          <w:rFonts w:ascii="Times New Roman" w:hAnsi="Times New Roman"/>
          <w:sz w:val="24"/>
          <w:szCs w:val="24"/>
        </w:rPr>
        <w:t>o</w:t>
      </w:r>
      <w:r w:rsidR="00644729" w:rsidRPr="00644729">
        <w:rPr>
          <w:rFonts w:ascii="Times New Roman" w:hAnsi="Times New Roman"/>
          <w:sz w:val="24"/>
          <w:szCs w:val="24"/>
        </w:rPr>
        <w:t xml:space="preserve">bjednatele. Obsahem kontrolního dne je zejména zpráva </w:t>
      </w:r>
      <w:r w:rsidR="00F8295D">
        <w:rPr>
          <w:rFonts w:ascii="Times New Roman" w:hAnsi="Times New Roman"/>
          <w:sz w:val="24"/>
          <w:szCs w:val="24"/>
        </w:rPr>
        <w:t>z</w:t>
      </w:r>
      <w:r w:rsidR="00644729" w:rsidRPr="00644729">
        <w:rPr>
          <w:rFonts w:ascii="Times New Roman" w:hAnsi="Times New Roman"/>
          <w:sz w:val="24"/>
          <w:szCs w:val="24"/>
        </w:rPr>
        <w:t>hotovitele o postupu prací, kontrola časového a finančního plnění provádění prací, připomínky a podněty osob vykonávajících funkci technického a autorského dozoru a stanovení případných nápravných opatření a úkolů.</w:t>
      </w:r>
      <w:r>
        <w:rPr>
          <w:rFonts w:ascii="Times New Roman" w:hAnsi="Times New Roman"/>
          <w:sz w:val="24"/>
          <w:szCs w:val="24"/>
        </w:rPr>
        <w:t xml:space="preserve"> </w:t>
      </w:r>
      <w:r w:rsidR="00644729" w:rsidRPr="00644729">
        <w:rPr>
          <w:rFonts w:ascii="Times New Roman" w:hAnsi="Times New Roman"/>
          <w:sz w:val="24"/>
          <w:szCs w:val="24"/>
        </w:rPr>
        <w:t xml:space="preserve">Vedením kontrolních dnů je pověřen </w:t>
      </w:r>
      <w:r w:rsidR="00F8295D">
        <w:rPr>
          <w:rFonts w:ascii="Times New Roman" w:hAnsi="Times New Roman"/>
          <w:sz w:val="24"/>
          <w:szCs w:val="24"/>
        </w:rPr>
        <w:t>o</w:t>
      </w:r>
      <w:r w:rsidR="00644729" w:rsidRPr="00644729">
        <w:rPr>
          <w:rFonts w:ascii="Times New Roman" w:hAnsi="Times New Roman"/>
          <w:sz w:val="24"/>
          <w:szCs w:val="24"/>
        </w:rPr>
        <w:t>bjednatel nebo jím pověřený zástupce (technický dozor)</w:t>
      </w:r>
      <w:r w:rsidR="00F8295D">
        <w:rPr>
          <w:rFonts w:ascii="Times New Roman" w:hAnsi="Times New Roman"/>
          <w:sz w:val="24"/>
          <w:szCs w:val="24"/>
        </w:rPr>
        <w:t xml:space="preserve"> o</w:t>
      </w:r>
      <w:r w:rsidR="00644729" w:rsidRPr="00644729">
        <w:rPr>
          <w:rFonts w:ascii="Times New Roman" w:hAnsi="Times New Roman"/>
          <w:sz w:val="24"/>
          <w:szCs w:val="24"/>
        </w:rPr>
        <w:t>bjednatel</w:t>
      </w:r>
      <w:r w:rsidR="00AA4E0C">
        <w:rPr>
          <w:rFonts w:ascii="Times New Roman" w:hAnsi="Times New Roman"/>
          <w:sz w:val="24"/>
          <w:szCs w:val="24"/>
        </w:rPr>
        <w:t>e,</w:t>
      </w:r>
      <w:r w:rsidR="00644729" w:rsidRPr="00644729">
        <w:rPr>
          <w:rFonts w:ascii="Times New Roman" w:hAnsi="Times New Roman"/>
          <w:sz w:val="24"/>
          <w:szCs w:val="24"/>
        </w:rPr>
        <w:t xml:space="preserve"> jím pověřený zástupce pořizuje z kontrolního dne zápis o jednání, který předá nejpozději do 3 pracovních dnů ode dne konání kontrolního dne všem zúčastněným.</w:t>
      </w:r>
      <w:r w:rsidR="00F8295D">
        <w:rPr>
          <w:rFonts w:ascii="Times New Roman" w:hAnsi="Times New Roman"/>
          <w:sz w:val="24"/>
          <w:szCs w:val="24"/>
        </w:rPr>
        <w:t xml:space="preserve"> </w:t>
      </w:r>
      <w:r w:rsidR="00644729" w:rsidRPr="00F8295D">
        <w:rPr>
          <w:rFonts w:ascii="Times New Roman" w:hAnsi="Times New Roman"/>
          <w:sz w:val="24"/>
          <w:szCs w:val="24"/>
        </w:rPr>
        <w:t>Kontrolní den se uskuteční zpravidla 1x týdně v pracovních dnech. Smluvní strany se mohou dohodnout na jiné četnosti kontrolních dnů.</w:t>
      </w:r>
      <w:r w:rsidR="00F8295D">
        <w:rPr>
          <w:rFonts w:ascii="Times New Roman" w:hAnsi="Times New Roman"/>
          <w:sz w:val="24"/>
          <w:szCs w:val="24"/>
        </w:rPr>
        <w:t xml:space="preserve"> </w:t>
      </w:r>
      <w:r w:rsidR="00644729" w:rsidRPr="00644729">
        <w:rPr>
          <w:rFonts w:ascii="Times New Roman" w:hAnsi="Times New Roman"/>
          <w:sz w:val="24"/>
          <w:szCs w:val="24"/>
        </w:rPr>
        <w:t xml:space="preserve">Objednatel má právo stanovit i vyšší četnost kontrolních dnů, pokud to vyžadují okolnosti stavby, zejména prodlení v plnění </w:t>
      </w:r>
      <w:r w:rsidR="00F8295D">
        <w:rPr>
          <w:rFonts w:ascii="Times New Roman" w:hAnsi="Times New Roman"/>
          <w:sz w:val="24"/>
          <w:szCs w:val="24"/>
        </w:rPr>
        <w:t>z</w:t>
      </w:r>
      <w:r w:rsidR="00644729" w:rsidRPr="00644729">
        <w:rPr>
          <w:rFonts w:ascii="Times New Roman" w:hAnsi="Times New Roman"/>
          <w:sz w:val="24"/>
          <w:szCs w:val="24"/>
        </w:rPr>
        <w:t xml:space="preserve">hotovitele, technologické návaznosti v provádění apod. Pokud </w:t>
      </w:r>
      <w:r w:rsidR="00F8295D">
        <w:rPr>
          <w:rFonts w:ascii="Times New Roman" w:hAnsi="Times New Roman"/>
          <w:sz w:val="24"/>
          <w:szCs w:val="24"/>
        </w:rPr>
        <w:t>o</w:t>
      </w:r>
      <w:r w:rsidR="00644729" w:rsidRPr="00644729">
        <w:rPr>
          <w:rFonts w:ascii="Times New Roman" w:hAnsi="Times New Roman"/>
          <w:sz w:val="24"/>
          <w:szCs w:val="24"/>
        </w:rPr>
        <w:t xml:space="preserve">bjednatel rozhodne o častějším konání kontrolních dnů, je </w:t>
      </w:r>
      <w:r>
        <w:rPr>
          <w:rFonts w:ascii="Times New Roman" w:hAnsi="Times New Roman"/>
          <w:sz w:val="24"/>
          <w:szCs w:val="24"/>
        </w:rPr>
        <w:t>z</w:t>
      </w:r>
      <w:r w:rsidR="00644729" w:rsidRPr="00644729">
        <w:rPr>
          <w:rFonts w:ascii="Times New Roman" w:hAnsi="Times New Roman"/>
          <w:sz w:val="24"/>
          <w:szCs w:val="24"/>
        </w:rPr>
        <w:t>hotovitel povinen na tuto četnost přistoupit.</w:t>
      </w:r>
    </w:p>
    <w:p w14:paraId="4DB546B2" w14:textId="23B09C62" w:rsidR="00816BF5" w:rsidRPr="00787B0C" w:rsidRDefault="00816BF5" w:rsidP="00526A74">
      <w:pPr>
        <w:tabs>
          <w:tab w:val="num" w:pos="709"/>
          <w:tab w:val="num" w:pos="1855"/>
        </w:tabs>
        <w:jc w:val="both"/>
        <w:rPr>
          <w:rFonts w:ascii="Times New Roman" w:hAnsi="Times New Roman"/>
          <w:sz w:val="24"/>
          <w:szCs w:val="24"/>
        </w:rPr>
      </w:pPr>
    </w:p>
    <w:p w14:paraId="5F408B74" w14:textId="77777777" w:rsidR="00291910" w:rsidRDefault="00847C4D" w:rsidP="00816BF5">
      <w:pPr>
        <w:autoSpaceDE w:val="0"/>
        <w:autoSpaceDN w:val="0"/>
        <w:adjustRightInd w:val="0"/>
        <w:jc w:val="center"/>
        <w:rPr>
          <w:rFonts w:ascii="Times New Roman" w:hAnsi="Times New Roman"/>
          <w:b/>
          <w:i/>
          <w:sz w:val="24"/>
          <w:szCs w:val="24"/>
        </w:rPr>
      </w:pPr>
      <w:r w:rsidRPr="00787B0C">
        <w:rPr>
          <w:rFonts w:ascii="Times New Roman" w:hAnsi="Times New Roman"/>
          <w:b/>
          <w:i/>
          <w:sz w:val="24"/>
          <w:szCs w:val="24"/>
        </w:rPr>
        <w:t xml:space="preserve">IX. </w:t>
      </w:r>
    </w:p>
    <w:p w14:paraId="4B69DA78" w14:textId="60A61A01" w:rsidR="00847C4D" w:rsidRPr="00787B0C" w:rsidRDefault="00847C4D" w:rsidP="00816BF5">
      <w:pPr>
        <w:autoSpaceDE w:val="0"/>
        <w:autoSpaceDN w:val="0"/>
        <w:adjustRightInd w:val="0"/>
        <w:jc w:val="center"/>
        <w:rPr>
          <w:rFonts w:ascii="Times New Roman" w:hAnsi="Times New Roman"/>
          <w:b/>
          <w:i/>
          <w:sz w:val="24"/>
          <w:szCs w:val="24"/>
        </w:rPr>
      </w:pPr>
      <w:r w:rsidRPr="00787B0C">
        <w:rPr>
          <w:rFonts w:ascii="Times New Roman" w:hAnsi="Times New Roman"/>
          <w:b/>
          <w:i/>
          <w:sz w:val="24"/>
          <w:szCs w:val="24"/>
        </w:rPr>
        <w:t>Předání díla</w:t>
      </w:r>
    </w:p>
    <w:p w14:paraId="36EF137F"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(2) Zhotovitel je povinen připravit a doložit u přejímacího řízení zejména tyto doklady:</w:t>
      </w:r>
    </w:p>
    <w:p w14:paraId="49A136B9" w14:textId="07D7219E"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w:t>
      </w:r>
      <w:r w:rsidR="00FA6077">
        <w:rPr>
          <w:rFonts w:ascii="Times New Roman" w:hAnsi="Times New Roman"/>
          <w:b w:val="0"/>
          <w:sz w:val="24"/>
          <w:u w:val="none"/>
          <w:lang w:val="cs-CZ"/>
        </w:rPr>
        <w:t xml:space="preserve"> </w:t>
      </w:r>
      <w:r w:rsidRPr="00EF6209">
        <w:rPr>
          <w:rFonts w:ascii="Times New Roman" w:hAnsi="Times New Roman"/>
          <w:b w:val="0"/>
          <w:sz w:val="24"/>
          <w:u w:val="none"/>
          <w:lang w:val="cs-CZ"/>
        </w:rPr>
        <w:t>157 zákona č. 183/2006 Sb.</w:t>
      </w:r>
      <w:r>
        <w:rPr>
          <w:rFonts w:ascii="Times New Roman" w:hAnsi="Times New Roman"/>
          <w:b w:val="0"/>
          <w:sz w:val="24"/>
          <w:u w:val="none"/>
          <w:lang w:val="cs-CZ"/>
        </w:rPr>
        <w:t>,</w:t>
      </w:r>
      <w:r w:rsidRPr="00EF6209">
        <w:rPr>
          <w:rFonts w:ascii="Times New Roman" w:hAnsi="Times New Roman"/>
          <w:b w:val="0"/>
          <w:sz w:val="24"/>
          <w:u w:val="none"/>
          <w:lang w:val="cs-CZ"/>
        </w:rPr>
        <w:t xml:space="preserve"> </w:t>
      </w:r>
    </w:p>
    <w:p w14:paraId="48BD33D1" w14:textId="1F4CB7D2" w:rsidR="00232C64" w:rsidRPr="00586666" w:rsidRDefault="00232C64" w:rsidP="00FE6BAC">
      <w:pPr>
        <w:numPr>
          <w:ilvl w:val="3"/>
          <w:numId w:val="24"/>
        </w:numPr>
        <w:ind w:left="1418"/>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00FE6BAC">
        <w:rPr>
          <w:rFonts w:ascii="Times New Roman" w:hAnsi="Times New Roman"/>
          <w:sz w:val="24"/>
        </w:rPr>
        <w:t>,</w:t>
      </w:r>
      <w:r w:rsidRPr="00BC1479">
        <w:t xml:space="preserve"> </w:t>
      </w:r>
    </w:p>
    <w:p w14:paraId="1D79C640" w14:textId="77777777" w:rsidR="00232C64" w:rsidRPr="00586666"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586666">
        <w:rPr>
          <w:rFonts w:ascii="Times New Roman" w:hAnsi="Times New Roman"/>
          <w:b w:val="0"/>
          <w:sz w:val="24"/>
          <w:u w:val="none"/>
        </w:rPr>
        <w:t xml:space="preserve">podrobný </w:t>
      </w:r>
      <w:r w:rsidRPr="00586666">
        <w:rPr>
          <w:rFonts w:ascii="Times New Roman" w:hAnsi="Times New Roman"/>
          <w:b w:val="0"/>
          <w:sz w:val="24"/>
          <w:u w:val="none"/>
          <w:lang w:val="cs-CZ"/>
        </w:rPr>
        <w:t>soupis</w:t>
      </w:r>
      <w:r w:rsidRPr="00586666">
        <w:rPr>
          <w:rFonts w:ascii="Times New Roman" w:hAnsi="Times New Roman"/>
          <w:b w:val="0"/>
          <w:sz w:val="24"/>
          <w:u w:val="none"/>
        </w:rPr>
        <w:t xml:space="preserve"> skutečně provedených prací dle jednotkových cen dle členění požadovaného objednatelem,</w:t>
      </w:r>
    </w:p>
    <w:p w14:paraId="63B73940" w14:textId="5D34BEF7" w:rsidR="00232C64" w:rsidRPr="00586666" w:rsidRDefault="00232C64" w:rsidP="00FE6BAC">
      <w:pPr>
        <w:pStyle w:val="TSlneksmlouvy"/>
        <w:keepNext w:val="0"/>
        <w:numPr>
          <w:ilvl w:val="3"/>
          <w:numId w:val="24"/>
        </w:numPr>
        <w:spacing w:before="0" w:after="0" w:line="240" w:lineRule="auto"/>
        <w:ind w:left="1418"/>
        <w:jc w:val="both"/>
        <w:rPr>
          <w:rFonts w:ascii="Times New Roman" w:hAnsi="Times New Roman"/>
          <w:b w:val="0"/>
          <w:i/>
          <w:sz w:val="24"/>
          <w:u w:val="none"/>
        </w:rPr>
      </w:pPr>
      <w:r w:rsidRPr="00586666">
        <w:rPr>
          <w:rFonts w:ascii="Times New Roman" w:hAnsi="Times New Roman"/>
          <w:b w:val="0"/>
          <w:sz w:val="24"/>
          <w:u w:val="none"/>
        </w:rPr>
        <w:t>dokumentace skutečného provedení stavby</w:t>
      </w:r>
      <w:r>
        <w:rPr>
          <w:rFonts w:ascii="Times New Roman" w:hAnsi="Times New Roman"/>
          <w:b w:val="0"/>
          <w:sz w:val="24"/>
          <w:u w:val="none"/>
          <w:lang w:val="cs-CZ"/>
        </w:rPr>
        <w:t>,</w:t>
      </w:r>
    </w:p>
    <w:p w14:paraId="071C2857" w14:textId="386312EF"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a konstrukcí, </w:t>
      </w:r>
    </w:p>
    <w:p w14:paraId="5E444E25" w14:textId="77777777"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7D76D8A6" w14:textId="77777777"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53625822" w14:textId="77777777"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7EDBE5B1" w14:textId="77777777"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5507B33B" w14:textId="465DCB73" w:rsidR="00232C64" w:rsidRPr="00EF6209" w:rsidRDefault="00232C64" w:rsidP="00FE6BAC">
      <w:pPr>
        <w:pStyle w:val="TSlneksmlouvy"/>
        <w:keepNext w:val="0"/>
        <w:numPr>
          <w:ilvl w:val="3"/>
          <w:numId w:val="24"/>
        </w:numPr>
        <w:spacing w:before="0" w:after="0" w:line="240" w:lineRule="auto"/>
        <w:ind w:left="1418"/>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r w:rsidR="00FE6BAC">
        <w:rPr>
          <w:rFonts w:ascii="Times New Roman" w:hAnsi="Times New Roman"/>
          <w:b w:val="0"/>
          <w:sz w:val="24"/>
          <w:u w:val="none"/>
          <w:lang w:val="cs-CZ"/>
        </w:rPr>
        <w:t>.</w:t>
      </w:r>
    </w:p>
    <w:p w14:paraId="06DD7A35" w14:textId="77777777" w:rsidR="00847C4D" w:rsidRPr="00787B0C" w:rsidRDefault="00847C4D" w:rsidP="00232C64">
      <w:pPr>
        <w:autoSpaceDE w:val="0"/>
        <w:autoSpaceDN w:val="0"/>
        <w:adjustRightInd w:val="0"/>
        <w:jc w:val="both"/>
        <w:rPr>
          <w:rFonts w:ascii="Times New Roman" w:hAnsi="Times New Roman"/>
          <w:sz w:val="24"/>
          <w:szCs w:val="24"/>
        </w:rPr>
      </w:pPr>
      <w:r w:rsidRPr="00787B0C">
        <w:rPr>
          <w:rFonts w:ascii="Times New Roman" w:hAnsi="Times New Roman"/>
          <w:sz w:val="24"/>
          <w:szCs w:val="24"/>
        </w:rPr>
        <w:t>Bez těchto dokladů nelze považovat dílo za dokončené a schopné předání.</w:t>
      </w:r>
    </w:p>
    <w:p w14:paraId="79A60723"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787B0C" w:rsidRDefault="00847C4D" w:rsidP="00847C4D">
      <w:pPr>
        <w:autoSpaceDE w:val="0"/>
        <w:autoSpaceDN w:val="0"/>
        <w:adjustRightInd w:val="0"/>
        <w:ind w:firstLine="720"/>
        <w:jc w:val="both"/>
        <w:rPr>
          <w:rFonts w:ascii="Times New Roman" w:hAnsi="Times New Roman"/>
          <w:sz w:val="24"/>
          <w:szCs w:val="24"/>
        </w:rPr>
      </w:pPr>
      <w:r w:rsidRPr="00787B0C">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0DD98204"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p>
    <w:p w14:paraId="173C00DC" w14:textId="77777777" w:rsidR="00291910" w:rsidRDefault="00847C4D" w:rsidP="00847C4D">
      <w:pPr>
        <w:jc w:val="center"/>
        <w:rPr>
          <w:rFonts w:ascii="Times New Roman" w:hAnsi="Times New Roman"/>
          <w:b/>
          <w:i/>
          <w:sz w:val="24"/>
          <w:szCs w:val="24"/>
        </w:rPr>
      </w:pPr>
      <w:r w:rsidRPr="00787B0C">
        <w:rPr>
          <w:rFonts w:ascii="Times New Roman" w:hAnsi="Times New Roman"/>
          <w:b/>
          <w:i/>
          <w:sz w:val="24"/>
          <w:szCs w:val="24"/>
        </w:rPr>
        <w:t xml:space="preserve">X. </w:t>
      </w:r>
    </w:p>
    <w:p w14:paraId="6C5D8A99" w14:textId="4A32BAFB" w:rsidR="00847C4D" w:rsidRPr="00787B0C" w:rsidRDefault="00847C4D" w:rsidP="00847C4D">
      <w:pPr>
        <w:jc w:val="center"/>
        <w:rPr>
          <w:rFonts w:ascii="Times New Roman" w:hAnsi="Times New Roman"/>
          <w:b/>
          <w:i/>
          <w:sz w:val="24"/>
          <w:szCs w:val="24"/>
        </w:rPr>
      </w:pPr>
      <w:r w:rsidRPr="00787B0C">
        <w:rPr>
          <w:rFonts w:ascii="Times New Roman" w:hAnsi="Times New Roman"/>
          <w:b/>
          <w:i/>
          <w:sz w:val="24"/>
          <w:szCs w:val="24"/>
        </w:rPr>
        <w:t>Záruka za jakost a záruční podmínky</w:t>
      </w:r>
    </w:p>
    <w:p w14:paraId="5B9B03CB" w14:textId="54F51B76"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(1) Zhotovitel je povinen provést dílo řádně, v kvalitě odpovídající účelu smlouvy, právním předpisům a technickým normám a odpovídá za to, že dílo</w:t>
      </w:r>
      <w:r w:rsidRPr="00787B0C">
        <w:rPr>
          <w:rFonts w:ascii="Times New Roman" w:hAnsi="Times New Roman"/>
          <w:color w:val="008000"/>
          <w:sz w:val="24"/>
          <w:szCs w:val="24"/>
        </w:rPr>
        <w:t xml:space="preserve"> </w:t>
      </w:r>
      <w:r w:rsidRPr="00787B0C">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4B4C568C" w14:textId="77777777" w:rsidR="00FA6077" w:rsidRPr="0074139D" w:rsidRDefault="00847C4D" w:rsidP="00750EC1">
      <w:pPr>
        <w:pStyle w:val="Prosttext"/>
        <w:ind w:firstLine="708"/>
        <w:jc w:val="both"/>
        <w:rPr>
          <w:rFonts w:ascii="Times New Roman" w:hAnsi="Times New Roman"/>
          <w:sz w:val="24"/>
          <w:szCs w:val="24"/>
          <w:lang w:val="cs-CZ"/>
        </w:rPr>
      </w:pPr>
      <w:r w:rsidRPr="00787B0C">
        <w:rPr>
          <w:rFonts w:ascii="Times New Roman" w:hAnsi="Times New Roman"/>
          <w:sz w:val="24"/>
          <w:szCs w:val="24"/>
        </w:rPr>
        <w:t>(3)</w:t>
      </w:r>
      <w:r w:rsidRPr="00787B0C">
        <w:rPr>
          <w:rFonts w:ascii="Times New Roman" w:hAnsi="Times New Roman"/>
          <w:color w:val="008000"/>
          <w:sz w:val="24"/>
          <w:szCs w:val="24"/>
        </w:rPr>
        <w:t xml:space="preserve">  </w:t>
      </w:r>
      <w:r w:rsidRPr="00787B0C">
        <w:rPr>
          <w:rFonts w:ascii="Times New Roman" w:hAnsi="Times New Roman"/>
          <w:color w:val="000000"/>
          <w:sz w:val="24"/>
          <w:szCs w:val="24"/>
        </w:rPr>
        <w:t>Zhotovitel odpovídá za kvalitu jím provedeného díla po dobu</w:t>
      </w:r>
      <w:r w:rsidRPr="00787B0C">
        <w:rPr>
          <w:rFonts w:ascii="Times New Roman" w:hAnsi="Times New Roman"/>
          <w:bCs/>
          <w:color w:val="000000"/>
          <w:sz w:val="24"/>
          <w:szCs w:val="24"/>
        </w:rPr>
        <w:t xml:space="preserve"> </w:t>
      </w:r>
      <w:r w:rsidRPr="00787B0C">
        <w:rPr>
          <w:rFonts w:ascii="Times New Roman" w:hAnsi="Times New Roman"/>
          <w:b/>
          <w:bCs/>
          <w:color w:val="000000"/>
          <w:sz w:val="24"/>
          <w:szCs w:val="24"/>
        </w:rPr>
        <w:t>60 měsíců</w:t>
      </w:r>
      <w:r w:rsidRPr="00787B0C">
        <w:rPr>
          <w:rFonts w:ascii="Times New Roman" w:hAnsi="Times New Roman"/>
          <w:bCs/>
          <w:color w:val="000000"/>
          <w:sz w:val="24"/>
          <w:szCs w:val="24"/>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FA6077" w:rsidRPr="0074139D">
        <w:rPr>
          <w:rFonts w:ascii="Times New Roman" w:hAnsi="Times New Roman"/>
          <w:bCs/>
          <w:color w:val="000000"/>
          <w:sz w:val="24"/>
          <w:szCs w:val="24"/>
          <w:lang w:val="cs-CZ"/>
        </w:rPr>
        <w:t>Veškeré dodávky materiálu, k nimž budou zhotoviteli poskytnuty záruční listy, mají záruku shodnou se zárukou poskytnutou dodavatelem těchto prvků, nejméně však 24 měsíců.</w:t>
      </w:r>
      <w:r w:rsidR="00FA6077" w:rsidRPr="0074139D">
        <w:rPr>
          <w:rFonts w:ascii="Times New Roman" w:hAnsi="Times New Roman"/>
          <w:sz w:val="24"/>
          <w:szCs w:val="24"/>
          <w:lang w:val="cs-CZ"/>
        </w:rPr>
        <w:t xml:space="preserve"> </w:t>
      </w:r>
    </w:p>
    <w:p w14:paraId="11C8DBFA" w14:textId="77777777" w:rsidR="00847C4D" w:rsidRPr="00787B0C" w:rsidRDefault="00847C4D" w:rsidP="00FA6077">
      <w:pPr>
        <w:autoSpaceDE w:val="0"/>
        <w:autoSpaceDN w:val="0"/>
        <w:adjustRightInd w:val="0"/>
        <w:ind w:firstLine="720"/>
        <w:jc w:val="both"/>
        <w:rPr>
          <w:rFonts w:ascii="Times New Roman" w:hAnsi="Times New Roman"/>
          <w:sz w:val="24"/>
          <w:szCs w:val="24"/>
        </w:rPr>
      </w:pPr>
      <w:r w:rsidRPr="00787B0C">
        <w:rPr>
          <w:rFonts w:ascii="Times New Roman" w:hAnsi="Times New Roman"/>
          <w:bCs/>
          <w:color w:val="000000"/>
          <w:sz w:val="24"/>
          <w:szCs w:val="24"/>
        </w:rPr>
        <w:t xml:space="preserve">(4) </w:t>
      </w:r>
      <w:r w:rsidRPr="00787B0C">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87B0C">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787B0C">
        <w:rPr>
          <w:rFonts w:ascii="Times New Roman" w:hAnsi="Times New Roman"/>
          <w:bCs/>
          <w:color w:val="000000"/>
          <w:sz w:val="24"/>
          <w:szCs w:val="24"/>
        </w:rPr>
        <w:t xml:space="preserve"> </w:t>
      </w:r>
      <w:proofErr w:type="gramStart"/>
      <w:r w:rsidRPr="00787B0C">
        <w:rPr>
          <w:rFonts w:ascii="Times New Roman" w:hAnsi="Times New Roman"/>
          <w:sz w:val="24"/>
          <w:szCs w:val="24"/>
        </w:rPr>
        <w:t>0,1%</w:t>
      </w:r>
      <w:proofErr w:type="gramEnd"/>
      <w:r w:rsidRPr="00787B0C">
        <w:rPr>
          <w:rFonts w:ascii="Times New Roman" w:hAnsi="Times New Roman"/>
          <w:sz w:val="24"/>
          <w:szCs w:val="24"/>
        </w:rPr>
        <w:t xml:space="preserve"> z celkové ceny díla včetně DPH za každý i započatý den prodlení.</w:t>
      </w:r>
    </w:p>
    <w:p w14:paraId="61ABC5F5" w14:textId="37D7EE4D"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(5) V případě uplatnění vad v rámci záruční doby, které svojí povahou podstatně sníží nebo úplně znemožní užívání části nebo celého díla (havárie), nastoupí zhotovitel k odstranění vady neprodleně, nejpozději do 48 hodin od uplatnění (za předpokladu vhodných klimatických podmínek). Pokud tak zhotovitel neučiní, je povinen uhradit objednateli do 14 dnů od doručení faktury smluvní pokutu ve výši </w:t>
      </w:r>
      <w:r w:rsidR="00FE6BAC">
        <w:rPr>
          <w:rFonts w:ascii="Times New Roman" w:hAnsi="Times New Roman"/>
          <w:color w:val="000000"/>
          <w:sz w:val="24"/>
          <w:szCs w:val="24"/>
        </w:rPr>
        <w:t>10</w:t>
      </w:r>
      <w:r w:rsidR="00FA6077">
        <w:rPr>
          <w:rFonts w:ascii="Times New Roman" w:hAnsi="Times New Roman"/>
          <w:color w:val="000000"/>
          <w:sz w:val="24"/>
          <w:szCs w:val="24"/>
        </w:rPr>
        <w:t xml:space="preserve"> </w:t>
      </w:r>
      <w:r w:rsidRPr="00787B0C">
        <w:rPr>
          <w:rFonts w:ascii="Times New Roman" w:hAnsi="Times New Roman"/>
          <w:color w:val="000000"/>
          <w:sz w:val="24"/>
          <w:szCs w:val="24"/>
        </w:rPr>
        <w:t>000,- Kč za každý den prodlení. Pokud hrozí nebezpečí dalších škod, je objednatel oprávněn na náklady zhotovitele zajistit nezbytná opatření.</w:t>
      </w:r>
    </w:p>
    <w:p w14:paraId="15D6346E"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(6) Nenastoupí-li zhotovitel do </w:t>
      </w:r>
      <w:proofErr w:type="gramStart"/>
      <w:r w:rsidRPr="00787B0C">
        <w:rPr>
          <w:rFonts w:ascii="Times New Roman" w:hAnsi="Times New Roman"/>
          <w:color w:val="000000"/>
          <w:sz w:val="24"/>
          <w:szCs w:val="24"/>
        </w:rPr>
        <w:t>30ti</w:t>
      </w:r>
      <w:proofErr w:type="gramEnd"/>
      <w:r w:rsidRPr="00787B0C">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(7) O odstranění reklamované vady sepíší smluvní strany protokol.</w:t>
      </w:r>
    </w:p>
    <w:p w14:paraId="5E502C5A" w14:textId="616B2F03" w:rsidR="00847C4D" w:rsidRPr="00787B0C" w:rsidRDefault="00847C4D" w:rsidP="00847C4D">
      <w:pPr>
        <w:autoSpaceDE w:val="0"/>
        <w:autoSpaceDN w:val="0"/>
        <w:adjustRightInd w:val="0"/>
        <w:ind w:firstLine="720"/>
        <w:jc w:val="both"/>
        <w:rPr>
          <w:rFonts w:ascii="Times New Roman" w:hAnsi="Times New Roman"/>
          <w:bCs/>
          <w:color w:val="000000"/>
          <w:sz w:val="24"/>
          <w:szCs w:val="24"/>
        </w:rPr>
      </w:pPr>
      <w:r w:rsidRPr="00787B0C">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787B0C">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w:t>
      </w:r>
    </w:p>
    <w:p w14:paraId="44C2571B" w14:textId="77777777" w:rsidR="00847C4D" w:rsidRPr="00787B0C" w:rsidRDefault="00847C4D" w:rsidP="00847C4D">
      <w:pPr>
        <w:autoSpaceDE w:val="0"/>
        <w:autoSpaceDN w:val="0"/>
        <w:adjustRightInd w:val="0"/>
        <w:jc w:val="both"/>
        <w:rPr>
          <w:rFonts w:ascii="Times New Roman" w:hAnsi="Times New Roman"/>
          <w:bCs/>
          <w:color w:val="000000"/>
          <w:sz w:val="24"/>
          <w:szCs w:val="24"/>
        </w:rPr>
      </w:pPr>
    </w:p>
    <w:p w14:paraId="4C1FFA81" w14:textId="77777777" w:rsidR="00291910" w:rsidRDefault="00847C4D" w:rsidP="00847C4D">
      <w:pPr>
        <w:jc w:val="center"/>
        <w:rPr>
          <w:rFonts w:ascii="Times New Roman" w:hAnsi="Times New Roman"/>
          <w:b/>
          <w:i/>
          <w:sz w:val="24"/>
          <w:szCs w:val="24"/>
        </w:rPr>
      </w:pPr>
      <w:r w:rsidRPr="00787B0C">
        <w:rPr>
          <w:rFonts w:ascii="Times New Roman" w:hAnsi="Times New Roman"/>
          <w:b/>
          <w:i/>
          <w:sz w:val="24"/>
          <w:szCs w:val="24"/>
        </w:rPr>
        <w:t xml:space="preserve">XI. </w:t>
      </w:r>
    </w:p>
    <w:p w14:paraId="6E947B8D" w14:textId="73F9AAF2" w:rsidR="00847C4D" w:rsidRPr="00787B0C" w:rsidRDefault="00847C4D" w:rsidP="00847C4D">
      <w:pPr>
        <w:jc w:val="center"/>
        <w:rPr>
          <w:rFonts w:ascii="Times New Roman" w:hAnsi="Times New Roman"/>
          <w:b/>
          <w:i/>
          <w:sz w:val="24"/>
          <w:szCs w:val="24"/>
        </w:rPr>
      </w:pPr>
      <w:r w:rsidRPr="00787B0C">
        <w:rPr>
          <w:rFonts w:ascii="Times New Roman" w:hAnsi="Times New Roman"/>
          <w:b/>
          <w:i/>
          <w:sz w:val="24"/>
          <w:szCs w:val="24"/>
        </w:rPr>
        <w:t>Součinnost smluvních stran</w:t>
      </w:r>
    </w:p>
    <w:p w14:paraId="5154BAC5" w14:textId="6099BF48" w:rsidR="00847C4D" w:rsidRPr="00787B0C" w:rsidRDefault="00847C4D" w:rsidP="00847C4D">
      <w:pPr>
        <w:pStyle w:val="Zpat"/>
        <w:tabs>
          <w:tab w:val="clear" w:pos="4536"/>
          <w:tab w:val="clear" w:pos="9072"/>
        </w:tabs>
        <w:ind w:firstLine="708"/>
        <w:rPr>
          <w:rFonts w:ascii="Times New Roman" w:hAnsi="Times New Roman"/>
          <w:sz w:val="24"/>
          <w:szCs w:val="24"/>
        </w:rPr>
      </w:pPr>
      <w:r w:rsidRPr="00787B0C">
        <w:rPr>
          <w:rFonts w:ascii="Times New Roman" w:hAnsi="Times New Roman"/>
          <w:sz w:val="24"/>
          <w:szCs w:val="24"/>
        </w:rPr>
        <w:t>(1) Objednatel poskytne tuto součinnost:</w:t>
      </w:r>
    </w:p>
    <w:p w14:paraId="3A8DFCCC" w14:textId="77777777"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14:paraId="38E7BEE9" w14:textId="0B3F5B27"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umožní přístup pracovníků a vozidel do areálu,</w:t>
      </w:r>
    </w:p>
    <w:p w14:paraId="2D93D187" w14:textId="77777777"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určí pracovníka pro styk se zhotovitelem oprávněného zastupovat jeho zájmy a řešit případné změny a dodatky.</w:t>
      </w:r>
    </w:p>
    <w:p w14:paraId="1AD9FC91" w14:textId="77777777" w:rsidR="00847C4D" w:rsidRPr="00787B0C" w:rsidRDefault="00847C4D" w:rsidP="00847C4D">
      <w:pPr>
        <w:pStyle w:val="Zpat"/>
        <w:tabs>
          <w:tab w:val="clear" w:pos="4536"/>
          <w:tab w:val="clear" w:pos="9072"/>
        </w:tabs>
        <w:ind w:firstLine="708"/>
        <w:rPr>
          <w:rFonts w:ascii="Times New Roman" w:hAnsi="Times New Roman"/>
          <w:sz w:val="24"/>
          <w:szCs w:val="24"/>
        </w:rPr>
      </w:pPr>
      <w:r w:rsidRPr="00787B0C">
        <w:rPr>
          <w:rFonts w:ascii="Times New Roman" w:hAnsi="Times New Roman"/>
          <w:sz w:val="24"/>
          <w:szCs w:val="24"/>
        </w:rPr>
        <w:t xml:space="preserve"> (2) Objednatel má povinnost převzít dílo před sjednaným termínem ukončení dle této smlouvy.</w:t>
      </w:r>
    </w:p>
    <w:p w14:paraId="3745346D" w14:textId="77777777" w:rsidR="00D00CF2" w:rsidRDefault="00D00CF2" w:rsidP="00D00CF2">
      <w:pPr>
        <w:spacing w:line="259" w:lineRule="auto"/>
        <w:jc w:val="center"/>
        <w:rPr>
          <w:rFonts w:ascii="Times New Roman" w:hAnsi="Times New Roman"/>
          <w:b/>
          <w:i/>
          <w:sz w:val="24"/>
          <w:szCs w:val="24"/>
        </w:rPr>
      </w:pPr>
    </w:p>
    <w:p w14:paraId="213D6361" w14:textId="77777777" w:rsidR="00291910" w:rsidRDefault="00847C4D" w:rsidP="00D00CF2">
      <w:pPr>
        <w:spacing w:line="259" w:lineRule="auto"/>
        <w:jc w:val="center"/>
        <w:rPr>
          <w:rFonts w:ascii="Times New Roman" w:hAnsi="Times New Roman"/>
          <w:b/>
          <w:i/>
          <w:sz w:val="24"/>
          <w:szCs w:val="24"/>
        </w:rPr>
      </w:pPr>
      <w:r w:rsidRPr="00787B0C">
        <w:rPr>
          <w:rFonts w:ascii="Times New Roman" w:hAnsi="Times New Roman"/>
          <w:b/>
          <w:i/>
          <w:sz w:val="24"/>
          <w:szCs w:val="24"/>
        </w:rPr>
        <w:t xml:space="preserve">XII. </w:t>
      </w:r>
    </w:p>
    <w:p w14:paraId="1A7A8316" w14:textId="01D9F29F" w:rsidR="00847C4D" w:rsidRPr="00787B0C" w:rsidRDefault="00847C4D" w:rsidP="00D00CF2">
      <w:pPr>
        <w:spacing w:line="259" w:lineRule="auto"/>
        <w:jc w:val="center"/>
        <w:rPr>
          <w:rFonts w:ascii="Times New Roman" w:hAnsi="Times New Roman"/>
          <w:b/>
          <w:i/>
          <w:sz w:val="24"/>
          <w:szCs w:val="24"/>
        </w:rPr>
      </w:pPr>
      <w:r w:rsidRPr="00787B0C">
        <w:rPr>
          <w:rFonts w:ascii="Times New Roman" w:hAnsi="Times New Roman"/>
          <w:b/>
          <w:i/>
          <w:sz w:val="24"/>
          <w:szCs w:val="24"/>
        </w:rPr>
        <w:t>Změna smlouvy</w:t>
      </w:r>
    </w:p>
    <w:p w14:paraId="6903969E" w14:textId="77777777" w:rsidR="00847C4D" w:rsidRPr="00787B0C" w:rsidRDefault="00847C4D" w:rsidP="00D00CF2">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 Tuto smlouvu lze měnit a doplňovat pouze písemnými, vzestupně číslovanými dodatky podepsanými oběma smluvními stranami. Jiné zápisy, protokoly apod. se za změnu smlouvy nepovažují.</w:t>
      </w:r>
    </w:p>
    <w:p w14:paraId="49B60B02" w14:textId="60B49A4C" w:rsidR="00847C4D" w:rsidRPr="00787B0C" w:rsidRDefault="00847C4D" w:rsidP="00847C4D">
      <w:pPr>
        <w:ind w:firstLine="708"/>
        <w:jc w:val="both"/>
        <w:rPr>
          <w:rFonts w:ascii="Times New Roman" w:hAnsi="Times New Roman"/>
          <w:sz w:val="24"/>
          <w:szCs w:val="24"/>
        </w:rPr>
      </w:pPr>
      <w:r w:rsidRPr="00787B0C">
        <w:rPr>
          <w:rFonts w:ascii="Times New Roman" w:hAnsi="Times New Roman"/>
          <w:bCs/>
          <w:sz w:val="24"/>
          <w:szCs w:val="24"/>
        </w:rPr>
        <w:t>(2)</w:t>
      </w:r>
      <w:r w:rsidRPr="00787B0C">
        <w:rPr>
          <w:rFonts w:ascii="Times New Roman" w:hAnsi="Times New Roman"/>
          <w:sz w:val="24"/>
          <w:szCs w:val="24"/>
        </w:rPr>
        <w:t xml:space="preserve"> Dojde-li při realizaci díla k jakýmkoliv změnám, doplňkům anebo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w:t>
      </w:r>
      <w:r w:rsidR="00FA6077">
        <w:rPr>
          <w:rFonts w:ascii="Times New Roman" w:hAnsi="Times New Roman"/>
          <w:sz w:val="24"/>
          <w:szCs w:val="24"/>
        </w:rPr>
        <w:t xml:space="preserve"> </w:t>
      </w:r>
      <w:proofErr w:type="gramStart"/>
      <w:r w:rsidRPr="00787B0C">
        <w:rPr>
          <w:rFonts w:ascii="Times New Roman" w:hAnsi="Times New Roman"/>
          <w:sz w:val="24"/>
          <w:szCs w:val="24"/>
        </w:rPr>
        <w:t>základě</w:t>
      </w:r>
      <w:proofErr w:type="gramEnd"/>
      <w:r w:rsidR="00FA6077">
        <w:rPr>
          <w:rFonts w:ascii="Times New Roman" w:hAnsi="Times New Roman"/>
          <w:sz w:val="24"/>
          <w:szCs w:val="24"/>
        </w:rPr>
        <w:t xml:space="preserve"> </w:t>
      </w:r>
      <w:r w:rsidR="00787B0C">
        <w:rPr>
          <w:rFonts w:ascii="Times New Roman" w:hAnsi="Times New Roman"/>
          <w:sz w:val="24"/>
          <w:szCs w:val="24"/>
        </w:rPr>
        <w:t>k</w:t>
      </w:r>
      <w:r w:rsidRPr="00787B0C">
        <w:rPr>
          <w:rFonts w:ascii="Times New Roman" w:hAnsi="Times New Roman"/>
          <w:sz w:val="24"/>
          <w:szCs w:val="24"/>
        </w:rPr>
        <w:t>terého vznikne zhotoviteli právo na realizaci těchto změn a na jejich úhradu.</w:t>
      </w:r>
    </w:p>
    <w:p w14:paraId="67D11CDF"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bCs/>
          <w:sz w:val="24"/>
          <w:szCs w:val="24"/>
        </w:rPr>
        <w:t xml:space="preserve">(3) </w:t>
      </w:r>
      <w:r w:rsidRPr="00787B0C">
        <w:rPr>
          <w:rFonts w:ascii="Times New Roman" w:hAnsi="Times New Roman"/>
          <w:sz w:val="24"/>
          <w:szCs w:val="24"/>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14:paraId="5C4D8C59" w14:textId="77777777" w:rsidR="00847C4D" w:rsidRPr="00787B0C" w:rsidRDefault="00847C4D" w:rsidP="00847C4D">
      <w:pPr>
        <w:autoSpaceDE w:val="0"/>
        <w:autoSpaceDN w:val="0"/>
        <w:adjustRightInd w:val="0"/>
        <w:ind w:firstLine="720"/>
        <w:jc w:val="center"/>
        <w:rPr>
          <w:rFonts w:ascii="Times New Roman" w:hAnsi="Times New Roman"/>
          <w:color w:val="000000"/>
          <w:sz w:val="24"/>
          <w:szCs w:val="24"/>
        </w:rPr>
      </w:pPr>
    </w:p>
    <w:p w14:paraId="484D1000" w14:textId="77777777" w:rsidR="00291910" w:rsidRDefault="00847C4D" w:rsidP="00847C4D">
      <w:pPr>
        <w:spacing w:line="276" w:lineRule="auto"/>
        <w:jc w:val="center"/>
        <w:rPr>
          <w:rFonts w:ascii="Times New Roman" w:hAnsi="Times New Roman"/>
          <w:b/>
          <w:i/>
          <w:color w:val="000000"/>
          <w:sz w:val="24"/>
          <w:szCs w:val="24"/>
        </w:rPr>
      </w:pPr>
      <w:r w:rsidRPr="00787B0C">
        <w:rPr>
          <w:rFonts w:ascii="Times New Roman" w:hAnsi="Times New Roman"/>
          <w:b/>
          <w:i/>
          <w:color w:val="000000"/>
          <w:sz w:val="24"/>
          <w:szCs w:val="24"/>
        </w:rPr>
        <w:t xml:space="preserve">XIII. </w:t>
      </w:r>
    </w:p>
    <w:p w14:paraId="260E1D68" w14:textId="4B1A3AC2"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Ostatní podmínky smlouvy</w:t>
      </w:r>
    </w:p>
    <w:p w14:paraId="068AE7EA" w14:textId="2A6B1AF8"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 xml:space="preserve">(1)  Výkonem technického dozoru objednatele byli pověřeni p. Jiří Oulehla, Bc. Antonín Šilhavý a </w:t>
      </w:r>
      <w:proofErr w:type="spellStart"/>
      <w:r w:rsidRPr="00787B0C">
        <w:rPr>
          <w:rFonts w:ascii="Times New Roman" w:hAnsi="Times New Roman"/>
          <w:sz w:val="24"/>
          <w:szCs w:val="24"/>
        </w:rPr>
        <w:t>DiS</w:t>
      </w:r>
      <w:proofErr w:type="spellEnd"/>
      <w:r w:rsidRPr="00787B0C">
        <w:rPr>
          <w:rFonts w:ascii="Times New Roman" w:hAnsi="Times New Roman"/>
          <w:sz w:val="24"/>
          <w:szCs w:val="24"/>
        </w:rPr>
        <w:t>. Jakub Chytil, kteří jsou oprávněni kontrolovat provádění díla v rozsahu:</w:t>
      </w:r>
    </w:p>
    <w:p w14:paraId="19EFBA47" w14:textId="70AE2A75"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787B0C" w:rsidRDefault="00847C4D" w:rsidP="00847C4D">
      <w:pPr>
        <w:ind w:left="567" w:hanging="567"/>
        <w:jc w:val="both"/>
        <w:rPr>
          <w:rFonts w:ascii="Times New Roman" w:hAnsi="Times New Roman"/>
          <w:sz w:val="24"/>
          <w:szCs w:val="24"/>
        </w:rPr>
      </w:pPr>
      <w:r w:rsidRPr="00787B0C">
        <w:rPr>
          <w:rFonts w:ascii="Times New Roman" w:hAnsi="Times New Roman"/>
          <w:sz w:val="24"/>
          <w:szCs w:val="24"/>
        </w:rPr>
        <w:t>- upozorňovat zápisem do stavebního deníku na zjištěné nedostatky,</w:t>
      </w:r>
    </w:p>
    <w:p w14:paraId="08B3717E" w14:textId="77777777"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xml:space="preserve">- kontrolovat zakrývané konstrukce, přejímat dokončené práce a uzavřít dohodu o opatřeních  </w:t>
      </w:r>
      <w:r w:rsidRPr="00787B0C">
        <w:rPr>
          <w:rFonts w:ascii="Times New Roman" w:hAnsi="Times New Roman"/>
          <w:sz w:val="24"/>
          <w:szCs w:val="24"/>
        </w:rPr>
        <w:br/>
        <w:t>a termínech k odstranění zjištěných vad.</w:t>
      </w:r>
    </w:p>
    <w:p w14:paraId="44969C11" w14:textId="77777777"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60EE1D54" w14:textId="77777777" w:rsidR="00847C4D" w:rsidRPr="00787B0C" w:rsidRDefault="00847C4D" w:rsidP="00847C4D">
      <w:pPr>
        <w:jc w:val="both"/>
        <w:rPr>
          <w:rFonts w:ascii="Times New Roman" w:hAnsi="Times New Roman"/>
          <w:sz w:val="24"/>
          <w:szCs w:val="24"/>
        </w:rPr>
      </w:pPr>
    </w:p>
    <w:p w14:paraId="6E62A5AA" w14:textId="77777777" w:rsidR="00291910" w:rsidRDefault="00847C4D" w:rsidP="00050ED1">
      <w:pPr>
        <w:autoSpaceDE w:val="0"/>
        <w:autoSpaceDN w:val="0"/>
        <w:adjustRightInd w:val="0"/>
        <w:jc w:val="center"/>
        <w:rPr>
          <w:rFonts w:ascii="Times New Roman" w:hAnsi="Times New Roman"/>
          <w:b/>
          <w:i/>
          <w:color w:val="000000"/>
          <w:sz w:val="24"/>
          <w:szCs w:val="24"/>
        </w:rPr>
      </w:pPr>
      <w:r w:rsidRPr="00050ED1">
        <w:rPr>
          <w:rFonts w:ascii="Times New Roman" w:hAnsi="Times New Roman"/>
          <w:b/>
          <w:i/>
          <w:sz w:val="24"/>
          <w:szCs w:val="24"/>
        </w:rPr>
        <w:t>XIV.</w:t>
      </w:r>
      <w:r w:rsidR="00050ED1" w:rsidRPr="00050ED1">
        <w:rPr>
          <w:rFonts w:ascii="Times New Roman" w:hAnsi="Times New Roman"/>
          <w:b/>
          <w:i/>
          <w:color w:val="000000"/>
          <w:sz w:val="24"/>
          <w:szCs w:val="24"/>
        </w:rPr>
        <w:t xml:space="preserve"> </w:t>
      </w:r>
    </w:p>
    <w:p w14:paraId="655C7989" w14:textId="4F6B9C93" w:rsidR="00050ED1" w:rsidRPr="00050ED1" w:rsidRDefault="00050ED1" w:rsidP="00050ED1">
      <w:pPr>
        <w:autoSpaceDE w:val="0"/>
        <w:autoSpaceDN w:val="0"/>
        <w:adjustRightInd w:val="0"/>
        <w:jc w:val="center"/>
        <w:rPr>
          <w:rFonts w:ascii="Times New Roman" w:hAnsi="Times New Roman"/>
          <w:b/>
          <w:i/>
          <w:color w:val="000000"/>
          <w:sz w:val="24"/>
          <w:szCs w:val="24"/>
        </w:rPr>
      </w:pPr>
      <w:r w:rsidRPr="00050ED1">
        <w:rPr>
          <w:rFonts w:ascii="Times New Roman" w:hAnsi="Times New Roman"/>
          <w:b/>
          <w:i/>
          <w:color w:val="000000"/>
          <w:sz w:val="24"/>
          <w:szCs w:val="24"/>
        </w:rPr>
        <w:t>Odstoupení od smlouvy</w:t>
      </w:r>
    </w:p>
    <w:p w14:paraId="27AF6944" w14:textId="77777777" w:rsidR="00050ED1" w:rsidRPr="00050ED1" w:rsidRDefault="00050ED1" w:rsidP="00050ED1">
      <w:pPr>
        <w:tabs>
          <w:tab w:val="num" w:pos="1855"/>
        </w:tabs>
        <w:ind w:firstLine="709"/>
        <w:jc w:val="both"/>
        <w:rPr>
          <w:rFonts w:ascii="Times New Roman" w:hAnsi="Times New Roman"/>
          <w:sz w:val="24"/>
          <w:szCs w:val="24"/>
        </w:rPr>
      </w:pPr>
      <w:r w:rsidRPr="00050ED1">
        <w:rPr>
          <w:rFonts w:ascii="Times New Roman" w:hAnsi="Times New Roman"/>
          <w:color w:val="000000"/>
          <w:sz w:val="24"/>
          <w:szCs w:val="24"/>
        </w:rPr>
        <w:t xml:space="preserve">(1) Chce-li některá ze stran od této smlouvy odstoupit na základě ujednání z této smlouvy vyplývajícího,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0F663025" w14:textId="2D7522F0"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sidRPr="00050ED1">
        <w:rPr>
          <w:rFonts w:ascii="Times New Roman" w:hAnsi="Times New Roman"/>
          <w:color w:val="000000"/>
          <w:sz w:val="24"/>
          <w:szCs w:val="24"/>
        </w:rPr>
        <w:t xml:space="preserve">(2) Nesouhlasí-li jedna ze stran s důvodem odstoupení druhé strany nebo popírá-li jeho existenci, je povinna toto písemně oznámit nejpozději do </w:t>
      </w:r>
      <w:r>
        <w:rPr>
          <w:rFonts w:ascii="Times New Roman" w:hAnsi="Times New Roman"/>
          <w:color w:val="000000"/>
          <w:sz w:val="24"/>
          <w:szCs w:val="24"/>
        </w:rPr>
        <w:t>pěti pracovních</w:t>
      </w:r>
      <w:r w:rsidRPr="00050ED1">
        <w:rPr>
          <w:rFonts w:ascii="Times New Roman" w:hAnsi="Times New Roman"/>
          <w:color w:val="000000"/>
          <w:sz w:val="24"/>
          <w:szCs w:val="24"/>
        </w:rPr>
        <w:t xml:space="preserve"> dnů po obdržení oznámení o odstoupení. Pokud tak neučiní, má se za to, že s důvodem odstoupení souhlasí. </w:t>
      </w:r>
    </w:p>
    <w:p w14:paraId="5E51B822" w14:textId="77777777" w:rsidR="00050ED1" w:rsidRPr="00050ED1" w:rsidRDefault="00050ED1" w:rsidP="00050ED1">
      <w:pPr>
        <w:autoSpaceDE w:val="0"/>
        <w:autoSpaceDN w:val="0"/>
        <w:adjustRightInd w:val="0"/>
        <w:ind w:firstLine="720"/>
        <w:jc w:val="both"/>
        <w:rPr>
          <w:rFonts w:ascii="Times New Roman" w:hAnsi="Times New Roman"/>
          <w:sz w:val="24"/>
          <w:szCs w:val="24"/>
        </w:rPr>
      </w:pPr>
      <w:r w:rsidRPr="00050ED1">
        <w:rPr>
          <w:rFonts w:ascii="Times New Roman" w:hAnsi="Times New Roman"/>
          <w:color w:val="000000"/>
          <w:sz w:val="24"/>
          <w:szCs w:val="24"/>
        </w:rPr>
        <w:t xml:space="preserve">(3) </w:t>
      </w:r>
      <w:r w:rsidRPr="00050ED1">
        <w:rPr>
          <w:rFonts w:ascii="Times New Roman" w:hAnsi="Times New Roman"/>
          <w:sz w:val="24"/>
          <w:szCs w:val="24"/>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0011CF24" w14:textId="11466B4D"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 xml:space="preserve">(4) </w:t>
      </w:r>
      <w:r w:rsidRPr="00050ED1">
        <w:rPr>
          <w:rFonts w:ascii="Times New Roman" w:hAnsi="Times New Roman"/>
          <w:color w:val="000000"/>
          <w:sz w:val="24"/>
          <w:szCs w:val="24"/>
        </w:rPr>
        <w:t>Odstoupí-li některá ze stran od této smlouvy na základě ujednání z této smlouvy vyplývajících, pak povinnosti obou stran jsou následující:</w:t>
      </w:r>
    </w:p>
    <w:p w14:paraId="464442F0"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xml:space="preserve">zhotovitel provede soupis všech provedených prací oceněný dle způsobu, kterým je           stanovena cena díla,    </w:t>
      </w:r>
    </w:p>
    <w:p w14:paraId="43C8C722"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zhotovitel provede finanční vyčíslení provedených prací a zpracuje „dílčí konečnou fakturu",</w:t>
      </w:r>
    </w:p>
    <w:p w14:paraId="088C3195"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zhotovitel odveze veškerý svůj nezabudovaný materiál, pokud se strany nedohodnou jinak,</w:t>
      </w:r>
    </w:p>
    <w:p w14:paraId="0556C686"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zhotovitel vyzve objednatele k „dílčímu předání díla“ a objednatel je povinen do tří dnů od obdržení vyzvání zahájit „dílčí přejímací řízení“,</w:t>
      </w:r>
    </w:p>
    <w:p w14:paraId="6D0AA84B"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po dílčím předání provedených prací sjednají obě strany písemné zrušení smlouvy,</w:t>
      </w:r>
    </w:p>
    <w:p w14:paraId="4CE72621" w14:textId="36D210EE"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strana, která důvodné odstoupení od smlouvy</w:t>
      </w:r>
      <w:r>
        <w:rPr>
          <w:rFonts w:ascii="Times New Roman" w:hAnsi="Times New Roman"/>
          <w:sz w:val="24"/>
          <w:szCs w:val="24"/>
        </w:rPr>
        <w:t xml:space="preserve"> porušením svých povinností</w:t>
      </w:r>
      <w:r w:rsidRPr="00050ED1">
        <w:rPr>
          <w:rFonts w:ascii="Times New Roman" w:hAnsi="Times New Roman"/>
          <w:sz w:val="24"/>
          <w:szCs w:val="24"/>
        </w:rPr>
        <w:t xml:space="preserve"> zapříčinila, je povinna uhradit druhé straně veškeré náklady jí vzniklé z důvodů odstoupení od</w:t>
      </w:r>
      <w:r w:rsidR="00FA6077">
        <w:rPr>
          <w:rFonts w:ascii="Times New Roman" w:hAnsi="Times New Roman"/>
          <w:sz w:val="24"/>
          <w:szCs w:val="24"/>
        </w:rPr>
        <w:t xml:space="preserve"> </w:t>
      </w:r>
      <w:proofErr w:type="gramStart"/>
      <w:r w:rsidRPr="00050ED1">
        <w:rPr>
          <w:rFonts w:ascii="Times New Roman" w:hAnsi="Times New Roman"/>
          <w:sz w:val="24"/>
          <w:szCs w:val="24"/>
        </w:rPr>
        <w:t>smlouvy</w:t>
      </w:r>
      <w:proofErr w:type="gramEnd"/>
      <w:r w:rsidRPr="00050ED1">
        <w:rPr>
          <w:rFonts w:ascii="Times New Roman" w:hAnsi="Times New Roman"/>
          <w:sz w:val="24"/>
          <w:szCs w:val="24"/>
        </w:rPr>
        <w:t xml:space="preserve"> a navíc jednorázovou smluvní pokutu ve výši </w:t>
      </w:r>
      <w:r>
        <w:rPr>
          <w:rFonts w:ascii="Times New Roman" w:hAnsi="Times New Roman"/>
          <w:sz w:val="24"/>
          <w:szCs w:val="24"/>
        </w:rPr>
        <w:t xml:space="preserve">3 </w:t>
      </w:r>
      <w:r w:rsidRPr="00050ED1">
        <w:rPr>
          <w:rFonts w:ascii="Times New Roman" w:hAnsi="Times New Roman"/>
          <w:sz w:val="24"/>
          <w:szCs w:val="24"/>
        </w:rPr>
        <w:t xml:space="preserve">% z uzavřené ceny díla. </w:t>
      </w:r>
    </w:p>
    <w:p w14:paraId="5AAE9495" w14:textId="09052500"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sidRPr="00050ED1">
        <w:rPr>
          <w:rFonts w:ascii="Times New Roman" w:hAnsi="Times New Roman"/>
          <w:color w:val="000000"/>
          <w:sz w:val="24"/>
          <w:szCs w:val="24"/>
        </w:rPr>
        <w:t xml:space="preserve"> (</w:t>
      </w:r>
      <w:r w:rsidR="00E239FA">
        <w:rPr>
          <w:rFonts w:ascii="Times New Roman" w:hAnsi="Times New Roman"/>
          <w:color w:val="000000"/>
          <w:sz w:val="24"/>
          <w:szCs w:val="24"/>
        </w:rPr>
        <w:t>5</w:t>
      </w:r>
      <w:r w:rsidRPr="00050ED1">
        <w:rPr>
          <w:rFonts w:ascii="Times New Roman" w:hAnsi="Times New Roman"/>
          <w:color w:val="000000"/>
          <w:sz w:val="24"/>
          <w:szCs w:val="24"/>
        </w:rPr>
        <w:t xml:space="preserve">) Podstatným porušením </w:t>
      </w:r>
      <w:proofErr w:type="gramStart"/>
      <w:r w:rsidRPr="00050ED1">
        <w:rPr>
          <w:rFonts w:ascii="Times New Roman" w:hAnsi="Times New Roman"/>
          <w:color w:val="000000"/>
          <w:sz w:val="24"/>
          <w:szCs w:val="24"/>
        </w:rPr>
        <w:t>smlouvy</w:t>
      </w:r>
      <w:proofErr w:type="gramEnd"/>
      <w:r w:rsidRPr="00050ED1">
        <w:rPr>
          <w:rFonts w:ascii="Times New Roman" w:hAnsi="Times New Roman"/>
          <w:color w:val="000000"/>
          <w:sz w:val="24"/>
          <w:szCs w:val="24"/>
        </w:rPr>
        <w:t xml:space="preserve"> a tudíž důvodem k odstoupení od smlouvy je také:</w:t>
      </w:r>
    </w:p>
    <w:p w14:paraId="7686F4BD" w14:textId="1F6744DE" w:rsidR="00050ED1" w:rsidRPr="00050ED1" w:rsidRDefault="00050ED1" w:rsidP="00050ED1">
      <w:pPr>
        <w:tabs>
          <w:tab w:val="left" w:pos="1134"/>
        </w:tabs>
        <w:ind w:left="426" w:hanging="426"/>
        <w:jc w:val="both"/>
        <w:rPr>
          <w:rFonts w:ascii="Times New Roman" w:hAnsi="Times New Roman"/>
          <w:sz w:val="24"/>
          <w:szCs w:val="24"/>
        </w:rPr>
      </w:pPr>
      <w:r w:rsidRPr="00050ED1">
        <w:rPr>
          <w:rFonts w:ascii="Times New Roman" w:hAnsi="Times New Roman"/>
          <w:color w:val="000000"/>
          <w:sz w:val="24"/>
          <w:szCs w:val="24"/>
        </w:rPr>
        <w:t xml:space="preserve">- </w:t>
      </w:r>
      <w:r w:rsidRPr="00050ED1">
        <w:rPr>
          <w:rFonts w:ascii="Times New Roman" w:hAnsi="Times New Roman"/>
          <w:sz w:val="24"/>
          <w:szCs w:val="24"/>
        </w:rPr>
        <w:t xml:space="preserve">nezahájení prací z důvodů na straně zhotovitele ani do </w:t>
      </w:r>
      <w:r w:rsidR="00FA6077">
        <w:rPr>
          <w:rFonts w:ascii="Times New Roman" w:hAnsi="Times New Roman"/>
          <w:sz w:val="24"/>
          <w:szCs w:val="24"/>
        </w:rPr>
        <w:t>10</w:t>
      </w:r>
      <w:r w:rsidRPr="00050ED1">
        <w:rPr>
          <w:rFonts w:ascii="Times New Roman" w:hAnsi="Times New Roman"/>
          <w:sz w:val="24"/>
          <w:szCs w:val="24"/>
        </w:rPr>
        <w:t xml:space="preserve"> pracovních dnů od sjednaného termínu zahájení prací,</w:t>
      </w:r>
    </w:p>
    <w:p w14:paraId="56A1EE9F" w14:textId="77777777" w:rsidR="00050ED1" w:rsidRPr="00050ED1" w:rsidRDefault="00050ED1" w:rsidP="00050ED1">
      <w:p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prodlení s termínem předání díla delší než 30 dnů,</w:t>
      </w:r>
    </w:p>
    <w:p w14:paraId="0E602CB7" w14:textId="677030E8" w:rsidR="00050ED1" w:rsidRPr="00050ED1" w:rsidRDefault="00050ED1" w:rsidP="00050ED1">
      <w:p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dodávání materiálu jiné než stanovené jakosti bez předchozího souhlasu objednatele</w:t>
      </w:r>
      <w:r w:rsidR="00017BED">
        <w:rPr>
          <w:rFonts w:ascii="Times New Roman" w:hAnsi="Times New Roman"/>
          <w:color w:val="000000"/>
          <w:sz w:val="24"/>
          <w:szCs w:val="24"/>
        </w:rPr>
        <w:t>.</w:t>
      </w:r>
    </w:p>
    <w:p w14:paraId="1AA01358" w14:textId="4EFC5EBB" w:rsidR="00050ED1" w:rsidRPr="00050ED1" w:rsidRDefault="00050ED1" w:rsidP="00050ED1">
      <w:pPr>
        <w:autoSpaceDE w:val="0"/>
        <w:autoSpaceDN w:val="0"/>
        <w:adjustRightInd w:val="0"/>
        <w:ind w:firstLine="708"/>
        <w:jc w:val="both"/>
        <w:rPr>
          <w:rFonts w:ascii="Times New Roman" w:hAnsi="Times New Roman"/>
          <w:color w:val="000000"/>
          <w:sz w:val="24"/>
          <w:szCs w:val="24"/>
        </w:rPr>
      </w:pPr>
      <w:r w:rsidRPr="00050ED1">
        <w:rPr>
          <w:rFonts w:ascii="Times New Roman" w:hAnsi="Times New Roman"/>
          <w:color w:val="000000"/>
          <w:sz w:val="24"/>
          <w:szCs w:val="24"/>
        </w:rPr>
        <w:t>(</w:t>
      </w:r>
      <w:r w:rsidR="00E239FA">
        <w:rPr>
          <w:rFonts w:ascii="Times New Roman" w:hAnsi="Times New Roman"/>
          <w:color w:val="000000"/>
          <w:sz w:val="24"/>
          <w:szCs w:val="24"/>
        </w:rPr>
        <w:t>6</w:t>
      </w:r>
      <w:r w:rsidRPr="00050ED1">
        <w:rPr>
          <w:rFonts w:ascii="Times New Roman" w:hAnsi="Times New Roman"/>
          <w:color w:val="000000"/>
          <w:sz w:val="24"/>
          <w:szCs w:val="24"/>
        </w:rPr>
        <w:t xml:space="preserve">) </w:t>
      </w:r>
      <w:r w:rsidRPr="00050ED1">
        <w:rPr>
          <w:rFonts w:ascii="Times New Roman" w:hAnsi="Times New Roman"/>
          <w:sz w:val="24"/>
          <w:szCs w:val="24"/>
        </w:rPr>
        <w:t>Objednatel je oprávněn odstoupit od smlouvy v případě, je-li na majetek zhotovitele vyhlášeno konkurzní řízení nebo je-li tento návrh zamítnut pro nedostatek majetku,</w:t>
      </w:r>
      <w:r w:rsidRPr="00050ED1">
        <w:rPr>
          <w:rFonts w:ascii="Times New Roman" w:hAnsi="Times New Roman"/>
          <w:color w:val="FF0000"/>
          <w:sz w:val="24"/>
          <w:szCs w:val="24"/>
        </w:rPr>
        <w:t xml:space="preserve"> </w:t>
      </w:r>
      <w:r w:rsidRPr="00050ED1">
        <w:rPr>
          <w:rFonts w:ascii="Times New Roman" w:hAnsi="Times New Roman"/>
          <w:sz w:val="24"/>
          <w:szCs w:val="24"/>
        </w:rPr>
        <w:t>nebo vstoupil-li zhotovitel do likvidace</w:t>
      </w:r>
      <w:r w:rsidRPr="00050ED1">
        <w:rPr>
          <w:rFonts w:ascii="Times New Roman" w:hAnsi="Times New Roman"/>
          <w:color w:val="000000"/>
          <w:sz w:val="24"/>
          <w:szCs w:val="24"/>
        </w:rPr>
        <w:t>.</w:t>
      </w:r>
    </w:p>
    <w:p w14:paraId="5EAF72E7" w14:textId="77777777" w:rsidR="00291910" w:rsidRDefault="00291910" w:rsidP="00847C4D">
      <w:pPr>
        <w:jc w:val="center"/>
        <w:rPr>
          <w:rFonts w:ascii="Times New Roman" w:hAnsi="Times New Roman"/>
          <w:b/>
          <w:i/>
          <w:sz w:val="24"/>
          <w:szCs w:val="24"/>
        </w:rPr>
      </w:pPr>
    </w:p>
    <w:p w14:paraId="01BA8FEB" w14:textId="6D2FD29B" w:rsidR="00291910" w:rsidRDefault="00050ED1" w:rsidP="00847C4D">
      <w:pPr>
        <w:jc w:val="center"/>
        <w:rPr>
          <w:rFonts w:ascii="Times New Roman" w:hAnsi="Times New Roman"/>
          <w:b/>
          <w:i/>
          <w:sz w:val="24"/>
          <w:szCs w:val="24"/>
        </w:rPr>
      </w:pPr>
      <w:r>
        <w:rPr>
          <w:rFonts w:ascii="Times New Roman" w:hAnsi="Times New Roman"/>
          <w:b/>
          <w:i/>
          <w:sz w:val="24"/>
          <w:szCs w:val="24"/>
        </w:rPr>
        <w:t>XV.</w:t>
      </w:r>
      <w:r w:rsidR="00847C4D" w:rsidRPr="00787B0C">
        <w:rPr>
          <w:rFonts w:ascii="Times New Roman" w:hAnsi="Times New Roman"/>
          <w:b/>
          <w:i/>
          <w:sz w:val="24"/>
          <w:szCs w:val="24"/>
        </w:rPr>
        <w:t xml:space="preserve"> </w:t>
      </w:r>
    </w:p>
    <w:p w14:paraId="29E80199" w14:textId="486910E9" w:rsidR="00847C4D" w:rsidRPr="00787B0C" w:rsidRDefault="00847C4D" w:rsidP="00847C4D">
      <w:pPr>
        <w:jc w:val="center"/>
        <w:rPr>
          <w:rFonts w:ascii="Times New Roman" w:hAnsi="Times New Roman"/>
          <w:b/>
          <w:i/>
          <w:sz w:val="24"/>
          <w:szCs w:val="24"/>
        </w:rPr>
      </w:pPr>
      <w:r w:rsidRPr="00787B0C">
        <w:rPr>
          <w:rFonts w:ascii="Times New Roman" w:hAnsi="Times New Roman"/>
          <w:b/>
          <w:i/>
          <w:sz w:val="24"/>
          <w:szCs w:val="24"/>
        </w:rPr>
        <w:t>Závěrečná ustanovení</w:t>
      </w:r>
    </w:p>
    <w:p w14:paraId="44921B81" w14:textId="77777777" w:rsidR="00847C4D" w:rsidRPr="00787B0C" w:rsidRDefault="00847C4D" w:rsidP="00847C4D">
      <w:pPr>
        <w:pStyle w:val="Zkladntextodsazen2"/>
        <w:spacing w:after="0" w:line="240" w:lineRule="auto"/>
        <w:ind w:left="0" w:firstLine="709"/>
        <w:jc w:val="both"/>
        <w:rPr>
          <w:rFonts w:ascii="Times New Roman" w:hAnsi="Times New Roman"/>
          <w:lang w:val="cs-CZ"/>
        </w:rPr>
      </w:pPr>
      <w:r w:rsidRPr="00787B0C">
        <w:rPr>
          <w:rFonts w:ascii="Times New Roman" w:hAnsi="Times New Roman"/>
          <w:lang w:val="cs-CZ"/>
        </w:rPr>
        <w:t xml:space="preserve">(1) </w:t>
      </w:r>
      <w:bookmarkStart w:id="1" w:name="_Hlk40084366"/>
      <w:r w:rsidRPr="00787B0C">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p>
    <w:bookmarkEnd w:id="1"/>
    <w:p w14:paraId="3436044C" w14:textId="7B63ECA2" w:rsidR="00847C4D" w:rsidRPr="00787B0C" w:rsidRDefault="00847C4D" w:rsidP="00847C4D">
      <w:pPr>
        <w:pStyle w:val="Zkladntextodsazen2"/>
        <w:spacing w:after="0" w:line="240" w:lineRule="auto"/>
        <w:ind w:left="0" w:firstLine="709"/>
        <w:jc w:val="both"/>
        <w:rPr>
          <w:rFonts w:ascii="Times New Roman" w:hAnsi="Times New Roman"/>
          <w:color w:val="000000"/>
          <w:lang w:val="cs-CZ"/>
        </w:rPr>
      </w:pPr>
      <w:r w:rsidRPr="00787B0C">
        <w:rPr>
          <w:rFonts w:ascii="Times New Roman" w:hAnsi="Times New Roman"/>
          <w:lang w:val="cs-CZ"/>
        </w:rPr>
        <w:t xml:space="preserve">(2) </w:t>
      </w:r>
      <w:r w:rsidRPr="00787B0C">
        <w:rPr>
          <w:rFonts w:ascii="Times New Roman" w:hAnsi="Times New Roman"/>
          <w:color w:val="000000"/>
          <w:lang w:val="cs-CZ"/>
        </w:rPr>
        <w:t>Vztahy, které nejsou upraveny touto smlouvou, se řídí ustanoveními zákona č. 89/2012 Sb., občansk</w:t>
      </w:r>
      <w:r w:rsidR="00F730DD">
        <w:rPr>
          <w:rFonts w:ascii="Times New Roman" w:hAnsi="Times New Roman"/>
          <w:color w:val="000000"/>
          <w:lang w:val="cs-CZ"/>
        </w:rPr>
        <w:t>ý</w:t>
      </w:r>
      <w:r w:rsidRPr="00787B0C">
        <w:rPr>
          <w:rFonts w:ascii="Times New Roman" w:hAnsi="Times New Roman"/>
          <w:color w:val="000000"/>
          <w:lang w:val="cs-CZ"/>
        </w:rPr>
        <w:t xml:space="preserve"> zákoník</w:t>
      </w:r>
      <w:r w:rsidR="00F730DD">
        <w:rPr>
          <w:rFonts w:ascii="Times New Roman" w:hAnsi="Times New Roman"/>
          <w:color w:val="000000"/>
          <w:lang w:val="cs-CZ"/>
        </w:rPr>
        <w:t>, ve znění pozdějších předpisů,</w:t>
      </w:r>
      <w:r w:rsidRPr="00787B0C">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174FA8AF" w14:textId="64148028" w:rsidR="00847C4D" w:rsidRPr="00787B0C" w:rsidRDefault="00847C4D" w:rsidP="00C24CFC">
      <w:pPr>
        <w:suppressAutoHyphens/>
        <w:ind w:firstLine="709"/>
        <w:jc w:val="both"/>
        <w:rPr>
          <w:rFonts w:ascii="Times New Roman" w:hAnsi="Times New Roman"/>
          <w:sz w:val="24"/>
          <w:szCs w:val="24"/>
        </w:rPr>
      </w:pPr>
      <w:r w:rsidRPr="00787B0C">
        <w:rPr>
          <w:rFonts w:ascii="Times New Roman" w:hAnsi="Times New Roman"/>
          <w:color w:val="000000"/>
          <w:sz w:val="24"/>
          <w:szCs w:val="24"/>
        </w:rPr>
        <w:t xml:space="preserve">(3) </w:t>
      </w:r>
      <w:bookmarkStart w:id="2" w:name="_Hlk69114549"/>
      <w:r w:rsidRPr="00787B0C">
        <w:rPr>
          <w:rFonts w:ascii="Times New Roman" w:hAnsi="Times New Roman"/>
          <w:sz w:val="24"/>
          <w:szCs w:val="24"/>
        </w:rPr>
        <w:t>Zhotovitel je osobou povinnou spolupůsobit při výkonu finanční kontroly v souladu s § 2 písm. e) zákona č. 320/2001 Sb., o finanční kontrole</w:t>
      </w:r>
      <w:r w:rsidR="001C62AE" w:rsidRPr="00787B0C">
        <w:rPr>
          <w:rFonts w:ascii="Times New Roman" w:hAnsi="Times New Roman"/>
          <w:sz w:val="24"/>
          <w:szCs w:val="24"/>
        </w:rPr>
        <w:t>, ve znění pozdějších předpisů</w:t>
      </w:r>
      <w:r w:rsidRPr="00787B0C">
        <w:rPr>
          <w:rFonts w:ascii="Times New Roman" w:hAnsi="Times New Roman"/>
          <w:sz w:val="24"/>
          <w:szCs w:val="24"/>
        </w:rPr>
        <w:t xml:space="preserve">. </w:t>
      </w:r>
      <w:r w:rsidR="001C62AE" w:rsidRPr="00787B0C">
        <w:rPr>
          <w:rFonts w:ascii="Times New Roman" w:hAnsi="Times New Roman"/>
          <w:sz w:val="24"/>
          <w:szCs w:val="24"/>
        </w:rPr>
        <w:t>Získá-li objednatel na realizaci této akce dotaci, je z</w:t>
      </w:r>
      <w:r w:rsidRPr="00787B0C">
        <w:rPr>
          <w:rFonts w:ascii="Times New Roman" w:hAnsi="Times New Roman"/>
          <w:sz w:val="24"/>
          <w:szCs w:val="24"/>
        </w:rPr>
        <w:t xml:space="preserve">hotovitel je </w:t>
      </w:r>
      <w:r w:rsidR="001C62AE" w:rsidRPr="00787B0C">
        <w:rPr>
          <w:rFonts w:ascii="Times New Roman" w:hAnsi="Times New Roman"/>
          <w:sz w:val="24"/>
          <w:szCs w:val="24"/>
        </w:rPr>
        <w:t xml:space="preserve">povinen </w:t>
      </w:r>
      <w:r w:rsidRPr="00787B0C">
        <w:rPr>
          <w:rFonts w:ascii="Times New Roman" w:hAnsi="Times New Roman"/>
          <w:sz w:val="24"/>
          <w:szCs w:val="24"/>
        </w:rPr>
        <w:t>poskytovat informace a dokumentaci související s prováděním díla (realizací projektu) zaměstnancům nebo zmocněncům pověřených orgánů a je povinen vytvořit výše uvedeným osobám podmínky provedení kontroly vztahující se k provádění díla (realizaci projektu) a poskytnout jim při provádění kontroly součinnost. Zhotovitel je povinen informovat objednatele o všech skutečnostech majících vliv na realizaci projektu, především jakýchkoliv kontrolách a auditech provedených v souvislosti s projektem, včetně informací o výsledcích a kontrolních protokolů z těchto kontrol a auditů, aby je objednatel mohl předat příslušným pověřeným orgánům. Zhotovitel je povinen archivovat veškerou dokumentaci související s prováděním díla (realizací projektu), včetně účetních dokladů</w:t>
      </w:r>
      <w:bookmarkEnd w:id="2"/>
      <w:r w:rsidR="001C62AE" w:rsidRPr="00787B0C">
        <w:rPr>
          <w:rFonts w:ascii="Times New Roman" w:hAnsi="Times New Roman"/>
          <w:sz w:val="24"/>
          <w:szCs w:val="24"/>
        </w:rPr>
        <w:t xml:space="preserve">. Zhotovitel je povinen plnit tyto povinnosti po dobu stanovenou poskytovatelem dotace. </w:t>
      </w:r>
    </w:p>
    <w:p w14:paraId="370761F6" w14:textId="437A0CA5" w:rsidR="00847C4D" w:rsidRPr="00787B0C" w:rsidRDefault="005D2B3C" w:rsidP="005D2B3C">
      <w:pPr>
        <w:suppressAutoHyphens/>
        <w:ind w:firstLine="708"/>
        <w:jc w:val="both"/>
        <w:rPr>
          <w:rFonts w:ascii="Times New Roman" w:hAnsi="Times New Roman"/>
          <w:sz w:val="24"/>
          <w:szCs w:val="24"/>
        </w:rPr>
      </w:pPr>
      <w:r w:rsidRPr="00787B0C">
        <w:rPr>
          <w:rFonts w:ascii="Times New Roman" w:hAnsi="Times New Roman"/>
          <w:sz w:val="24"/>
          <w:szCs w:val="24"/>
        </w:rPr>
        <w:t xml:space="preserve">(4) </w:t>
      </w:r>
      <w:r w:rsidR="00847C4D" w:rsidRPr="00787B0C">
        <w:rPr>
          <w:rFonts w:ascii="Times New Roman" w:hAnsi="Times New Roman"/>
          <w:color w:val="000000"/>
          <w:sz w:val="24"/>
          <w:szCs w:val="24"/>
        </w:rPr>
        <w:t xml:space="preserve">Odpověď s odchylkou nebo dodatkem ve smyslu § 1740 odst. 3 občanského zákoníku není přijetím </w:t>
      </w:r>
      <w:r w:rsidR="00847C4D" w:rsidRPr="00787B0C">
        <w:rPr>
          <w:rFonts w:ascii="Times New Roman" w:hAnsi="Times New Roman"/>
          <w:sz w:val="24"/>
          <w:szCs w:val="24"/>
        </w:rPr>
        <w:t>nabídky na uzavření této smlouvy, ani když podstatně nemění podmínky nabídky.</w:t>
      </w:r>
    </w:p>
    <w:p w14:paraId="3145E320" w14:textId="4E16335D" w:rsidR="00847C4D" w:rsidRPr="00787B0C" w:rsidRDefault="00847C4D" w:rsidP="005D2B3C">
      <w:pPr>
        <w:pStyle w:val="Zkladntextodsazen2"/>
        <w:spacing w:after="0" w:line="240" w:lineRule="auto"/>
        <w:ind w:left="0" w:firstLine="709"/>
        <w:rPr>
          <w:rFonts w:ascii="Times New Roman" w:hAnsi="Times New Roman"/>
          <w:lang w:val="cs-CZ"/>
        </w:rPr>
      </w:pPr>
      <w:r w:rsidRPr="00787B0C">
        <w:rPr>
          <w:rFonts w:ascii="Times New Roman" w:hAnsi="Times New Roman"/>
          <w:lang w:val="cs-CZ"/>
        </w:rPr>
        <w:t>(</w:t>
      </w:r>
      <w:r w:rsidR="005D2B3C" w:rsidRPr="00787B0C">
        <w:rPr>
          <w:rFonts w:ascii="Times New Roman" w:hAnsi="Times New Roman"/>
          <w:lang w:val="cs-CZ"/>
        </w:rPr>
        <w:t>5</w:t>
      </w:r>
      <w:r w:rsidRPr="00787B0C">
        <w:rPr>
          <w:rFonts w:ascii="Times New Roman" w:hAnsi="Times New Roman"/>
          <w:lang w:val="cs-CZ"/>
        </w:rPr>
        <w:t>) Tato smlouva je vyhotovena ve čtyřech stejnopisech, z nichž každá ze stran obdrží dva.</w:t>
      </w:r>
    </w:p>
    <w:p w14:paraId="61270469" w14:textId="2DED5A3F" w:rsidR="00847C4D" w:rsidRPr="00787B0C" w:rsidRDefault="00847C4D" w:rsidP="005D2B3C">
      <w:pPr>
        <w:autoSpaceDE w:val="0"/>
        <w:autoSpaceDN w:val="0"/>
        <w:ind w:firstLine="720"/>
        <w:jc w:val="both"/>
        <w:rPr>
          <w:rFonts w:ascii="Times New Roman" w:hAnsi="Times New Roman"/>
          <w:color w:val="000000"/>
          <w:sz w:val="24"/>
          <w:szCs w:val="24"/>
        </w:rPr>
      </w:pPr>
      <w:r w:rsidRPr="00787B0C">
        <w:rPr>
          <w:rFonts w:ascii="Times New Roman" w:hAnsi="Times New Roman"/>
          <w:sz w:val="24"/>
          <w:szCs w:val="24"/>
        </w:rPr>
        <w:t>(</w:t>
      </w:r>
      <w:r w:rsidR="005D2B3C" w:rsidRPr="00787B0C">
        <w:rPr>
          <w:rFonts w:ascii="Times New Roman" w:hAnsi="Times New Roman"/>
          <w:sz w:val="24"/>
          <w:szCs w:val="24"/>
        </w:rPr>
        <w:t>6</w:t>
      </w:r>
      <w:r w:rsidRPr="00787B0C">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79AA7F44"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 xml:space="preserve"> (</w:t>
      </w:r>
      <w:r w:rsidR="005D2B3C" w:rsidRPr="00787B0C">
        <w:rPr>
          <w:rFonts w:ascii="Times New Roman" w:hAnsi="Times New Roman"/>
          <w:sz w:val="24"/>
          <w:szCs w:val="24"/>
        </w:rPr>
        <w:t>7</w:t>
      </w:r>
      <w:r w:rsidRPr="00787B0C">
        <w:rPr>
          <w:rFonts w:ascii="Times New Roman" w:hAnsi="Times New Roman"/>
          <w:sz w:val="24"/>
          <w:szCs w:val="24"/>
        </w:rPr>
        <w:t xml:space="preserve">) Zhotovitel souhlasí s tím, že tato smlouva bude zveřejněna </w:t>
      </w:r>
      <w:r w:rsidR="008E279B">
        <w:rPr>
          <w:rFonts w:ascii="Times New Roman" w:hAnsi="Times New Roman"/>
          <w:sz w:val="24"/>
          <w:szCs w:val="24"/>
        </w:rPr>
        <w:t xml:space="preserve">v plném rozsahu </w:t>
      </w:r>
      <w:r w:rsidRPr="00787B0C">
        <w:rPr>
          <w:rFonts w:ascii="Times New Roman" w:hAnsi="Times New Roman"/>
          <w:sz w:val="24"/>
          <w:szCs w:val="24"/>
        </w:rPr>
        <w:t>v registru smluv dle zákona č. 340/2015 Sb., o zvláštních podmínkách účinnosti některých smluv, uveřejňování těchto smluv a o registru smluv (zákon o registru smluv).</w:t>
      </w:r>
    </w:p>
    <w:p w14:paraId="7F8EF74C" w14:textId="77777777" w:rsidR="00750EC1" w:rsidRDefault="00750EC1">
      <w:pPr>
        <w:spacing w:after="160" w:line="259" w:lineRule="auto"/>
        <w:rPr>
          <w:rFonts w:ascii="Times New Roman" w:hAnsi="Times New Roman"/>
          <w:sz w:val="24"/>
          <w:szCs w:val="24"/>
        </w:rPr>
      </w:pPr>
      <w:r>
        <w:rPr>
          <w:rFonts w:ascii="Times New Roman" w:hAnsi="Times New Roman"/>
          <w:sz w:val="24"/>
          <w:szCs w:val="24"/>
        </w:rPr>
        <w:br w:type="page"/>
      </w:r>
    </w:p>
    <w:p w14:paraId="470BFA68" w14:textId="79384A80" w:rsidR="00847C4D" w:rsidRPr="00787B0C" w:rsidRDefault="00847C4D" w:rsidP="00847C4D">
      <w:pPr>
        <w:autoSpaceDE w:val="0"/>
        <w:autoSpaceDN w:val="0"/>
        <w:adjustRightInd w:val="0"/>
        <w:ind w:firstLine="708"/>
        <w:jc w:val="both"/>
        <w:rPr>
          <w:rFonts w:ascii="Times New Roman" w:hAnsi="Times New Roman"/>
          <w:color w:val="000000"/>
          <w:sz w:val="24"/>
          <w:szCs w:val="24"/>
        </w:rPr>
      </w:pPr>
      <w:bookmarkStart w:id="3" w:name="_GoBack"/>
      <w:bookmarkEnd w:id="3"/>
      <w:r w:rsidRPr="00787B0C">
        <w:rPr>
          <w:rFonts w:ascii="Times New Roman" w:hAnsi="Times New Roman"/>
          <w:sz w:val="24"/>
          <w:szCs w:val="24"/>
        </w:rPr>
        <w:t xml:space="preserve"> (</w:t>
      </w:r>
      <w:r w:rsidR="005D2B3C" w:rsidRPr="00787B0C">
        <w:rPr>
          <w:rFonts w:ascii="Times New Roman" w:hAnsi="Times New Roman"/>
          <w:sz w:val="24"/>
          <w:szCs w:val="24"/>
        </w:rPr>
        <w:t>8</w:t>
      </w:r>
      <w:r w:rsidRPr="00787B0C">
        <w:rPr>
          <w:rFonts w:ascii="Times New Roman" w:hAnsi="Times New Roman"/>
          <w:sz w:val="24"/>
          <w:szCs w:val="24"/>
        </w:rPr>
        <w:t>) Obě smluvní strany prohlašují, že se seznámily s celým textem smlouvy</w:t>
      </w:r>
      <w:r w:rsidRPr="00787B0C">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319230D6" w14:textId="77777777" w:rsidR="00847C4D" w:rsidRPr="00787B0C" w:rsidRDefault="00847C4D" w:rsidP="00847C4D">
      <w:pPr>
        <w:autoSpaceDE w:val="0"/>
        <w:autoSpaceDN w:val="0"/>
        <w:adjustRightInd w:val="0"/>
        <w:ind w:left="2880" w:hanging="2880"/>
        <w:jc w:val="both"/>
        <w:rPr>
          <w:rFonts w:ascii="Times New Roman" w:hAnsi="Times New Roman"/>
          <w:color w:val="000000"/>
          <w:sz w:val="24"/>
          <w:szCs w:val="24"/>
        </w:rPr>
      </w:pPr>
    </w:p>
    <w:p w14:paraId="50685F67" w14:textId="2B911DFD" w:rsidR="00847C4D" w:rsidRPr="00787B0C" w:rsidRDefault="00847C4D" w:rsidP="00847C4D">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Ve Velkém Meziříčí dne</w:t>
      </w:r>
      <w:r w:rsidR="00A07C8A">
        <w:rPr>
          <w:rFonts w:ascii="Times New Roman" w:hAnsi="Times New Roman"/>
          <w:color w:val="000000"/>
          <w:sz w:val="24"/>
          <w:szCs w:val="24"/>
        </w:rPr>
        <w:t xml:space="preserve"> 16. března 2022</w:t>
      </w:r>
      <w:r w:rsidR="00232CE3">
        <w:rPr>
          <w:rFonts w:ascii="Times New Roman" w:hAnsi="Times New Roman"/>
          <w:color w:val="000000"/>
          <w:sz w:val="24"/>
          <w:szCs w:val="24"/>
        </w:rPr>
        <w:tab/>
      </w:r>
      <w:r w:rsidR="00232CE3">
        <w:rPr>
          <w:rFonts w:ascii="Times New Roman" w:hAnsi="Times New Roman"/>
          <w:color w:val="000000"/>
          <w:sz w:val="24"/>
          <w:szCs w:val="24"/>
        </w:rPr>
        <w:tab/>
      </w:r>
      <w:r w:rsidR="00232CE3">
        <w:rPr>
          <w:rFonts w:ascii="Times New Roman" w:hAnsi="Times New Roman"/>
          <w:color w:val="000000"/>
          <w:sz w:val="24"/>
          <w:szCs w:val="24"/>
        </w:rPr>
        <w:tab/>
        <w:t>V</w:t>
      </w:r>
      <w:r w:rsidR="005E445A">
        <w:rPr>
          <w:rFonts w:ascii="Times New Roman" w:hAnsi="Times New Roman"/>
          <w:color w:val="000000"/>
          <w:sz w:val="24"/>
          <w:szCs w:val="24"/>
        </w:rPr>
        <w:t xml:space="preserve"> Písečném </w:t>
      </w:r>
      <w:r w:rsidR="00232CE3">
        <w:rPr>
          <w:rFonts w:ascii="Times New Roman" w:hAnsi="Times New Roman"/>
          <w:color w:val="000000"/>
          <w:sz w:val="24"/>
          <w:szCs w:val="24"/>
        </w:rPr>
        <w:t>dne………</w:t>
      </w:r>
      <w:r w:rsidR="005C5165">
        <w:rPr>
          <w:rFonts w:ascii="Times New Roman" w:hAnsi="Times New Roman"/>
          <w:color w:val="000000"/>
          <w:sz w:val="24"/>
          <w:szCs w:val="24"/>
        </w:rPr>
        <w:t>……</w:t>
      </w:r>
      <w:proofErr w:type="gramStart"/>
      <w:r w:rsidR="005C5165">
        <w:rPr>
          <w:rFonts w:ascii="Times New Roman" w:hAnsi="Times New Roman"/>
          <w:color w:val="000000"/>
          <w:sz w:val="24"/>
          <w:szCs w:val="24"/>
        </w:rPr>
        <w:t>…….</w:t>
      </w:r>
      <w:proofErr w:type="gramEnd"/>
      <w:r w:rsidR="00232CE3">
        <w:rPr>
          <w:rFonts w:ascii="Times New Roman" w:hAnsi="Times New Roman"/>
          <w:color w:val="000000"/>
          <w:sz w:val="24"/>
          <w:szCs w:val="24"/>
        </w:rPr>
        <w:t>.</w:t>
      </w:r>
      <w:r w:rsidRPr="00787B0C">
        <w:rPr>
          <w:rFonts w:ascii="Times New Roman" w:hAnsi="Times New Roman"/>
          <w:color w:val="000000"/>
          <w:sz w:val="24"/>
          <w:szCs w:val="24"/>
        </w:rPr>
        <w:t xml:space="preserve">   </w:t>
      </w:r>
    </w:p>
    <w:p w14:paraId="4F20CE34" w14:textId="77777777" w:rsidR="00847C4D" w:rsidRPr="00787B0C"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498AEE29"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71DF7E2C"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78B4F79F" w14:textId="77777777" w:rsidR="00B22863" w:rsidRPr="00787B0C" w:rsidRDefault="00B22863" w:rsidP="00B22863">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w:t>
      </w:r>
      <w:r w:rsidRPr="00787B0C">
        <w:rPr>
          <w:rFonts w:ascii="Times New Roman" w:hAnsi="Times New Roman"/>
          <w:color w:val="000000"/>
          <w:sz w:val="24"/>
          <w:szCs w:val="24"/>
        </w:rPr>
        <w:tab/>
        <w:t>..…………………………………..</w:t>
      </w:r>
    </w:p>
    <w:p w14:paraId="518C8513" w14:textId="42FA6087" w:rsidR="00B22863" w:rsidRPr="00787B0C" w:rsidRDefault="00B22863" w:rsidP="00B22863">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Ing. arch. Alexandros Kaminaras, starosta města</w:t>
      </w:r>
      <w:r w:rsidRPr="00787B0C">
        <w:rPr>
          <w:rFonts w:ascii="Times New Roman" w:hAnsi="Times New Roman"/>
          <w:color w:val="000000"/>
          <w:lang w:val="cs-CZ"/>
        </w:rPr>
        <w:tab/>
      </w:r>
      <w:r w:rsidRPr="00787B0C">
        <w:rPr>
          <w:rFonts w:ascii="Times New Roman" w:hAnsi="Times New Roman"/>
          <w:color w:val="000000"/>
          <w:lang w:val="cs-CZ"/>
        </w:rPr>
        <w:tab/>
      </w:r>
      <w:r w:rsidR="005E445A">
        <w:rPr>
          <w:rFonts w:ascii="Times New Roman" w:hAnsi="Times New Roman"/>
          <w:color w:val="000000"/>
          <w:lang w:val="cs-CZ"/>
        </w:rPr>
        <w:t xml:space="preserve">         Ing. Josef Kolář, jednatel</w:t>
      </w:r>
    </w:p>
    <w:p w14:paraId="16D9FC8D" w14:textId="7C3D8684" w:rsidR="00B22863" w:rsidRPr="00787B0C" w:rsidRDefault="00B22863" w:rsidP="00B22863">
      <w:pPr>
        <w:tabs>
          <w:tab w:val="center" w:pos="7371"/>
        </w:tabs>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Město Velké Meziříčí     </w:t>
      </w:r>
      <w:r w:rsidRPr="00787B0C">
        <w:rPr>
          <w:rFonts w:ascii="Times New Roman" w:hAnsi="Times New Roman"/>
          <w:color w:val="000000"/>
          <w:sz w:val="24"/>
          <w:szCs w:val="24"/>
        </w:rPr>
        <w:tab/>
      </w:r>
      <w:proofErr w:type="spellStart"/>
      <w:r w:rsidR="005E445A">
        <w:rPr>
          <w:rFonts w:ascii="Times New Roman" w:hAnsi="Times New Roman"/>
          <w:color w:val="000000"/>
          <w:sz w:val="24"/>
          <w:szCs w:val="24"/>
        </w:rPr>
        <w:t>Rhea</w:t>
      </w:r>
      <w:proofErr w:type="spellEnd"/>
      <w:r w:rsidR="005E445A">
        <w:rPr>
          <w:rFonts w:ascii="Times New Roman" w:hAnsi="Times New Roman"/>
          <w:color w:val="000000"/>
          <w:sz w:val="24"/>
          <w:szCs w:val="24"/>
        </w:rPr>
        <w:t xml:space="preserve"> stav, s.r.o.</w:t>
      </w:r>
      <w:r w:rsidRPr="00787B0C">
        <w:rPr>
          <w:rFonts w:ascii="Times New Roman" w:hAnsi="Times New Roman"/>
          <w:color w:val="000000"/>
          <w:sz w:val="24"/>
          <w:szCs w:val="24"/>
        </w:rPr>
        <w:t xml:space="preserve">   </w:t>
      </w:r>
      <w:r w:rsidRPr="00787B0C">
        <w:rPr>
          <w:rFonts w:ascii="Times New Roman" w:hAnsi="Times New Roman"/>
          <w:color w:val="000000"/>
          <w:sz w:val="24"/>
          <w:szCs w:val="24"/>
        </w:rPr>
        <w:tab/>
        <w:t xml:space="preserve">                             </w:t>
      </w:r>
    </w:p>
    <w:p w14:paraId="43BA6E1C" w14:textId="2ACED382" w:rsidR="00B22863" w:rsidRPr="00787B0C" w:rsidRDefault="00B22863" w:rsidP="00B22863">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w:t>
      </w:r>
      <w:r>
        <w:rPr>
          <w:rFonts w:ascii="Times New Roman" w:hAnsi="Times New Roman"/>
          <w:color w:val="000000"/>
          <w:sz w:val="24"/>
          <w:szCs w:val="24"/>
        </w:rPr>
        <w:t xml:space="preserve">     </w:t>
      </w:r>
      <w:r w:rsidRPr="00787B0C">
        <w:rPr>
          <w:rFonts w:ascii="Times New Roman" w:hAnsi="Times New Roman"/>
          <w:color w:val="000000"/>
          <w:sz w:val="24"/>
          <w:szCs w:val="24"/>
        </w:rPr>
        <w:t xml:space="preserve">  objednatel </w:t>
      </w:r>
      <w:r w:rsidRPr="00787B0C">
        <w:rPr>
          <w:rFonts w:ascii="Times New Roman" w:hAnsi="Times New Roman"/>
          <w:color w:val="000000"/>
          <w:sz w:val="24"/>
          <w:szCs w:val="24"/>
        </w:rPr>
        <w:tab/>
      </w:r>
      <w:r w:rsidR="005E445A">
        <w:rPr>
          <w:rFonts w:ascii="Times New Roman" w:hAnsi="Times New Roman"/>
          <w:color w:val="000000"/>
          <w:sz w:val="24"/>
          <w:szCs w:val="24"/>
        </w:rPr>
        <w:tab/>
      </w:r>
      <w:r w:rsidR="005E445A">
        <w:rPr>
          <w:rFonts w:ascii="Times New Roman" w:hAnsi="Times New Roman"/>
          <w:color w:val="000000"/>
          <w:sz w:val="24"/>
          <w:szCs w:val="24"/>
        </w:rPr>
        <w:tab/>
      </w:r>
      <w:r w:rsidR="005E445A">
        <w:rPr>
          <w:rFonts w:ascii="Times New Roman" w:hAnsi="Times New Roman"/>
          <w:color w:val="000000"/>
          <w:sz w:val="24"/>
          <w:szCs w:val="24"/>
        </w:rPr>
        <w:tab/>
      </w:r>
      <w:r w:rsidR="005E445A">
        <w:rPr>
          <w:rFonts w:ascii="Times New Roman" w:hAnsi="Times New Roman"/>
          <w:color w:val="000000"/>
          <w:sz w:val="24"/>
          <w:szCs w:val="24"/>
        </w:rPr>
        <w:tab/>
      </w:r>
      <w:r w:rsidR="005E445A">
        <w:rPr>
          <w:rFonts w:ascii="Times New Roman" w:hAnsi="Times New Roman"/>
          <w:color w:val="000000"/>
          <w:sz w:val="24"/>
          <w:szCs w:val="24"/>
        </w:rPr>
        <w:tab/>
        <w:t xml:space="preserve">        </w:t>
      </w:r>
      <w:r w:rsidR="005E445A" w:rsidRPr="00787B0C">
        <w:rPr>
          <w:rFonts w:ascii="Times New Roman" w:hAnsi="Times New Roman"/>
          <w:color w:val="000000"/>
          <w:sz w:val="24"/>
          <w:szCs w:val="24"/>
        </w:rPr>
        <w:t xml:space="preserve">zhotovitel  </w:t>
      </w:r>
    </w:p>
    <w:p w14:paraId="19120544" w14:textId="77777777" w:rsidR="00D451D5" w:rsidRPr="00787B0C" w:rsidRDefault="00D451D5" w:rsidP="00847C4D">
      <w:pPr>
        <w:rPr>
          <w:rFonts w:ascii="Times New Roman" w:hAnsi="Times New Roman"/>
          <w:sz w:val="24"/>
          <w:szCs w:val="24"/>
        </w:rPr>
      </w:pPr>
    </w:p>
    <w:sectPr w:rsidR="00D451D5" w:rsidRPr="00787B0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407273F0" w:rsidR="0075403C" w:rsidRDefault="003656CC" w:rsidP="00BB7E1C">
    <w:pPr>
      <w:pStyle w:val="Zhlav"/>
      <w:tabs>
        <w:tab w:val="left" w:pos="3600"/>
      </w:tabs>
    </w:pPr>
    <w:r w:rsidRPr="00F97BB3">
      <w:rPr>
        <w:caps/>
        <w:smallCaps/>
        <w:noProof/>
        <w:sz w:val="16"/>
        <w:szCs w:val="16"/>
      </w:rPr>
      <w:drawing>
        <wp:inline distT="0" distB="0" distL="0" distR="0" wp14:anchorId="7529CF15" wp14:editId="2933C62F">
          <wp:extent cx="2124075" cy="10668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066800"/>
                  </a:xfrm>
                  <a:prstGeom prst="rect">
                    <a:avLst/>
                  </a:prstGeom>
                  <a:noFill/>
                  <a:ln>
                    <a:noFill/>
                  </a:ln>
                </pic:spPr>
              </pic:pic>
            </a:graphicData>
          </a:graphic>
        </wp:inline>
      </w:drawing>
    </w: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3119"/>
        </w:tabs>
        <w:ind w:left="3839"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5356554"/>
    <w:multiLevelType w:val="hybridMultilevel"/>
    <w:tmpl w:val="22A0DBF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F1FAC65E">
      <w:numFmt w:val="bullet"/>
      <w:lvlText w:val="-"/>
      <w:lvlJc w:val="left"/>
      <w:pPr>
        <w:ind w:left="2880" w:hanging="360"/>
      </w:pPr>
      <w:rPr>
        <w:rFonts w:ascii="Arial" w:eastAsia="Times New Roman" w:hAnsi="Arial" w:cs="Arial" w:hint="default"/>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1" w15:restartNumberingAfterBreak="0">
    <w:nsid w:val="4A126759"/>
    <w:multiLevelType w:val="hybridMultilevel"/>
    <w:tmpl w:val="CDF60E48"/>
    <w:lvl w:ilvl="0" w:tplc="0405000F">
      <w:start w:val="1"/>
      <w:numFmt w:val="decimal"/>
      <w:lvlText w:val="%1."/>
      <w:lvlJc w:val="left"/>
      <w:pPr>
        <w:ind w:left="720" w:hanging="360"/>
      </w:pPr>
    </w:lvl>
    <w:lvl w:ilvl="1" w:tplc="320A0DBE">
      <w:start w:val="1"/>
      <w:numFmt w:val="lowerLetter"/>
      <w:lvlText w:val="%2)"/>
      <w:lvlJc w:val="left"/>
      <w:pPr>
        <w:ind w:left="1440" w:hanging="360"/>
      </w:pPr>
      <w:rPr>
        <w:rFonts w:ascii="Times New Roman" w:eastAsia="Calibr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C7C8A"/>
    <w:multiLevelType w:val="hybridMultilevel"/>
    <w:tmpl w:val="78B410D8"/>
    <w:lvl w:ilvl="0" w:tplc="9D7E611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743025"/>
    <w:multiLevelType w:val="hybridMultilevel"/>
    <w:tmpl w:val="97B0AFFA"/>
    <w:lvl w:ilvl="0" w:tplc="995E2308">
      <w:start w:val="1"/>
      <w:numFmt w:val="lowerLetter"/>
      <w:lvlText w:val="%1)"/>
      <w:lvlJc w:val="left"/>
      <w:pPr>
        <w:ind w:left="1571" w:hanging="360"/>
      </w:pPr>
      <w:rPr>
        <w:rFonts w:ascii="Times New Roman" w:eastAsia="Calibri" w:hAnsi="Times New Roman" w:cs="Times New Roman"/>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4"/>
  </w:num>
  <w:num w:numId="3">
    <w:abstractNumId w:val="13"/>
  </w:num>
  <w:num w:numId="4">
    <w:abstractNumId w:val="7"/>
  </w:num>
  <w:num w:numId="5">
    <w:abstractNumId w:val="15"/>
  </w:num>
  <w:num w:numId="6">
    <w:abstractNumId w:val="2"/>
  </w:num>
  <w:num w:numId="7">
    <w:abstractNumId w:val="6"/>
  </w:num>
  <w:num w:numId="8">
    <w:abstractNumId w:val="4"/>
  </w:num>
  <w:num w:numId="9">
    <w:abstractNumId w:val="17"/>
  </w:num>
  <w:num w:numId="10">
    <w:abstractNumId w:val="18"/>
  </w:num>
  <w:num w:numId="11">
    <w:abstractNumId w:val="16"/>
  </w:num>
  <w:num w:numId="12">
    <w:abstractNumId w:val="12"/>
  </w:num>
  <w:num w:numId="13">
    <w:abstractNumId w:val="10"/>
  </w:num>
  <w:num w:numId="14">
    <w:abstractNumId w:val="9"/>
  </w:num>
  <w:num w:numId="15">
    <w:abstractNumId w:val="5"/>
  </w:num>
  <w:num w:numId="16">
    <w:abstractNumId w:val="3"/>
  </w:num>
  <w:num w:numId="17">
    <w:abstractNumId w:val="20"/>
  </w:num>
  <w:num w:numId="18">
    <w:abstractNumId w:val="21"/>
  </w:num>
  <w:num w:numId="19">
    <w:abstractNumId w:val="22"/>
  </w:num>
  <w:num w:numId="20">
    <w:abstractNumId w:val="11"/>
  </w:num>
  <w:num w:numId="21">
    <w:abstractNumId w:val="0"/>
  </w:num>
  <w:num w:numId="22">
    <w:abstractNumId w:val="8"/>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17BED"/>
    <w:rsid w:val="0002444C"/>
    <w:rsid w:val="000277E0"/>
    <w:rsid w:val="000317E1"/>
    <w:rsid w:val="00037D46"/>
    <w:rsid w:val="00050ED1"/>
    <w:rsid w:val="000521AA"/>
    <w:rsid w:val="000569CB"/>
    <w:rsid w:val="000636DF"/>
    <w:rsid w:val="00064F23"/>
    <w:rsid w:val="00081D32"/>
    <w:rsid w:val="000836B6"/>
    <w:rsid w:val="00083C5E"/>
    <w:rsid w:val="000969C2"/>
    <w:rsid w:val="000A45FD"/>
    <w:rsid w:val="000A4941"/>
    <w:rsid w:val="000A78D4"/>
    <w:rsid w:val="000B5C67"/>
    <w:rsid w:val="000B6253"/>
    <w:rsid w:val="000B6839"/>
    <w:rsid w:val="000D1BD6"/>
    <w:rsid w:val="000D6722"/>
    <w:rsid w:val="000E3BF0"/>
    <w:rsid w:val="000F1285"/>
    <w:rsid w:val="00100713"/>
    <w:rsid w:val="00100BDE"/>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4F6F"/>
    <w:rsid w:val="00156800"/>
    <w:rsid w:val="001628D4"/>
    <w:rsid w:val="00174F9A"/>
    <w:rsid w:val="00176CD0"/>
    <w:rsid w:val="00183DEE"/>
    <w:rsid w:val="00191B38"/>
    <w:rsid w:val="00192325"/>
    <w:rsid w:val="001934C4"/>
    <w:rsid w:val="00197346"/>
    <w:rsid w:val="001A2642"/>
    <w:rsid w:val="001B7ED7"/>
    <w:rsid w:val="001C16F9"/>
    <w:rsid w:val="001C62AE"/>
    <w:rsid w:val="001D30A8"/>
    <w:rsid w:val="001E1040"/>
    <w:rsid w:val="001E3105"/>
    <w:rsid w:val="001F0045"/>
    <w:rsid w:val="00205FA6"/>
    <w:rsid w:val="002126F0"/>
    <w:rsid w:val="00223808"/>
    <w:rsid w:val="00226CDC"/>
    <w:rsid w:val="00232C64"/>
    <w:rsid w:val="00232CE3"/>
    <w:rsid w:val="002347CA"/>
    <w:rsid w:val="00244397"/>
    <w:rsid w:val="002447B1"/>
    <w:rsid w:val="002472B1"/>
    <w:rsid w:val="00272619"/>
    <w:rsid w:val="002866D8"/>
    <w:rsid w:val="00291910"/>
    <w:rsid w:val="002A2D38"/>
    <w:rsid w:val="002A7DC9"/>
    <w:rsid w:val="002B323B"/>
    <w:rsid w:val="002B5283"/>
    <w:rsid w:val="002B6169"/>
    <w:rsid w:val="002E5025"/>
    <w:rsid w:val="002F163D"/>
    <w:rsid w:val="003036E9"/>
    <w:rsid w:val="00303797"/>
    <w:rsid w:val="003131FD"/>
    <w:rsid w:val="00347804"/>
    <w:rsid w:val="003544FE"/>
    <w:rsid w:val="003565F8"/>
    <w:rsid w:val="003577D4"/>
    <w:rsid w:val="003656CC"/>
    <w:rsid w:val="00372B2A"/>
    <w:rsid w:val="003815AD"/>
    <w:rsid w:val="0038182F"/>
    <w:rsid w:val="003A137F"/>
    <w:rsid w:val="003A53C5"/>
    <w:rsid w:val="003A73A4"/>
    <w:rsid w:val="003B74DC"/>
    <w:rsid w:val="003C1130"/>
    <w:rsid w:val="003D148C"/>
    <w:rsid w:val="003D3B36"/>
    <w:rsid w:val="003D6F41"/>
    <w:rsid w:val="003E08C9"/>
    <w:rsid w:val="003E3FC5"/>
    <w:rsid w:val="003E6217"/>
    <w:rsid w:val="003F600A"/>
    <w:rsid w:val="00402B90"/>
    <w:rsid w:val="004116E1"/>
    <w:rsid w:val="00414D4B"/>
    <w:rsid w:val="00420446"/>
    <w:rsid w:val="00424D80"/>
    <w:rsid w:val="004421E3"/>
    <w:rsid w:val="0044368C"/>
    <w:rsid w:val="00446BEE"/>
    <w:rsid w:val="00447CDD"/>
    <w:rsid w:val="00453B72"/>
    <w:rsid w:val="0047028C"/>
    <w:rsid w:val="00472526"/>
    <w:rsid w:val="00474716"/>
    <w:rsid w:val="00474F41"/>
    <w:rsid w:val="00487815"/>
    <w:rsid w:val="0049222C"/>
    <w:rsid w:val="00494BB4"/>
    <w:rsid w:val="00495B4B"/>
    <w:rsid w:val="00496FDE"/>
    <w:rsid w:val="004B66C9"/>
    <w:rsid w:val="004C7934"/>
    <w:rsid w:val="004C79A5"/>
    <w:rsid w:val="004E3123"/>
    <w:rsid w:val="004E4686"/>
    <w:rsid w:val="004F456A"/>
    <w:rsid w:val="00501BED"/>
    <w:rsid w:val="0050366B"/>
    <w:rsid w:val="0050513A"/>
    <w:rsid w:val="005224E4"/>
    <w:rsid w:val="005229F7"/>
    <w:rsid w:val="00526A74"/>
    <w:rsid w:val="00540BDA"/>
    <w:rsid w:val="005444C0"/>
    <w:rsid w:val="00547E74"/>
    <w:rsid w:val="0055040C"/>
    <w:rsid w:val="00561988"/>
    <w:rsid w:val="00572715"/>
    <w:rsid w:val="0057278D"/>
    <w:rsid w:val="00583BF3"/>
    <w:rsid w:val="00584938"/>
    <w:rsid w:val="00586301"/>
    <w:rsid w:val="00593317"/>
    <w:rsid w:val="00597ADD"/>
    <w:rsid w:val="005A2544"/>
    <w:rsid w:val="005B3AF9"/>
    <w:rsid w:val="005B6613"/>
    <w:rsid w:val="005C5165"/>
    <w:rsid w:val="005C7993"/>
    <w:rsid w:val="005D2B3C"/>
    <w:rsid w:val="005D670A"/>
    <w:rsid w:val="005E3C21"/>
    <w:rsid w:val="005E445A"/>
    <w:rsid w:val="005F7475"/>
    <w:rsid w:val="005F7A7D"/>
    <w:rsid w:val="006069A2"/>
    <w:rsid w:val="0061246D"/>
    <w:rsid w:val="0063292A"/>
    <w:rsid w:val="00636E94"/>
    <w:rsid w:val="00644729"/>
    <w:rsid w:val="00654B6F"/>
    <w:rsid w:val="00656B86"/>
    <w:rsid w:val="006578B1"/>
    <w:rsid w:val="0066332B"/>
    <w:rsid w:val="006638A0"/>
    <w:rsid w:val="00666168"/>
    <w:rsid w:val="00666330"/>
    <w:rsid w:val="00667D31"/>
    <w:rsid w:val="0067273B"/>
    <w:rsid w:val="00675272"/>
    <w:rsid w:val="006774D7"/>
    <w:rsid w:val="00690977"/>
    <w:rsid w:val="006A29D7"/>
    <w:rsid w:val="006C3626"/>
    <w:rsid w:val="006E3512"/>
    <w:rsid w:val="006E3F88"/>
    <w:rsid w:val="00714FDC"/>
    <w:rsid w:val="007171FE"/>
    <w:rsid w:val="0072267B"/>
    <w:rsid w:val="007356E8"/>
    <w:rsid w:val="00742D20"/>
    <w:rsid w:val="0074435E"/>
    <w:rsid w:val="00750EC1"/>
    <w:rsid w:val="0075403C"/>
    <w:rsid w:val="00757852"/>
    <w:rsid w:val="00763FB9"/>
    <w:rsid w:val="00776009"/>
    <w:rsid w:val="00780EF9"/>
    <w:rsid w:val="007877BA"/>
    <w:rsid w:val="00787B0C"/>
    <w:rsid w:val="007A2D66"/>
    <w:rsid w:val="007A3F31"/>
    <w:rsid w:val="007B27C5"/>
    <w:rsid w:val="007C2BC1"/>
    <w:rsid w:val="007C41A9"/>
    <w:rsid w:val="007C50C4"/>
    <w:rsid w:val="007C53E1"/>
    <w:rsid w:val="007C62DC"/>
    <w:rsid w:val="007C7975"/>
    <w:rsid w:val="007D0723"/>
    <w:rsid w:val="007D5C7D"/>
    <w:rsid w:val="007D6BA3"/>
    <w:rsid w:val="007E02A6"/>
    <w:rsid w:val="007F01CE"/>
    <w:rsid w:val="007F3522"/>
    <w:rsid w:val="007F3607"/>
    <w:rsid w:val="007F6CA5"/>
    <w:rsid w:val="00803BD0"/>
    <w:rsid w:val="00816BF5"/>
    <w:rsid w:val="00820B78"/>
    <w:rsid w:val="00823C1B"/>
    <w:rsid w:val="0083005F"/>
    <w:rsid w:val="008330D5"/>
    <w:rsid w:val="008471A4"/>
    <w:rsid w:val="00847C4D"/>
    <w:rsid w:val="00850747"/>
    <w:rsid w:val="0085148E"/>
    <w:rsid w:val="00856BCE"/>
    <w:rsid w:val="00860399"/>
    <w:rsid w:val="00862774"/>
    <w:rsid w:val="00863D25"/>
    <w:rsid w:val="00872D12"/>
    <w:rsid w:val="00882B9F"/>
    <w:rsid w:val="00885C2B"/>
    <w:rsid w:val="008A03CC"/>
    <w:rsid w:val="008A116F"/>
    <w:rsid w:val="008A621C"/>
    <w:rsid w:val="008B3952"/>
    <w:rsid w:val="008B6B05"/>
    <w:rsid w:val="008C0FAB"/>
    <w:rsid w:val="008C3079"/>
    <w:rsid w:val="008D22BE"/>
    <w:rsid w:val="008D3B5F"/>
    <w:rsid w:val="008D4633"/>
    <w:rsid w:val="008D525C"/>
    <w:rsid w:val="008E279B"/>
    <w:rsid w:val="008F1AE2"/>
    <w:rsid w:val="009149E5"/>
    <w:rsid w:val="009320DE"/>
    <w:rsid w:val="009347CB"/>
    <w:rsid w:val="00941747"/>
    <w:rsid w:val="00953795"/>
    <w:rsid w:val="00964B45"/>
    <w:rsid w:val="00964D15"/>
    <w:rsid w:val="009660B9"/>
    <w:rsid w:val="00966992"/>
    <w:rsid w:val="00980537"/>
    <w:rsid w:val="0098254C"/>
    <w:rsid w:val="00986E70"/>
    <w:rsid w:val="00991571"/>
    <w:rsid w:val="00997C7E"/>
    <w:rsid w:val="009A1484"/>
    <w:rsid w:val="009A2BF6"/>
    <w:rsid w:val="009A32D4"/>
    <w:rsid w:val="009B0DD0"/>
    <w:rsid w:val="009C3B51"/>
    <w:rsid w:val="009C52A4"/>
    <w:rsid w:val="009C5A67"/>
    <w:rsid w:val="009C6097"/>
    <w:rsid w:val="009D76C1"/>
    <w:rsid w:val="009E4BFA"/>
    <w:rsid w:val="009E6AD0"/>
    <w:rsid w:val="009F14E6"/>
    <w:rsid w:val="00A0368E"/>
    <w:rsid w:val="00A036CF"/>
    <w:rsid w:val="00A062B0"/>
    <w:rsid w:val="00A07C8A"/>
    <w:rsid w:val="00A159EA"/>
    <w:rsid w:val="00A22222"/>
    <w:rsid w:val="00A24360"/>
    <w:rsid w:val="00A31F52"/>
    <w:rsid w:val="00A33631"/>
    <w:rsid w:val="00A37759"/>
    <w:rsid w:val="00A414F6"/>
    <w:rsid w:val="00A42FBE"/>
    <w:rsid w:val="00A5079B"/>
    <w:rsid w:val="00A53862"/>
    <w:rsid w:val="00A53E8F"/>
    <w:rsid w:val="00A54CFE"/>
    <w:rsid w:val="00A6458F"/>
    <w:rsid w:val="00A67678"/>
    <w:rsid w:val="00A67A39"/>
    <w:rsid w:val="00A71594"/>
    <w:rsid w:val="00A82D21"/>
    <w:rsid w:val="00AA3D7B"/>
    <w:rsid w:val="00AA4E0C"/>
    <w:rsid w:val="00AC1484"/>
    <w:rsid w:val="00AC2E3B"/>
    <w:rsid w:val="00AC426E"/>
    <w:rsid w:val="00AD6810"/>
    <w:rsid w:val="00AE141C"/>
    <w:rsid w:val="00AE1833"/>
    <w:rsid w:val="00AE18E8"/>
    <w:rsid w:val="00AF1CB1"/>
    <w:rsid w:val="00AF4AE2"/>
    <w:rsid w:val="00B0033F"/>
    <w:rsid w:val="00B03B7B"/>
    <w:rsid w:val="00B04F79"/>
    <w:rsid w:val="00B12AAF"/>
    <w:rsid w:val="00B13230"/>
    <w:rsid w:val="00B22863"/>
    <w:rsid w:val="00B23673"/>
    <w:rsid w:val="00B2565F"/>
    <w:rsid w:val="00B309BE"/>
    <w:rsid w:val="00B40F07"/>
    <w:rsid w:val="00B452EF"/>
    <w:rsid w:val="00B50EFB"/>
    <w:rsid w:val="00B630DF"/>
    <w:rsid w:val="00B72407"/>
    <w:rsid w:val="00B77CD6"/>
    <w:rsid w:val="00B81484"/>
    <w:rsid w:val="00B81EF4"/>
    <w:rsid w:val="00B85983"/>
    <w:rsid w:val="00B8670F"/>
    <w:rsid w:val="00B908E9"/>
    <w:rsid w:val="00BA0692"/>
    <w:rsid w:val="00BA5749"/>
    <w:rsid w:val="00BB2AC5"/>
    <w:rsid w:val="00BB48B6"/>
    <w:rsid w:val="00BB54F9"/>
    <w:rsid w:val="00BB58D4"/>
    <w:rsid w:val="00BB7E1C"/>
    <w:rsid w:val="00BC08F9"/>
    <w:rsid w:val="00BC170F"/>
    <w:rsid w:val="00BC4F17"/>
    <w:rsid w:val="00BE2BED"/>
    <w:rsid w:val="00BE6BC8"/>
    <w:rsid w:val="00BF5604"/>
    <w:rsid w:val="00C00B88"/>
    <w:rsid w:val="00C15590"/>
    <w:rsid w:val="00C24CFC"/>
    <w:rsid w:val="00C2535D"/>
    <w:rsid w:val="00C445C8"/>
    <w:rsid w:val="00C50C4E"/>
    <w:rsid w:val="00C5260A"/>
    <w:rsid w:val="00C56322"/>
    <w:rsid w:val="00C57B2C"/>
    <w:rsid w:val="00C64A79"/>
    <w:rsid w:val="00C779C1"/>
    <w:rsid w:val="00C80E91"/>
    <w:rsid w:val="00C833BE"/>
    <w:rsid w:val="00C85674"/>
    <w:rsid w:val="00CA60AD"/>
    <w:rsid w:val="00CA72DE"/>
    <w:rsid w:val="00CA7353"/>
    <w:rsid w:val="00CB202F"/>
    <w:rsid w:val="00CD6802"/>
    <w:rsid w:val="00CD6915"/>
    <w:rsid w:val="00CD7DEB"/>
    <w:rsid w:val="00CE4776"/>
    <w:rsid w:val="00CF18DF"/>
    <w:rsid w:val="00CF30AC"/>
    <w:rsid w:val="00D00CF2"/>
    <w:rsid w:val="00D103E9"/>
    <w:rsid w:val="00D11D1C"/>
    <w:rsid w:val="00D133E0"/>
    <w:rsid w:val="00D20712"/>
    <w:rsid w:val="00D36A0D"/>
    <w:rsid w:val="00D451D5"/>
    <w:rsid w:val="00D46533"/>
    <w:rsid w:val="00D5678B"/>
    <w:rsid w:val="00D7788A"/>
    <w:rsid w:val="00D84083"/>
    <w:rsid w:val="00DA14BF"/>
    <w:rsid w:val="00DA3D48"/>
    <w:rsid w:val="00DA67EF"/>
    <w:rsid w:val="00DE1D5C"/>
    <w:rsid w:val="00DE715A"/>
    <w:rsid w:val="00DF0D49"/>
    <w:rsid w:val="00E0049E"/>
    <w:rsid w:val="00E17DDB"/>
    <w:rsid w:val="00E239D5"/>
    <w:rsid w:val="00E239FA"/>
    <w:rsid w:val="00E243B6"/>
    <w:rsid w:val="00E30CC1"/>
    <w:rsid w:val="00E33E4E"/>
    <w:rsid w:val="00E46A4D"/>
    <w:rsid w:val="00E51F9C"/>
    <w:rsid w:val="00E5462D"/>
    <w:rsid w:val="00E6517C"/>
    <w:rsid w:val="00E656FC"/>
    <w:rsid w:val="00E8235F"/>
    <w:rsid w:val="00E827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295D"/>
    <w:rsid w:val="00F846B2"/>
    <w:rsid w:val="00F85424"/>
    <w:rsid w:val="00FA1ACA"/>
    <w:rsid w:val="00FA2FC7"/>
    <w:rsid w:val="00FA6077"/>
    <w:rsid w:val="00FB0B4D"/>
    <w:rsid w:val="00FB2A1C"/>
    <w:rsid w:val="00FC0E73"/>
    <w:rsid w:val="00FC74A6"/>
    <w:rsid w:val="00FC7CB0"/>
    <w:rsid w:val="00FE4528"/>
    <w:rsid w:val="00FE5B97"/>
    <w:rsid w:val="00FE6BAC"/>
    <w:rsid w:val="00FE7EFC"/>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99"/>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customStyle="1" w:styleId="TSlneksmlouvy">
    <w:name w:val="TS Článek smlouvy"/>
    <w:basedOn w:val="Normln"/>
    <w:next w:val="Normln"/>
    <w:link w:val="TSlneksmlouvyChar"/>
    <w:rsid w:val="00232C64"/>
    <w:pPr>
      <w:keepNext/>
      <w:numPr>
        <w:numId w:val="22"/>
      </w:numPr>
      <w:suppressAutoHyphens/>
      <w:spacing w:before="480" w:after="240" w:line="280" w:lineRule="exact"/>
      <w:jc w:val="center"/>
      <w:outlineLvl w:val="0"/>
    </w:pPr>
    <w:rPr>
      <w:rFonts w:eastAsia="Times New Roman"/>
      <w:b/>
      <w:szCs w:val="24"/>
      <w:u w:val="single"/>
      <w:lang w:val="x-none"/>
    </w:rPr>
  </w:style>
  <w:style w:type="character" w:customStyle="1" w:styleId="TSlneksmlouvyChar">
    <w:name w:val="TS Článek smlouvy Char"/>
    <w:link w:val="TSlneksmlouvy"/>
    <w:rsid w:val="00232C64"/>
    <w:rPr>
      <w:rFonts w:ascii="Arial" w:eastAsia="Times New Roman" w:hAnsi="Arial" w:cs="Times New Roman"/>
      <w:b/>
      <w:szCs w:val="24"/>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EB22-E1DA-4548-8368-46EDAB9F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5881</Words>
  <Characters>34703</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pacalova</cp:lastModifiedBy>
  <cp:revision>4</cp:revision>
  <cp:lastPrinted>2022-03-16T14:02:00Z</cp:lastPrinted>
  <dcterms:created xsi:type="dcterms:W3CDTF">2022-03-14T14:08:00Z</dcterms:created>
  <dcterms:modified xsi:type="dcterms:W3CDTF">2022-03-16T14:04:00Z</dcterms:modified>
</cp:coreProperties>
</file>