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0144" w14:textId="77777777" w:rsidR="005B16C2" w:rsidRDefault="005B16C2" w:rsidP="001B453E">
      <w:pPr>
        <w:jc w:val="center"/>
        <w:rPr>
          <w:rFonts w:ascii="Calibri" w:hAnsi="Calibri" w:cs="Calibri"/>
          <w:b/>
          <w:sz w:val="22"/>
          <w:szCs w:val="22"/>
        </w:rPr>
      </w:pPr>
    </w:p>
    <w:p w14:paraId="0D5145E8" w14:textId="1F4A1AD4" w:rsidR="001B453E" w:rsidRDefault="001B453E" w:rsidP="001B45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Dohoda o narovnání vzájemných vztahů</w:t>
      </w:r>
    </w:p>
    <w:p w14:paraId="01A62FAD" w14:textId="77777777" w:rsidR="002B5D4E" w:rsidRDefault="002B5D4E" w:rsidP="002B5D4E">
      <w:pPr>
        <w:spacing w:before="600"/>
        <w:jc w:val="center"/>
        <w:rPr>
          <w:rFonts w:ascii="Calibri" w:hAnsi="Calibri" w:cs="Calibri"/>
          <w:sz w:val="22"/>
          <w:szCs w:val="22"/>
        </w:rPr>
      </w:pPr>
      <w:bookmarkStart w:id="0" w:name="_Hlk95340356"/>
      <w:r>
        <w:rPr>
          <w:rFonts w:ascii="Calibri" w:hAnsi="Calibri" w:cs="Calibri"/>
          <w:sz w:val="22"/>
          <w:szCs w:val="22"/>
        </w:rPr>
        <w:t>dle ustanovení zákona č. 89/2012 Sb., ve znění pozdějších změn a doplňků (občanský zákoník).</w:t>
      </w:r>
    </w:p>
    <w:bookmarkEnd w:id="0"/>
    <w:p w14:paraId="01F39FC4" w14:textId="77777777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</w:p>
    <w:p w14:paraId="7A44C471" w14:textId="77777777" w:rsidR="001B453E" w:rsidRDefault="001B453E" w:rsidP="001B453E">
      <w:pPr>
        <w:pStyle w:val="Nadpis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I. Účastníci : </w:t>
      </w:r>
    </w:p>
    <w:p w14:paraId="3B3123A1" w14:textId="77777777" w:rsidR="001B453E" w:rsidRDefault="001B453E" w:rsidP="001B453E">
      <w:pPr>
        <w:pStyle w:val="Nadpis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a/ Městská část Praha 3</w:t>
      </w:r>
    </w:p>
    <w:p w14:paraId="6730BCB7" w14:textId="77777777" w:rsidR="001B453E" w:rsidRDefault="001B453E" w:rsidP="001B453E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 Havlíčkovo nám. 700/9, 130 00 Praha 3</w:t>
      </w:r>
    </w:p>
    <w:p w14:paraId="53C4A187" w14:textId="77777777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 : 00063517</w:t>
      </w:r>
    </w:p>
    <w:p w14:paraId="3975AB35" w14:textId="77777777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 CZ 00063517</w:t>
      </w:r>
    </w:p>
    <w:p w14:paraId="7235F10F" w14:textId="77777777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zastoupená: RNDr. Janem Maternou Ph.D., členem Rady městské části Praha 3, na základě plné moci ze dne 26.6.2019</w:t>
      </w:r>
    </w:p>
    <w:p w14:paraId="1A6DC05E" w14:textId="06C0EFE4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bankovní spojení: Česká spořitelna, a.s., č. účtu: 2902</w:t>
      </w:r>
      <w:r w:rsidR="004C5B93">
        <w:rPr>
          <w:rFonts w:ascii="Calibri" w:hAnsi="Calibri" w:cs="Calibri"/>
          <w:sz w:val="22"/>
          <w:szCs w:val="22"/>
        </w:rPr>
        <w:t>2-2000781379/0800 VS: 9999023365</w:t>
      </w:r>
    </w:p>
    <w:p w14:paraId="7F79899F" w14:textId="77777777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</w:p>
    <w:p w14:paraId="74A190CB" w14:textId="77777777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753CBBA5" w14:textId="4B6BE9AC" w:rsidR="001B453E" w:rsidRDefault="001B453E" w:rsidP="001B453E">
      <w:pPr>
        <w:pStyle w:val="Nadpis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b/ Spol</w:t>
      </w:r>
      <w:r w:rsidR="00137D77">
        <w:rPr>
          <w:rFonts w:ascii="Calibri" w:hAnsi="Calibri" w:cs="Calibri"/>
          <w:sz w:val="22"/>
          <w:szCs w:val="22"/>
        </w:rPr>
        <w:t>ečenství vlastníků jednotek Biskupcova 1630/46</w:t>
      </w:r>
    </w:p>
    <w:p w14:paraId="35F7AB8B" w14:textId="63CA64AE" w:rsidR="001B453E" w:rsidRDefault="00137D77" w:rsidP="001B45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 Biskupcova 1630/46</w:t>
      </w:r>
      <w:r w:rsidR="001B453E">
        <w:rPr>
          <w:rFonts w:ascii="Calibri" w:hAnsi="Calibri" w:cs="Calibri"/>
          <w:sz w:val="22"/>
          <w:szCs w:val="22"/>
        </w:rPr>
        <w:t>, Žižkov, 130 00 Praha 3</w:t>
      </w:r>
    </w:p>
    <w:p w14:paraId="797CBE0C" w14:textId="37C5BD44" w:rsidR="001B453E" w:rsidRDefault="00137D77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24249211</w:t>
      </w:r>
    </w:p>
    <w:p w14:paraId="4193C84C" w14:textId="18197178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zapsané v rejstříku společenství vlastníků jednotek, vedeném Městským sou</w:t>
      </w:r>
      <w:r w:rsidR="00137D77">
        <w:rPr>
          <w:rFonts w:ascii="Calibri" w:hAnsi="Calibri" w:cs="Calibri"/>
          <w:sz w:val="22"/>
          <w:szCs w:val="22"/>
        </w:rPr>
        <w:t>dem v Praze, oddíl S, vložka 13865</w:t>
      </w:r>
    </w:p>
    <w:p w14:paraId="223C1768" w14:textId="7CDAF3ED" w:rsidR="00137D77" w:rsidRPr="00137D77" w:rsidRDefault="00137D77" w:rsidP="00137D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zastoupené</w:t>
      </w:r>
      <w:r w:rsidRPr="00137D77">
        <w:rPr>
          <w:rFonts w:asciiTheme="minorHAnsi" w:hAnsiTheme="minorHAnsi" w:cstheme="minorHAnsi"/>
          <w:sz w:val="22"/>
          <w:szCs w:val="22"/>
        </w:rPr>
        <w:t xml:space="preserve">: </w:t>
      </w:r>
      <w:r w:rsidR="00C4283C">
        <w:rPr>
          <w:rFonts w:asciiTheme="minorHAnsi" w:hAnsiTheme="minorHAnsi" w:cstheme="minorHAnsi"/>
          <w:sz w:val="22"/>
          <w:szCs w:val="22"/>
        </w:rPr>
        <w:t xml:space="preserve">předsedou společenství vlastníků: </w:t>
      </w:r>
      <w:proofErr w:type="spellStart"/>
      <w:r w:rsidRPr="00137D77">
        <w:rPr>
          <w:rFonts w:asciiTheme="minorHAnsi" w:hAnsiTheme="minorHAnsi" w:cstheme="minorHAnsi"/>
          <w:sz w:val="22"/>
          <w:szCs w:val="22"/>
        </w:rPr>
        <w:t>SVJprofi</w:t>
      </w:r>
      <w:proofErr w:type="spellEnd"/>
      <w:r w:rsidRPr="00137D77">
        <w:rPr>
          <w:rFonts w:asciiTheme="minorHAnsi" w:hAnsiTheme="minorHAnsi" w:cstheme="minorHAnsi"/>
          <w:sz w:val="22"/>
          <w:szCs w:val="22"/>
        </w:rPr>
        <w:t>, s.r.o., IČ: 05161703, Sídlo: Koněvova 1107/54, Žižkov, 130 00 Praha 3, kterou zastupuje při výkonu funkce Mgr. Martin Vrba</w:t>
      </w:r>
    </w:p>
    <w:p w14:paraId="5D77E1DA" w14:textId="25293A90" w:rsidR="001B453E" w:rsidRDefault="00B7198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„Společenství 1</w:t>
      </w:r>
      <w:r w:rsidR="00480E95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>)</w:t>
      </w:r>
    </w:p>
    <w:p w14:paraId="5B2044A8" w14:textId="77777777" w:rsidR="001B453E" w:rsidRDefault="001B453E" w:rsidP="001B453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7FF6C069" w14:textId="78BE5AD5" w:rsidR="001B453E" w:rsidRDefault="001B453E" w:rsidP="001B453E">
      <w:pPr>
        <w:pStyle w:val="Nadpis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c/ Spol</w:t>
      </w:r>
      <w:r w:rsidR="00137D77">
        <w:rPr>
          <w:rFonts w:ascii="Calibri" w:hAnsi="Calibri" w:cs="Calibri"/>
          <w:sz w:val="22"/>
          <w:szCs w:val="22"/>
        </w:rPr>
        <w:t>ečenství vlastníků Biskupcova 1889/48, Praha 3</w:t>
      </w:r>
    </w:p>
    <w:p w14:paraId="3840851D" w14:textId="049C8230" w:rsidR="001B453E" w:rsidRDefault="00AF212B" w:rsidP="001B453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sídlem: Biskupcova 1889/48, Žižkov,</w:t>
      </w:r>
      <w:r w:rsidR="001B453E">
        <w:rPr>
          <w:rFonts w:ascii="Calibri" w:hAnsi="Calibri" w:cs="Calibri"/>
          <w:sz w:val="22"/>
          <w:szCs w:val="22"/>
        </w:rPr>
        <w:t xml:space="preserve"> 130 00</w:t>
      </w:r>
      <w:r>
        <w:rPr>
          <w:rFonts w:ascii="Calibri" w:hAnsi="Calibri" w:cs="Calibri"/>
          <w:sz w:val="22"/>
          <w:szCs w:val="22"/>
        </w:rPr>
        <w:t xml:space="preserve"> Praha 3</w:t>
      </w:r>
    </w:p>
    <w:p w14:paraId="1E3F84E0" w14:textId="23A6CD21" w:rsidR="001B453E" w:rsidRDefault="00AF212B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 24304956</w:t>
      </w:r>
    </w:p>
    <w:p w14:paraId="05D948F7" w14:textId="125218AA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zapsané v rejstříku společenství vlastníků jednotek, vedeném Městským soude</w:t>
      </w:r>
      <w:r w:rsidR="00AF212B">
        <w:rPr>
          <w:rFonts w:ascii="Calibri" w:hAnsi="Calibri" w:cs="Calibri"/>
          <w:sz w:val="22"/>
          <w:szCs w:val="22"/>
        </w:rPr>
        <w:t>m v Praze, oddíl S, vložka 13756</w:t>
      </w:r>
    </w:p>
    <w:p w14:paraId="07D44745" w14:textId="355DC3CE" w:rsidR="00B7198E" w:rsidRPr="00B7198E" w:rsidRDefault="00B7198E" w:rsidP="00B719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zastoupené: </w:t>
      </w:r>
      <w:r w:rsidRPr="00B7198E">
        <w:rPr>
          <w:rFonts w:asciiTheme="minorHAnsi" w:hAnsiTheme="minorHAnsi" w:cstheme="minorHAnsi"/>
          <w:sz w:val="22"/>
          <w:szCs w:val="22"/>
        </w:rPr>
        <w:t xml:space="preserve">Vlastimilem Sochou, předsedou výboru společenství a Liborem </w:t>
      </w:r>
      <w:proofErr w:type="spellStart"/>
      <w:r w:rsidRPr="00B7198E">
        <w:rPr>
          <w:rFonts w:asciiTheme="minorHAnsi" w:hAnsiTheme="minorHAnsi" w:cstheme="minorHAnsi"/>
          <w:sz w:val="22"/>
          <w:szCs w:val="22"/>
        </w:rPr>
        <w:t>Macáškem</w:t>
      </w:r>
      <w:proofErr w:type="spellEnd"/>
      <w:r w:rsidRPr="00B7198E">
        <w:rPr>
          <w:rFonts w:asciiTheme="minorHAnsi" w:hAnsiTheme="minorHAnsi" w:cstheme="minorHAnsi"/>
          <w:sz w:val="22"/>
          <w:szCs w:val="22"/>
        </w:rPr>
        <w:t xml:space="preserve">, místopředsedou výboru společenství </w:t>
      </w:r>
    </w:p>
    <w:p w14:paraId="344171C6" w14:textId="475E5177" w:rsidR="00B7198E" w:rsidRDefault="00B7198E" w:rsidP="00B7198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(dále jen „Společenství </w:t>
      </w:r>
      <w:r w:rsidR="00480E95">
        <w:rPr>
          <w:rFonts w:ascii="Calibri" w:hAnsi="Calibri" w:cs="Calibri"/>
          <w:sz w:val="22"/>
          <w:szCs w:val="22"/>
        </w:rPr>
        <w:t>2“</w:t>
      </w:r>
      <w:r>
        <w:rPr>
          <w:rFonts w:ascii="Calibri" w:hAnsi="Calibri" w:cs="Calibri"/>
          <w:sz w:val="22"/>
          <w:szCs w:val="22"/>
        </w:rPr>
        <w:t>)</w:t>
      </w:r>
    </w:p>
    <w:p w14:paraId="1C9C9A29" w14:textId="3ED2E725" w:rsidR="00B7198E" w:rsidRPr="006C0100" w:rsidRDefault="00B7198E" w:rsidP="00B7198E">
      <w:pPr>
        <w:jc w:val="both"/>
      </w:pPr>
    </w:p>
    <w:p w14:paraId="55E04F02" w14:textId="692D972A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</w:p>
    <w:p w14:paraId="4F1AEB26" w14:textId="56BBEDF1" w:rsidR="002B5D4E" w:rsidRDefault="002B5D4E" w:rsidP="001B453E">
      <w:pPr>
        <w:jc w:val="both"/>
        <w:rPr>
          <w:rFonts w:ascii="Calibri" w:hAnsi="Calibri" w:cs="Calibri"/>
          <w:sz w:val="22"/>
          <w:szCs w:val="22"/>
        </w:rPr>
      </w:pPr>
    </w:p>
    <w:p w14:paraId="0F793ECF" w14:textId="4DB68641" w:rsidR="002B5D4E" w:rsidRDefault="002B5D4E" w:rsidP="001B453E">
      <w:pPr>
        <w:jc w:val="both"/>
        <w:rPr>
          <w:rFonts w:ascii="Calibri" w:hAnsi="Calibri" w:cs="Calibri"/>
          <w:sz w:val="22"/>
          <w:szCs w:val="22"/>
        </w:rPr>
      </w:pPr>
    </w:p>
    <w:p w14:paraId="1943DFB7" w14:textId="77777777" w:rsidR="001B453E" w:rsidRDefault="001B453E" w:rsidP="002B5D4E">
      <w:pPr>
        <w:pStyle w:val="Nadpis3"/>
        <w:numPr>
          <w:ilvl w:val="0"/>
          <w:numId w:val="1"/>
        </w:numPr>
        <w:spacing w:before="0" w:after="240"/>
        <w:ind w:left="714" w:hanging="35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Úvodní ustanovení</w:t>
      </w:r>
    </w:p>
    <w:p w14:paraId="5BEA2235" w14:textId="77777777" w:rsidR="001B453E" w:rsidRDefault="001B453E" w:rsidP="001B453E">
      <w:pPr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Městská část Praha 3 má podle zákona č. 131/2000 Sb., o hlavním městě Praze, ve znění pozdějších změn a doplňků a Statutu hl. m. Prahy (obecně závazná vyhláška hl. m. Prahy č. 55/2000 Sb., hl. m. Prahy, ve znění pozdějších změn a doplňků) ve svěření do správy nemovitost, a to pozemek (ostatní plocha – zeleň)  </w:t>
      </w:r>
      <w:proofErr w:type="spellStart"/>
      <w:r>
        <w:rPr>
          <w:rFonts w:ascii="Calibri" w:hAnsi="Calibri" w:cs="Calibri"/>
          <w:sz w:val="22"/>
          <w:szCs w:val="22"/>
        </w:rPr>
        <w:t>parc.č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</w:rPr>
        <w:t>3943/1</w:t>
      </w:r>
      <w:r>
        <w:rPr>
          <w:rFonts w:ascii="Calibri" w:hAnsi="Calibri" w:cs="Calibri"/>
          <w:sz w:val="22"/>
          <w:szCs w:val="22"/>
        </w:rPr>
        <w:t>, v </w:t>
      </w:r>
      <w:proofErr w:type="spellStart"/>
      <w:r>
        <w:rPr>
          <w:rFonts w:ascii="Calibri" w:hAnsi="Calibri" w:cs="Calibri"/>
          <w:sz w:val="22"/>
          <w:szCs w:val="22"/>
        </w:rPr>
        <w:t>k.ú</w:t>
      </w:r>
      <w:proofErr w:type="spellEnd"/>
      <w:r>
        <w:rPr>
          <w:rFonts w:ascii="Calibri" w:hAnsi="Calibri" w:cs="Calibri"/>
          <w:sz w:val="22"/>
          <w:szCs w:val="22"/>
        </w:rPr>
        <w:t xml:space="preserve">. Žižkov, která je ve vlastnictví hlavního města Prahy, tak jak je zapsána na listu vlastnickém 1636 pro k. </w:t>
      </w:r>
      <w:proofErr w:type="spellStart"/>
      <w:r>
        <w:rPr>
          <w:rFonts w:ascii="Calibri" w:hAnsi="Calibri" w:cs="Calibri"/>
          <w:sz w:val="22"/>
          <w:szCs w:val="22"/>
        </w:rPr>
        <w:t>ú.</w:t>
      </w:r>
      <w:proofErr w:type="spellEnd"/>
      <w:r>
        <w:rPr>
          <w:rFonts w:ascii="Calibri" w:hAnsi="Calibri" w:cs="Calibri"/>
          <w:sz w:val="22"/>
          <w:szCs w:val="22"/>
        </w:rPr>
        <w:t xml:space="preserve"> Žižkov, obec Praha, u Katastrálního úřadu pro hlavní město Prahu, Katastrální pracoviště Praha.</w:t>
      </w:r>
    </w:p>
    <w:p w14:paraId="402F23F8" w14:textId="3C536836" w:rsidR="002B5D4E" w:rsidRDefault="00480E95" w:rsidP="001B453E">
      <w:pPr>
        <w:pStyle w:val="Nadpis3"/>
        <w:spacing w:before="120"/>
        <w:ind w:firstLine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lastRenderedPageBreak/>
        <w:t xml:space="preserve">b) Společenství 1 a Společenství 2 </w:t>
      </w:r>
      <w:r w:rsidR="00F23726">
        <w:rPr>
          <w:rFonts w:ascii="Calibri" w:hAnsi="Calibri" w:cs="Calibri"/>
          <w:b w:val="0"/>
          <w:sz w:val="22"/>
          <w:szCs w:val="22"/>
        </w:rPr>
        <w:t xml:space="preserve">užívají společně </w:t>
      </w:r>
      <w:r w:rsidR="000600FE">
        <w:rPr>
          <w:rFonts w:ascii="Calibri" w:hAnsi="Calibri" w:cs="Calibri"/>
          <w:b w:val="0"/>
          <w:sz w:val="22"/>
          <w:szCs w:val="22"/>
        </w:rPr>
        <w:t>upravenou část pozemku uvedeného v</w:t>
      </w:r>
      <w:r w:rsidR="00E00C6B">
        <w:rPr>
          <w:rFonts w:ascii="Calibri" w:hAnsi="Calibri" w:cs="Calibri"/>
          <w:b w:val="0"/>
          <w:sz w:val="22"/>
          <w:szCs w:val="22"/>
        </w:rPr>
        <w:t> čl.</w:t>
      </w:r>
      <w:r w:rsidR="00A939C6">
        <w:rPr>
          <w:rFonts w:ascii="Calibri" w:hAnsi="Calibri" w:cs="Calibri"/>
          <w:b w:val="0"/>
          <w:sz w:val="22"/>
          <w:szCs w:val="22"/>
        </w:rPr>
        <w:t xml:space="preserve"> </w:t>
      </w:r>
      <w:r w:rsidR="00E00C6B">
        <w:rPr>
          <w:rFonts w:ascii="Calibri" w:hAnsi="Calibri" w:cs="Calibri"/>
          <w:b w:val="0"/>
          <w:sz w:val="22"/>
          <w:szCs w:val="22"/>
        </w:rPr>
        <w:t>1 odst.</w:t>
      </w:r>
      <w:r w:rsidR="000600FE">
        <w:rPr>
          <w:rFonts w:ascii="Calibri" w:hAnsi="Calibri" w:cs="Calibri"/>
          <w:b w:val="0"/>
          <w:sz w:val="22"/>
          <w:szCs w:val="22"/>
        </w:rPr>
        <w:t xml:space="preserve"> a)</w:t>
      </w:r>
      <w:r w:rsidR="00E00C6B">
        <w:rPr>
          <w:rFonts w:ascii="Calibri" w:hAnsi="Calibri" w:cs="Calibri"/>
          <w:b w:val="0"/>
          <w:sz w:val="22"/>
          <w:szCs w:val="22"/>
        </w:rPr>
        <w:t xml:space="preserve"> této dohody</w:t>
      </w:r>
      <w:r w:rsidR="00F23726">
        <w:rPr>
          <w:rFonts w:ascii="Calibri" w:hAnsi="Calibri" w:cs="Calibri"/>
          <w:b w:val="0"/>
          <w:sz w:val="22"/>
          <w:szCs w:val="22"/>
        </w:rPr>
        <w:t>, o výměře 2</w:t>
      </w:r>
      <w:r w:rsidR="001B453E">
        <w:rPr>
          <w:rFonts w:ascii="Calibri" w:hAnsi="Calibri" w:cs="Calibri"/>
          <w:b w:val="0"/>
          <w:sz w:val="22"/>
          <w:szCs w:val="22"/>
        </w:rPr>
        <w:t>,</w:t>
      </w:r>
      <w:r w:rsidR="00F23726">
        <w:rPr>
          <w:rFonts w:ascii="Calibri" w:hAnsi="Calibri" w:cs="Calibri"/>
          <w:b w:val="0"/>
          <w:sz w:val="22"/>
          <w:szCs w:val="22"/>
        </w:rPr>
        <w:t>2</w:t>
      </w:r>
      <w:r w:rsidR="001B453E">
        <w:rPr>
          <w:rFonts w:ascii="Calibri" w:hAnsi="Calibri" w:cs="Calibri"/>
          <w:b w:val="0"/>
          <w:sz w:val="22"/>
          <w:szCs w:val="22"/>
        </w:rPr>
        <w:t>5 m</w:t>
      </w:r>
      <w:r w:rsidR="001B453E">
        <w:rPr>
          <w:rFonts w:ascii="Calibri" w:hAnsi="Calibri" w:cs="Calibri"/>
          <w:b w:val="0"/>
          <w:sz w:val="22"/>
          <w:szCs w:val="22"/>
          <w:vertAlign w:val="superscript"/>
        </w:rPr>
        <w:t xml:space="preserve">2 </w:t>
      </w:r>
      <w:r w:rsidR="00F23726">
        <w:rPr>
          <w:rFonts w:ascii="Calibri" w:hAnsi="Calibri" w:cs="Calibri"/>
          <w:b w:val="0"/>
          <w:sz w:val="22"/>
          <w:szCs w:val="22"/>
        </w:rPr>
        <w:t>bez prá</w:t>
      </w:r>
      <w:r w:rsidR="000600FE">
        <w:rPr>
          <w:rFonts w:ascii="Calibri" w:hAnsi="Calibri" w:cs="Calibri"/>
          <w:b w:val="0"/>
          <w:sz w:val="22"/>
          <w:szCs w:val="22"/>
        </w:rPr>
        <w:t xml:space="preserve">vního důvodu, k účelu umístění třech </w:t>
      </w:r>
      <w:r w:rsidR="00F23726">
        <w:rPr>
          <w:rFonts w:ascii="Calibri" w:hAnsi="Calibri" w:cs="Calibri"/>
          <w:b w:val="0"/>
          <w:sz w:val="22"/>
          <w:szCs w:val="22"/>
        </w:rPr>
        <w:t xml:space="preserve">sběrných nádob na komunální odpad. </w:t>
      </w:r>
      <w:r w:rsidR="001B453E">
        <w:rPr>
          <w:rFonts w:ascii="Calibri" w:hAnsi="Calibri" w:cs="Calibri"/>
          <w:b w:val="0"/>
          <w:sz w:val="22"/>
          <w:szCs w:val="22"/>
        </w:rPr>
        <w:t>Jedná se o zpevněnou část pozemku s vybudovaným uzamyk</w:t>
      </w:r>
      <w:r w:rsidR="000600FE">
        <w:rPr>
          <w:rFonts w:ascii="Calibri" w:hAnsi="Calibri" w:cs="Calibri"/>
          <w:b w:val="0"/>
          <w:sz w:val="22"/>
          <w:szCs w:val="22"/>
        </w:rPr>
        <w:t xml:space="preserve">atelným stáním pro sběrné nádoby na komunální odpad, která se nachází mezi domy </w:t>
      </w:r>
      <w:proofErr w:type="gramStart"/>
      <w:r w:rsidR="000600FE">
        <w:rPr>
          <w:rFonts w:ascii="Calibri" w:hAnsi="Calibri" w:cs="Calibri"/>
          <w:b w:val="0"/>
          <w:sz w:val="22"/>
          <w:szCs w:val="22"/>
        </w:rPr>
        <w:t>č.p.</w:t>
      </w:r>
      <w:proofErr w:type="gramEnd"/>
      <w:r w:rsidR="000600FE">
        <w:rPr>
          <w:rFonts w:ascii="Calibri" w:hAnsi="Calibri" w:cs="Calibri"/>
          <w:b w:val="0"/>
          <w:sz w:val="22"/>
          <w:szCs w:val="22"/>
        </w:rPr>
        <w:t xml:space="preserve"> 1889 a 1914 v ulici Biskupcova, Praha 3</w:t>
      </w:r>
      <w:r w:rsidR="00BC6146">
        <w:rPr>
          <w:rFonts w:ascii="Calibri" w:hAnsi="Calibri" w:cs="Calibri"/>
          <w:b w:val="0"/>
          <w:sz w:val="22"/>
          <w:szCs w:val="22"/>
        </w:rPr>
        <w:t>, (dále jen „upravená část pozemku“)</w:t>
      </w:r>
      <w:r w:rsidR="000600FE">
        <w:rPr>
          <w:rFonts w:ascii="Calibri" w:hAnsi="Calibri" w:cs="Calibri"/>
          <w:b w:val="0"/>
          <w:sz w:val="22"/>
          <w:szCs w:val="22"/>
        </w:rPr>
        <w:t>.</w:t>
      </w:r>
    </w:p>
    <w:p w14:paraId="443114A8" w14:textId="62B1155A" w:rsidR="001B453E" w:rsidRPr="002B5D4E" w:rsidRDefault="001B453E" w:rsidP="002B5D4E">
      <w:pPr>
        <w:spacing w:after="160" w:line="259" w:lineRule="auto"/>
        <w:rPr>
          <w:rFonts w:ascii="Calibri" w:hAnsi="Calibri" w:cs="Calibri"/>
          <w:bCs/>
          <w:sz w:val="22"/>
          <w:szCs w:val="22"/>
        </w:rPr>
      </w:pPr>
    </w:p>
    <w:p w14:paraId="6B83BD54" w14:textId="77777777" w:rsidR="001B453E" w:rsidRDefault="001B453E" w:rsidP="001B453E">
      <w:pPr>
        <w:pStyle w:val="Nadpis3"/>
        <w:numPr>
          <w:ilvl w:val="0"/>
          <w:numId w:val="1"/>
        </w:numPr>
        <w:spacing w:before="360" w:after="240"/>
        <w:ind w:left="714" w:hanging="35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 dohody</w:t>
      </w:r>
    </w:p>
    <w:p w14:paraId="3803305C" w14:textId="28EE73E9" w:rsidR="001B453E" w:rsidRDefault="00BC6146" w:rsidP="001B453E">
      <w:pPr>
        <w:pStyle w:val="Nadpis3"/>
        <w:spacing w:before="0" w:after="0"/>
        <w:ind w:firstLine="357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a) Užíváním a provozováním</w:t>
      </w:r>
      <w:r w:rsidR="001B453E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upravené </w:t>
      </w:r>
      <w:r w:rsidR="001B453E">
        <w:rPr>
          <w:rFonts w:ascii="Calibri" w:hAnsi="Calibri" w:cs="Calibri"/>
          <w:b w:val="0"/>
          <w:sz w:val="22"/>
          <w:szCs w:val="22"/>
        </w:rPr>
        <w:t>část</w:t>
      </w:r>
      <w:r>
        <w:rPr>
          <w:rFonts w:ascii="Calibri" w:hAnsi="Calibri" w:cs="Calibri"/>
          <w:b w:val="0"/>
          <w:sz w:val="22"/>
          <w:szCs w:val="22"/>
        </w:rPr>
        <w:t xml:space="preserve">i </w:t>
      </w:r>
      <w:r w:rsidR="001B453E">
        <w:rPr>
          <w:rFonts w:ascii="Calibri" w:hAnsi="Calibri" w:cs="Calibri"/>
          <w:b w:val="0"/>
          <w:sz w:val="22"/>
          <w:szCs w:val="22"/>
        </w:rPr>
        <w:t>pozemku</w:t>
      </w:r>
      <w:r>
        <w:rPr>
          <w:rFonts w:ascii="Calibri" w:hAnsi="Calibri" w:cs="Calibri"/>
          <w:b w:val="0"/>
          <w:sz w:val="22"/>
          <w:szCs w:val="22"/>
        </w:rPr>
        <w:t xml:space="preserve"> za období od </w:t>
      </w:r>
      <w:proofErr w:type="gramStart"/>
      <w:r>
        <w:rPr>
          <w:rFonts w:ascii="Calibri" w:hAnsi="Calibri" w:cs="Calibri"/>
          <w:b w:val="0"/>
          <w:sz w:val="22"/>
          <w:szCs w:val="22"/>
        </w:rPr>
        <w:t>1.4.2019</w:t>
      </w:r>
      <w:proofErr w:type="gramEnd"/>
      <w:r>
        <w:rPr>
          <w:rFonts w:ascii="Calibri" w:hAnsi="Calibri" w:cs="Calibri"/>
          <w:b w:val="0"/>
          <w:sz w:val="22"/>
          <w:szCs w:val="22"/>
        </w:rPr>
        <w:t xml:space="preserve"> do 31.3.2022 vzniklo Společenství 1 a Společenství 2 bezdůvodné obohacení </w:t>
      </w:r>
      <w:r w:rsidR="00A46EC1">
        <w:rPr>
          <w:rFonts w:ascii="Calibri" w:hAnsi="Calibri" w:cs="Calibri"/>
          <w:b w:val="0"/>
          <w:sz w:val="22"/>
          <w:szCs w:val="22"/>
        </w:rPr>
        <w:t>ve</w:t>
      </w:r>
      <w:r w:rsidR="001B453E">
        <w:rPr>
          <w:rFonts w:ascii="Calibri" w:hAnsi="Calibri" w:cs="Calibri"/>
          <w:b w:val="0"/>
          <w:sz w:val="22"/>
          <w:szCs w:val="22"/>
        </w:rPr>
        <w:t xml:space="preserve"> v</w:t>
      </w:r>
      <w:r w:rsidR="005B6F5D">
        <w:rPr>
          <w:rFonts w:ascii="Calibri" w:hAnsi="Calibri" w:cs="Calibri"/>
          <w:b w:val="0"/>
          <w:sz w:val="22"/>
          <w:szCs w:val="22"/>
        </w:rPr>
        <w:t>ýši 3.227</w:t>
      </w:r>
      <w:r w:rsidR="00A46EC1">
        <w:rPr>
          <w:rFonts w:ascii="Calibri" w:hAnsi="Calibri" w:cs="Calibri"/>
          <w:b w:val="0"/>
          <w:sz w:val="22"/>
          <w:szCs w:val="22"/>
        </w:rPr>
        <w:t>,- Kč, celkem za obě Společenství.</w:t>
      </w:r>
    </w:p>
    <w:p w14:paraId="6D63022D" w14:textId="77777777" w:rsidR="001B453E" w:rsidRDefault="001B453E" w:rsidP="001B453E"/>
    <w:p w14:paraId="3B4F0009" w14:textId="200F8CE8" w:rsidR="00A46EC1" w:rsidRDefault="001B453E" w:rsidP="00A46EC1">
      <w:pPr>
        <w:jc w:val="both"/>
        <w:rPr>
          <w:b/>
          <w:bCs/>
        </w:rPr>
      </w:pPr>
      <w:r>
        <w:rPr>
          <w:b/>
          <w:bCs/>
        </w:rPr>
        <w:t xml:space="preserve">Tabulka výpočtu celkového obohacení na straně Společenství vlastníků </w:t>
      </w:r>
      <w:r w:rsidR="00A46EC1">
        <w:rPr>
          <w:b/>
          <w:bCs/>
        </w:rPr>
        <w:t xml:space="preserve">jednotek </w:t>
      </w:r>
      <w:r>
        <w:rPr>
          <w:b/>
          <w:bCs/>
        </w:rPr>
        <w:t xml:space="preserve">Biskupcova </w:t>
      </w:r>
      <w:r w:rsidR="00A46EC1">
        <w:rPr>
          <w:b/>
          <w:bCs/>
        </w:rPr>
        <w:t xml:space="preserve">1630/46 a Společenství vlastníků Biskupcova 1889/48, Praha 3 </w:t>
      </w:r>
    </w:p>
    <w:p w14:paraId="0A576080" w14:textId="0B4398F1" w:rsidR="001B453E" w:rsidRDefault="001B453E" w:rsidP="001B453E">
      <w:pPr>
        <w:jc w:val="both"/>
        <w:rPr>
          <w:b/>
          <w:bCs/>
        </w:rPr>
      </w:pPr>
    </w:p>
    <w:p w14:paraId="551DD48F" w14:textId="77777777" w:rsidR="001B453E" w:rsidRDefault="001B453E" w:rsidP="001B453E">
      <w:pPr>
        <w:jc w:val="both"/>
        <w:rPr>
          <w:b/>
          <w:bCs/>
        </w:rPr>
      </w:pP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3073"/>
        <w:gridCol w:w="3076"/>
        <w:gridCol w:w="3076"/>
      </w:tblGrid>
      <w:tr w:rsidR="001B453E" w14:paraId="2EBEC52F" w14:textId="77777777" w:rsidTr="001E1AFE">
        <w:trPr>
          <w:trHeight w:val="427"/>
        </w:trPr>
        <w:tc>
          <w:tcPr>
            <w:tcW w:w="3073" w:type="dxa"/>
          </w:tcPr>
          <w:p w14:paraId="7470456B" w14:textId="77777777" w:rsidR="001B453E" w:rsidRDefault="001B453E" w:rsidP="001B453E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Za období</w:t>
            </w:r>
          </w:p>
        </w:tc>
        <w:tc>
          <w:tcPr>
            <w:tcW w:w="3076" w:type="dxa"/>
            <w:vAlign w:val="center"/>
          </w:tcPr>
          <w:p w14:paraId="1224010D" w14:textId="77777777" w:rsidR="001B453E" w:rsidRDefault="001B453E" w:rsidP="001B4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Plocha v m</w:t>
            </w:r>
            <w:r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076" w:type="dxa"/>
            <w:vAlign w:val="center"/>
          </w:tcPr>
          <w:p w14:paraId="0A4907D9" w14:textId="77777777" w:rsidR="001B453E" w:rsidRDefault="001B453E" w:rsidP="001B4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Kč</w:t>
            </w:r>
          </w:p>
        </w:tc>
      </w:tr>
      <w:tr w:rsidR="001B453E" w14:paraId="29BB936C" w14:textId="77777777" w:rsidTr="001E1AFE">
        <w:trPr>
          <w:trHeight w:val="427"/>
        </w:trPr>
        <w:tc>
          <w:tcPr>
            <w:tcW w:w="3073" w:type="dxa"/>
            <w:vAlign w:val="center"/>
          </w:tcPr>
          <w:p w14:paraId="679F5C23" w14:textId="77777777" w:rsidR="001B453E" w:rsidRDefault="001B453E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01.04.2019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- 31.12.2019</w:t>
            </w:r>
          </w:p>
        </w:tc>
        <w:tc>
          <w:tcPr>
            <w:tcW w:w="3076" w:type="dxa"/>
            <w:vAlign w:val="center"/>
          </w:tcPr>
          <w:p w14:paraId="679E902A" w14:textId="5AD9B15C" w:rsidR="001B453E" w:rsidRDefault="00A46EC1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  <w:r w:rsidR="001B453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76" w:type="dxa"/>
            <w:vAlign w:val="center"/>
          </w:tcPr>
          <w:p w14:paraId="490D9936" w14:textId="46972590" w:rsidR="001B453E" w:rsidRDefault="005B6F5D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46EC1">
              <w:rPr>
                <w:rFonts w:ascii="Calibri" w:hAnsi="Calibri" w:cs="Calibri"/>
                <w:color w:val="000000"/>
              </w:rPr>
              <w:t>777</w:t>
            </w:r>
            <w:r w:rsidR="001B453E">
              <w:rPr>
                <w:rFonts w:ascii="Calibri" w:hAnsi="Calibri" w:cs="Calibri"/>
                <w:color w:val="000000"/>
              </w:rPr>
              <w:t>,-</w:t>
            </w:r>
          </w:p>
        </w:tc>
      </w:tr>
      <w:tr w:rsidR="001B453E" w14:paraId="2157B20E" w14:textId="77777777" w:rsidTr="001E1AFE">
        <w:trPr>
          <w:trHeight w:val="449"/>
        </w:trPr>
        <w:tc>
          <w:tcPr>
            <w:tcW w:w="3073" w:type="dxa"/>
            <w:vAlign w:val="center"/>
          </w:tcPr>
          <w:p w14:paraId="1C1351CE" w14:textId="77777777" w:rsidR="001B453E" w:rsidRDefault="001B453E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01.01.2020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- 31.12.2020</w:t>
            </w:r>
          </w:p>
        </w:tc>
        <w:tc>
          <w:tcPr>
            <w:tcW w:w="3076" w:type="dxa"/>
            <w:vAlign w:val="center"/>
          </w:tcPr>
          <w:p w14:paraId="2C360ED3" w14:textId="51674628" w:rsidR="001B453E" w:rsidRDefault="00A46EC1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  <w:r w:rsidR="001B453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76" w:type="dxa"/>
            <w:vAlign w:val="center"/>
          </w:tcPr>
          <w:p w14:paraId="30E376F7" w14:textId="7E52977C" w:rsidR="001B453E" w:rsidRDefault="005B6F5D" w:rsidP="005B6F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1 065</w:t>
            </w:r>
            <w:r w:rsidR="001B453E">
              <w:rPr>
                <w:rFonts w:ascii="Calibri" w:hAnsi="Calibri" w:cs="Calibri"/>
                <w:color w:val="000000"/>
              </w:rPr>
              <w:t>,-</w:t>
            </w:r>
          </w:p>
        </w:tc>
      </w:tr>
      <w:tr w:rsidR="001B453E" w14:paraId="46E15708" w14:textId="77777777" w:rsidTr="001E1AFE">
        <w:trPr>
          <w:trHeight w:val="427"/>
        </w:trPr>
        <w:tc>
          <w:tcPr>
            <w:tcW w:w="3073" w:type="dxa"/>
            <w:vAlign w:val="center"/>
          </w:tcPr>
          <w:p w14:paraId="3C569223" w14:textId="77777777" w:rsidR="001B453E" w:rsidRDefault="001B453E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01.01.2021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- 31.12.2021</w:t>
            </w:r>
          </w:p>
        </w:tc>
        <w:tc>
          <w:tcPr>
            <w:tcW w:w="3076" w:type="dxa"/>
            <w:vAlign w:val="center"/>
          </w:tcPr>
          <w:p w14:paraId="60311464" w14:textId="5C954A39" w:rsidR="001B453E" w:rsidRDefault="00A46EC1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  <w:r w:rsidR="001B453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76" w:type="dxa"/>
            <w:vAlign w:val="center"/>
          </w:tcPr>
          <w:p w14:paraId="55E82BB3" w14:textId="399D7FC0" w:rsidR="001B453E" w:rsidRDefault="005B6F5D" w:rsidP="005B6F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1 100</w:t>
            </w:r>
            <w:r w:rsidR="001B453E">
              <w:rPr>
                <w:rFonts w:ascii="Calibri" w:hAnsi="Calibri" w:cs="Calibri"/>
                <w:color w:val="000000"/>
              </w:rPr>
              <w:t>,-</w:t>
            </w:r>
          </w:p>
        </w:tc>
      </w:tr>
      <w:tr w:rsidR="001B453E" w14:paraId="3A26EAFF" w14:textId="77777777" w:rsidTr="001E1AFE">
        <w:trPr>
          <w:trHeight w:val="427"/>
        </w:trPr>
        <w:tc>
          <w:tcPr>
            <w:tcW w:w="3073" w:type="dxa"/>
            <w:vAlign w:val="center"/>
          </w:tcPr>
          <w:p w14:paraId="4DD4A20D" w14:textId="77777777" w:rsidR="001B453E" w:rsidRDefault="001B453E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01.01.2022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- 31.03.2022</w:t>
            </w:r>
          </w:p>
        </w:tc>
        <w:tc>
          <w:tcPr>
            <w:tcW w:w="3076" w:type="dxa"/>
            <w:vAlign w:val="center"/>
          </w:tcPr>
          <w:p w14:paraId="7159A5E2" w14:textId="05EC88E9" w:rsidR="001B453E" w:rsidRDefault="00A46EC1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</w:t>
            </w:r>
            <w:r w:rsidR="001B453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076" w:type="dxa"/>
            <w:vAlign w:val="center"/>
          </w:tcPr>
          <w:p w14:paraId="173DD527" w14:textId="49D9E0F0" w:rsidR="001B453E" w:rsidRDefault="005B6F5D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28</w:t>
            </w:r>
            <w:r w:rsidR="001B453E">
              <w:rPr>
                <w:rFonts w:ascii="Calibri" w:hAnsi="Calibri" w:cs="Calibri"/>
                <w:color w:val="000000"/>
              </w:rPr>
              <w:t>5,-</w:t>
            </w:r>
          </w:p>
        </w:tc>
      </w:tr>
      <w:tr w:rsidR="001B453E" w14:paraId="109F7949" w14:textId="77777777" w:rsidTr="001E1AFE">
        <w:trPr>
          <w:trHeight w:val="427"/>
        </w:trPr>
        <w:tc>
          <w:tcPr>
            <w:tcW w:w="3073" w:type="dxa"/>
            <w:vAlign w:val="center"/>
          </w:tcPr>
          <w:p w14:paraId="02120A76" w14:textId="77777777" w:rsidR="001B453E" w:rsidRDefault="001B453E" w:rsidP="001B453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3076" w:type="dxa"/>
            <w:vAlign w:val="center"/>
          </w:tcPr>
          <w:p w14:paraId="092811D5" w14:textId="77777777" w:rsidR="001B453E" w:rsidRDefault="001B453E" w:rsidP="001B45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76" w:type="dxa"/>
            <w:vAlign w:val="center"/>
          </w:tcPr>
          <w:p w14:paraId="6140DE5D" w14:textId="26123CB0" w:rsidR="001B453E" w:rsidRDefault="005B6F5D" w:rsidP="005B6F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3 227</w:t>
            </w:r>
            <w:r w:rsidR="001B453E">
              <w:rPr>
                <w:rFonts w:ascii="Calibri" w:hAnsi="Calibri" w:cs="Calibri"/>
                <w:color w:val="000000"/>
              </w:rPr>
              <w:t>,-</w:t>
            </w:r>
          </w:p>
        </w:tc>
      </w:tr>
    </w:tbl>
    <w:p w14:paraId="50FC921A" w14:textId="77777777" w:rsidR="001B453E" w:rsidRDefault="001B453E" w:rsidP="001B453E">
      <w:pPr>
        <w:jc w:val="both"/>
        <w:rPr>
          <w:b/>
          <w:bCs/>
        </w:rPr>
      </w:pPr>
    </w:p>
    <w:p w14:paraId="047DCC36" w14:textId="7A7AD18B" w:rsidR="001B453E" w:rsidRDefault="001B453E" w:rsidP="000130A5">
      <w:pPr>
        <w:spacing w:before="360"/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Spole</w:t>
      </w:r>
      <w:r w:rsidR="00E00C6B">
        <w:rPr>
          <w:rFonts w:ascii="Calibri" w:hAnsi="Calibri" w:cs="Calibri"/>
          <w:sz w:val="22"/>
          <w:szCs w:val="22"/>
        </w:rPr>
        <w:t xml:space="preserve">čenství 1 a Společenství 2 </w:t>
      </w:r>
      <w:r>
        <w:rPr>
          <w:rFonts w:ascii="Calibri" w:hAnsi="Calibri" w:cs="Calibri"/>
          <w:sz w:val="22"/>
          <w:szCs w:val="22"/>
        </w:rPr>
        <w:t>výš</w:t>
      </w:r>
      <w:r w:rsidR="00E00C6B">
        <w:rPr>
          <w:rFonts w:ascii="Calibri" w:hAnsi="Calibri" w:cs="Calibri"/>
          <w:sz w:val="22"/>
          <w:szCs w:val="22"/>
        </w:rPr>
        <w:t>e uvedené obohacení tímto uznávají</w:t>
      </w:r>
      <w:r>
        <w:rPr>
          <w:rFonts w:ascii="Calibri" w:hAnsi="Calibri" w:cs="Calibri"/>
          <w:sz w:val="22"/>
          <w:szCs w:val="22"/>
        </w:rPr>
        <w:t xml:space="preserve"> jak co do právního titulu, tak i do výše. </w:t>
      </w:r>
    </w:p>
    <w:p w14:paraId="21639DEE" w14:textId="37D573F2" w:rsidR="001B453E" w:rsidRDefault="00E00C6B" w:rsidP="000130A5">
      <w:pPr>
        <w:spacing w:before="120"/>
        <w:ind w:firstLine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B453E">
        <w:rPr>
          <w:rFonts w:ascii="Calibri" w:hAnsi="Calibri" w:cs="Calibri"/>
          <w:sz w:val="22"/>
          <w:szCs w:val="22"/>
        </w:rPr>
        <w:t>) Touto dohodou se zavazuje Spol</w:t>
      </w:r>
      <w:r>
        <w:rPr>
          <w:rFonts w:ascii="Calibri" w:hAnsi="Calibri" w:cs="Calibri"/>
          <w:sz w:val="22"/>
          <w:szCs w:val="22"/>
        </w:rPr>
        <w:t>ečenství 1 a Společenství 2</w:t>
      </w:r>
      <w:r w:rsidR="001B453E">
        <w:rPr>
          <w:rFonts w:ascii="Calibri" w:hAnsi="Calibri" w:cs="Calibri"/>
          <w:sz w:val="22"/>
          <w:szCs w:val="22"/>
        </w:rPr>
        <w:t xml:space="preserve">, že uznané bezdůvodné obohacení za užívání </w:t>
      </w:r>
      <w:r>
        <w:rPr>
          <w:rFonts w:ascii="Calibri" w:hAnsi="Calibri" w:cs="Calibri"/>
          <w:sz w:val="22"/>
          <w:szCs w:val="22"/>
        </w:rPr>
        <w:t xml:space="preserve">upravené </w:t>
      </w:r>
      <w:r w:rsidR="001B453E">
        <w:rPr>
          <w:rFonts w:ascii="Calibri" w:hAnsi="Calibri" w:cs="Calibri"/>
          <w:sz w:val="22"/>
          <w:szCs w:val="22"/>
        </w:rPr>
        <w:t>části pozemku uvedeného v čl. 1 odst. a) této dohody uhradí bezhotovostní platbou na účet uvedený v úvodním ustano</w:t>
      </w:r>
      <w:r w:rsidR="004C5B93">
        <w:rPr>
          <w:rFonts w:ascii="Calibri" w:hAnsi="Calibri" w:cs="Calibri"/>
          <w:sz w:val="22"/>
          <w:szCs w:val="22"/>
        </w:rPr>
        <w:t>vení této dohody, VS: 9999023365</w:t>
      </w:r>
      <w:r>
        <w:rPr>
          <w:rFonts w:ascii="Calibri" w:hAnsi="Calibri" w:cs="Calibri"/>
          <w:sz w:val="22"/>
          <w:szCs w:val="22"/>
        </w:rPr>
        <w:t>, SS: 1630 pro Společenství 1, SS: 1889 pro Společenství 2</w:t>
      </w:r>
      <w:r w:rsidR="001B453E">
        <w:rPr>
          <w:rFonts w:ascii="Calibri" w:hAnsi="Calibri" w:cs="Calibri"/>
          <w:sz w:val="22"/>
          <w:szCs w:val="22"/>
        </w:rPr>
        <w:t>, a to ve lhůtě do 14 dnů od podpisu této smlouvy.</w:t>
      </w:r>
      <w:r w:rsidR="008A04F6">
        <w:rPr>
          <w:rFonts w:ascii="Calibri" w:hAnsi="Calibri" w:cs="Calibri"/>
          <w:sz w:val="22"/>
          <w:szCs w:val="22"/>
        </w:rPr>
        <w:t xml:space="preserve"> Každé společenství uhradí ½ z celkové </w:t>
      </w:r>
      <w:r w:rsidR="00364376">
        <w:rPr>
          <w:rFonts w:ascii="Calibri" w:hAnsi="Calibri" w:cs="Calibri"/>
          <w:sz w:val="22"/>
          <w:szCs w:val="22"/>
        </w:rPr>
        <w:t>částky 3.227,- Kč (to je 1.613,50</w:t>
      </w:r>
      <w:r w:rsidR="008A04F6">
        <w:rPr>
          <w:rFonts w:ascii="Calibri" w:hAnsi="Calibri" w:cs="Calibri"/>
          <w:sz w:val="22"/>
          <w:szCs w:val="22"/>
        </w:rPr>
        <w:t xml:space="preserve"> Kč pro jedno Společenství).</w:t>
      </w:r>
    </w:p>
    <w:p w14:paraId="0F22D1B1" w14:textId="77777777" w:rsidR="001B453E" w:rsidRDefault="001B453E" w:rsidP="001B453E">
      <w:pPr>
        <w:pStyle w:val="Nadpis3"/>
        <w:numPr>
          <w:ilvl w:val="0"/>
          <w:numId w:val="1"/>
        </w:numPr>
        <w:spacing w:before="360" w:after="240"/>
        <w:ind w:left="714" w:hanging="35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Společná a závěrečná ustanovení</w:t>
      </w:r>
    </w:p>
    <w:p w14:paraId="45D31AF0" w14:textId="77777777" w:rsidR="001B453E" w:rsidRDefault="001B453E" w:rsidP="001B453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 Upřesnění, doplnění či změna této dohody je možné učinit pouze na základě písemného dodatku, podepsaného oběma smluvními stranami.</w:t>
      </w:r>
    </w:p>
    <w:p w14:paraId="4EBD4666" w14:textId="77777777" w:rsidR="001B453E" w:rsidRDefault="001B453E" w:rsidP="001B453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V případě, že jedno nebo několik ustanovení přestane platit, stane se nevymahatelným nebo protizákonným, v důsledku toho přestane být součástí této dohody, pak to nebude mít vliv na platnost ostatních ustanovení a zbývající část této dohody bude plně v platnosti a účinnosti.</w:t>
      </w:r>
    </w:p>
    <w:p w14:paraId="4E428F65" w14:textId="77777777" w:rsidR="001B453E" w:rsidRDefault="001B453E" w:rsidP="001B453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Tato dohoda je vyhotovena v pěti stejnopisech, z nichž městská část Praha 3 obdrží tři, ostatní účastníci každý jeden exemplář. </w:t>
      </w:r>
    </w:p>
    <w:p w14:paraId="6A83F573" w14:textId="77777777" w:rsidR="001B453E" w:rsidRDefault="001B453E" w:rsidP="001B453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 Tato dohoda nabývá platnosti dnem podpisu smluvními stranami a účinnost dnem zveřejněním v registru smluv.</w:t>
      </w:r>
    </w:p>
    <w:p w14:paraId="636C1BDC" w14:textId="77777777" w:rsidR="001B453E" w:rsidRDefault="001B453E" w:rsidP="001B453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e) Jakákoli platba uskutečněná na základě této dohody, včetně popisu stran transakce, částky, data uskutečnění apod. může proběhnout z transparentního účtu, tedy může být zveřejněna prostřednictvím internetu.</w:t>
      </w:r>
    </w:p>
    <w:p w14:paraId="4575B404" w14:textId="77777777" w:rsidR="001B453E" w:rsidRDefault="001B453E" w:rsidP="001B453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f) Podepsáním této dohody smluvní strany výslovně souhlasí s tím, aby byl celý její text, případně obsah a veškeré skutečnosti v ní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 této dohodě nepovažují za obchodní tajemství ve smyslu § 504 zákona č. 89/2012 Sb., občanského zákoníku a udělují svolení k jejich užití a uveřejnění bez stanovení jakýchkoliv dalších podmínek.</w:t>
      </w:r>
    </w:p>
    <w:p w14:paraId="4F87E946" w14:textId="77777777" w:rsidR="001B453E" w:rsidRDefault="001B453E" w:rsidP="001B453E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g) Smluvní strany prohlašují, že si tuto dohodu přečetly, že je projevem jejich pravé a svobodné vůle, uzavřená určitě, vážně a srozumitelně, nikoli v tísni a za nápadně nevýhodných podmínek. Na důkaz souhlasu s  obsahem jej potvrzují svými vlastnoručními podpisy. </w:t>
      </w:r>
    </w:p>
    <w:p w14:paraId="2C0D0AE2" w14:textId="53DBFB6A" w:rsidR="001B453E" w:rsidRDefault="001B453E" w:rsidP="001B453E">
      <w:pPr>
        <w:pStyle w:val="Odstavecseseznamem"/>
        <w:spacing w:before="120" w:after="120"/>
        <w:ind w:left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h) </w:t>
      </w:r>
      <w:r>
        <w:rPr>
          <w:rFonts w:ascii="Calibri" w:hAnsi="Calibri" w:cs="Calibri"/>
          <w:iCs/>
          <w:sz w:val="22"/>
          <w:szCs w:val="22"/>
        </w:rPr>
        <w:t>Městská část Praha 3 prohlašuje, že zpracovává osobní údaje dle zákona č. 110/2019 Sb., o zpracování osobních údajů, v platném znění.</w:t>
      </w:r>
    </w:p>
    <w:p w14:paraId="3948F40A" w14:textId="3EC6F801" w:rsidR="00D81852" w:rsidRDefault="00D81852" w:rsidP="001B453E">
      <w:pPr>
        <w:pStyle w:val="Odstavecseseznamem"/>
        <w:spacing w:before="120" w:after="120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14:paraId="1166B3DD" w14:textId="77777777" w:rsidR="00D81852" w:rsidRDefault="00D81852" w:rsidP="00D81852">
      <w:pPr>
        <w:pStyle w:val="Odstavecseseznamem"/>
        <w:spacing w:before="120" w:after="120"/>
        <w:ind w:left="0"/>
        <w:jc w:val="both"/>
        <w:rPr>
          <w:rFonts w:ascii="Calibri" w:hAnsi="Calibri" w:cs="Calibri"/>
          <w:iCs/>
          <w:sz w:val="22"/>
          <w:szCs w:val="22"/>
        </w:rPr>
      </w:pPr>
      <w:proofErr w:type="gramStart"/>
      <w:r>
        <w:rPr>
          <w:rFonts w:ascii="Calibri" w:hAnsi="Calibri" w:cs="Calibri"/>
          <w:iCs/>
          <w:sz w:val="22"/>
          <w:szCs w:val="22"/>
        </w:rPr>
        <w:t>Příloha:  plná</w:t>
      </w:r>
      <w:proofErr w:type="gramEnd"/>
      <w:r>
        <w:rPr>
          <w:rFonts w:ascii="Calibri" w:hAnsi="Calibri" w:cs="Calibri"/>
          <w:iCs/>
          <w:sz w:val="22"/>
          <w:szCs w:val="22"/>
        </w:rPr>
        <w:t xml:space="preserve"> moc pro RNDr. Jana Maternu, Ph.D.</w:t>
      </w:r>
    </w:p>
    <w:p w14:paraId="72250611" w14:textId="77777777" w:rsidR="00D81852" w:rsidRDefault="00D81852" w:rsidP="001B453E">
      <w:pPr>
        <w:pStyle w:val="Odstavecseseznamem"/>
        <w:spacing w:before="120" w:after="120"/>
        <w:ind w:left="0"/>
        <w:jc w:val="both"/>
        <w:rPr>
          <w:rFonts w:ascii="Calibri" w:hAnsi="Calibri" w:cs="Calibri"/>
          <w:iCs/>
          <w:sz w:val="22"/>
          <w:szCs w:val="22"/>
        </w:rPr>
      </w:pPr>
    </w:p>
    <w:p w14:paraId="126338BB" w14:textId="73CDFCC4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Praze dne: ……………………</w:t>
      </w:r>
      <w:r>
        <w:rPr>
          <w:rFonts w:ascii="Calibri" w:hAnsi="Calibri" w:cs="Calibri"/>
          <w:sz w:val="22"/>
          <w:szCs w:val="22"/>
        </w:rPr>
        <w:tab/>
      </w:r>
    </w:p>
    <w:p w14:paraId="0384287E" w14:textId="77777777" w:rsidR="001B453E" w:rsidRDefault="001B453E" w:rsidP="001B453E">
      <w:pPr>
        <w:jc w:val="both"/>
        <w:rPr>
          <w:rFonts w:ascii="Calibri" w:hAnsi="Calibri" w:cs="Calibri"/>
          <w:sz w:val="22"/>
          <w:szCs w:val="22"/>
        </w:rPr>
      </w:pPr>
    </w:p>
    <w:p w14:paraId="2C724B21" w14:textId="2C0ED82A" w:rsidR="008A04F6" w:rsidRDefault="008A04F6" w:rsidP="001B453E">
      <w:pPr>
        <w:tabs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001212FD" w14:textId="3F854843" w:rsidR="001B453E" w:rsidRDefault="0086178C" w:rsidP="001B453E">
      <w:pPr>
        <w:tabs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Městská část Praha 3:            </w:t>
      </w:r>
      <w:r w:rsidR="00C4283C">
        <w:rPr>
          <w:rFonts w:ascii="Calibri" w:hAnsi="Calibri" w:cs="Calibri"/>
          <w:sz w:val="22"/>
          <w:szCs w:val="22"/>
        </w:rPr>
        <w:t xml:space="preserve">                               </w:t>
      </w:r>
      <w:r w:rsidR="001B453E">
        <w:rPr>
          <w:rFonts w:ascii="Calibri" w:hAnsi="Calibri" w:cs="Calibri"/>
          <w:sz w:val="22"/>
          <w:szCs w:val="22"/>
        </w:rPr>
        <w:t>Spol</w:t>
      </w:r>
      <w:r>
        <w:rPr>
          <w:rFonts w:ascii="Calibri" w:hAnsi="Calibri" w:cs="Calibri"/>
          <w:sz w:val="22"/>
          <w:szCs w:val="22"/>
        </w:rPr>
        <w:t>ečenství vlastníků jednotek Biskupcova 163</w:t>
      </w:r>
      <w:r w:rsidR="001B453E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/46:</w:t>
      </w:r>
    </w:p>
    <w:p w14:paraId="2A9D88D4" w14:textId="06F8B9BD" w:rsidR="0086178C" w:rsidRDefault="0086178C" w:rsidP="001B453E">
      <w:pPr>
        <w:tabs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</w:t>
      </w:r>
      <w:r w:rsidR="00574617">
        <w:rPr>
          <w:rFonts w:ascii="Calibri" w:hAnsi="Calibri" w:cs="Calibri"/>
          <w:sz w:val="22"/>
          <w:szCs w:val="22"/>
        </w:rPr>
        <w:t xml:space="preserve">      z</w:t>
      </w:r>
      <w:r>
        <w:rPr>
          <w:rFonts w:ascii="Calibri" w:hAnsi="Calibri" w:cs="Calibri"/>
          <w:sz w:val="22"/>
          <w:szCs w:val="22"/>
        </w:rPr>
        <w:t>astoupené</w:t>
      </w:r>
      <w:r w:rsidR="00574617">
        <w:rPr>
          <w:rFonts w:ascii="Calibri" w:hAnsi="Calibri" w:cs="Calibri"/>
          <w:sz w:val="22"/>
          <w:szCs w:val="22"/>
        </w:rPr>
        <w:t xml:space="preserve"> předsedou společenství vlastníků</w:t>
      </w:r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SVJprofi</w:t>
      </w:r>
      <w:proofErr w:type="spellEnd"/>
      <w:r>
        <w:rPr>
          <w:rFonts w:ascii="Calibri" w:hAnsi="Calibri" w:cs="Calibri"/>
          <w:sz w:val="22"/>
          <w:szCs w:val="22"/>
        </w:rPr>
        <w:t>, s.r.o.</w:t>
      </w:r>
    </w:p>
    <w:p w14:paraId="3E2DA942" w14:textId="77777777" w:rsidR="000C5693" w:rsidRDefault="000C5693" w:rsidP="00C4283C">
      <w:pPr>
        <w:tabs>
          <w:tab w:val="center" w:pos="1134"/>
          <w:tab w:val="center" w:pos="6237"/>
        </w:tabs>
        <w:spacing w:before="840"/>
        <w:jc w:val="both"/>
        <w:rPr>
          <w:rFonts w:ascii="Calibri" w:hAnsi="Calibri" w:cs="Calibri"/>
          <w:sz w:val="22"/>
          <w:szCs w:val="22"/>
        </w:rPr>
      </w:pPr>
    </w:p>
    <w:p w14:paraId="506F23A4" w14:textId="47FFDF7D" w:rsidR="001B453E" w:rsidRDefault="001B453E" w:rsidP="00C4283C">
      <w:pPr>
        <w:tabs>
          <w:tab w:val="center" w:pos="1134"/>
          <w:tab w:val="center" w:pos="6237"/>
        </w:tabs>
        <w:spacing w:before="8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ab/>
      </w:r>
      <w:r w:rsidR="0086178C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52B7191B" w14:textId="65637251" w:rsidR="001B453E" w:rsidRDefault="001B453E" w:rsidP="001B453E">
      <w:pPr>
        <w:tabs>
          <w:tab w:val="center" w:pos="1134"/>
          <w:tab w:val="center" w:pos="6237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RNDr. Jan Materna, Ph.D.</w:t>
      </w:r>
      <w:r>
        <w:rPr>
          <w:rFonts w:ascii="Calibri" w:hAnsi="Calibri" w:cs="Calibri"/>
          <w:sz w:val="22"/>
          <w:szCs w:val="22"/>
        </w:rPr>
        <w:tab/>
      </w:r>
      <w:r w:rsidR="0086178C">
        <w:rPr>
          <w:rFonts w:ascii="Calibri" w:hAnsi="Calibri" w:cs="Calibri"/>
          <w:sz w:val="22"/>
          <w:szCs w:val="22"/>
        </w:rPr>
        <w:t xml:space="preserve">            Mgr. Martin Vrba</w:t>
      </w:r>
    </w:p>
    <w:p w14:paraId="554AEFB5" w14:textId="7011E6FB" w:rsidR="001B453E" w:rsidRDefault="001B453E" w:rsidP="001B453E">
      <w:pPr>
        <w:tabs>
          <w:tab w:val="center" w:pos="1134"/>
          <w:tab w:val="center" w:pos="623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člen ra</w:t>
      </w:r>
      <w:r w:rsidR="0086178C">
        <w:rPr>
          <w:rFonts w:ascii="Calibri" w:hAnsi="Calibri" w:cs="Calibri"/>
          <w:sz w:val="22"/>
          <w:szCs w:val="22"/>
        </w:rPr>
        <w:t>dy městské části</w:t>
      </w:r>
      <w:r w:rsidR="0086178C">
        <w:rPr>
          <w:rFonts w:ascii="Calibri" w:hAnsi="Calibri" w:cs="Calibri"/>
          <w:sz w:val="22"/>
          <w:szCs w:val="22"/>
        </w:rPr>
        <w:tab/>
      </w:r>
    </w:p>
    <w:p w14:paraId="78935749" w14:textId="77777777" w:rsidR="000C5693" w:rsidRDefault="001B453E" w:rsidP="000C5693">
      <w:pPr>
        <w:tabs>
          <w:tab w:val="center" w:pos="1134"/>
          <w:tab w:val="center" w:pos="623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na základě plné moci</w:t>
      </w:r>
    </w:p>
    <w:p w14:paraId="7C24564E" w14:textId="77777777" w:rsidR="000C5693" w:rsidRDefault="000C5693" w:rsidP="000C5693">
      <w:pPr>
        <w:tabs>
          <w:tab w:val="center" w:pos="1134"/>
          <w:tab w:val="center" w:pos="623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</w:t>
      </w:r>
    </w:p>
    <w:p w14:paraId="1256206F" w14:textId="77777777" w:rsidR="000C5693" w:rsidRDefault="000C5693" w:rsidP="000C5693">
      <w:pPr>
        <w:tabs>
          <w:tab w:val="center" w:pos="1134"/>
          <w:tab w:val="center" w:pos="6237"/>
        </w:tabs>
        <w:jc w:val="both"/>
        <w:rPr>
          <w:rFonts w:ascii="Calibri" w:hAnsi="Calibri" w:cs="Calibri"/>
          <w:sz w:val="22"/>
          <w:szCs w:val="22"/>
        </w:rPr>
      </w:pPr>
    </w:p>
    <w:p w14:paraId="07FB8137" w14:textId="77777777" w:rsidR="000C5693" w:rsidRDefault="000C5693" w:rsidP="000C5693">
      <w:pPr>
        <w:tabs>
          <w:tab w:val="center" w:pos="1134"/>
          <w:tab w:val="center" w:pos="6237"/>
        </w:tabs>
        <w:jc w:val="both"/>
        <w:rPr>
          <w:rFonts w:ascii="Calibri" w:hAnsi="Calibri" w:cs="Calibri"/>
          <w:sz w:val="22"/>
          <w:szCs w:val="22"/>
        </w:rPr>
      </w:pPr>
    </w:p>
    <w:p w14:paraId="1C59C059" w14:textId="1DB7B517" w:rsidR="001B453E" w:rsidRDefault="004D7717" w:rsidP="000C5693">
      <w:pPr>
        <w:tabs>
          <w:tab w:val="center" w:pos="1134"/>
          <w:tab w:val="center" w:pos="623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0C569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</w:t>
      </w:r>
      <w:r w:rsidR="001B453E">
        <w:rPr>
          <w:rFonts w:ascii="Calibri" w:hAnsi="Calibri" w:cs="Calibri"/>
          <w:sz w:val="22"/>
          <w:szCs w:val="22"/>
        </w:rPr>
        <w:t xml:space="preserve">Společenství vlastníků Biskupcova </w:t>
      </w:r>
      <w:r w:rsidR="004826F7">
        <w:rPr>
          <w:rFonts w:ascii="Calibri" w:hAnsi="Calibri" w:cs="Calibri"/>
          <w:sz w:val="22"/>
          <w:szCs w:val="22"/>
        </w:rPr>
        <w:t xml:space="preserve">1889/48, Praha 3 </w:t>
      </w:r>
      <w:r w:rsidR="001B453E">
        <w:rPr>
          <w:rFonts w:ascii="Calibri" w:hAnsi="Calibri" w:cs="Calibri"/>
          <w:sz w:val="22"/>
          <w:szCs w:val="22"/>
        </w:rPr>
        <w:t>:</w:t>
      </w:r>
    </w:p>
    <w:p w14:paraId="3A34CBE8" w14:textId="77777777" w:rsidR="004D7717" w:rsidRDefault="004D7717"/>
    <w:p w14:paraId="167F5841" w14:textId="77777777" w:rsidR="004D7717" w:rsidRPr="004D7717" w:rsidRDefault="004D7717" w:rsidP="004D7717"/>
    <w:p w14:paraId="2E696857" w14:textId="0EDA21ED" w:rsidR="004D7717" w:rsidRDefault="004D7717" w:rsidP="004D7717">
      <w:pPr>
        <w:tabs>
          <w:tab w:val="center" w:pos="1134"/>
          <w:tab w:val="center" w:pos="6237"/>
          <w:tab w:val="right" w:pos="8931"/>
        </w:tabs>
        <w:spacing w:before="1320"/>
        <w:jc w:val="both"/>
        <w:rPr>
          <w:rFonts w:ascii="Calibri" w:hAnsi="Calibri" w:cs="Calibri"/>
          <w:sz w:val="22"/>
          <w:szCs w:val="22"/>
        </w:rPr>
      </w:pPr>
      <w:r>
        <w:t xml:space="preserve">                                                                                    </w:t>
      </w:r>
      <w:r w:rsidR="0086178C">
        <w:t xml:space="preserve">       </w:t>
      </w:r>
      <w:r w:rsidRPr="001C521E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CD4AA53" w14:textId="76FEA805" w:rsidR="004D7717" w:rsidRDefault="0086178C" w:rsidP="004D7717">
      <w:pPr>
        <w:tabs>
          <w:tab w:val="center" w:pos="1134"/>
          <w:tab w:val="center" w:pos="6237"/>
          <w:tab w:val="right" w:pos="8931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Vlastimil Socha</w:t>
      </w:r>
    </w:p>
    <w:p w14:paraId="2596E807" w14:textId="005E09F0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6178C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>předseda výboru</w:t>
      </w:r>
    </w:p>
    <w:p w14:paraId="29501F06" w14:textId="77777777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01C2F1CA" w14:textId="77777777" w:rsidR="004D7717" w:rsidRDefault="004D7717" w:rsidP="004D7717">
      <w:pPr>
        <w:tabs>
          <w:tab w:val="center" w:pos="1134"/>
          <w:tab w:val="center" w:pos="6237"/>
          <w:tab w:val="right" w:pos="8931"/>
        </w:tabs>
        <w:spacing w:before="13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  <w:r>
        <w:rPr>
          <w:rFonts w:ascii="Calibri" w:hAnsi="Calibri" w:cs="Calibri"/>
          <w:sz w:val="22"/>
          <w:szCs w:val="22"/>
        </w:rPr>
        <w:tab/>
      </w:r>
    </w:p>
    <w:p w14:paraId="24A0C661" w14:textId="77777777" w:rsidR="0086178C" w:rsidRDefault="004D7717" w:rsidP="00B53CFA">
      <w:pPr>
        <w:tabs>
          <w:tab w:val="center" w:pos="1134"/>
          <w:tab w:val="center" w:pos="6237"/>
          <w:tab w:val="right" w:pos="8931"/>
        </w:tabs>
        <w:spacing w:before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="00B53CFA">
        <w:rPr>
          <w:rFonts w:ascii="Calibri" w:hAnsi="Calibri" w:cs="Calibri"/>
          <w:sz w:val="22"/>
          <w:szCs w:val="22"/>
        </w:rPr>
        <w:t xml:space="preserve">                              </w:t>
      </w:r>
    </w:p>
    <w:p w14:paraId="5B31B3D4" w14:textId="77777777" w:rsidR="000C5693" w:rsidRDefault="0086178C" w:rsidP="00C4283C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 w:rsidR="00C4283C">
        <w:rPr>
          <w:rFonts w:ascii="Calibri" w:hAnsi="Calibri" w:cs="Calibri"/>
          <w:sz w:val="22"/>
          <w:szCs w:val="22"/>
        </w:rPr>
        <w:t xml:space="preserve">                                </w:t>
      </w:r>
    </w:p>
    <w:p w14:paraId="2EC2863C" w14:textId="5693545B" w:rsidR="004D7717" w:rsidRDefault="000C5693" w:rsidP="00C4283C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bookmarkStart w:id="1" w:name="_GoBack"/>
      <w:bookmarkEnd w:id="1"/>
      <w:r w:rsidR="00B53CFA">
        <w:rPr>
          <w:rFonts w:ascii="Calibri" w:hAnsi="Calibri" w:cs="Calibri"/>
          <w:sz w:val="22"/>
          <w:szCs w:val="22"/>
        </w:rPr>
        <w:t xml:space="preserve">  </w:t>
      </w:r>
      <w:r w:rsidR="004D7717" w:rsidRPr="001C521E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7A479F2" w14:textId="37491D17" w:rsidR="004D7717" w:rsidRDefault="0086178C" w:rsidP="004D7717">
      <w:pPr>
        <w:tabs>
          <w:tab w:val="center" w:pos="1134"/>
          <w:tab w:val="center" w:pos="6237"/>
          <w:tab w:val="right" w:pos="8931"/>
        </w:tabs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Libor </w:t>
      </w:r>
      <w:proofErr w:type="spellStart"/>
      <w:r>
        <w:rPr>
          <w:rFonts w:ascii="Calibri" w:hAnsi="Calibri" w:cs="Calibri"/>
          <w:sz w:val="22"/>
          <w:szCs w:val="22"/>
        </w:rPr>
        <w:t>Macášek</w:t>
      </w:r>
      <w:proofErr w:type="spellEnd"/>
      <w:r w:rsidR="004D7717">
        <w:rPr>
          <w:rFonts w:ascii="Calibri" w:hAnsi="Calibri" w:cs="Calibri"/>
          <w:sz w:val="22"/>
          <w:szCs w:val="22"/>
        </w:rPr>
        <w:tab/>
      </w:r>
    </w:p>
    <w:p w14:paraId="7BE73B10" w14:textId="13A6069B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6178C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>místopředseda výboru</w:t>
      </w:r>
    </w:p>
    <w:p w14:paraId="70D1C248" w14:textId="77777777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3A172C88" w14:textId="77777777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2614384C" w14:textId="77777777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70C07BBF" w14:textId="77777777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23583ACF" w14:textId="77777777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0AD4EABF" w14:textId="77777777" w:rsidR="004D7717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0EA172DF" w14:textId="53300568" w:rsidR="004D7717" w:rsidRDefault="004D7717" w:rsidP="004D7717">
      <w:pPr>
        <w:spacing w:before="840"/>
        <w:jc w:val="both"/>
      </w:pPr>
      <w:r>
        <w:t>Doložka dle § 43 odst. 1 zákona č. 131/2000 Sb., o hlavním městě Praze, v platném znění, potvrzující splnění podmínek pro platnost právního jednání městské části Praha 3.</w:t>
      </w:r>
    </w:p>
    <w:p w14:paraId="62C07F32" w14:textId="065DBDC0" w:rsidR="004D7717" w:rsidRDefault="004D7717" w:rsidP="004D7717">
      <w:pPr>
        <w:jc w:val="both"/>
      </w:pPr>
      <w:r>
        <w:t>Záměr byl zveřejněn o</w:t>
      </w:r>
      <w:r w:rsidR="004C5B93">
        <w:t xml:space="preserve">d </w:t>
      </w:r>
      <w:proofErr w:type="gramStart"/>
      <w:r w:rsidR="004C5B93">
        <w:t>28.2.2022</w:t>
      </w:r>
      <w:proofErr w:type="gramEnd"/>
      <w:r w:rsidR="004C5B93">
        <w:t xml:space="preserve"> do 17.3.</w:t>
      </w:r>
      <w:r>
        <w:t>2022.</w:t>
      </w:r>
    </w:p>
    <w:p w14:paraId="0DDC851F" w14:textId="513DFE7B" w:rsidR="004D7717" w:rsidRDefault="004D7717" w:rsidP="004D7717">
      <w:pPr>
        <w:jc w:val="both"/>
      </w:pPr>
      <w:r>
        <w:t>Uzavření této smlouvy bylo schváleno rozhodnutím RMČ Pra</w:t>
      </w:r>
      <w:r w:rsidR="004C5B93">
        <w:t xml:space="preserve">ha 3, a to usnesením ze dne </w:t>
      </w:r>
      <w:proofErr w:type="gramStart"/>
      <w:r w:rsidR="004C5B93">
        <w:t>23.3.2022</w:t>
      </w:r>
      <w:proofErr w:type="gramEnd"/>
      <w:r w:rsidR="004C5B93">
        <w:t xml:space="preserve"> č. 191.</w:t>
      </w:r>
    </w:p>
    <w:p w14:paraId="5FEBB593" w14:textId="77777777" w:rsidR="004D7717" w:rsidRPr="001C521E" w:rsidRDefault="004D7717" w:rsidP="004D7717">
      <w:pPr>
        <w:tabs>
          <w:tab w:val="center" w:pos="1134"/>
          <w:tab w:val="center" w:pos="6237"/>
          <w:tab w:val="right" w:pos="8931"/>
        </w:tabs>
        <w:jc w:val="both"/>
        <w:rPr>
          <w:rFonts w:ascii="Calibri" w:hAnsi="Calibri" w:cs="Calibri"/>
          <w:sz w:val="22"/>
          <w:szCs w:val="22"/>
        </w:rPr>
      </w:pPr>
    </w:p>
    <w:p w14:paraId="70A1B4E5" w14:textId="77777777" w:rsidR="00181070" w:rsidRPr="004D7717" w:rsidRDefault="00181070" w:rsidP="004D7717">
      <w:pPr>
        <w:jc w:val="center"/>
      </w:pPr>
    </w:p>
    <w:sectPr w:rsidR="00181070" w:rsidRPr="004D7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55B9A" w14:textId="77777777" w:rsidR="00574617" w:rsidRDefault="00574617" w:rsidP="005B16C2">
      <w:r>
        <w:separator/>
      </w:r>
    </w:p>
  </w:endnote>
  <w:endnote w:type="continuationSeparator" w:id="0">
    <w:p w14:paraId="7489312F" w14:textId="77777777" w:rsidR="00574617" w:rsidRDefault="00574617" w:rsidP="005B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8CFF2" w14:textId="77777777" w:rsidR="00574617" w:rsidRDefault="00574617" w:rsidP="005B16C2">
      <w:r>
        <w:separator/>
      </w:r>
    </w:p>
  </w:footnote>
  <w:footnote w:type="continuationSeparator" w:id="0">
    <w:p w14:paraId="57DD3D49" w14:textId="77777777" w:rsidR="00574617" w:rsidRDefault="00574617" w:rsidP="005B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0586" w14:textId="6DBA3BE1" w:rsidR="00574617" w:rsidRPr="005B16C2" w:rsidRDefault="00574617">
    <w:pPr>
      <w:pStyle w:val="Zhlav"/>
      <w:rPr>
        <w:sz w:val="22"/>
        <w:szCs w:val="22"/>
      </w:rPr>
    </w:pPr>
    <w:r w:rsidRPr="005B16C2">
      <w:rPr>
        <w:sz w:val="22"/>
        <w:szCs w:val="22"/>
      </w:rPr>
      <w:t xml:space="preserve">                                                                                       </w:t>
    </w:r>
    <w:r>
      <w:rPr>
        <w:sz w:val="22"/>
        <w:szCs w:val="22"/>
      </w:rPr>
      <w:t xml:space="preserve">      </w:t>
    </w:r>
    <w:r w:rsidRPr="005B16C2">
      <w:rPr>
        <w:sz w:val="22"/>
        <w:szCs w:val="22"/>
      </w:rPr>
      <w:t xml:space="preserve">  </w:t>
    </w:r>
    <w:r>
      <w:rPr>
        <w:sz w:val="22"/>
        <w:szCs w:val="22"/>
      </w:rPr>
      <w:t xml:space="preserve">  č. smlouvy: 2022</w:t>
    </w:r>
    <w:r w:rsidR="004C5B93">
      <w:rPr>
        <w:sz w:val="22"/>
        <w:szCs w:val="22"/>
      </w:rPr>
      <w:t>/00565</w:t>
    </w:r>
    <w:r w:rsidRPr="005B16C2">
      <w:rPr>
        <w:sz w:val="22"/>
        <w:szCs w:val="22"/>
      </w:rPr>
      <w:t>/OMA-OEM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775B"/>
    <w:multiLevelType w:val="hybridMultilevel"/>
    <w:tmpl w:val="AA96C7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E"/>
    <w:rsid w:val="000130A5"/>
    <w:rsid w:val="000600FE"/>
    <w:rsid w:val="000C5693"/>
    <w:rsid w:val="00137D77"/>
    <w:rsid w:val="00181070"/>
    <w:rsid w:val="001B453E"/>
    <w:rsid w:val="001C0F3E"/>
    <w:rsid w:val="001E1AFE"/>
    <w:rsid w:val="00275BFD"/>
    <w:rsid w:val="002B5D4E"/>
    <w:rsid w:val="00364376"/>
    <w:rsid w:val="00480E95"/>
    <w:rsid w:val="004826F7"/>
    <w:rsid w:val="004C5B93"/>
    <w:rsid w:val="004D7717"/>
    <w:rsid w:val="00574617"/>
    <w:rsid w:val="005B16C2"/>
    <w:rsid w:val="005B6F5D"/>
    <w:rsid w:val="00795F40"/>
    <w:rsid w:val="0086178C"/>
    <w:rsid w:val="008A04F6"/>
    <w:rsid w:val="00A46EC1"/>
    <w:rsid w:val="00A93328"/>
    <w:rsid w:val="00A939C6"/>
    <w:rsid w:val="00AF212B"/>
    <w:rsid w:val="00B53CFA"/>
    <w:rsid w:val="00B7198E"/>
    <w:rsid w:val="00BC6146"/>
    <w:rsid w:val="00C4283C"/>
    <w:rsid w:val="00C8201A"/>
    <w:rsid w:val="00D81852"/>
    <w:rsid w:val="00E00C6B"/>
    <w:rsid w:val="00F23726"/>
    <w:rsid w:val="00F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B468"/>
  <w15:chartTrackingRefBased/>
  <w15:docId w15:val="{0252B498-4F8B-4E11-943B-1614D2EB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1B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B453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1B453E"/>
    <w:pPr>
      <w:ind w:left="720"/>
      <w:contextualSpacing/>
    </w:pPr>
  </w:style>
  <w:style w:type="table" w:styleId="Mkatabulky">
    <w:name w:val="Table Grid"/>
    <w:basedOn w:val="Normlntabulka"/>
    <w:uiPriority w:val="39"/>
    <w:rsid w:val="001B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16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6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16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6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F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Mestska cast Praha 3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Mrkvička Jiří (ÚMČ Praha 3)</dc:creator>
  <cp:keywords/>
  <dc:description/>
  <cp:lastModifiedBy>Gallová Gabriela (ÚMČ Praha 3)</cp:lastModifiedBy>
  <cp:revision>10</cp:revision>
  <cp:lastPrinted>2022-03-28T12:32:00Z</cp:lastPrinted>
  <dcterms:created xsi:type="dcterms:W3CDTF">2022-02-10T12:43:00Z</dcterms:created>
  <dcterms:modified xsi:type="dcterms:W3CDTF">2022-03-28T12:32:00Z</dcterms:modified>
</cp:coreProperties>
</file>