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474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5B92D9C0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1027A0">
              <w:t>AUTOLAROS SPEED s.r.o., Krmelínská 748/9, Ostrava-Hrabová, 720 00</w:t>
            </w:r>
          </w:p>
          <w:p w14:paraId="6B0DA968" w14:textId="25858AA0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68280C">
              <w:br/>
            </w:r>
            <w:r w:rsidR="001027A0">
              <w:t>Rámcová servisní dohoda na opravu a servis motorového vozidla Hyundai</w:t>
            </w:r>
          </w:p>
        </w:tc>
      </w:tr>
      <w:tr w:rsidR="00787015" w14:paraId="240131C0" w14:textId="77777777" w:rsidTr="003C6F08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30B0E449" w:rsidR="00787015" w:rsidRDefault="001027A0" w:rsidP="00B46B6B">
            <w:pPr>
              <w:spacing w:line="252" w:lineRule="auto"/>
            </w:pPr>
            <w:r>
              <w:t>41.000,00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0D329FDC" w:rsidR="00787015" w:rsidRDefault="001027A0" w:rsidP="00B46B6B">
            <w:pPr>
              <w:spacing w:line="252" w:lineRule="auto"/>
            </w:pPr>
            <w:r>
              <w:t>49.610,00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717B113F" w:rsidR="00787015" w:rsidRDefault="001027A0" w:rsidP="0068280C">
            <w:pPr>
              <w:spacing w:line="252" w:lineRule="auto"/>
            </w:pPr>
            <w:r>
              <w:t>6</w:t>
            </w:r>
            <w:r w:rsidR="00787015">
              <w:t xml:space="preserve">. </w:t>
            </w:r>
            <w:r>
              <w:t>4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149AD459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27A0"/>
    <w:rsid w:val="001507EE"/>
    <w:rsid w:val="00166C14"/>
    <w:rsid w:val="001F1831"/>
    <w:rsid w:val="002D22E4"/>
    <w:rsid w:val="0031004E"/>
    <w:rsid w:val="003C6F08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46B6B"/>
    <w:rsid w:val="00B5198F"/>
    <w:rsid w:val="00E6509E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17</cp:revision>
  <dcterms:created xsi:type="dcterms:W3CDTF">2019-10-07T06:03:00Z</dcterms:created>
  <dcterms:modified xsi:type="dcterms:W3CDTF">2022-04-08T06:42:00Z</dcterms:modified>
</cp:coreProperties>
</file>