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ED" w:rsidRPr="00C903BF" w:rsidRDefault="006B3239" w:rsidP="004E759D">
      <w:pPr>
        <w:pStyle w:val="Nadpis1"/>
        <w:spacing w:before="0"/>
      </w:pPr>
      <w:bookmarkStart w:id="0" w:name="_GoBack"/>
      <w:bookmarkEnd w:id="0"/>
      <w:r w:rsidRPr="00C903BF">
        <w:t>Rozsa</w:t>
      </w:r>
      <w:r w:rsidRPr="005B3AD8">
        <w:t>h</w:t>
      </w:r>
      <w:r w:rsidRPr="00C903BF">
        <w:t xml:space="preserve"> prací</w:t>
      </w:r>
    </w:p>
    <w:p w:rsidR="006B3239" w:rsidRPr="008D0697" w:rsidRDefault="00D57022" w:rsidP="00B00ABF">
      <w:pPr>
        <w:numPr>
          <w:ilvl w:val="0"/>
          <w:numId w:val="10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0" w:line="240" w:lineRule="atLeast"/>
        <w:ind w:left="357" w:right="-108" w:hanging="35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</w:t>
      </w:r>
      <w:r w:rsidR="008367ED" w:rsidRPr="008D0697">
        <w:rPr>
          <w:rFonts w:cs="Arial"/>
          <w:color w:val="000000"/>
          <w:szCs w:val="20"/>
        </w:rPr>
        <w:t>odrobná prohlídka řešeného úseku vodního toku</w:t>
      </w:r>
      <w:r w:rsidR="006B3239" w:rsidRPr="008D0697">
        <w:rPr>
          <w:rFonts w:cs="Arial"/>
          <w:color w:val="000000"/>
          <w:szCs w:val="20"/>
        </w:rPr>
        <w:t>.</w:t>
      </w:r>
    </w:p>
    <w:p w:rsidR="006B3239" w:rsidRPr="008D0697" w:rsidRDefault="004E759D" w:rsidP="00B00ABF">
      <w:pPr>
        <w:numPr>
          <w:ilvl w:val="0"/>
          <w:numId w:val="10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0" w:line="240" w:lineRule="atLeast"/>
        <w:ind w:left="357" w:right="-108" w:hanging="357"/>
        <w:jc w:val="both"/>
        <w:rPr>
          <w:rFonts w:cs="Arial"/>
          <w:color w:val="000000"/>
          <w:szCs w:val="20"/>
        </w:rPr>
      </w:pPr>
      <w:r w:rsidRPr="008B3E01">
        <w:rPr>
          <w:rFonts w:cs="Arial"/>
          <w:szCs w:val="20"/>
        </w:rPr>
        <w:t xml:space="preserve">Zajištění podkladů k historickým povodním (včetně oslovení dotčených obcí na vodním toku) včetně nejvyšší </w:t>
      </w:r>
      <w:r w:rsidRPr="008B3E01">
        <w:t>zaznamenané přirozené povodně a jejich zapracování do studie</w:t>
      </w:r>
      <w:r w:rsidRPr="008B3E01">
        <w:rPr>
          <w:rFonts w:cs="Arial"/>
          <w:szCs w:val="20"/>
        </w:rPr>
        <w:t>.</w:t>
      </w:r>
    </w:p>
    <w:p w:rsidR="008367ED" w:rsidRPr="00194D62" w:rsidRDefault="00D57022" w:rsidP="00B00ABF">
      <w:pPr>
        <w:numPr>
          <w:ilvl w:val="0"/>
          <w:numId w:val="10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0" w:line="240" w:lineRule="atLeast"/>
        <w:ind w:left="357" w:right="-108" w:hanging="357"/>
        <w:jc w:val="both"/>
        <w:rPr>
          <w:rFonts w:cs="Arial"/>
          <w:color w:val="000000"/>
          <w:szCs w:val="20"/>
        </w:rPr>
      </w:pPr>
      <w:r w:rsidRPr="00194D62">
        <w:rPr>
          <w:rFonts w:cs="Arial"/>
          <w:color w:val="000000"/>
          <w:szCs w:val="20"/>
        </w:rPr>
        <w:t>Z</w:t>
      </w:r>
      <w:r w:rsidR="008140F2" w:rsidRPr="00194D62">
        <w:rPr>
          <w:rFonts w:cs="Arial"/>
          <w:color w:val="000000"/>
          <w:szCs w:val="20"/>
        </w:rPr>
        <w:t>ajištěn</w:t>
      </w:r>
      <w:r w:rsidRPr="00194D62">
        <w:rPr>
          <w:rFonts w:cs="Arial"/>
          <w:color w:val="000000"/>
          <w:szCs w:val="20"/>
        </w:rPr>
        <w:t>í</w:t>
      </w:r>
      <w:r w:rsidR="008140F2" w:rsidRPr="00194D62">
        <w:rPr>
          <w:rFonts w:cs="Arial"/>
          <w:color w:val="000000"/>
          <w:szCs w:val="20"/>
        </w:rPr>
        <w:t xml:space="preserve"> </w:t>
      </w:r>
      <w:r w:rsidRPr="004D1AF3">
        <w:rPr>
          <w:rFonts w:cs="Arial"/>
          <w:szCs w:val="20"/>
        </w:rPr>
        <w:t xml:space="preserve">geodetických podkladů </w:t>
      </w:r>
      <w:r w:rsidR="008367ED" w:rsidRPr="004D1AF3">
        <w:rPr>
          <w:rFonts w:cs="Arial"/>
          <w:szCs w:val="20"/>
        </w:rPr>
        <w:t>v rozsahu potřebném pro zpracování studie</w:t>
      </w:r>
      <w:r w:rsidR="00333E0B" w:rsidRPr="004D1AF3">
        <w:rPr>
          <w:rFonts w:cs="Arial"/>
          <w:szCs w:val="20"/>
        </w:rPr>
        <w:t xml:space="preserve"> (pro popis koryta</w:t>
      </w:r>
      <w:r w:rsidR="004D1AF3" w:rsidRPr="004D1AF3">
        <w:rPr>
          <w:rFonts w:cs="Arial"/>
          <w:szCs w:val="20"/>
        </w:rPr>
        <w:t>, ochranných hrází a jiných staveb na ochranu před povodněmi</w:t>
      </w:r>
      <w:r w:rsidR="00333E0B" w:rsidRPr="004D1AF3">
        <w:rPr>
          <w:rFonts w:cs="Arial"/>
          <w:szCs w:val="20"/>
        </w:rPr>
        <w:t xml:space="preserve"> budou použity pouze příčné řezy z pozemního geodetického zaměření)</w:t>
      </w:r>
      <w:r w:rsidR="008367ED" w:rsidRPr="004D1AF3">
        <w:rPr>
          <w:rFonts w:cs="Arial"/>
          <w:szCs w:val="20"/>
        </w:rPr>
        <w:t>.</w:t>
      </w:r>
    </w:p>
    <w:p w:rsidR="00E16A99" w:rsidRPr="008D0697" w:rsidRDefault="00AD62C8" w:rsidP="00B00ABF">
      <w:pPr>
        <w:numPr>
          <w:ilvl w:val="0"/>
          <w:numId w:val="10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0" w:line="240" w:lineRule="atLeast"/>
        <w:ind w:left="357" w:right="-108" w:hanging="35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</w:t>
      </w:r>
      <w:r w:rsidRPr="008D0697">
        <w:rPr>
          <w:rFonts w:cs="Arial"/>
          <w:color w:val="000000"/>
          <w:szCs w:val="20"/>
        </w:rPr>
        <w:t>ajištěn</w:t>
      </w:r>
      <w:r>
        <w:rPr>
          <w:rFonts w:cs="Arial"/>
          <w:color w:val="000000"/>
          <w:szCs w:val="20"/>
        </w:rPr>
        <w:t>í</w:t>
      </w:r>
      <w:r w:rsidRPr="008D0697">
        <w:rPr>
          <w:rFonts w:cs="Arial"/>
          <w:color w:val="000000"/>
          <w:szCs w:val="20"/>
        </w:rPr>
        <w:t xml:space="preserve"> hydrologick</w:t>
      </w:r>
      <w:r>
        <w:rPr>
          <w:rFonts w:cs="Arial"/>
          <w:color w:val="000000"/>
          <w:szCs w:val="20"/>
        </w:rPr>
        <w:t>ých</w:t>
      </w:r>
      <w:r w:rsidRPr="008D0697">
        <w:rPr>
          <w:rFonts w:cs="Arial"/>
          <w:color w:val="000000"/>
          <w:szCs w:val="20"/>
        </w:rPr>
        <w:t xml:space="preserve"> dat v rozsahu potřebném pro zpracování studie.</w:t>
      </w:r>
      <w:r>
        <w:rPr>
          <w:rFonts w:cs="Arial"/>
          <w:color w:val="000000"/>
          <w:szCs w:val="20"/>
        </w:rPr>
        <w:t xml:space="preserve"> Hydrologická data budou vyžádána jménem Povodí Ohře, státní podnik tak, aby Povodí Ohře, státní podnik, byl uveden i na formuláři od ČHMÚ.</w:t>
      </w:r>
    </w:p>
    <w:p w:rsidR="006B3239" w:rsidRPr="008D0697" w:rsidRDefault="00D57022" w:rsidP="00B00ABF">
      <w:pPr>
        <w:numPr>
          <w:ilvl w:val="0"/>
          <w:numId w:val="10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0" w:line="240" w:lineRule="atLeast"/>
        <w:ind w:left="357" w:right="-108" w:hanging="35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</w:t>
      </w:r>
      <w:r w:rsidR="008367ED" w:rsidRPr="008D0697">
        <w:rPr>
          <w:rFonts w:cs="Arial"/>
          <w:color w:val="000000"/>
          <w:szCs w:val="20"/>
        </w:rPr>
        <w:t xml:space="preserve">ýpočet matematickým modelem metodou nerovnoměrného proudění. </w:t>
      </w:r>
    </w:p>
    <w:p w:rsidR="006B3239" w:rsidRPr="008D0697" w:rsidRDefault="00D57022" w:rsidP="00B00ABF">
      <w:pPr>
        <w:numPr>
          <w:ilvl w:val="0"/>
          <w:numId w:val="10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0" w:line="240" w:lineRule="atLeast"/>
        <w:ind w:left="357" w:right="-108" w:hanging="35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K</w:t>
      </w:r>
      <w:r w:rsidR="006B3239" w:rsidRPr="008D0697">
        <w:rPr>
          <w:rFonts w:cs="Arial"/>
          <w:color w:val="000000"/>
          <w:szCs w:val="20"/>
        </w:rPr>
        <w:t>alibr</w:t>
      </w:r>
      <w:r>
        <w:rPr>
          <w:rFonts w:cs="Arial"/>
          <w:color w:val="000000"/>
          <w:szCs w:val="20"/>
        </w:rPr>
        <w:t>ace</w:t>
      </w:r>
      <w:r w:rsidR="006B3239" w:rsidRPr="008D0697">
        <w:rPr>
          <w:rFonts w:cs="Arial"/>
          <w:color w:val="000000"/>
          <w:szCs w:val="20"/>
        </w:rPr>
        <w:t xml:space="preserve"> a </w:t>
      </w:r>
      <w:r>
        <w:rPr>
          <w:rFonts w:cs="Arial"/>
          <w:color w:val="000000"/>
          <w:szCs w:val="20"/>
        </w:rPr>
        <w:t>verifikace modelu</w:t>
      </w:r>
      <w:r w:rsidRPr="008D0697">
        <w:rPr>
          <w:rFonts w:cs="Arial"/>
          <w:color w:val="000000"/>
          <w:szCs w:val="20"/>
        </w:rPr>
        <w:t xml:space="preserve"> </w:t>
      </w:r>
      <w:r w:rsidR="006B3239" w:rsidRPr="008D0697">
        <w:rPr>
          <w:rFonts w:cs="Arial"/>
          <w:color w:val="000000"/>
          <w:szCs w:val="20"/>
        </w:rPr>
        <w:t xml:space="preserve">při použití dat </w:t>
      </w:r>
      <w:r w:rsidR="00F61CF5" w:rsidRPr="008D0697">
        <w:rPr>
          <w:rFonts w:cs="Arial"/>
          <w:color w:val="000000"/>
          <w:szCs w:val="20"/>
        </w:rPr>
        <w:t>zajištěných</w:t>
      </w:r>
      <w:r w:rsidR="006B3239" w:rsidRPr="008D0697">
        <w:rPr>
          <w:rFonts w:cs="Arial"/>
          <w:color w:val="000000"/>
          <w:szCs w:val="20"/>
        </w:rPr>
        <w:t xml:space="preserve"> z</w:t>
      </w:r>
      <w:r w:rsidR="00F41031">
        <w:rPr>
          <w:rFonts w:cs="Arial"/>
          <w:color w:val="000000"/>
          <w:szCs w:val="20"/>
        </w:rPr>
        <w:t>hotovitelem</w:t>
      </w:r>
      <w:r w:rsidR="00132D0B">
        <w:rPr>
          <w:rFonts w:cs="Arial"/>
          <w:color w:val="000000"/>
          <w:szCs w:val="20"/>
        </w:rPr>
        <w:t>,</w:t>
      </w:r>
      <w:r w:rsidR="006B3239" w:rsidRPr="008D0697">
        <w:rPr>
          <w:rFonts w:cs="Arial"/>
          <w:color w:val="000000"/>
          <w:szCs w:val="20"/>
        </w:rPr>
        <w:t xml:space="preserve"> </w:t>
      </w:r>
      <w:r w:rsidR="00170484" w:rsidRPr="008D0697">
        <w:rPr>
          <w:rFonts w:cs="Arial"/>
          <w:color w:val="000000"/>
          <w:szCs w:val="20"/>
        </w:rPr>
        <w:t>případně</w:t>
      </w:r>
      <w:r w:rsidR="006B3239" w:rsidRPr="008D0697">
        <w:rPr>
          <w:rFonts w:cs="Arial"/>
          <w:color w:val="000000"/>
          <w:szCs w:val="20"/>
        </w:rPr>
        <w:t xml:space="preserve"> dat poskytnutých zadavatelem.</w:t>
      </w:r>
    </w:p>
    <w:p w:rsidR="0021044D" w:rsidRDefault="008367ED" w:rsidP="00B00ABF">
      <w:pPr>
        <w:numPr>
          <w:ilvl w:val="0"/>
          <w:numId w:val="10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0" w:line="240" w:lineRule="atLeast"/>
        <w:ind w:left="357" w:right="-108" w:hanging="357"/>
        <w:jc w:val="both"/>
        <w:rPr>
          <w:rFonts w:cs="Arial"/>
          <w:color w:val="000000"/>
          <w:szCs w:val="20"/>
        </w:rPr>
      </w:pPr>
      <w:r w:rsidRPr="008D0697">
        <w:rPr>
          <w:rFonts w:cs="Arial"/>
          <w:color w:val="000000"/>
          <w:szCs w:val="20"/>
        </w:rPr>
        <w:t>Vykreslení rozsahu záplavového</w:t>
      </w:r>
      <w:r w:rsidR="00E62972">
        <w:rPr>
          <w:rFonts w:cs="Arial"/>
          <w:color w:val="000000"/>
          <w:szCs w:val="20"/>
        </w:rPr>
        <w:t xml:space="preserve"> </w:t>
      </w:r>
      <w:r w:rsidRPr="0021044D">
        <w:rPr>
          <w:rFonts w:cs="Arial"/>
          <w:color w:val="000000"/>
          <w:szCs w:val="20"/>
        </w:rPr>
        <w:t>území</w:t>
      </w:r>
      <w:r w:rsidR="00E62972" w:rsidRPr="0021044D">
        <w:rPr>
          <w:rFonts w:cs="Arial"/>
          <w:color w:val="000000"/>
          <w:szCs w:val="20"/>
        </w:rPr>
        <w:t xml:space="preserve"> a aktivní zóny</w:t>
      </w:r>
      <w:r w:rsidRPr="0021044D">
        <w:rPr>
          <w:rFonts w:cs="Arial"/>
          <w:color w:val="000000"/>
          <w:szCs w:val="20"/>
        </w:rPr>
        <w:t xml:space="preserve"> bude </w:t>
      </w:r>
      <w:r w:rsidRPr="008D0697">
        <w:rPr>
          <w:rFonts w:cs="Arial"/>
          <w:color w:val="000000"/>
          <w:szCs w:val="20"/>
        </w:rPr>
        <w:t xml:space="preserve">provedeno s využitím DMR </w:t>
      </w:r>
      <w:r w:rsidR="00D57022">
        <w:rPr>
          <w:rFonts w:cs="Arial"/>
          <w:color w:val="000000"/>
          <w:szCs w:val="20"/>
        </w:rPr>
        <w:t xml:space="preserve">5G </w:t>
      </w:r>
      <w:r w:rsidRPr="008D0697">
        <w:rPr>
          <w:rFonts w:cs="Arial"/>
          <w:color w:val="000000"/>
          <w:szCs w:val="20"/>
        </w:rPr>
        <w:t xml:space="preserve">nad barevnými </w:t>
      </w:r>
      <w:r w:rsidR="004E759D">
        <w:rPr>
          <w:rFonts w:cs="Arial"/>
          <w:color w:val="000000"/>
          <w:szCs w:val="20"/>
        </w:rPr>
        <w:t>ORTOFOTO</w:t>
      </w:r>
      <w:r w:rsidR="00D57022" w:rsidRPr="008D0697">
        <w:rPr>
          <w:rFonts w:cs="Arial"/>
          <w:color w:val="000000"/>
          <w:szCs w:val="20"/>
        </w:rPr>
        <w:t xml:space="preserve"> </w:t>
      </w:r>
      <w:r w:rsidR="00B26735">
        <w:rPr>
          <w:rFonts w:cs="Arial"/>
          <w:color w:val="000000"/>
          <w:szCs w:val="20"/>
        </w:rPr>
        <w:t xml:space="preserve">ČR </w:t>
      </w:r>
      <w:r w:rsidRPr="008D0697">
        <w:rPr>
          <w:rFonts w:cs="Arial"/>
          <w:color w:val="000000"/>
          <w:szCs w:val="20"/>
        </w:rPr>
        <w:t xml:space="preserve">a následně bude přeneseno nad </w:t>
      </w:r>
      <w:r w:rsidR="00B26735">
        <w:rPr>
          <w:rFonts w:cs="Arial"/>
          <w:color w:val="000000"/>
          <w:szCs w:val="20"/>
        </w:rPr>
        <w:t>Základní mapu České republiky 1</w:t>
      </w:r>
      <w:r w:rsidR="00333E0B">
        <w:rPr>
          <w:rFonts w:cs="Arial"/>
          <w:color w:val="000000"/>
          <w:szCs w:val="20"/>
        </w:rPr>
        <w:t> </w:t>
      </w:r>
      <w:r w:rsidR="00B26735">
        <w:rPr>
          <w:rFonts w:cs="Arial"/>
          <w:color w:val="000000"/>
          <w:szCs w:val="20"/>
        </w:rPr>
        <w:t>: 10 000</w:t>
      </w:r>
      <w:r w:rsidRPr="008D0697">
        <w:rPr>
          <w:rFonts w:cs="Arial"/>
          <w:color w:val="000000"/>
          <w:szCs w:val="20"/>
        </w:rPr>
        <w:t>.</w:t>
      </w:r>
      <w:r w:rsidR="004520B0" w:rsidRPr="008D0697">
        <w:rPr>
          <w:rFonts w:cs="Arial"/>
          <w:color w:val="000000"/>
          <w:szCs w:val="20"/>
        </w:rPr>
        <w:t xml:space="preserve"> </w:t>
      </w:r>
      <w:r w:rsidRPr="008D0697">
        <w:rPr>
          <w:rFonts w:cs="Arial"/>
          <w:color w:val="000000"/>
          <w:szCs w:val="20"/>
        </w:rPr>
        <w:t>Vykreslení rozsahu záplavového území bude po provedení výpočtů ověřeno přímo v terénu.</w:t>
      </w:r>
    </w:p>
    <w:p w:rsidR="0028036B" w:rsidRDefault="0021044D" w:rsidP="00B00ABF">
      <w:pPr>
        <w:numPr>
          <w:ilvl w:val="0"/>
          <w:numId w:val="10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0" w:line="240" w:lineRule="atLeast"/>
        <w:ind w:left="357" w:right="-108" w:hanging="35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Výstupy budou zpracovány v</w:t>
      </w:r>
      <w:r w:rsidRPr="0021044D">
        <w:rPr>
          <w:rFonts w:cs="Arial"/>
          <w:color w:val="000000"/>
          <w:szCs w:val="20"/>
        </w:rPr>
        <w:t xml:space="preserve"> souřadnicovém systému S-JTSK a ve výškovém systému Balt po</w:t>
      </w:r>
      <w:r>
        <w:rPr>
          <w:rFonts w:cs="Arial"/>
          <w:color w:val="000000"/>
          <w:szCs w:val="20"/>
        </w:rPr>
        <w:t> </w:t>
      </w:r>
      <w:r w:rsidRPr="0021044D">
        <w:rPr>
          <w:rFonts w:cs="Arial"/>
          <w:color w:val="000000"/>
          <w:szCs w:val="20"/>
        </w:rPr>
        <w:t>vyrovnání.</w:t>
      </w:r>
      <w:r w:rsidR="008367ED" w:rsidRPr="008D0697">
        <w:rPr>
          <w:rFonts w:cs="Arial"/>
          <w:color w:val="000000"/>
          <w:szCs w:val="20"/>
        </w:rPr>
        <w:t xml:space="preserve">  </w:t>
      </w:r>
    </w:p>
    <w:p w:rsidR="00A6188D" w:rsidRDefault="00890069" w:rsidP="00B00ABF">
      <w:pPr>
        <w:numPr>
          <w:ilvl w:val="0"/>
          <w:numId w:val="10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0" w:line="240" w:lineRule="atLeast"/>
        <w:ind w:left="357" w:right="-108" w:hanging="35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Na základě prohlídky vodního toku a výpočtů budou </w:t>
      </w:r>
      <w:r w:rsidR="00CE73BD">
        <w:rPr>
          <w:rFonts w:cs="Arial"/>
          <w:color w:val="000000"/>
          <w:szCs w:val="20"/>
        </w:rPr>
        <w:t>navržena jednoduchá</w:t>
      </w:r>
      <w:r>
        <w:rPr>
          <w:rFonts w:cs="Arial"/>
          <w:color w:val="000000"/>
          <w:szCs w:val="20"/>
        </w:rPr>
        <w:t xml:space="preserve"> doporučení na zvýšení protipovodňové ochrany.</w:t>
      </w:r>
    </w:p>
    <w:p w:rsidR="008367ED" w:rsidRPr="008D0697" w:rsidRDefault="00D57022" w:rsidP="00B00ABF">
      <w:pPr>
        <w:numPr>
          <w:ilvl w:val="0"/>
          <w:numId w:val="10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80" w:line="240" w:lineRule="atLeast"/>
        <w:ind w:left="357" w:right="-108" w:hanging="35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</w:t>
      </w:r>
      <w:r w:rsidR="0028036B">
        <w:rPr>
          <w:rFonts w:cs="Arial"/>
          <w:color w:val="000000"/>
          <w:szCs w:val="20"/>
        </w:rPr>
        <w:t>pracován</w:t>
      </w:r>
      <w:r>
        <w:rPr>
          <w:rFonts w:cs="Arial"/>
          <w:color w:val="000000"/>
          <w:szCs w:val="20"/>
        </w:rPr>
        <w:t>í</w:t>
      </w:r>
      <w:r w:rsidR="0028036B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technické zprávy</w:t>
      </w:r>
      <w:r w:rsidR="0028036B">
        <w:rPr>
          <w:rFonts w:cs="Arial"/>
          <w:color w:val="000000"/>
          <w:szCs w:val="20"/>
        </w:rPr>
        <w:t>.</w:t>
      </w:r>
      <w:r w:rsidR="008367ED" w:rsidRPr="008D0697">
        <w:rPr>
          <w:rFonts w:cs="Arial"/>
          <w:color w:val="000000"/>
          <w:szCs w:val="20"/>
        </w:rPr>
        <w:t xml:space="preserve"> </w:t>
      </w:r>
    </w:p>
    <w:p w:rsidR="00C67099" w:rsidRDefault="00D76CBB" w:rsidP="00B00ABF">
      <w:pPr>
        <w:pStyle w:val="Nadpis1"/>
        <w:spacing w:before="240"/>
      </w:pPr>
      <w:r>
        <w:t>Přehled</w:t>
      </w:r>
      <w:r w:rsidR="003210F7">
        <w:t xml:space="preserve"> výstupů</w:t>
      </w: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362"/>
        <w:gridCol w:w="1741"/>
        <w:gridCol w:w="2865"/>
      </w:tblGrid>
      <w:tr w:rsidR="00D76CBB" w:rsidTr="000B1874">
        <w:tc>
          <w:tcPr>
            <w:tcW w:w="1134" w:type="dxa"/>
            <w:vAlign w:val="center"/>
          </w:tcPr>
          <w:p w:rsidR="00D76CBB" w:rsidRDefault="00D76CBB" w:rsidP="007961A5">
            <w:pPr>
              <w:jc w:val="center"/>
              <w:rPr>
                <w:rFonts w:cs="Arial"/>
                <w:b/>
                <w:snapToGrid w:val="0"/>
                <w:szCs w:val="20"/>
              </w:rPr>
            </w:pPr>
            <w:r>
              <w:rPr>
                <w:rFonts w:cs="Arial"/>
                <w:b/>
                <w:snapToGrid w:val="0"/>
                <w:szCs w:val="20"/>
              </w:rPr>
              <w:t>Označení</w:t>
            </w:r>
          </w:p>
        </w:tc>
        <w:tc>
          <w:tcPr>
            <w:tcW w:w="3362" w:type="dxa"/>
            <w:vAlign w:val="center"/>
          </w:tcPr>
          <w:p w:rsidR="00D76CBB" w:rsidRDefault="00D76CBB" w:rsidP="007961A5">
            <w:pPr>
              <w:jc w:val="center"/>
              <w:rPr>
                <w:rFonts w:cs="Arial"/>
                <w:b/>
                <w:snapToGrid w:val="0"/>
                <w:szCs w:val="20"/>
              </w:rPr>
            </w:pPr>
            <w:r>
              <w:rPr>
                <w:rFonts w:cs="Arial"/>
                <w:b/>
                <w:snapToGrid w:val="0"/>
                <w:szCs w:val="20"/>
              </w:rPr>
              <w:t>Název</w:t>
            </w:r>
          </w:p>
        </w:tc>
        <w:tc>
          <w:tcPr>
            <w:tcW w:w="1741" w:type="dxa"/>
            <w:vAlign w:val="center"/>
          </w:tcPr>
          <w:p w:rsidR="00D76CBB" w:rsidRDefault="008664B6" w:rsidP="007961A5">
            <w:pPr>
              <w:jc w:val="center"/>
              <w:rPr>
                <w:rFonts w:cs="Arial"/>
                <w:b/>
                <w:snapToGrid w:val="0"/>
                <w:szCs w:val="20"/>
              </w:rPr>
            </w:pPr>
            <w:r>
              <w:rPr>
                <w:rFonts w:cs="Arial"/>
                <w:b/>
                <w:snapToGrid w:val="0"/>
                <w:szCs w:val="20"/>
              </w:rPr>
              <w:t xml:space="preserve">Listinný </w:t>
            </w:r>
            <w:r w:rsidR="00D76CBB">
              <w:rPr>
                <w:rFonts w:cs="Arial"/>
                <w:b/>
                <w:snapToGrid w:val="0"/>
                <w:szCs w:val="20"/>
              </w:rPr>
              <w:t>výstup</w:t>
            </w:r>
          </w:p>
        </w:tc>
        <w:tc>
          <w:tcPr>
            <w:tcW w:w="2865" w:type="dxa"/>
            <w:vAlign w:val="center"/>
          </w:tcPr>
          <w:p w:rsidR="00D76CBB" w:rsidRDefault="00D76CBB" w:rsidP="007961A5">
            <w:pPr>
              <w:jc w:val="center"/>
              <w:rPr>
                <w:rFonts w:cs="Arial"/>
                <w:b/>
                <w:snapToGrid w:val="0"/>
                <w:szCs w:val="20"/>
              </w:rPr>
            </w:pPr>
            <w:r>
              <w:rPr>
                <w:rFonts w:cs="Arial"/>
                <w:b/>
                <w:snapToGrid w:val="0"/>
                <w:szCs w:val="20"/>
              </w:rPr>
              <w:t>Digitální výstup</w:t>
            </w:r>
          </w:p>
        </w:tc>
      </w:tr>
      <w:tr w:rsidR="00D76CBB" w:rsidTr="000B1874">
        <w:tc>
          <w:tcPr>
            <w:tcW w:w="1134" w:type="dxa"/>
            <w:vAlign w:val="center"/>
          </w:tcPr>
          <w:p w:rsidR="00D76CBB" w:rsidRPr="00DC3983" w:rsidRDefault="00666B07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A</w:t>
            </w:r>
          </w:p>
        </w:tc>
        <w:tc>
          <w:tcPr>
            <w:tcW w:w="3362" w:type="dxa"/>
            <w:vAlign w:val="center"/>
          </w:tcPr>
          <w:p w:rsidR="00D76CBB" w:rsidRPr="00DC3983" w:rsidRDefault="00666B07" w:rsidP="007961A5">
            <w:pPr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Technická zpráva</w:t>
            </w:r>
          </w:p>
        </w:tc>
        <w:tc>
          <w:tcPr>
            <w:tcW w:w="1741" w:type="dxa"/>
            <w:vAlign w:val="center"/>
          </w:tcPr>
          <w:p w:rsidR="00D76CBB" w:rsidRPr="00DC3983" w:rsidRDefault="00666B07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Ano</w:t>
            </w:r>
          </w:p>
        </w:tc>
        <w:tc>
          <w:tcPr>
            <w:tcW w:w="2865" w:type="dxa"/>
            <w:vAlign w:val="center"/>
          </w:tcPr>
          <w:p w:rsidR="00666B07" w:rsidRPr="00DC3983" w:rsidRDefault="00666B07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Ano</w:t>
            </w:r>
          </w:p>
          <w:p w:rsidR="00B5209D" w:rsidRPr="00DC3983" w:rsidRDefault="00B5209D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(</w:t>
            </w:r>
            <w:r w:rsidR="00CA590A">
              <w:rPr>
                <w:rFonts w:cs="Arial"/>
                <w:snapToGrid w:val="0"/>
                <w:szCs w:val="20"/>
              </w:rPr>
              <w:t>DOC</w:t>
            </w:r>
            <w:r w:rsidRPr="00DC3983">
              <w:rPr>
                <w:rFonts w:cs="Arial"/>
                <w:snapToGrid w:val="0"/>
                <w:szCs w:val="20"/>
              </w:rPr>
              <w:t xml:space="preserve"> a PDF)</w:t>
            </w:r>
          </w:p>
          <w:p w:rsidR="00021139" w:rsidRPr="00DC3983" w:rsidRDefault="00021139" w:rsidP="00021139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 xml:space="preserve">ve dvou verzích </w:t>
            </w:r>
          </w:p>
          <w:p w:rsidR="00021139" w:rsidRPr="00DC3983" w:rsidRDefault="00021139" w:rsidP="00021139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velká – plná tisková kvalita</w:t>
            </w:r>
          </w:p>
          <w:p w:rsidR="00021139" w:rsidRPr="00DC3983" w:rsidRDefault="00021139" w:rsidP="00021139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 xml:space="preserve">malá – pro použití na PC </w:t>
            </w:r>
          </w:p>
        </w:tc>
      </w:tr>
      <w:tr w:rsidR="00D76CBB" w:rsidTr="000B1874">
        <w:tc>
          <w:tcPr>
            <w:tcW w:w="1134" w:type="dxa"/>
            <w:vAlign w:val="center"/>
          </w:tcPr>
          <w:p w:rsidR="00D76CBB" w:rsidRPr="00DC3983" w:rsidRDefault="00666B07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B</w:t>
            </w:r>
          </w:p>
        </w:tc>
        <w:tc>
          <w:tcPr>
            <w:tcW w:w="3362" w:type="dxa"/>
            <w:vAlign w:val="center"/>
          </w:tcPr>
          <w:p w:rsidR="00D76CBB" w:rsidRPr="00DC3983" w:rsidRDefault="00666B07" w:rsidP="007961A5">
            <w:pPr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Psaný podélný profil</w:t>
            </w:r>
          </w:p>
        </w:tc>
        <w:tc>
          <w:tcPr>
            <w:tcW w:w="1741" w:type="dxa"/>
            <w:vAlign w:val="center"/>
          </w:tcPr>
          <w:p w:rsidR="00D76CBB" w:rsidRPr="00DC3983" w:rsidRDefault="00B5209D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Ano</w:t>
            </w:r>
          </w:p>
        </w:tc>
        <w:tc>
          <w:tcPr>
            <w:tcW w:w="2865" w:type="dxa"/>
            <w:vAlign w:val="center"/>
          </w:tcPr>
          <w:p w:rsidR="00D76CBB" w:rsidRPr="00DC3983" w:rsidRDefault="00666B07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Ano</w:t>
            </w:r>
          </w:p>
          <w:p w:rsidR="00B5209D" w:rsidRPr="00DC3983" w:rsidRDefault="00B5209D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(</w:t>
            </w:r>
            <w:r w:rsidR="00CA590A">
              <w:rPr>
                <w:rFonts w:cs="Arial"/>
                <w:snapToGrid w:val="0"/>
                <w:szCs w:val="20"/>
              </w:rPr>
              <w:t xml:space="preserve">XLS, </w:t>
            </w:r>
            <w:r w:rsidRPr="00DC3983">
              <w:rPr>
                <w:rFonts w:cs="Arial"/>
                <w:snapToGrid w:val="0"/>
                <w:szCs w:val="20"/>
              </w:rPr>
              <w:t>PDF)</w:t>
            </w:r>
          </w:p>
        </w:tc>
      </w:tr>
      <w:tr w:rsidR="00D76CBB" w:rsidTr="000B1874">
        <w:tc>
          <w:tcPr>
            <w:tcW w:w="1134" w:type="dxa"/>
            <w:vAlign w:val="center"/>
          </w:tcPr>
          <w:p w:rsidR="00D76CBB" w:rsidRPr="00DC3983" w:rsidRDefault="00666B07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C</w:t>
            </w:r>
          </w:p>
        </w:tc>
        <w:tc>
          <w:tcPr>
            <w:tcW w:w="3362" w:type="dxa"/>
            <w:vAlign w:val="center"/>
          </w:tcPr>
          <w:p w:rsidR="00D76CBB" w:rsidRPr="00DC3983" w:rsidRDefault="00333E0B" w:rsidP="007961A5">
            <w:pPr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Mapa</w:t>
            </w:r>
            <w:r w:rsidRPr="00DC3983">
              <w:rPr>
                <w:rFonts w:cs="Arial"/>
                <w:snapToGrid w:val="0"/>
                <w:szCs w:val="20"/>
              </w:rPr>
              <w:t xml:space="preserve"> záplavového území</w:t>
            </w:r>
          </w:p>
        </w:tc>
        <w:tc>
          <w:tcPr>
            <w:tcW w:w="1741" w:type="dxa"/>
            <w:vAlign w:val="center"/>
          </w:tcPr>
          <w:p w:rsidR="00D76CBB" w:rsidRPr="00DC3983" w:rsidRDefault="00333E0B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Ano</w:t>
            </w:r>
          </w:p>
        </w:tc>
        <w:tc>
          <w:tcPr>
            <w:tcW w:w="2865" w:type="dxa"/>
            <w:vAlign w:val="center"/>
          </w:tcPr>
          <w:p w:rsidR="00D76CBB" w:rsidRPr="00DC3983" w:rsidRDefault="00666B07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Ano</w:t>
            </w:r>
          </w:p>
          <w:p w:rsidR="00B5209D" w:rsidRPr="00DC3983" w:rsidRDefault="00B5209D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(PDF)</w:t>
            </w:r>
          </w:p>
        </w:tc>
      </w:tr>
      <w:tr w:rsidR="00335056" w:rsidTr="000B1874">
        <w:tc>
          <w:tcPr>
            <w:tcW w:w="1134" w:type="dxa"/>
            <w:vAlign w:val="center"/>
          </w:tcPr>
          <w:p w:rsidR="00335056" w:rsidRPr="00DC3983" w:rsidRDefault="00335056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D</w:t>
            </w:r>
          </w:p>
        </w:tc>
        <w:tc>
          <w:tcPr>
            <w:tcW w:w="3362" w:type="dxa"/>
            <w:vAlign w:val="center"/>
          </w:tcPr>
          <w:p w:rsidR="00335056" w:rsidRPr="002F6780" w:rsidRDefault="00333E0B" w:rsidP="00333E0B">
            <w:pPr>
              <w:rPr>
                <w:rFonts w:cs="Arial"/>
                <w:snapToGrid w:val="0"/>
                <w:szCs w:val="20"/>
                <w:vertAlign w:val="superscript"/>
              </w:rPr>
            </w:pPr>
            <w:r w:rsidRPr="003F3132">
              <w:rPr>
                <w:rFonts w:cs="Arial"/>
                <w:snapToGrid w:val="0"/>
                <w:szCs w:val="20"/>
              </w:rPr>
              <w:t>Map</w:t>
            </w:r>
            <w:r>
              <w:rPr>
                <w:rFonts w:cs="Arial"/>
                <w:snapToGrid w:val="0"/>
                <w:szCs w:val="20"/>
              </w:rPr>
              <w:t>y</w:t>
            </w:r>
            <w:r w:rsidRPr="003F3132">
              <w:rPr>
                <w:rFonts w:cs="Arial"/>
                <w:snapToGrid w:val="0"/>
                <w:szCs w:val="20"/>
              </w:rPr>
              <w:t xml:space="preserve"> povodňového ohrožení</w:t>
            </w:r>
          </w:p>
        </w:tc>
        <w:tc>
          <w:tcPr>
            <w:tcW w:w="1741" w:type="dxa"/>
            <w:vAlign w:val="center"/>
          </w:tcPr>
          <w:p w:rsidR="00335056" w:rsidRPr="00DC3983" w:rsidRDefault="00335056" w:rsidP="00333E0B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Ano</w:t>
            </w:r>
          </w:p>
        </w:tc>
        <w:tc>
          <w:tcPr>
            <w:tcW w:w="2865" w:type="dxa"/>
            <w:vAlign w:val="center"/>
          </w:tcPr>
          <w:p w:rsidR="00335056" w:rsidRPr="00DC3983" w:rsidRDefault="00335056" w:rsidP="00333E0B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Ano</w:t>
            </w:r>
          </w:p>
          <w:p w:rsidR="00335056" w:rsidRPr="00DC3983" w:rsidRDefault="00335056" w:rsidP="00333E0B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(PDF)</w:t>
            </w:r>
          </w:p>
        </w:tc>
      </w:tr>
      <w:tr w:rsidR="003F3132" w:rsidRPr="003F3132" w:rsidTr="000B1874">
        <w:tc>
          <w:tcPr>
            <w:tcW w:w="1134" w:type="dxa"/>
            <w:vAlign w:val="center"/>
          </w:tcPr>
          <w:p w:rsidR="00335056" w:rsidRPr="00DC3983" w:rsidRDefault="00335056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E</w:t>
            </w:r>
          </w:p>
        </w:tc>
        <w:tc>
          <w:tcPr>
            <w:tcW w:w="3362" w:type="dxa"/>
            <w:vAlign w:val="center"/>
          </w:tcPr>
          <w:p w:rsidR="00335056" w:rsidRPr="003F3132" w:rsidRDefault="00333E0B" w:rsidP="0061168D">
            <w:pPr>
              <w:rPr>
                <w:rFonts w:cs="Arial"/>
                <w:snapToGrid w:val="0"/>
                <w:szCs w:val="20"/>
                <w:vertAlign w:val="superscript"/>
              </w:rPr>
            </w:pPr>
            <w:r w:rsidRPr="003F3132">
              <w:rPr>
                <w:rFonts w:cs="Arial"/>
                <w:snapToGrid w:val="0"/>
                <w:szCs w:val="20"/>
              </w:rPr>
              <w:t>Podélný profil</w:t>
            </w:r>
          </w:p>
        </w:tc>
        <w:tc>
          <w:tcPr>
            <w:tcW w:w="1741" w:type="dxa"/>
            <w:vAlign w:val="center"/>
          </w:tcPr>
          <w:p w:rsidR="00335056" w:rsidRPr="003F3132" w:rsidRDefault="0061168D" w:rsidP="00333E0B">
            <w:pPr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Ano</w:t>
            </w:r>
          </w:p>
        </w:tc>
        <w:tc>
          <w:tcPr>
            <w:tcW w:w="2865" w:type="dxa"/>
            <w:vAlign w:val="center"/>
          </w:tcPr>
          <w:p w:rsidR="00333E0B" w:rsidRPr="003F3132" w:rsidRDefault="00333E0B" w:rsidP="00333E0B">
            <w:pPr>
              <w:jc w:val="center"/>
              <w:rPr>
                <w:rFonts w:cs="Arial"/>
                <w:snapToGrid w:val="0"/>
                <w:szCs w:val="20"/>
              </w:rPr>
            </w:pPr>
            <w:r w:rsidRPr="003F3132">
              <w:rPr>
                <w:rFonts w:cs="Arial"/>
                <w:snapToGrid w:val="0"/>
                <w:szCs w:val="20"/>
              </w:rPr>
              <w:t>Ano</w:t>
            </w:r>
          </w:p>
          <w:p w:rsidR="00335056" w:rsidRPr="003F3132" w:rsidRDefault="00333E0B" w:rsidP="00333E0B">
            <w:pPr>
              <w:jc w:val="center"/>
              <w:rPr>
                <w:rFonts w:cs="Arial"/>
                <w:snapToGrid w:val="0"/>
                <w:szCs w:val="20"/>
              </w:rPr>
            </w:pPr>
            <w:r w:rsidRPr="003F3132">
              <w:rPr>
                <w:rFonts w:cs="Arial"/>
                <w:snapToGrid w:val="0"/>
                <w:szCs w:val="20"/>
              </w:rPr>
              <w:t>(DXF nebo DWG, PDF)</w:t>
            </w:r>
          </w:p>
        </w:tc>
      </w:tr>
      <w:tr w:rsidR="003F3132" w:rsidRPr="003F3132" w:rsidTr="000B1874">
        <w:tc>
          <w:tcPr>
            <w:tcW w:w="1134" w:type="dxa"/>
            <w:vAlign w:val="center"/>
          </w:tcPr>
          <w:p w:rsidR="00335056" w:rsidRPr="003F3132" w:rsidRDefault="00335056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3F3132">
              <w:rPr>
                <w:rFonts w:cs="Arial"/>
                <w:snapToGrid w:val="0"/>
                <w:szCs w:val="20"/>
              </w:rPr>
              <w:t>F</w:t>
            </w:r>
          </w:p>
        </w:tc>
        <w:tc>
          <w:tcPr>
            <w:tcW w:w="3362" w:type="dxa"/>
            <w:vAlign w:val="center"/>
          </w:tcPr>
          <w:p w:rsidR="00335056" w:rsidRPr="003F3132" w:rsidRDefault="00335056" w:rsidP="0061168D">
            <w:pPr>
              <w:rPr>
                <w:rFonts w:cs="Arial"/>
                <w:snapToGrid w:val="0"/>
                <w:szCs w:val="20"/>
                <w:vertAlign w:val="superscript"/>
              </w:rPr>
            </w:pPr>
            <w:r w:rsidRPr="003F3132">
              <w:rPr>
                <w:rFonts w:cs="Arial"/>
                <w:snapToGrid w:val="0"/>
                <w:szCs w:val="20"/>
              </w:rPr>
              <w:t xml:space="preserve">Mapa povodňového </w:t>
            </w:r>
            <w:r w:rsidR="0061168D" w:rsidRPr="003F3132">
              <w:rPr>
                <w:rFonts w:cs="Arial"/>
                <w:snapToGrid w:val="0"/>
                <w:szCs w:val="20"/>
              </w:rPr>
              <w:t>nebezpečí</w:t>
            </w:r>
          </w:p>
        </w:tc>
        <w:tc>
          <w:tcPr>
            <w:tcW w:w="1741" w:type="dxa"/>
            <w:vAlign w:val="center"/>
          </w:tcPr>
          <w:p w:rsidR="00335056" w:rsidRPr="003F3132" w:rsidRDefault="0061168D" w:rsidP="0074063F">
            <w:pPr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Ne</w:t>
            </w:r>
          </w:p>
        </w:tc>
        <w:tc>
          <w:tcPr>
            <w:tcW w:w="2865" w:type="dxa"/>
            <w:vAlign w:val="center"/>
          </w:tcPr>
          <w:p w:rsidR="00335056" w:rsidRPr="003F3132" w:rsidRDefault="00335056" w:rsidP="00333E0B">
            <w:pPr>
              <w:jc w:val="center"/>
              <w:rPr>
                <w:rFonts w:cs="Arial"/>
                <w:snapToGrid w:val="0"/>
                <w:szCs w:val="20"/>
              </w:rPr>
            </w:pPr>
            <w:r w:rsidRPr="003F3132">
              <w:rPr>
                <w:rFonts w:cs="Arial"/>
                <w:snapToGrid w:val="0"/>
                <w:szCs w:val="20"/>
              </w:rPr>
              <w:t>Ano</w:t>
            </w:r>
          </w:p>
          <w:p w:rsidR="00335056" w:rsidRPr="003F3132" w:rsidRDefault="00335056" w:rsidP="00333E0B">
            <w:pPr>
              <w:jc w:val="center"/>
              <w:rPr>
                <w:rFonts w:cs="Arial"/>
                <w:snapToGrid w:val="0"/>
                <w:szCs w:val="20"/>
              </w:rPr>
            </w:pPr>
            <w:r w:rsidRPr="003F3132">
              <w:rPr>
                <w:rFonts w:cs="Arial"/>
                <w:snapToGrid w:val="0"/>
                <w:szCs w:val="20"/>
              </w:rPr>
              <w:t>(PDF)</w:t>
            </w:r>
          </w:p>
        </w:tc>
      </w:tr>
      <w:tr w:rsidR="003F3132" w:rsidRPr="003F3132" w:rsidTr="000B1874">
        <w:tc>
          <w:tcPr>
            <w:tcW w:w="1134" w:type="dxa"/>
            <w:vAlign w:val="center"/>
          </w:tcPr>
          <w:p w:rsidR="008B0812" w:rsidRPr="003F3132" w:rsidRDefault="0099401F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G</w:t>
            </w:r>
          </w:p>
        </w:tc>
        <w:tc>
          <w:tcPr>
            <w:tcW w:w="3362" w:type="dxa"/>
            <w:vAlign w:val="center"/>
          </w:tcPr>
          <w:p w:rsidR="008B0812" w:rsidRPr="003F3132" w:rsidRDefault="008B0812" w:rsidP="00333E0B">
            <w:pPr>
              <w:rPr>
                <w:rFonts w:cs="Arial"/>
                <w:snapToGrid w:val="0"/>
                <w:szCs w:val="20"/>
              </w:rPr>
            </w:pPr>
            <w:r w:rsidRPr="003F3132">
              <w:rPr>
                <w:rFonts w:cs="Arial"/>
                <w:snapToGrid w:val="0"/>
                <w:szCs w:val="20"/>
              </w:rPr>
              <w:t>Mapa měrných průtoků</w:t>
            </w:r>
          </w:p>
        </w:tc>
        <w:tc>
          <w:tcPr>
            <w:tcW w:w="1741" w:type="dxa"/>
            <w:vAlign w:val="center"/>
          </w:tcPr>
          <w:p w:rsidR="008B0812" w:rsidRPr="003F3132" w:rsidRDefault="008B0812" w:rsidP="00333E0B">
            <w:pPr>
              <w:jc w:val="center"/>
              <w:rPr>
                <w:rFonts w:cs="Arial"/>
                <w:snapToGrid w:val="0"/>
                <w:szCs w:val="20"/>
              </w:rPr>
            </w:pPr>
            <w:r w:rsidRPr="003F3132">
              <w:rPr>
                <w:rFonts w:cs="Arial"/>
                <w:snapToGrid w:val="0"/>
                <w:szCs w:val="20"/>
              </w:rPr>
              <w:t>Ne</w:t>
            </w:r>
          </w:p>
        </w:tc>
        <w:tc>
          <w:tcPr>
            <w:tcW w:w="2865" w:type="dxa"/>
            <w:vAlign w:val="center"/>
          </w:tcPr>
          <w:p w:rsidR="008B0812" w:rsidRPr="003F3132" w:rsidRDefault="008B0812" w:rsidP="00333E0B">
            <w:pPr>
              <w:jc w:val="center"/>
              <w:rPr>
                <w:rFonts w:cs="Arial"/>
                <w:snapToGrid w:val="0"/>
                <w:szCs w:val="20"/>
              </w:rPr>
            </w:pPr>
            <w:r w:rsidRPr="003F3132">
              <w:rPr>
                <w:rFonts w:cs="Arial"/>
                <w:snapToGrid w:val="0"/>
                <w:szCs w:val="20"/>
              </w:rPr>
              <w:t>Ano</w:t>
            </w:r>
          </w:p>
          <w:p w:rsidR="008B0812" w:rsidRPr="003F3132" w:rsidRDefault="008B0812" w:rsidP="008B0812">
            <w:pPr>
              <w:jc w:val="center"/>
              <w:rPr>
                <w:rFonts w:cs="Arial"/>
                <w:snapToGrid w:val="0"/>
                <w:szCs w:val="20"/>
              </w:rPr>
            </w:pPr>
            <w:r w:rsidRPr="003F3132">
              <w:rPr>
                <w:rFonts w:cs="Arial"/>
                <w:snapToGrid w:val="0"/>
                <w:szCs w:val="20"/>
              </w:rPr>
              <w:t>(PDF)</w:t>
            </w:r>
          </w:p>
        </w:tc>
      </w:tr>
      <w:tr w:rsidR="003F3132" w:rsidRPr="003F3132" w:rsidTr="000B1874">
        <w:tc>
          <w:tcPr>
            <w:tcW w:w="1134" w:type="dxa"/>
            <w:vAlign w:val="center"/>
          </w:tcPr>
          <w:p w:rsidR="00335056" w:rsidRPr="003F3132" w:rsidRDefault="0099401F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H</w:t>
            </w:r>
          </w:p>
        </w:tc>
        <w:tc>
          <w:tcPr>
            <w:tcW w:w="3362" w:type="dxa"/>
            <w:vAlign w:val="center"/>
          </w:tcPr>
          <w:p w:rsidR="00335056" w:rsidRPr="003F3132" w:rsidRDefault="00333E0B" w:rsidP="007961A5">
            <w:pPr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Evidenční listy objektů</w:t>
            </w:r>
          </w:p>
        </w:tc>
        <w:tc>
          <w:tcPr>
            <w:tcW w:w="1741" w:type="dxa"/>
            <w:vAlign w:val="center"/>
          </w:tcPr>
          <w:p w:rsidR="00335056" w:rsidRPr="003F3132" w:rsidRDefault="00333E0B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Ne</w:t>
            </w:r>
          </w:p>
        </w:tc>
        <w:tc>
          <w:tcPr>
            <w:tcW w:w="2865" w:type="dxa"/>
            <w:vAlign w:val="center"/>
          </w:tcPr>
          <w:p w:rsidR="00A537A8" w:rsidRPr="003F3132" w:rsidRDefault="00A537A8" w:rsidP="00A537A8">
            <w:pPr>
              <w:jc w:val="center"/>
              <w:rPr>
                <w:rFonts w:cs="Arial"/>
                <w:snapToGrid w:val="0"/>
                <w:szCs w:val="20"/>
              </w:rPr>
            </w:pPr>
            <w:r w:rsidRPr="003F3132">
              <w:rPr>
                <w:rFonts w:cs="Arial"/>
                <w:snapToGrid w:val="0"/>
                <w:szCs w:val="20"/>
              </w:rPr>
              <w:t>Ano</w:t>
            </w:r>
          </w:p>
          <w:p w:rsidR="00335056" w:rsidRPr="003F3132" w:rsidRDefault="00A537A8" w:rsidP="00A537A8">
            <w:pPr>
              <w:jc w:val="center"/>
              <w:rPr>
                <w:rFonts w:cs="Arial"/>
                <w:snapToGrid w:val="0"/>
                <w:szCs w:val="20"/>
              </w:rPr>
            </w:pPr>
            <w:r w:rsidRPr="003F3132">
              <w:rPr>
                <w:rFonts w:cs="Arial"/>
                <w:snapToGrid w:val="0"/>
                <w:szCs w:val="20"/>
              </w:rPr>
              <w:t>(PDF)</w:t>
            </w:r>
          </w:p>
        </w:tc>
      </w:tr>
      <w:tr w:rsidR="00335056" w:rsidTr="000B1874">
        <w:tc>
          <w:tcPr>
            <w:tcW w:w="1134" w:type="dxa"/>
            <w:vAlign w:val="center"/>
          </w:tcPr>
          <w:p w:rsidR="00335056" w:rsidRPr="00DC3983" w:rsidRDefault="0099401F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I</w:t>
            </w:r>
          </w:p>
        </w:tc>
        <w:tc>
          <w:tcPr>
            <w:tcW w:w="3362" w:type="dxa"/>
            <w:vAlign w:val="center"/>
          </w:tcPr>
          <w:p w:rsidR="00335056" w:rsidRPr="0065043E" w:rsidRDefault="00335056" w:rsidP="0065043E">
            <w:pPr>
              <w:rPr>
                <w:rFonts w:cs="Arial"/>
                <w:snapToGrid w:val="0"/>
                <w:szCs w:val="20"/>
              </w:rPr>
            </w:pPr>
            <w:r w:rsidRPr="0065043E">
              <w:rPr>
                <w:rFonts w:cs="Arial"/>
                <w:snapToGrid w:val="0"/>
                <w:szCs w:val="20"/>
              </w:rPr>
              <w:t>Příčné profily (</w:t>
            </w:r>
            <w:r w:rsidR="0065043E" w:rsidRPr="0065043E">
              <w:rPr>
                <w:rFonts w:cs="Arial"/>
                <w:snapToGrid w:val="0"/>
                <w:szCs w:val="20"/>
              </w:rPr>
              <w:t>objekty na toku</w:t>
            </w:r>
            <w:r w:rsidRPr="0065043E">
              <w:rPr>
                <w:rFonts w:cs="Arial"/>
                <w:snapToGrid w:val="0"/>
                <w:szCs w:val="20"/>
              </w:rPr>
              <w:t>)</w:t>
            </w:r>
          </w:p>
        </w:tc>
        <w:tc>
          <w:tcPr>
            <w:tcW w:w="1741" w:type="dxa"/>
            <w:vAlign w:val="center"/>
          </w:tcPr>
          <w:p w:rsidR="00335056" w:rsidRPr="0065043E" w:rsidRDefault="00194D62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Ne</w:t>
            </w:r>
          </w:p>
        </w:tc>
        <w:tc>
          <w:tcPr>
            <w:tcW w:w="2865" w:type="dxa"/>
            <w:vAlign w:val="center"/>
          </w:tcPr>
          <w:p w:rsidR="00335056" w:rsidRPr="0065043E" w:rsidRDefault="00335056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65043E">
              <w:rPr>
                <w:rFonts w:cs="Arial"/>
                <w:snapToGrid w:val="0"/>
                <w:szCs w:val="20"/>
              </w:rPr>
              <w:t>Ano</w:t>
            </w:r>
          </w:p>
          <w:p w:rsidR="00335056" w:rsidRPr="0065043E" w:rsidRDefault="00335056" w:rsidP="00D57022">
            <w:pPr>
              <w:jc w:val="center"/>
              <w:rPr>
                <w:rFonts w:cs="Arial"/>
                <w:snapToGrid w:val="0"/>
                <w:szCs w:val="20"/>
              </w:rPr>
            </w:pPr>
            <w:r w:rsidRPr="0065043E">
              <w:rPr>
                <w:rFonts w:cs="Arial"/>
                <w:snapToGrid w:val="0"/>
                <w:szCs w:val="20"/>
              </w:rPr>
              <w:t>(DXF nebo DWG, PDF)</w:t>
            </w:r>
          </w:p>
        </w:tc>
      </w:tr>
      <w:tr w:rsidR="00335056" w:rsidTr="000B1874">
        <w:tc>
          <w:tcPr>
            <w:tcW w:w="1134" w:type="dxa"/>
            <w:vAlign w:val="center"/>
          </w:tcPr>
          <w:p w:rsidR="00335056" w:rsidRPr="00DC3983" w:rsidRDefault="005C4536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J</w:t>
            </w:r>
          </w:p>
        </w:tc>
        <w:tc>
          <w:tcPr>
            <w:tcW w:w="3362" w:type="dxa"/>
            <w:vAlign w:val="center"/>
          </w:tcPr>
          <w:p w:rsidR="00335056" w:rsidRPr="00DC3983" w:rsidRDefault="00335056" w:rsidP="007961A5">
            <w:pPr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GIS výstupy</w:t>
            </w:r>
          </w:p>
        </w:tc>
        <w:tc>
          <w:tcPr>
            <w:tcW w:w="1741" w:type="dxa"/>
            <w:vAlign w:val="center"/>
          </w:tcPr>
          <w:p w:rsidR="00335056" w:rsidRPr="00DC3983" w:rsidRDefault="00335056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Ne</w:t>
            </w:r>
          </w:p>
        </w:tc>
        <w:tc>
          <w:tcPr>
            <w:tcW w:w="2865" w:type="dxa"/>
            <w:vAlign w:val="center"/>
          </w:tcPr>
          <w:p w:rsidR="00335056" w:rsidRPr="00DC3983" w:rsidRDefault="00335056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Ano</w:t>
            </w:r>
          </w:p>
          <w:p w:rsidR="00335056" w:rsidRPr="00DC3983" w:rsidRDefault="00335056" w:rsidP="004E759D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(</w:t>
            </w:r>
            <w:r w:rsidR="004E759D">
              <w:rPr>
                <w:rFonts w:cs="Arial"/>
                <w:snapToGrid w:val="0"/>
                <w:szCs w:val="20"/>
              </w:rPr>
              <w:t>SHP</w:t>
            </w:r>
            <w:r w:rsidRPr="00DC3983">
              <w:rPr>
                <w:rFonts w:cs="Arial"/>
                <w:snapToGrid w:val="0"/>
                <w:szCs w:val="20"/>
              </w:rPr>
              <w:t xml:space="preserve"> </w:t>
            </w:r>
            <w:r>
              <w:rPr>
                <w:rFonts w:cs="Arial"/>
                <w:snapToGrid w:val="0"/>
                <w:szCs w:val="20"/>
              </w:rPr>
              <w:t>nebo</w:t>
            </w:r>
            <w:r w:rsidRPr="00DC3983">
              <w:rPr>
                <w:rFonts w:cs="Arial"/>
                <w:snapToGrid w:val="0"/>
                <w:szCs w:val="20"/>
              </w:rPr>
              <w:t xml:space="preserve"> </w:t>
            </w:r>
            <w:r w:rsidR="004E759D">
              <w:rPr>
                <w:rFonts w:cs="Arial"/>
                <w:snapToGrid w:val="0"/>
                <w:szCs w:val="20"/>
              </w:rPr>
              <w:t>RASTR</w:t>
            </w:r>
            <w:r w:rsidRPr="00DC3983">
              <w:rPr>
                <w:rFonts w:cs="Arial"/>
                <w:snapToGrid w:val="0"/>
                <w:szCs w:val="20"/>
              </w:rPr>
              <w:t>)</w:t>
            </w:r>
          </w:p>
        </w:tc>
      </w:tr>
      <w:tr w:rsidR="00335056" w:rsidTr="000B1874">
        <w:tc>
          <w:tcPr>
            <w:tcW w:w="1134" w:type="dxa"/>
            <w:vAlign w:val="center"/>
          </w:tcPr>
          <w:p w:rsidR="00335056" w:rsidRPr="00DC3983" w:rsidRDefault="005C4536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K</w:t>
            </w:r>
          </w:p>
        </w:tc>
        <w:tc>
          <w:tcPr>
            <w:tcW w:w="3362" w:type="dxa"/>
            <w:vAlign w:val="center"/>
          </w:tcPr>
          <w:p w:rsidR="00335056" w:rsidRPr="00DC3983" w:rsidRDefault="00335056" w:rsidP="007961A5">
            <w:pPr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Fotodokumentace</w:t>
            </w:r>
          </w:p>
        </w:tc>
        <w:tc>
          <w:tcPr>
            <w:tcW w:w="1741" w:type="dxa"/>
            <w:vAlign w:val="center"/>
          </w:tcPr>
          <w:p w:rsidR="00335056" w:rsidRPr="00DC3983" w:rsidRDefault="00335056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Ne</w:t>
            </w:r>
          </w:p>
        </w:tc>
        <w:tc>
          <w:tcPr>
            <w:tcW w:w="2865" w:type="dxa"/>
            <w:vAlign w:val="center"/>
          </w:tcPr>
          <w:p w:rsidR="00335056" w:rsidRPr="00DC3983" w:rsidRDefault="00335056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 xml:space="preserve">Ano </w:t>
            </w:r>
          </w:p>
          <w:p w:rsidR="00335056" w:rsidRPr="00DC3983" w:rsidRDefault="00335056" w:rsidP="004E759D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(</w:t>
            </w:r>
            <w:r w:rsidR="004E759D">
              <w:rPr>
                <w:rFonts w:cs="Arial"/>
                <w:snapToGrid w:val="0"/>
                <w:szCs w:val="20"/>
              </w:rPr>
              <w:t>JPG</w:t>
            </w:r>
            <w:r w:rsidRPr="00DC3983">
              <w:rPr>
                <w:rFonts w:cs="Arial"/>
                <w:snapToGrid w:val="0"/>
                <w:szCs w:val="20"/>
              </w:rPr>
              <w:t>)</w:t>
            </w:r>
          </w:p>
        </w:tc>
      </w:tr>
      <w:tr w:rsidR="00335056" w:rsidTr="000B1874">
        <w:tc>
          <w:tcPr>
            <w:tcW w:w="1134" w:type="dxa"/>
            <w:vAlign w:val="center"/>
          </w:tcPr>
          <w:p w:rsidR="00335056" w:rsidRPr="00DC3983" w:rsidRDefault="005C4536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L</w:t>
            </w:r>
          </w:p>
        </w:tc>
        <w:tc>
          <w:tcPr>
            <w:tcW w:w="3362" w:type="dxa"/>
            <w:vAlign w:val="center"/>
          </w:tcPr>
          <w:p w:rsidR="00335056" w:rsidRPr="00DC3983" w:rsidRDefault="00335056" w:rsidP="007961A5">
            <w:pPr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Numerický výpočetní model</w:t>
            </w:r>
          </w:p>
        </w:tc>
        <w:tc>
          <w:tcPr>
            <w:tcW w:w="1741" w:type="dxa"/>
            <w:vAlign w:val="center"/>
          </w:tcPr>
          <w:p w:rsidR="00335056" w:rsidRPr="00DC3983" w:rsidRDefault="00335056" w:rsidP="00C903BF">
            <w:pPr>
              <w:jc w:val="center"/>
              <w:rPr>
                <w:snapToGrid w:val="0"/>
              </w:rPr>
            </w:pPr>
            <w:r w:rsidRPr="00DC3983">
              <w:rPr>
                <w:rFonts w:cs="Arial"/>
                <w:snapToGrid w:val="0"/>
                <w:szCs w:val="20"/>
              </w:rPr>
              <w:t>Ne</w:t>
            </w:r>
          </w:p>
        </w:tc>
        <w:tc>
          <w:tcPr>
            <w:tcW w:w="2865" w:type="dxa"/>
            <w:vAlign w:val="center"/>
          </w:tcPr>
          <w:p w:rsidR="00335056" w:rsidRPr="00DC3983" w:rsidRDefault="00335056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Ano</w:t>
            </w:r>
          </w:p>
        </w:tc>
      </w:tr>
      <w:tr w:rsidR="00335056" w:rsidTr="000B1874">
        <w:tc>
          <w:tcPr>
            <w:tcW w:w="1134" w:type="dxa"/>
            <w:vAlign w:val="center"/>
          </w:tcPr>
          <w:p w:rsidR="00335056" w:rsidRPr="00DC3983" w:rsidRDefault="005C4536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M</w:t>
            </w:r>
          </w:p>
        </w:tc>
        <w:tc>
          <w:tcPr>
            <w:tcW w:w="3362" w:type="dxa"/>
            <w:vAlign w:val="center"/>
          </w:tcPr>
          <w:p w:rsidR="00335056" w:rsidRPr="00DC3983" w:rsidRDefault="00335056" w:rsidP="007961A5">
            <w:pPr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Geodetické zaměření</w:t>
            </w:r>
          </w:p>
        </w:tc>
        <w:tc>
          <w:tcPr>
            <w:tcW w:w="1741" w:type="dxa"/>
            <w:vAlign w:val="center"/>
          </w:tcPr>
          <w:p w:rsidR="00335056" w:rsidRPr="00DC3983" w:rsidRDefault="00333E0B" w:rsidP="00EF7DA1">
            <w:pPr>
              <w:jc w:val="center"/>
              <w:rPr>
                <w:rFonts w:cs="Arial"/>
                <w:snapToGrid w:val="0"/>
                <w:szCs w:val="20"/>
              </w:rPr>
            </w:pPr>
            <w:r w:rsidRPr="00A537A8">
              <w:rPr>
                <w:rFonts w:cs="Arial"/>
                <w:snapToGrid w:val="0"/>
                <w:szCs w:val="20"/>
              </w:rPr>
              <w:t>Ne</w:t>
            </w:r>
          </w:p>
        </w:tc>
        <w:tc>
          <w:tcPr>
            <w:tcW w:w="2865" w:type="dxa"/>
            <w:vAlign w:val="center"/>
          </w:tcPr>
          <w:p w:rsidR="00335056" w:rsidRPr="00DC3983" w:rsidRDefault="00335056" w:rsidP="007961A5">
            <w:pPr>
              <w:jc w:val="center"/>
              <w:rPr>
                <w:rFonts w:cs="Arial"/>
                <w:snapToGrid w:val="0"/>
                <w:szCs w:val="20"/>
              </w:rPr>
            </w:pPr>
            <w:r w:rsidRPr="00DC3983">
              <w:rPr>
                <w:rFonts w:cs="Arial"/>
                <w:snapToGrid w:val="0"/>
                <w:szCs w:val="20"/>
              </w:rPr>
              <w:t>Ano</w:t>
            </w:r>
          </w:p>
        </w:tc>
      </w:tr>
    </w:tbl>
    <w:p w:rsidR="008B65CF" w:rsidRDefault="008B65CF" w:rsidP="00C67099">
      <w:pPr>
        <w:jc w:val="both"/>
        <w:rPr>
          <w:rFonts w:cs="Arial"/>
          <w:b/>
          <w:snapToGrid w:val="0"/>
          <w:szCs w:val="20"/>
        </w:rPr>
      </w:pPr>
    </w:p>
    <w:p w:rsidR="00695ED6" w:rsidRPr="00DE75F2" w:rsidRDefault="00A07C7A" w:rsidP="0074063F">
      <w:pPr>
        <w:pStyle w:val="Nadpis2"/>
        <w:spacing w:before="200"/>
      </w:pPr>
      <w:r w:rsidRPr="00B00ABF">
        <w:lastRenderedPageBreak/>
        <w:t>Technická</w:t>
      </w:r>
      <w:r>
        <w:t xml:space="preserve"> zpráva</w:t>
      </w:r>
    </w:p>
    <w:p w:rsidR="00695ED6" w:rsidRDefault="00695ED6" w:rsidP="00A07C7A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line="240" w:lineRule="atLeast"/>
        <w:ind w:left="351" w:hanging="357"/>
        <w:jc w:val="both"/>
        <w:rPr>
          <w:rFonts w:cs="Arial"/>
          <w:snapToGrid w:val="0"/>
          <w:szCs w:val="20"/>
        </w:rPr>
      </w:pPr>
      <w:r w:rsidRPr="000E1A2C">
        <w:rPr>
          <w:rFonts w:cs="Arial"/>
          <w:snapToGrid w:val="0"/>
          <w:szCs w:val="20"/>
        </w:rPr>
        <w:t xml:space="preserve">členění technické zprávy je </w:t>
      </w:r>
      <w:r>
        <w:rPr>
          <w:rFonts w:cs="Arial"/>
          <w:snapToGrid w:val="0"/>
          <w:szCs w:val="20"/>
        </w:rPr>
        <w:t>zadavatelem určeno, osnova bude předána</w:t>
      </w:r>
      <w:r w:rsidRPr="000E1A2C">
        <w:rPr>
          <w:rFonts w:cs="Arial"/>
          <w:snapToGrid w:val="0"/>
          <w:szCs w:val="20"/>
        </w:rPr>
        <w:t xml:space="preserve"> na </w:t>
      </w:r>
      <w:r>
        <w:rPr>
          <w:rFonts w:cs="Arial"/>
          <w:snapToGrid w:val="0"/>
          <w:szCs w:val="20"/>
        </w:rPr>
        <w:t>vstupním výrobním výboru,</w:t>
      </w:r>
    </w:p>
    <w:p w:rsidR="00695ED6" w:rsidRDefault="00695ED6" w:rsidP="00695ED6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 w:rsidRPr="00526A38">
        <w:rPr>
          <w:rFonts w:cs="Arial"/>
          <w:snapToGrid w:val="0"/>
          <w:szCs w:val="20"/>
        </w:rPr>
        <w:t>pro použitá data bude uveden co ne</w:t>
      </w:r>
      <w:r w:rsidR="004D1AF3">
        <w:rPr>
          <w:rFonts w:cs="Arial"/>
          <w:snapToGrid w:val="0"/>
          <w:szCs w:val="20"/>
        </w:rPr>
        <w:t>jpodrobněji a nejpřesněji zdroj,</w:t>
      </w:r>
    </w:p>
    <w:p w:rsidR="004D1AF3" w:rsidRDefault="004D1AF3" w:rsidP="00695ED6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součástí zprávy budou originální formulář hydrologických dat od ČHMÚ.</w:t>
      </w:r>
    </w:p>
    <w:p w:rsidR="00695ED6" w:rsidRPr="00402788" w:rsidRDefault="00695ED6" w:rsidP="0074063F">
      <w:pPr>
        <w:pStyle w:val="Nadpis2"/>
        <w:spacing w:before="200"/>
      </w:pPr>
      <w:r w:rsidRPr="00402788">
        <w:t xml:space="preserve">Psaný </w:t>
      </w:r>
      <w:r w:rsidRPr="00B00ABF">
        <w:t>podélný</w:t>
      </w:r>
      <w:r w:rsidRPr="00402788">
        <w:t xml:space="preserve"> profil</w:t>
      </w:r>
    </w:p>
    <w:p w:rsidR="00194D62" w:rsidRPr="00194D62" w:rsidRDefault="00194D62" w:rsidP="00A07C7A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line="240" w:lineRule="atLeast"/>
        <w:ind w:left="351" w:hanging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obsah bude odpovídat </w:t>
      </w:r>
      <w:r w:rsidRPr="002F6780">
        <w:rPr>
          <w:rFonts w:cs="Arial"/>
          <w:snapToGrid w:val="0"/>
          <w:szCs w:val="20"/>
        </w:rPr>
        <w:t>přílo</w:t>
      </w:r>
      <w:r>
        <w:rPr>
          <w:rFonts w:cs="Arial"/>
          <w:snapToGrid w:val="0"/>
          <w:szCs w:val="20"/>
        </w:rPr>
        <w:t>ze</w:t>
      </w:r>
      <w:r w:rsidRPr="002F6780">
        <w:rPr>
          <w:rFonts w:cs="Arial"/>
          <w:snapToGrid w:val="0"/>
          <w:szCs w:val="20"/>
        </w:rPr>
        <w:t xml:space="preserve"> č. 2 k vyhlášce č. 79/2018 Sb.</w:t>
      </w:r>
      <w:r>
        <w:rPr>
          <w:rFonts w:cs="Arial"/>
          <w:snapToGrid w:val="0"/>
          <w:szCs w:val="20"/>
        </w:rPr>
        <w:t xml:space="preserve"> </w:t>
      </w:r>
    </w:p>
    <w:p w:rsidR="00695ED6" w:rsidRDefault="00695ED6" w:rsidP="00A07C7A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line="240" w:lineRule="atLeast"/>
        <w:ind w:left="351" w:hanging="357"/>
        <w:jc w:val="both"/>
        <w:rPr>
          <w:rFonts w:cs="Arial"/>
          <w:snapToGrid w:val="0"/>
          <w:szCs w:val="20"/>
        </w:rPr>
      </w:pPr>
      <w:r w:rsidRPr="00EF7DA1">
        <w:rPr>
          <w:rFonts w:cs="Arial"/>
          <w:snapToGrid w:val="0"/>
          <w:color w:val="000000" w:themeColor="text1"/>
          <w:szCs w:val="20"/>
        </w:rPr>
        <w:t xml:space="preserve">grafický vzor </w:t>
      </w:r>
      <w:r>
        <w:rPr>
          <w:rFonts w:cs="Arial"/>
          <w:snapToGrid w:val="0"/>
          <w:szCs w:val="20"/>
        </w:rPr>
        <w:t xml:space="preserve">bude předán na vstupním výrobním výboru, </w:t>
      </w:r>
    </w:p>
    <w:p w:rsidR="00695ED6" w:rsidRPr="00EF7DA1" w:rsidRDefault="00695ED6" w:rsidP="00695ED6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color w:val="000000" w:themeColor="text1"/>
          <w:szCs w:val="20"/>
        </w:rPr>
      </w:pPr>
      <w:r w:rsidRPr="00EF7DA1">
        <w:rPr>
          <w:rFonts w:cs="Arial"/>
          <w:snapToGrid w:val="0"/>
          <w:color w:val="000000" w:themeColor="text1"/>
          <w:szCs w:val="20"/>
        </w:rPr>
        <w:t>bude obsahovat hodnoty průtoků a úrovní hladin pro příčné profily numerického modelu pro</w:t>
      </w:r>
      <w:r>
        <w:rPr>
          <w:rFonts w:cs="Arial"/>
          <w:snapToGrid w:val="0"/>
          <w:color w:val="000000" w:themeColor="text1"/>
          <w:szCs w:val="20"/>
        </w:rPr>
        <w:t> </w:t>
      </w:r>
      <w:r w:rsidRPr="00EF7DA1">
        <w:rPr>
          <w:rFonts w:cs="Arial"/>
          <w:snapToGrid w:val="0"/>
          <w:color w:val="000000" w:themeColor="text1"/>
          <w:szCs w:val="20"/>
        </w:rPr>
        <w:t>předmětné průtoky od Q</w:t>
      </w:r>
      <w:r w:rsidRPr="00EF7DA1">
        <w:rPr>
          <w:rFonts w:cs="Arial"/>
          <w:snapToGrid w:val="0"/>
          <w:color w:val="000000" w:themeColor="text1"/>
          <w:szCs w:val="20"/>
          <w:vertAlign w:val="subscript"/>
        </w:rPr>
        <w:t>1</w:t>
      </w:r>
      <w:r w:rsidRPr="00EF7DA1">
        <w:rPr>
          <w:rFonts w:cs="Arial"/>
          <w:snapToGrid w:val="0"/>
          <w:color w:val="000000" w:themeColor="text1"/>
          <w:szCs w:val="20"/>
        </w:rPr>
        <w:t xml:space="preserve"> do Q</w:t>
      </w:r>
      <w:r>
        <w:rPr>
          <w:rFonts w:cs="Arial"/>
          <w:snapToGrid w:val="0"/>
          <w:color w:val="000000" w:themeColor="text1"/>
          <w:szCs w:val="20"/>
          <w:vertAlign w:val="subscript"/>
        </w:rPr>
        <w:t>5</w:t>
      </w:r>
      <w:r w:rsidRPr="00EF7DA1">
        <w:rPr>
          <w:rFonts w:cs="Arial"/>
          <w:snapToGrid w:val="0"/>
          <w:color w:val="000000" w:themeColor="text1"/>
          <w:szCs w:val="20"/>
          <w:vertAlign w:val="subscript"/>
        </w:rPr>
        <w:t>00</w:t>
      </w:r>
      <w:r w:rsidRPr="00EF7DA1">
        <w:rPr>
          <w:rFonts w:cs="Arial"/>
          <w:snapToGrid w:val="0"/>
          <w:color w:val="000000" w:themeColor="text1"/>
          <w:szCs w:val="20"/>
        </w:rPr>
        <w:t>,</w:t>
      </w:r>
    </w:p>
    <w:p w:rsidR="00695ED6" w:rsidRDefault="00695ED6" w:rsidP="00695ED6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u objektů bude uveden profil na návodní i povodní straně.</w:t>
      </w:r>
    </w:p>
    <w:p w:rsidR="00695ED6" w:rsidRDefault="00695ED6" w:rsidP="0074063F">
      <w:pPr>
        <w:pStyle w:val="Nadpis2"/>
        <w:spacing w:before="200"/>
      </w:pPr>
      <w:r w:rsidRPr="003119BB">
        <w:t xml:space="preserve">Evidenční listy objektů </w:t>
      </w:r>
    </w:p>
    <w:p w:rsidR="00695ED6" w:rsidRPr="0043132B" w:rsidRDefault="00695ED6" w:rsidP="00A07C7A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line="240" w:lineRule="atLeast"/>
        <w:ind w:left="351" w:hanging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vzor bude předán na vstupním výrobním výboru,</w:t>
      </w:r>
    </w:p>
    <w:p w:rsidR="00695ED6" w:rsidRPr="00437145" w:rsidRDefault="00695ED6" w:rsidP="00695ED6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dle</w:t>
      </w:r>
      <w:r w:rsidR="004D1AF3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vzoru</w:t>
      </w:r>
      <w:r w:rsidR="004D1AF3">
        <w:rPr>
          <w:rFonts w:cs="Arial"/>
          <w:snapToGrid w:val="0"/>
          <w:szCs w:val="20"/>
        </w:rPr>
        <w:t xml:space="preserve"> předaného na úvodním výrobním výboru</w:t>
      </w:r>
      <w:r w:rsidRPr="00437145">
        <w:rPr>
          <w:rFonts w:cs="Arial"/>
          <w:snapToGrid w:val="0"/>
          <w:szCs w:val="20"/>
        </w:rPr>
        <w:t xml:space="preserve">, </w:t>
      </w:r>
      <w:r>
        <w:rPr>
          <w:rFonts w:cs="Arial"/>
          <w:snapToGrid w:val="0"/>
          <w:szCs w:val="20"/>
        </w:rPr>
        <w:t xml:space="preserve">konsumpční křivka v rozsahu </w:t>
      </w:r>
      <w:r w:rsidRPr="00437145">
        <w:rPr>
          <w:rFonts w:cs="Arial"/>
          <w:snapToGrid w:val="0"/>
          <w:szCs w:val="20"/>
        </w:rPr>
        <w:t>od</w:t>
      </w:r>
      <w:r>
        <w:rPr>
          <w:rFonts w:cs="Arial"/>
          <w:snapToGrid w:val="0"/>
          <w:szCs w:val="20"/>
        </w:rPr>
        <w:t> </w:t>
      </w:r>
      <w:r w:rsidRPr="00437145">
        <w:rPr>
          <w:rFonts w:cs="Arial"/>
          <w:snapToGrid w:val="0"/>
          <w:szCs w:val="20"/>
        </w:rPr>
        <w:t>Q</w:t>
      </w:r>
      <w:r w:rsidRPr="00C70F38">
        <w:rPr>
          <w:rFonts w:cs="Arial"/>
          <w:snapToGrid w:val="0"/>
          <w:szCs w:val="20"/>
          <w:vertAlign w:val="subscript"/>
        </w:rPr>
        <w:t>1</w:t>
      </w:r>
      <w:r w:rsidRPr="00437145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do</w:t>
      </w:r>
      <w:r w:rsidRPr="00437145">
        <w:rPr>
          <w:rFonts w:cs="Arial"/>
          <w:snapToGrid w:val="0"/>
          <w:szCs w:val="20"/>
        </w:rPr>
        <w:t xml:space="preserve"> Q</w:t>
      </w:r>
      <w:r>
        <w:rPr>
          <w:rFonts w:cs="Arial"/>
          <w:snapToGrid w:val="0"/>
          <w:szCs w:val="20"/>
          <w:vertAlign w:val="subscript"/>
        </w:rPr>
        <w:t>5</w:t>
      </w:r>
      <w:r w:rsidRPr="00C70F38">
        <w:rPr>
          <w:rFonts w:cs="Arial"/>
          <w:snapToGrid w:val="0"/>
          <w:szCs w:val="20"/>
          <w:vertAlign w:val="subscript"/>
        </w:rPr>
        <w:t xml:space="preserve">00 </w:t>
      </w:r>
      <w:r w:rsidRPr="00437145">
        <w:rPr>
          <w:rFonts w:cs="Arial"/>
          <w:snapToGrid w:val="0"/>
          <w:szCs w:val="20"/>
        </w:rPr>
        <w:t>a</w:t>
      </w:r>
      <w:r>
        <w:rPr>
          <w:rFonts w:cs="Arial"/>
          <w:snapToGrid w:val="0"/>
          <w:szCs w:val="20"/>
        </w:rPr>
        <w:t> </w:t>
      </w:r>
      <w:r w:rsidRPr="00437145">
        <w:rPr>
          <w:rFonts w:cs="Arial"/>
          <w:snapToGrid w:val="0"/>
          <w:szCs w:val="20"/>
        </w:rPr>
        <w:t xml:space="preserve">příčný profil </w:t>
      </w:r>
      <w:r>
        <w:rPr>
          <w:rFonts w:cs="Arial"/>
          <w:snapToGrid w:val="0"/>
          <w:szCs w:val="20"/>
        </w:rPr>
        <w:t xml:space="preserve">budou zkresleny </w:t>
      </w:r>
      <w:r w:rsidRPr="00437145">
        <w:rPr>
          <w:rFonts w:cs="Arial"/>
          <w:snapToGrid w:val="0"/>
          <w:szCs w:val="20"/>
        </w:rPr>
        <w:t xml:space="preserve">v jednom grafu, </w:t>
      </w:r>
      <w:r>
        <w:rPr>
          <w:rFonts w:cs="Arial"/>
          <w:snapToGrid w:val="0"/>
          <w:szCs w:val="20"/>
        </w:rPr>
        <w:t xml:space="preserve">v grafu budou uvedeny také </w:t>
      </w:r>
      <w:r w:rsidRPr="00437145">
        <w:rPr>
          <w:rFonts w:cs="Arial"/>
          <w:snapToGrid w:val="0"/>
          <w:szCs w:val="20"/>
        </w:rPr>
        <w:t>kóty přelivných hran jezů a</w:t>
      </w:r>
      <w:r>
        <w:rPr>
          <w:rFonts w:cs="Arial"/>
          <w:snapToGrid w:val="0"/>
          <w:szCs w:val="20"/>
        </w:rPr>
        <w:t xml:space="preserve"> </w:t>
      </w:r>
      <w:r w:rsidRPr="00437145">
        <w:rPr>
          <w:rFonts w:cs="Arial"/>
          <w:snapToGrid w:val="0"/>
          <w:szCs w:val="20"/>
        </w:rPr>
        <w:t>stupňů, spodního líce mostovky, nivelety vozovky na mostech, příp. vrchu zábradlí),</w:t>
      </w:r>
    </w:p>
    <w:p w:rsidR="00695ED6" w:rsidRPr="00437145" w:rsidRDefault="00695ED6" w:rsidP="00695ED6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 w:rsidRPr="00437145">
        <w:rPr>
          <w:rFonts w:cs="Arial"/>
          <w:snapToGrid w:val="0"/>
          <w:szCs w:val="20"/>
        </w:rPr>
        <w:t xml:space="preserve">v elektronické podobě </w:t>
      </w:r>
      <w:r>
        <w:rPr>
          <w:rFonts w:cs="Arial"/>
          <w:snapToGrid w:val="0"/>
          <w:szCs w:val="20"/>
        </w:rPr>
        <w:t xml:space="preserve">bude mít každý objekt samostatný soubor </w:t>
      </w:r>
      <w:r w:rsidRPr="00437145">
        <w:rPr>
          <w:rFonts w:cs="Arial"/>
          <w:snapToGrid w:val="0"/>
          <w:szCs w:val="20"/>
        </w:rPr>
        <w:t xml:space="preserve">ve formátu </w:t>
      </w:r>
      <w:r>
        <w:rPr>
          <w:rFonts w:cs="Arial"/>
          <w:snapToGrid w:val="0"/>
          <w:szCs w:val="20"/>
        </w:rPr>
        <w:t>PDF</w:t>
      </w:r>
      <w:r w:rsidRPr="00437145">
        <w:rPr>
          <w:rFonts w:cs="Arial"/>
          <w:snapToGrid w:val="0"/>
          <w:szCs w:val="20"/>
        </w:rPr>
        <w:t>, název souboru bude odpovídat číslu profilu, obsah</w:t>
      </w:r>
      <w:r>
        <w:rPr>
          <w:rFonts w:cs="Arial"/>
          <w:snapToGrid w:val="0"/>
          <w:szCs w:val="20"/>
        </w:rPr>
        <w:t xml:space="preserve"> první strany – dle vzoru, na druhé straně budou </w:t>
      </w:r>
      <w:r w:rsidRPr="00437145">
        <w:rPr>
          <w:rFonts w:cs="Arial"/>
          <w:snapToGrid w:val="0"/>
          <w:szCs w:val="20"/>
        </w:rPr>
        <w:t>další fotografie objektu (pohled na vtok, výtok, pohled z mostu po a proti směru toku, pohled do LB a</w:t>
      </w:r>
      <w:r>
        <w:rPr>
          <w:rFonts w:cs="Arial"/>
          <w:snapToGrid w:val="0"/>
          <w:szCs w:val="20"/>
        </w:rPr>
        <w:t> </w:t>
      </w:r>
      <w:r w:rsidRPr="00437145">
        <w:rPr>
          <w:rFonts w:cs="Arial"/>
          <w:snapToGrid w:val="0"/>
          <w:szCs w:val="20"/>
        </w:rPr>
        <w:t>PB inundačního území</w:t>
      </w:r>
      <w:r>
        <w:rPr>
          <w:rFonts w:cs="Arial"/>
          <w:snapToGrid w:val="0"/>
          <w:szCs w:val="20"/>
        </w:rPr>
        <w:t xml:space="preserve"> – dle vzoru</w:t>
      </w:r>
      <w:r w:rsidRPr="00437145">
        <w:rPr>
          <w:rFonts w:cs="Arial"/>
          <w:snapToGrid w:val="0"/>
          <w:szCs w:val="20"/>
        </w:rPr>
        <w:t>),</w:t>
      </w:r>
    </w:p>
    <w:p w:rsidR="00695ED6" w:rsidRPr="00437145" w:rsidRDefault="00695ED6" w:rsidP="00695ED6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 w:rsidRPr="00526A38">
        <w:rPr>
          <w:rFonts w:cs="Arial"/>
          <w:snapToGrid w:val="0"/>
          <w:szCs w:val="20"/>
        </w:rPr>
        <w:t>název souboru evidenčního listu objektu (včetně přípony) bude</w:t>
      </w:r>
      <w:r>
        <w:rPr>
          <w:rFonts w:cs="Arial"/>
          <w:snapToGrid w:val="0"/>
          <w:szCs w:val="20"/>
        </w:rPr>
        <w:t xml:space="preserve"> zadán do GIS vrstvy profilů do </w:t>
      </w:r>
      <w:r w:rsidRPr="00526A38">
        <w:rPr>
          <w:rFonts w:cs="Arial"/>
          <w:snapToGrid w:val="0"/>
          <w:szCs w:val="20"/>
        </w:rPr>
        <w:t>pole OBJEKT.</w:t>
      </w:r>
      <w:r w:rsidRPr="00437145">
        <w:rPr>
          <w:rFonts w:cs="Arial"/>
          <w:snapToGrid w:val="0"/>
          <w:szCs w:val="20"/>
        </w:rPr>
        <w:t xml:space="preserve">   </w:t>
      </w:r>
    </w:p>
    <w:p w:rsidR="00695ED6" w:rsidRDefault="00695ED6" w:rsidP="0074063F">
      <w:pPr>
        <w:pStyle w:val="Nadpis2"/>
        <w:spacing w:before="200"/>
      </w:pPr>
      <w:r>
        <w:t>Mapa</w:t>
      </w:r>
      <w:r w:rsidRPr="00397384">
        <w:t xml:space="preserve"> </w:t>
      </w:r>
      <w:r w:rsidRPr="00B00ABF">
        <w:t>záplavového</w:t>
      </w:r>
      <w:r w:rsidRPr="00397384">
        <w:t xml:space="preserve"> území</w:t>
      </w:r>
    </w:p>
    <w:p w:rsidR="00695ED6" w:rsidRDefault="00695ED6" w:rsidP="00A07C7A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line="240" w:lineRule="atLeast"/>
        <w:ind w:left="351" w:hanging="357"/>
        <w:jc w:val="both"/>
        <w:rPr>
          <w:rFonts w:cs="Arial"/>
          <w:snapToGrid w:val="0"/>
          <w:szCs w:val="20"/>
        </w:rPr>
      </w:pPr>
      <w:r w:rsidRPr="002F6780">
        <w:rPr>
          <w:rFonts w:cs="Arial"/>
          <w:snapToGrid w:val="0"/>
          <w:szCs w:val="20"/>
        </w:rPr>
        <w:t>vizualizace dle přílohy č. 2 k vyhlášce č. 79/2018 Sb.</w:t>
      </w:r>
    </w:p>
    <w:p w:rsidR="00695ED6" w:rsidRPr="00526A38" w:rsidRDefault="00695ED6" w:rsidP="00695ED6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šipky jako součást vykreslení záplavových čar nelze použít. Případné odtékání vody mimo povodí je nutné popsat ve zprávě a použít přehledné obrázky (v tomto případě je možné použít i šipky),</w:t>
      </w:r>
    </w:p>
    <w:p w:rsidR="00695ED6" w:rsidRPr="00526A38" w:rsidRDefault="00695ED6" w:rsidP="00695ED6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jednotlivé situace budou seřazeny a očíslovány po směru vodního toku,</w:t>
      </w:r>
    </w:p>
    <w:p w:rsidR="00695ED6" w:rsidRPr="00526A38" w:rsidRDefault="00695ED6" w:rsidP="00695ED6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 w:rsidRPr="00575628">
        <w:rPr>
          <w:rFonts w:cs="Arial"/>
          <w:snapToGrid w:val="0"/>
          <w:szCs w:val="20"/>
        </w:rPr>
        <w:t>situace budou tištěny maximálně ve formátu A3</w:t>
      </w:r>
      <w:r>
        <w:rPr>
          <w:rFonts w:cs="Arial"/>
          <w:snapToGrid w:val="0"/>
          <w:szCs w:val="20"/>
        </w:rPr>
        <w:t>, základním měřítkem je 1:10 000, odlišné měřítko může být dohodnuto v rámci výrobních výborů</w:t>
      </w:r>
      <w:r w:rsidRPr="00575628">
        <w:rPr>
          <w:rFonts w:cs="Arial"/>
          <w:snapToGrid w:val="0"/>
          <w:szCs w:val="20"/>
        </w:rPr>
        <w:t>.</w:t>
      </w:r>
    </w:p>
    <w:p w:rsidR="00695ED6" w:rsidRDefault="00695ED6" w:rsidP="0074063F">
      <w:pPr>
        <w:pStyle w:val="Nadpis2"/>
        <w:spacing w:before="200"/>
      </w:pPr>
      <w:r>
        <w:t>Map</w:t>
      </w:r>
      <w:r w:rsidR="002B7DDF">
        <w:t>y</w:t>
      </w:r>
      <w:r w:rsidRPr="00397384">
        <w:t xml:space="preserve"> </w:t>
      </w:r>
      <w:r>
        <w:t xml:space="preserve">povodňového </w:t>
      </w:r>
      <w:r w:rsidR="007A4EC3">
        <w:t>ohrožení</w:t>
      </w:r>
    </w:p>
    <w:p w:rsidR="00695ED6" w:rsidRPr="002F61CC" w:rsidRDefault="00695ED6" w:rsidP="00A07C7A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line="240" w:lineRule="atLeast"/>
        <w:ind w:left="351" w:hanging="357"/>
        <w:jc w:val="both"/>
      </w:pPr>
      <w:r w:rsidRPr="002F6780">
        <w:rPr>
          <w:rFonts w:cs="Arial"/>
          <w:snapToGrid w:val="0"/>
          <w:szCs w:val="20"/>
        </w:rPr>
        <w:t>vizualizace dle Metodiky tvorby map povodňového nebezpečí a povodňových rizik</w:t>
      </w:r>
    </w:p>
    <w:p w:rsidR="00695ED6" w:rsidRDefault="00695ED6" w:rsidP="0074063F">
      <w:pPr>
        <w:pStyle w:val="Nadpis2"/>
        <w:spacing w:before="200"/>
      </w:pPr>
      <w:r>
        <w:t>Mapa</w:t>
      </w:r>
      <w:r w:rsidRPr="00397384">
        <w:t xml:space="preserve"> </w:t>
      </w:r>
      <w:r>
        <w:t>povodňového</w:t>
      </w:r>
      <w:r w:rsidR="007A4EC3">
        <w:t xml:space="preserve"> nebezpečí (mapa hloubek a mapa rychlostí)</w:t>
      </w:r>
      <w:r>
        <w:t xml:space="preserve"> </w:t>
      </w:r>
    </w:p>
    <w:p w:rsidR="00695ED6" w:rsidRDefault="00695ED6" w:rsidP="00A07C7A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line="240" w:lineRule="atLeast"/>
        <w:ind w:left="351" w:hanging="357"/>
        <w:jc w:val="both"/>
      </w:pPr>
      <w:r w:rsidRPr="002F6780">
        <w:rPr>
          <w:rFonts w:cs="Arial"/>
          <w:snapToGrid w:val="0"/>
          <w:szCs w:val="20"/>
        </w:rPr>
        <w:t>vizualizace dle Metodiky tvorby map povodňového nebezpečí a povodňových rizik</w:t>
      </w:r>
      <w:r>
        <w:t xml:space="preserve">  </w:t>
      </w:r>
    </w:p>
    <w:p w:rsidR="00A07C7A" w:rsidRPr="003F3132" w:rsidRDefault="00A07C7A" w:rsidP="0074063F">
      <w:pPr>
        <w:pStyle w:val="Nadpis2"/>
        <w:spacing w:before="200"/>
      </w:pPr>
      <w:r w:rsidRPr="00B00ABF">
        <w:t>Mapa</w:t>
      </w:r>
      <w:r w:rsidRPr="003F3132">
        <w:t xml:space="preserve"> měrných průtoků</w:t>
      </w:r>
    </w:p>
    <w:p w:rsidR="00A07C7A" w:rsidRPr="003F3132" w:rsidRDefault="00A07C7A" w:rsidP="00A07C7A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line="240" w:lineRule="atLeast"/>
        <w:ind w:left="351" w:hanging="357"/>
        <w:jc w:val="both"/>
      </w:pPr>
      <w:r w:rsidRPr="003F3132">
        <w:t>pro Q</w:t>
      </w:r>
      <w:r w:rsidRPr="003F3132">
        <w:rPr>
          <w:vertAlign w:val="subscript"/>
        </w:rPr>
        <w:t>100</w:t>
      </w:r>
      <w:r w:rsidRPr="003F3132">
        <w:t>, s osou a staničením, měrný průtok jako vektor, velikost rychlosti určena délkou šipky a podbarvením</w:t>
      </w:r>
    </w:p>
    <w:p w:rsidR="00695ED6" w:rsidRDefault="00695ED6" w:rsidP="0074063F">
      <w:pPr>
        <w:pStyle w:val="Nadpis2"/>
        <w:spacing w:before="200"/>
      </w:pPr>
      <w:r w:rsidRPr="00B00ABF">
        <w:t>Podélný</w:t>
      </w:r>
      <w:r>
        <w:t xml:space="preserve"> profil - výkres</w:t>
      </w:r>
    </w:p>
    <w:p w:rsidR="00695ED6" w:rsidRPr="00526A38" w:rsidRDefault="00695ED6" w:rsidP="00A07C7A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line="240" w:lineRule="atLeast"/>
        <w:ind w:left="351" w:hanging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bude obsahovat </w:t>
      </w:r>
      <w:r w:rsidRPr="00330233">
        <w:rPr>
          <w:rFonts w:cs="Arial"/>
          <w:snapToGrid w:val="0"/>
          <w:szCs w:val="20"/>
        </w:rPr>
        <w:t>všechny</w:t>
      </w:r>
      <w:r>
        <w:rPr>
          <w:rFonts w:cs="Arial"/>
          <w:snapToGrid w:val="0"/>
          <w:szCs w:val="20"/>
        </w:rPr>
        <w:t xml:space="preserve"> příčné</w:t>
      </w:r>
      <w:r w:rsidRPr="00330233">
        <w:rPr>
          <w:rFonts w:cs="Arial"/>
          <w:snapToGrid w:val="0"/>
          <w:szCs w:val="20"/>
        </w:rPr>
        <w:t xml:space="preserve"> profily uvedené v psaném podélném profilu</w:t>
      </w:r>
      <w:r>
        <w:rPr>
          <w:rFonts w:cs="Arial"/>
          <w:snapToGrid w:val="0"/>
          <w:szCs w:val="20"/>
        </w:rPr>
        <w:t>,</w:t>
      </w:r>
      <w:r w:rsidRPr="00562FE2">
        <w:rPr>
          <w:rFonts w:cs="Arial"/>
          <w:snapToGrid w:val="0"/>
          <w:szCs w:val="20"/>
        </w:rPr>
        <w:t xml:space="preserve"> </w:t>
      </w:r>
    </w:p>
    <w:p w:rsidR="00695ED6" w:rsidRPr="00526A38" w:rsidRDefault="00695ED6" w:rsidP="00695ED6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bude vykresleno dno koryta vodního toku, úroveň pravého a levého břehu, kóty úrovní hladiny pro předmětné průtoky. Do výkresu budou zakresleny objekty na vodním toku včetně rozhodných úrovní konstrukcí (mostovka, přelivná hrana, apod.), </w:t>
      </w:r>
    </w:p>
    <w:p w:rsidR="00695ED6" w:rsidRPr="00526A38" w:rsidRDefault="00695ED6" w:rsidP="00695ED6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 w:rsidRPr="006D369D">
        <w:rPr>
          <w:rFonts w:cs="Arial"/>
          <w:snapToGrid w:val="0"/>
          <w:szCs w:val="20"/>
        </w:rPr>
        <w:t>měřítk</w:t>
      </w:r>
      <w:r>
        <w:rPr>
          <w:rFonts w:cs="Arial"/>
          <w:snapToGrid w:val="0"/>
          <w:szCs w:val="20"/>
        </w:rPr>
        <w:t>a</w:t>
      </w:r>
      <w:r w:rsidRPr="006D369D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 xml:space="preserve">výkresu (výškové a délkové) </w:t>
      </w:r>
      <w:r w:rsidRPr="006D369D">
        <w:rPr>
          <w:rFonts w:cs="Arial"/>
          <w:snapToGrid w:val="0"/>
          <w:szCs w:val="20"/>
        </w:rPr>
        <w:t>bud</w:t>
      </w:r>
      <w:r>
        <w:rPr>
          <w:rFonts w:cs="Arial"/>
          <w:snapToGrid w:val="0"/>
          <w:szCs w:val="20"/>
        </w:rPr>
        <w:t>ou</w:t>
      </w:r>
      <w:r w:rsidRPr="006D369D">
        <w:rPr>
          <w:rFonts w:cs="Arial"/>
          <w:snapToGrid w:val="0"/>
          <w:szCs w:val="20"/>
        </w:rPr>
        <w:t xml:space="preserve"> dohodnut</w:t>
      </w:r>
      <w:r>
        <w:rPr>
          <w:rFonts w:cs="Arial"/>
          <w:snapToGrid w:val="0"/>
          <w:szCs w:val="20"/>
        </w:rPr>
        <w:t>a</w:t>
      </w:r>
      <w:r w:rsidRPr="006D369D">
        <w:rPr>
          <w:rFonts w:cs="Arial"/>
          <w:snapToGrid w:val="0"/>
          <w:szCs w:val="20"/>
        </w:rPr>
        <w:t xml:space="preserve"> na </w:t>
      </w:r>
      <w:r>
        <w:rPr>
          <w:rFonts w:cs="Arial"/>
          <w:snapToGrid w:val="0"/>
          <w:szCs w:val="20"/>
        </w:rPr>
        <w:t>výrobním</w:t>
      </w:r>
      <w:r w:rsidRPr="006D369D">
        <w:rPr>
          <w:rFonts w:cs="Arial"/>
          <w:snapToGrid w:val="0"/>
          <w:szCs w:val="20"/>
        </w:rPr>
        <w:t xml:space="preserve"> výboru</w:t>
      </w:r>
      <w:r>
        <w:rPr>
          <w:rFonts w:cs="Arial"/>
          <w:snapToGrid w:val="0"/>
          <w:szCs w:val="20"/>
        </w:rPr>
        <w:t>.</w:t>
      </w:r>
    </w:p>
    <w:p w:rsidR="00695ED6" w:rsidRDefault="00695ED6" w:rsidP="0074063F">
      <w:pPr>
        <w:pStyle w:val="Nadpis2"/>
        <w:spacing w:before="200"/>
      </w:pPr>
      <w:r w:rsidRPr="00B00ABF">
        <w:t>Příčné</w:t>
      </w:r>
      <w:r>
        <w:t xml:space="preserve"> profily - výkres</w:t>
      </w:r>
    </w:p>
    <w:p w:rsidR="00695ED6" w:rsidRDefault="00695ED6" w:rsidP="00A07C7A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line="240" w:lineRule="atLeast"/>
        <w:ind w:left="351" w:hanging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budou procházet geodeticky zaměřenými body,</w:t>
      </w:r>
    </w:p>
    <w:p w:rsidR="00695ED6" w:rsidRDefault="00695ED6" w:rsidP="00695ED6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příčné profily budou zvoleny kolmo na směr proudění,</w:t>
      </w:r>
    </w:p>
    <w:p w:rsidR="00695ED6" w:rsidRDefault="00695ED6" w:rsidP="00695ED6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označení příčných profilů, tzn. přesné názvy a jejich staničení, budou souhlasit s údaji uvedenými v ostatních částech studie (text, výkresy, tabulky, vrstvy),</w:t>
      </w:r>
    </w:p>
    <w:p w:rsidR="00695ED6" w:rsidRDefault="00695ED6" w:rsidP="00695ED6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 w:rsidRPr="00526A38">
        <w:rPr>
          <w:rFonts w:cs="Arial"/>
          <w:snapToGrid w:val="0"/>
          <w:szCs w:val="20"/>
        </w:rPr>
        <w:t>u mostů bude vykreslena nejenom spodní hrana mostovky, ale i horní hrana (vozovka), případně i</w:t>
      </w:r>
      <w:r>
        <w:rPr>
          <w:rFonts w:cs="Arial"/>
          <w:snapToGrid w:val="0"/>
          <w:szCs w:val="20"/>
        </w:rPr>
        <w:t> </w:t>
      </w:r>
      <w:r w:rsidR="00B00ABF">
        <w:rPr>
          <w:rFonts w:cs="Arial"/>
          <w:snapToGrid w:val="0"/>
          <w:szCs w:val="20"/>
        </w:rPr>
        <w:t>říms</w:t>
      </w:r>
      <w:r w:rsidR="008C0F4D">
        <w:rPr>
          <w:rFonts w:cs="Arial"/>
          <w:snapToGrid w:val="0"/>
          <w:szCs w:val="20"/>
        </w:rPr>
        <w:t>y</w:t>
      </w:r>
      <w:r w:rsidR="00B00ABF">
        <w:rPr>
          <w:rFonts w:cs="Arial"/>
          <w:snapToGrid w:val="0"/>
          <w:szCs w:val="20"/>
        </w:rPr>
        <w:t xml:space="preserve">, </w:t>
      </w:r>
      <w:r w:rsidRPr="00526A38">
        <w:rPr>
          <w:rFonts w:cs="Arial"/>
          <w:snapToGrid w:val="0"/>
          <w:szCs w:val="20"/>
        </w:rPr>
        <w:t>zábradlí,</w:t>
      </w:r>
    </w:p>
    <w:p w:rsidR="00397384" w:rsidRPr="006D369D" w:rsidRDefault="00695ED6" w:rsidP="00695ED6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 w:rsidRPr="006D369D">
        <w:rPr>
          <w:rFonts w:cs="Arial"/>
          <w:snapToGrid w:val="0"/>
          <w:szCs w:val="20"/>
        </w:rPr>
        <w:t xml:space="preserve">měřítko </w:t>
      </w:r>
      <w:r>
        <w:rPr>
          <w:rFonts w:cs="Arial"/>
          <w:snapToGrid w:val="0"/>
          <w:szCs w:val="20"/>
        </w:rPr>
        <w:t xml:space="preserve">výkresu </w:t>
      </w:r>
      <w:r w:rsidRPr="006D369D">
        <w:rPr>
          <w:rFonts w:cs="Arial"/>
          <w:snapToGrid w:val="0"/>
          <w:szCs w:val="20"/>
        </w:rPr>
        <w:t xml:space="preserve">bude dohodnuto na </w:t>
      </w:r>
      <w:r>
        <w:rPr>
          <w:rFonts w:cs="Arial"/>
          <w:snapToGrid w:val="0"/>
          <w:szCs w:val="20"/>
        </w:rPr>
        <w:t>výrobním</w:t>
      </w:r>
      <w:r w:rsidRPr="006D369D">
        <w:rPr>
          <w:rFonts w:cs="Arial"/>
          <w:snapToGrid w:val="0"/>
          <w:szCs w:val="20"/>
        </w:rPr>
        <w:t xml:space="preserve"> výboru</w:t>
      </w:r>
      <w:r>
        <w:rPr>
          <w:rFonts w:cs="Arial"/>
          <w:snapToGrid w:val="0"/>
          <w:szCs w:val="20"/>
        </w:rPr>
        <w:t>.</w:t>
      </w:r>
    </w:p>
    <w:p w:rsidR="00C6331B" w:rsidRDefault="00C6331B" w:rsidP="0025195C">
      <w:pPr>
        <w:pStyle w:val="Nadpis2"/>
        <w:spacing w:before="200"/>
      </w:pPr>
      <w:r w:rsidRPr="00C6331B">
        <w:lastRenderedPageBreak/>
        <w:t>GIS výstupy</w:t>
      </w:r>
    </w:p>
    <w:p w:rsidR="00A02E69" w:rsidRDefault="00A02E69" w:rsidP="00A02E69">
      <w:pPr>
        <w:rPr>
          <w:snapToGrid w:val="0"/>
        </w:rPr>
      </w:pPr>
    </w:p>
    <w:p w:rsidR="001243C5" w:rsidRDefault="00A02E69" w:rsidP="00863497">
      <w:pPr>
        <w:jc w:val="both"/>
        <w:rPr>
          <w:snapToGrid w:val="0"/>
        </w:rPr>
      </w:pPr>
      <w:r>
        <w:rPr>
          <w:snapToGrid w:val="0"/>
        </w:rPr>
        <w:t>GIS výstupy budou provedeny ve formátu dle níže uvedených tabulek. Formát je v souladu s</w:t>
      </w:r>
      <w:r w:rsidR="00863497">
        <w:rPr>
          <w:snapToGrid w:val="0"/>
        </w:rPr>
        <w:t> </w:t>
      </w:r>
      <w:r>
        <w:rPr>
          <w:snapToGrid w:val="0"/>
        </w:rPr>
        <w:t>vyhláškou</w:t>
      </w:r>
      <w:r w:rsidRPr="00A02E69">
        <w:rPr>
          <w:snapToGrid w:val="0"/>
        </w:rPr>
        <w:t xml:space="preserve"> </w:t>
      </w:r>
      <w:r>
        <w:rPr>
          <w:snapToGrid w:val="0"/>
        </w:rPr>
        <w:t xml:space="preserve">MŽP č. 79/2018 Sb. a je </w:t>
      </w:r>
      <w:r w:rsidR="006549DA">
        <w:rPr>
          <w:snapToGrid w:val="0"/>
        </w:rPr>
        <w:t xml:space="preserve">u některých vrstev </w:t>
      </w:r>
      <w:r>
        <w:rPr>
          <w:snapToGrid w:val="0"/>
        </w:rPr>
        <w:t xml:space="preserve">doplněn o další atributy dle potřeb správce vodního toku. </w:t>
      </w:r>
      <w:r w:rsidR="001967C5">
        <w:rPr>
          <w:snapToGrid w:val="0"/>
        </w:rPr>
        <w:t>Oproti GIS vrstvám definovaný</w:t>
      </w:r>
      <w:r w:rsidR="008A7747">
        <w:rPr>
          <w:snapToGrid w:val="0"/>
        </w:rPr>
        <w:t>m</w:t>
      </w:r>
      <w:r w:rsidR="001967C5">
        <w:rPr>
          <w:snapToGrid w:val="0"/>
        </w:rPr>
        <w:t xml:space="preserve"> vyhláškou jsou správcem vodního toku požadovány některé další vrstvy (viz tabulk</w:t>
      </w:r>
      <w:r w:rsidR="00987B40">
        <w:rPr>
          <w:snapToGrid w:val="0"/>
        </w:rPr>
        <w:t>y</w:t>
      </w:r>
      <w:r w:rsidR="006549DA">
        <w:rPr>
          <w:snapToGrid w:val="0"/>
        </w:rPr>
        <w:t>, vrstvy požadované správcem VT jsou barevně odlišeny</w:t>
      </w:r>
      <w:r w:rsidR="001967C5">
        <w:rPr>
          <w:snapToGrid w:val="0"/>
        </w:rPr>
        <w:t>).</w:t>
      </w:r>
    </w:p>
    <w:p w:rsidR="00A02E69" w:rsidRDefault="001967C5" w:rsidP="00863497">
      <w:pPr>
        <w:jc w:val="both"/>
        <w:rPr>
          <w:snapToGrid w:val="0"/>
        </w:rPr>
      </w:pPr>
      <w:r>
        <w:rPr>
          <w:snapToGrid w:val="0"/>
        </w:rPr>
        <w:t xml:space="preserve"> </w:t>
      </w:r>
    </w:p>
    <w:p w:rsidR="00E4739D" w:rsidRDefault="00E4739D" w:rsidP="00863497">
      <w:pPr>
        <w:jc w:val="both"/>
        <w:rPr>
          <w:snapToGrid w:val="0"/>
        </w:rPr>
      </w:pPr>
    </w:p>
    <w:tbl>
      <w:tblPr>
        <w:tblW w:w="9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996"/>
        <w:gridCol w:w="737"/>
        <w:gridCol w:w="956"/>
        <w:gridCol w:w="3982"/>
        <w:gridCol w:w="1215"/>
      </w:tblGrid>
      <w:tr w:rsidR="001243C5" w:rsidRPr="001243C5" w:rsidTr="001243C5">
        <w:trPr>
          <w:trHeight w:val="64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- příklad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Osa_Bilina_rkm_70_75</w:t>
            </w:r>
            <w:r w:rsidRPr="001243C5">
              <w:rPr>
                <w:rFonts w:cs="Arial"/>
                <w:color w:val="000000"/>
                <w:szCs w:val="20"/>
              </w:rPr>
              <w:br/>
              <w:t xml:space="preserve">(počátek v X, Y - dle CEVT soutok s recipientem) 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Formát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SHP (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Esri</w:t>
            </w:r>
            <w:proofErr w:type="spellEnd"/>
            <w:r w:rsidRPr="001243C5">
              <w:rPr>
                <w:rFonts w:cs="Arial"/>
                <w:color w:val="000000"/>
                <w:szCs w:val="20"/>
              </w:rPr>
              <w:t>)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Geometrie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 xml:space="preserve">line, 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polyline</w:t>
            </w:r>
            <w:proofErr w:type="spellEnd"/>
          </w:p>
        </w:tc>
      </w:tr>
      <w:tr w:rsidR="001243C5" w:rsidRPr="001243C5" w:rsidTr="001243C5">
        <w:trPr>
          <w:trHeight w:val="30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Databázová data</w:t>
            </w:r>
          </w:p>
        </w:tc>
      </w:tr>
      <w:tr w:rsidR="001243C5" w:rsidRPr="001243C5" w:rsidTr="001243C5">
        <w:trPr>
          <w:trHeight w:val="54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Jméno atributu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znaků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des. míst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Popis atributu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 sloupce</w:t>
            </w:r>
          </w:p>
        </w:tc>
      </w:tr>
      <w:tr w:rsidR="001243C5" w:rsidRPr="001243C5" w:rsidTr="001243C5">
        <w:trPr>
          <w:trHeight w:val="57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STUDIE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studie (zpracovatel, datum zpracování ve formátu MM/RRRR)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5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IDVT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 toku dle Centrální evidence vodních toků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19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43C5" w:rsidRPr="001243C5" w:rsidTr="001243C5">
        <w:trPr>
          <w:trHeight w:val="106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- příklad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Stan10_Bilina_rkm_70_75</w:t>
            </w:r>
            <w:r w:rsidRPr="001243C5">
              <w:rPr>
                <w:rFonts w:cs="Arial"/>
                <w:color w:val="000000"/>
                <w:szCs w:val="20"/>
              </w:rPr>
              <w:br/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t>Stan100_Bilina_rkm_70_75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Stan1000_Bilina_rkm_70_75</w:t>
            </w:r>
            <w:r w:rsidRPr="001243C5">
              <w:rPr>
                <w:rFonts w:cs="Arial"/>
                <w:color w:val="000000"/>
                <w:szCs w:val="20"/>
              </w:rPr>
              <w:br/>
              <w:t>(staničení osy koryta po 10, 100 a 1000 m)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Formát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SHP (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Esri</w:t>
            </w:r>
            <w:proofErr w:type="spellEnd"/>
            <w:r w:rsidRPr="001243C5">
              <w:rPr>
                <w:rFonts w:cs="Arial"/>
                <w:color w:val="000000"/>
                <w:szCs w:val="20"/>
              </w:rPr>
              <w:t>)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Geometrie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point</w:t>
            </w:r>
          </w:p>
        </w:tc>
      </w:tr>
      <w:tr w:rsidR="001243C5" w:rsidRPr="001243C5" w:rsidTr="001243C5">
        <w:trPr>
          <w:trHeight w:val="30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Databázová data</w:t>
            </w:r>
          </w:p>
        </w:tc>
      </w:tr>
      <w:tr w:rsidR="001243C5" w:rsidRPr="001243C5" w:rsidTr="001243C5">
        <w:trPr>
          <w:trHeight w:val="54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Jméno atributu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znaků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des. míst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Popis atributu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 sloupce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hodnota staničení po 0.010, 0.100 a 1.000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5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STUDIE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studie (zpracovatel, datum zpracování ve formátu MM/RRRR)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IDVT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 toku dle Centrální evidence vodních toků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19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43C5" w:rsidRPr="001243C5" w:rsidTr="001243C5">
        <w:trPr>
          <w:trHeight w:val="76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- příklad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 xml:space="preserve">Profily_Bilina_rkm_70_75 </w:t>
            </w:r>
            <w:r w:rsidRPr="001243C5">
              <w:rPr>
                <w:rFonts w:cs="Arial"/>
                <w:color w:val="000000"/>
                <w:szCs w:val="20"/>
              </w:rPr>
              <w:t xml:space="preserve">(neplatí pro </w:t>
            </w:r>
            <w:proofErr w:type="gramStart"/>
            <w:r w:rsidRPr="001243C5">
              <w:rPr>
                <w:rFonts w:cs="Arial"/>
                <w:color w:val="000000"/>
                <w:szCs w:val="20"/>
              </w:rPr>
              <w:t>2D</w:t>
            </w:r>
            <w:proofErr w:type="gramEnd"/>
            <w:r w:rsidRPr="001243C5">
              <w:rPr>
                <w:rFonts w:cs="Arial"/>
                <w:color w:val="000000"/>
                <w:szCs w:val="20"/>
              </w:rPr>
              <w:t xml:space="preserve"> modely s výjimkou příčných objektů)</w:t>
            </w:r>
            <w:r w:rsidRPr="001243C5">
              <w:rPr>
                <w:rFonts w:cs="Arial"/>
                <w:color w:val="000000"/>
                <w:szCs w:val="20"/>
              </w:rPr>
              <w:br/>
              <w:t>(lze v poznámce doplnit slovním popisem - od mostu/profilu X</w:t>
            </w:r>
            <w:r w:rsidRPr="001243C5">
              <w:rPr>
                <w:rFonts w:cs="Arial"/>
                <w:color w:val="000000"/>
                <w:szCs w:val="20"/>
                <w:vertAlign w:val="subscript"/>
              </w:rPr>
              <w:t>1</w:t>
            </w:r>
            <w:r w:rsidRPr="001243C5">
              <w:rPr>
                <w:rFonts w:cs="Arial"/>
                <w:color w:val="000000"/>
                <w:szCs w:val="20"/>
              </w:rPr>
              <w:t>, Y</w:t>
            </w:r>
            <w:r w:rsidRPr="001243C5">
              <w:rPr>
                <w:rFonts w:cs="Arial"/>
                <w:color w:val="000000"/>
                <w:szCs w:val="20"/>
                <w:vertAlign w:val="subscript"/>
              </w:rPr>
              <w:t>1</w:t>
            </w:r>
            <w:r w:rsidRPr="001243C5">
              <w:rPr>
                <w:rFonts w:cs="Arial"/>
                <w:color w:val="000000"/>
                <w:szCs w:val="20"/>
              </w:rPr>
              <w:t xml:space="preserve"> k mostu/profilu X</w:t>
            </w:r>
            <w:r w:rsidRPr="001243C5">
              <w:rPr>
                <w:rFonts w:cs="Arial"/>
                <w:color w:val="000000"/>
                <w:szCs w:val="20"/>
                <w:vertAlign w:val="subscript"/>
              </w:rPr>
              <w:t>2</w:t>
            </w:r>
            <w:r w:rsidRPr="001243C5">
              <w:rPr>
                <w:rFonts w:cs="Arial"/>
                <w:color w:val="000000"/>
                <w:szCs w:val="20"/>
              </w:rPr>
              <w:t>, Y</w:t>
            </w:r>
            <w:r w:rsidRPr="001243C5">
              <w:rPr>
                <w:rFonts w:cs="Arial"/>
                <w:color w:val="000000"/>
                <w:szCs w:val="20"/>
                <w:vertAlign w:val="subscript"/>
              </w:rPr>
              <w:t>2</w:t>
            </w:r>
            <w:r w:rsidRPr="001243C5">
              <w:rPr>
                <w:rFonts w:cs="Arial"/>
                <w:color w:val="000000"/>
                <w:szCs w:val="20"/>
              </w:rPr>
              <w:t>)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Formát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SHP (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Esri</w:t>
            </w:r>
            <w:proofErr w:type="spellEnd"/>
            <w:r w:rsidRPr="001243C5">
              <w:rPr>
                <w:rFonts w:cs="Arial"/>
                <w:color w:val="000000"/>
                <w:szCs w:val="20"/>
              </w:rPr>
              <w:t>)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lastRenderedPageBreak/>
              <w:t>Geometrie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 xml:space="preserve">line, 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polyline</w:t>
            </w:r>
            <w:proofErr w:type="spellEnd"/>
          </w:p>
        </w:tc>
      </w:tr>
      <w:tr w:rsidR="001243C5" w:rsidRPr="001243C5" w:rsidTr="001243C5">
        <w:trPr>
          <w:trHeight w:val="30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Databázová data</w:t>
            </w:r>
          </w:p>
        </w:tc>
      </w:tr>
      <w:tr w:rsidR="001243C5" w:rsidRPr="001243C5" w:rsidTr="001243C5">
        <w:trPr>
          <w:trHeight w:val="54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Jméno atributu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znaků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des. míst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Popis atributu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 sloupce</w:t>
            </w:r>
          </w:p>
        </w:tc>
      </w:tr>
      <w:tr w:rsidR="001243C5" w:rsidRPr="001243C5" w:rsidTr="001243C5">
        <w:trPr>
          <w:trHeight w:val="54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ID_PROF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Jednoznačný identifikátor profilu v rámci zpracovávané studie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4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STAN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Staničení profilu na zaměřené ose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DNO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Kóta dna profilu [m n. m.]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LB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Kóta levého břehu profilu [m n. m.]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Kóta pravého břehu profilu [m n. m.]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3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MOSTOVKA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Kóta spod. líce mostovky [m n. m.]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57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hl_q100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hladina v ose koryta při průtoku Q</w:t>
            </w:r>
            <w:r w:rsidRPr="001243C5">
              <w:rPr>
                <w:rFonts w:cs="Arial"/>
                <w:color w:val="000000"/>
                <w:szCs w:val="20"/>
                <w:vertAlign w:val="subscript"/>
              </w:rPr>
              <w:t xml:space="preserve">100 </w:t>
            </w:r>
            <w:r w:rsidRPr="001243C5">
              <w:rPr>
                <w:rFonts w:cs="Arial"/>
                <w:color w:val="000000"/>
                <w:szCs w:val="20"/>
              </w:rPr>
              <w:t>[m n. m.]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Q100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 xml:space="preserve">Návrhový průtok 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Qn</w:t>
            </w:r>
            <w:proofErr w:type="spellEnd"/>
            <w:r w:rsidRPr="001243C5">
              <w:rPr>
                <w:rFonts w:cs="Arial"/>
                <w:color w:val="000000"/>
                <w:szCs w:val="20"/>
              </w:rPr>
              <w:t xml:space="preserve"> [m</w:t>
            </w:r>
            <w:r w:rsidRPr="001243C5">
              <w:rPr>
                <w:rFonts w:cs="Arial"/>
                <w:color w:val="000000"/>
                <w:szCs w:val="20"/>
                <w:vertAlign w:val="superscript"/>
              </w:rPr>
              <w:t>3</w:t>
            </w:r>
            <w:r w:rsidRPr="001243C5">
              <w:rPr>
                <w:rFonts w:cs="Arial"/>
                <w:color w:val="000000"/>
                <w:szCs w:val="20"/>
              </w:rPr>
              <w:t>/s]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57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hl_q20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hladina v ose koryta při průtoku Q</w:t>
            </w:r>
            <w:r w:rsidRPr="001243C5">
              <w:rPr>
                <w:rFonts w:cs="Arial"/>
                <w:color w:val="000000"/>
                <w:szCs w:val="20"/>
                <w:vertAlign w:val="subscript"/>
              </w:rPr>
              <w:t>20</w:t>
            </w:r>
            <w:r w:rsidRPr="001243C5">
              <w:rPr>
                <w:rFonts w:cs="Arial"/>
                <w:color w:val="000000"/>
                <w:szCs w:val="20"/>
              </w:rPr>
              <w:t xml:space="preserve"> [m n. m.]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Q20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 xml:space="preserve">Návrhový průtok 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Qn</w:t>
            </w:r>
            <w:proofErr w:type="spellEnd"/>
            <w:r w:rsidRPr="001243C5">
              <w:rPr>
                <w:rFonts w:cs="Arial"/>
                <w:color w:val="000000"/>
                <w:szCs w:val="20"/>
              </w:rPr>
              <w:t xml:space="preserve"> [m</w:t>
            </w:r>
            <w:r w:rsidRPr="001243C5">
              <w:rPr>
                <w:rFonts w:cs="Arial"/>
                <w:color w:val="000000"/>
                <w:szCs w:val="20"/>
                <w:vertAlign w:val="superscript"/>
              </w:rPr>
              <w:t>3</w:t>
            </w:r>
            <w:r w:rsidRPr="001243C5">
              <w:rPr>
                <w:rFonts w:cs="Arial"/>
                <w:color w:val="000000"/>
                <w:szCs w:val="20"/>
              </w:rPr>
              <w:t>/s]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57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hl_q5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hladina v ose koryta při průtoku Q</w:t>
            </w:r>
            <w:r w:rsidRPr="001243C5">
              <w:rPr>
                <w:rFonts w:cs="Arial"/>
                <w:color w:val="000000"/>
                <w:szCs w:val="20"/>
                <w:vertAlign w:val="subscript"/>
              </w:rPr>
              <w:t xml:space="preserve">5 </w:t>
            </w:r>
            <w:r w:rsidRPr="001243C5">
              <w:rPr>
                <w:rFonts w:cs="Arial"/>
                <w:color w:val="000000"/>
                <w:szCs w:val="20"/>
              </w:rPr>
              <w:t>[m n. m.]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Q5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 xml:space="preserve">Návrhový průtok 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Qn</w:t>
            </w:r>
            <w:proofErr w:type="spellEnd"/>
            <w:r w:rsidRPr="001243C5">
              <w:rPr>
                <w:rFonts w:cs="Arial"/>
                <w:color w:val="000000"/>
                <w:szCs w:val="20"/>
              </w:rPr>
              <w:t xml:space="preserve"> [m</w:t>
            </w:r>
            <w:r w:rsidRPr="001243C5">
              <w:rPr>
                <w:rFonts w:cs="Arial"/>
                <w:color w:val="000000"/>
                <w:szCs w:val="20"/>
                <w:vertAlign w:val="superscript"/>
              </w:rPr>
              <w:t>3</w:t>
            </w:r>
            <w:r w:rsidRPr="001243C5">
              <w:rPr>
                <w:rFonts w:cs="Arial"/>
                <w:color w:val="000000"/>
                <w:szCs w:val="20"/>
              </w:rPr>
              <w:t>/s]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58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hl_q500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hladina v ose koryta při průtoku Q</w:t>
            </w:r>
            <w:r w:rsidRPr="001243C5">
              <w:rPr>
                <w:rFonts w:cs="Arial"/>
                <w:color w:val="000000"/>
                <w:szCs w:val="20"/>
                <w:vertAlign w:val="subscript"/>
              </w:rPr>
              <w:t>500</w:t>
            </w:r>
            <w:r w:rsidRPr="001243C5">
              <w:rPr>
                <w:rFonts w:cs="Arial"/>
                <w:color w:val="000000"/>
                <w:szCs w:val="20"/>
                <w:vertAlign w:val="subscript"/>
              </w:rPr>
              <w:br/>
              <w:t xml:space="preserve"> </w:t>
            </w:r>
            <w:r w:rsidRPr="001243C5">
              <w:rPr>
                <w:rFonts w:cs="Arial"/>
                <w:color w:val="000000"/>
                <w:szCs w:val="20"/>
              </w:rPr>
              <w:t>[m n. m.]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Q500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 xml:space="preserve">Návrhový průtok 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Qn</w:t>
            </w:r>
            <w:proofErr w:type="spellEnd"/>
            <w:r w:rsidRPr="001243C5">
              <w:rPr>
                <w:rFonts w:cs="Arial"/>
                <w:color w:val="000000"/>
                <w:szCs w:val="20"/>
              </w:rPr>
              <w:t xml:space="preserve"> [m</w:t>
            </w:r>
            <w:r w:rsidRPr="001243C5">
              <w:rPr>
                <w:rFonts w:cs="Arial"/>
                <w:color w:val="000000"/>
                <w:szCs w:val="20"/>
                <w:vertAlign w:val="superscript"/>
              </w:rPr>
              <w:t>3</w:t>
            </w:r>
            <w:r w:rsidRPr="001243C5">
              <w:rPr>
                <w:rFonts w:cs="Arial"/>
                <w:color w:val="000000"/>
                <w:szCs w:val="20"/>
              </w:rPr>
              <w:t>/s]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POZN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Poznámka (most, lávka, …)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Volitelný</w:t>
            </w:r>
          </w:p>
        </w:tc>
      </w:tr>
      <w:tr w:rsidR="001243C5" w:rsidRPr="001243C5" w:rsidTr="001243C5">
        <w:trPr>
          <w:trHeight w:val="54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STUDIE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studie (zpracovatel, datum zpracování ve formátu MM/RRRR)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54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ZAMERENI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Zpracovatel, datum zpracování ve formátu MM/RRRR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FOTO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souboru včetně relativní cesty, např. foto\07166.jpg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OBJEKT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souboru včetně relativní cesty, např. objekty\EL007.pdf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10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TYP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Typ profilu dle pořízení:</w:t>
            </w:r>
            <w:r w:rsidRPr="001243C5">
              <w:rPr>
                <w:rFonts w:cs="Arial"/>
                <w:color w:val="000000"/>
                <w:szCs w:val="20"/>
              </w:rPr>
              <w:br/>
              <w:t>1. geodeticky zaměřený</w:t>
            </w:r>
            <w:r w:rsidRPr="001243C5">
              <w:rPr>
                <w:rFonts w:cs="Arial"/>
                <w:color w:val="000000"/>
                <w:szCs w:val="20"/>
              </w:rPr>
              <w:br/>
              <w:t>2. TPE</w:t>
            </w:r>
            <w:r w:rsidRPr="001243C5">
              <w:rPr>
                <w:rFonts w:cs="Arial"/>
                <w:color w:val="000000"/>
                <w:szCs w:val="20"/>
              </w:rPr>
              <w:br/>
              <w:t>3.odvozený z DMR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  <w:r w:rsidRPr="001243C5">
              <w:rPr>
                <w:rFonts w:cs="Arial"/>
                <w:color w:val="000000"/>
                <w:szCs w:val="20"/>
              </w:rPr>
              <w:br/>
              <w:t>správce VT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TOK_ID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 toku dle Digitální báze vodohospodářských dat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NAZ_TOK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 xml:space="preserve">Název toku dle Digitální báze vodohospodářských dat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IDVT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 toku dle Centrální evidence vodních toků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19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43C5" w:rsidRPr="001243C5" w:rsidTr="001243C5">
        <w:trPr>
          <w:trHeight w:val="52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- příklad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Foto_Bilina_rkm_70_75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Formát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SHP (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Esri</w:t>
            </w:r>
            <w:proofErr w:type="spellEnd"/>
            <w:r w:rsidRPr="001243C5">
              <w:rPr>
                <w:rFonts w:cs="Arial"/>
                <w:color w:val="000000"/>
                <w:szCs w:val="20"/>
              </w:rPr>
              <w:t>)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Geometrie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point</w:t>
            </w:r>
          </w:p>
        </w:tc>
      </w:tr>
      <w:tr w:rsidR="001243C5" w:rsidRPr="001243C5" w:rsidTr="001243C5">
        <w:trPr>
          <w:trHeight w:val="30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lastRenderedPageBreak/>
              <w:t>Databázová data</w:t>
            </w:r>
          </w:p>
        </w:tc>
      </w:tr>
      <w:tr w:rsidR="001243C5" w:rsidRPr="001243C5" w:rsidTr="001243C5">
        <w:trPr>
          <w:trHeight w:val="5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Jméno atributu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znaků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des. míst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Popis atributu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 sloupce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FOTO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souboru včetně relativní cesty, např. foto\07166.jpg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DATUM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datum pořízení foto ve formátu DD-MM-RRRR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souřadnice menší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souřadnice větší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POZN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Poznámka - např. geodeti 2014 nebo průzkum 2014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52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STUDIE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studie (zpracovatel, datum zpracování ve formátu MM/RRRR)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19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43C5" w:rsidRPr="001243C5" w:rsidTr="001243C5">
        <w:trPr>
          <w:trHeight w:val="54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- příklad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DMT_Bilina_rkm_70_75</w:t>
            </w:r>
            <w:r w:rsidRPr="001243C5">
              <w:rPr>
                <w:rFonts w:cs="Arial"/>
                <w:color w:val="000000"/>
                <w:szCs w:val="20"/>
              </w:rPr>
              <w:br/>
              <w:t>(sestavený digitální model terénu, pokud byl pro potřeby modelování vytvořen)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Formát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 xml:space="preserve">TIFF 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georeferencovaný</w:t>
            </w:r>
            <w:proofErr w:type="spellEnd"/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Geometrie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Rastr</w:t>
            </w:r>
          </w:p>
        </w:tc>
      </w:tr>
      <w:tr w:rsidR="001243C5" w:rsidRPr="001243C5" w:rsidTr="001243C5">
        <w:trPr>
          <w:trHeight w:val="54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Hodnota buňky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znaků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des. míst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Popis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 sloupce</w:t>
            </w:r>
          </w:p>
        </w:tc>
      </w:tr>
      <w:tr w:rsidR="001243C5" w:rsidRPr="001243C5" w:rsidTr="001243C5">
        <w:trPr>
          <w:trHeight w:val="43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Kóta terénu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Nadmořská výška terénu [m n. m.]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19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- příklad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GEO_Bilina_rkm_70_75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Formát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SHP (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Esri</w:t>
            </w:r>
            <w:proofErr w:type="spellEnd"/>
            <w:r w:rsidRPr="001243C5">
              <w:rPr>
                <w:rFonts w:cs="Arial"/>
                <w:color w:val="000000"/>
                <w:szCs w:val="20"/>
              </w:rPr>
              <w:t>)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Geometrie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point</w:t>
            </w:r>
          </w:p>
        </w:tc>
      </w:tr>
      <w:tr w:rsidR="001243C5" w:rsidRPr="001243C5" w:rsidTr="001243C5">
        <w:trPr>
          <w:trHeight w:val="30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Databázová data</w:t>
            </w:r>
          </w:p>
        </w:tc>
      </w:tr>
      <w:tr w:rsidR="001243C5" w:rsidRPr="001243C5" w:rsidTr="001243C5">
        <w:trPr>
          <w:trHeight w:val="54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Jméno atributu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znaků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des. míst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Popis atributu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 sloupce</w:t>
            </w:r>
          </w:p>
        </w:tc>
      </w:tr>
      <w:tr w:rsidR="001243C5" w:rsidRPr="001243C5" w:rsidTr="001243C5">
        <w:trPr>
          <w:trHeight w:val="54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C_B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 zaměřeného bodu dle geodetické zprávy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souřadnice S-JTSK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souřadnice S-JTSK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 xml:space="preserve">nadmořská výška bodu 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Bpv</w:t>
            </w:r>
            <w:proofErr w:type="spellEnd"/>
            <w:r w:rsidRPr="001243C5">
              <w:rPr>
                <w:rFonts w:cs="Arial"/>
                <w:color w:val="000000"/>
                <w:szCs w:val="20"/>
              </w:rPr>
              <w:t xml:space="preserve"> [m n. m.]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KOD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kód bodu dle kódovací tabulky geodetů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52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STUDIE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studie (zpracovatel, datum zpracování ve formátu MM/RRRR)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19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43C5" w:rsidRPr="001243C5" w:rsidTr="001243C5">
        <w:trPr>
          <w:trHeight w:val="175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- příklad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zu_Q5_Bilina_rkm_70_75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zu_Q20_Bilina_rkm_70_75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zu_Q100_Bilina_rkm_70_75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zu_Q500_Bilina_rkm_70_75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zu_Q100_aktivni_Bilina_rkm_70_75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</w:r>
            <w:r w:rsidRPr="001243C5">
              <w:rPr>
                <w:rFonts w:cs="Arial"/>
                <w:color w:val="000000"/>
                <w:szCs w:val="20"/>
              </w:rPr>
              <w:t>(lze v poznámce doplnit slovním popisem - od mostu/profilu X</w:t>
            </w:r>
            <w:r w:rsidRPr="001243C5">
              <w:rPr>
                <w:rFonts w:cs="Arial"/>
                <w:color w:val="000000"/>
                <w:szCs w:val="20"/>
                <w:vertAlign w:val="subscript"/>
              </w:rPr>
              <w:t>1;</w:t>
            </w:r>
            <w:r w:rsidRPr="001243C5">
              <w:rPr>
                <w:rFonts w:cs="Arial"/>
                <w:color w:val="000000"/>
                <w:szCs w:val="20"/>
              </w:rPr>
              <w:t xml:space="preserve"> Y</w:t>
            </w:r>
            <w:r w:rsidRPr="001243C5">
              <w:rPr>
                <w:rFonts w:cs="Arial"/>
                <w:color w:val="000000"/>
                <w:szCs w:val="20"/>
                <w:vertAlign w:val="subscript"/>
              </w:rPr>
              <w:t>1</w:t>
            </w:r>
            <w:r w:rsidRPr="001243C5">
              <w:rPr>
                <w:rFonts w:cs="Arial"/>
                <w:color w:val="000000"/>
                <w:szCs w:val="20"/>
              </w:rPr>
              <w:t xml:space="preserve"> k mostu/profilu X</w:t>
            </w:r>
            <w:r w:rsidRPr="001243C5">
              <w:rPr>
                <w:rFonts w:cs="Arial"/>
                <w:color w:val="000000"/>
                <w:szCs w:val="20"/>
                <w:vertAlign w:val="subscript"/>
              </w:rPr>
              <w:t>2</w:t>
            </w:r>
            <w:r w:rsidRPr="001243C5">
              <w:rPr>
                <w:rFonts w:cs="Arial"/>
                <w:color w:val="000000"/>
                <w:szCs w:val="20"/>
              </w:rPr>
              <w:t>, Y</w:t>
            </w:r>
            <w:r w:rsidRPr="001243C5">
              <w:rPr>
                <w:rFonts w:cs="Arial"/>
                <w:color w:val="000000"/>
                <w:szCs w:val="20"/>
                <w:vertAlign w:val="subscript"/>
              </w:rPr>
              <w:t>2</w:t>
            </w:r>
            <w:r w:rsidRPr="001243C5">
              <w:rPr>
                <w:rFonts w:cs="Arial"/>
                <w:color w:val="000000"/>
                <w:szCs w:val="20"/>
              </w:rPr>
              <w:t>)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Formát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SHP (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Esri</w:t>
            </w:r>
            <w:proofErr w:type="spellEnd"/>
            <w:r w:rsidRPr="001243C5">
              <w:rPr>
                <w:rFonts w:cs="Arial"/>
                <w:color w:val="000000"/>
                <w:szCs w:val="20"/>
              </w:rPr>
              <w:t>)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Geometrie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Polygon</w:t>
            </w:r>
          </w:p>
        </w:tc>
      </w:tr>
      <w:tr w:rsidR="001243C5" w:rsidRPr="001243C5" w:rsidTr="001243C5">
        <w:trPr>
          <w:trHeight w:val="30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lastRenderedPageBreak/>
              <w:t>Databázová data</w:t>
            </w:r>
          </w:p>
        </w:tc>
      </w:tr>
      <w:tr w:rsidR="001243C5" w:rsidRPr="001243C5" w:rsidTr="001243C5">
        <w:trPr>
          <w:trHeight w:val="54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Jméno atributu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znaků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des. míst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Popis atributu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 sloupce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IDVT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 toku dle Centrální evidence vodních toků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STUDIE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studie (zpracovatel, datum zpracování ve formátu MM/RRRR)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TOK_ID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 toku dle Digitální báze vodohospodářských dat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NAZ_TOK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toku dle Digitální báze vodohospodářských dat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DAT_ZPRA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Datum zpracování ve formátu MM/RRRR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MODEL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Informace o použitém hydrodynamickém modelu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52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DMT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Informace o použitém digitálním modelu terénu (zdroj, přesnost)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19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43C5" w:rsidRPr="001243C5" w:rsidTr="001243C5">
        <w:trPr>
          <w:trHeight w:val="112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- příklad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RQ5_1D_Bilina_rkm_70_75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RQ20_1D_Bilina_rkm_70_75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RQ100_1D_Bilina_rkm_70_75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RQ500_1D_Bilina_rkm_70_75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Formát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SHP (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Esri</w:t>
            </w:r>
            <w:proofErr w:type="spellEnd"/>
            <w:r w:rsidRPr="001243C5">
              <w:rPr>
                <w:rFonts w:cs="Arial"/>
                <w:color w:val="000000"/>
                <w:szCs w:val="20"/>
              </w:rPr>
              <w:t>)</w:t>
            </w:r>
          </w:p>
        </w:tc>
      </w:tr>
      <w:tr w:rsidR="001243C5" w:rsidRPr="001243C5" w:rsidTr="001243C5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Geometrie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Point</w:t>
            </w:r>
          </w:p>
        </w:tc>
      </w:tr>
      <w:tr w:rsidR="001243C5" w:rsidRPr="001243C5" w:rsidTr="001243C5">
        <w:trPr>
          <w:trHeight w:val="30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Databázová data</w:t>
            </w:r>
          </w:p>
        </w:tc>
      </w:tr>
      <w:tr w:rsidR="001243C5" w:rsidRPr="001243C5" w:rsidTr="001243C5">
        <w:trPr>
          <w:trHeight w:val="52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Jméno atributu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znaků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des. míst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Popis atributu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 sloupce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IDVT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 toku dle Centrální evidence vodních toků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STUDIE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studie (zpracovatel, datum zpracování ve formátu MM/RRRR)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TOK_ID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 toku dle Digitální báze vodohospodářských dat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NAZ_TOK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toku dle Digitální báze vodohospodářských dat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ID_PROF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Jednoznačný identifikátor profilu v rámci zpracovávané studie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RYCHLOST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Průměrná rychlost proudění v profilu [m/s]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19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43C5" w:rsidRPr="001243C5" w:rsidTr="001243C5">
        <w:trPr>
          <w:trHeight w:val="112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- příklad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RQ5_2D_Bilina_rkm_70_75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RQ20_2D_Bilina_rkm_70_75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RQ100_2D_Bilina_rkm_70_75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RQ500_2D_Bilina_rkm_70_75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Formát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 xml:space="preserve">TIFF 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georeferencovaný</w:t>
            </w:r>
            <w:proofErr w:type="spellEnd"/>
          </w:p>
        </w:tc>
      </w:tr>
      <w:tr w:rsidR="001243C5" w:rsidRPr="001243C5" w:rsidTr="001243C5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Geometrie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Rastr</w:t>
            </w:r>
          </w:p>
        </w:tc>
      </w:tr>
      <w:tr w:rsidR="001243C5" w:rsidRPr="001243C5" w:rsidTr="001243C5">
        <w:trPr>
          <w:trHeight w:val="30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Databázová data</w:t>
            </w:r>
          </w:p>
        </w:tc>
      </w:tr>
      <w:tr w:rsidR="001243C5" w:rsidRPr="001243C5" w:rsidTr="001243C5">
        <w:trPr>
          <w:trHeight w:val="52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Hodnota buňky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znaků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des. míst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Popis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 sloupce</w:t>
            </w:r>
          </w:p>
        </w:tc>
      </w:tr>
      <w:tr w:rsidR="001243C5" w:rsidRPr="001243C5" w:rsidTr="001243C5">
        <w:trPr>
          <w:trHeight w:val="52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lastRenderedPageBreak/>
              <w:t>Měrný průtok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Rychlost proudění [m/s]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19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43C5" w:rsidRPr="001243C5" w:rsidTr="001243C5">
        <w:trPr>
          <w:trHeight w:val="118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- příklad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HQ5_1D_Bilina_rkm_70_75 (HQ5_2D_Bilina_rkm_70_75)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HQ20_1D_Bilina_rkm_70_75 (HQ20_2D_Bilina_rkm_70_75)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HQ100_1D_Bilina_rkm_70_75 (HQ100_2D_Bilina_rkm_70_75)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HQ500_1D_Bilina_rkm_70_75 (HQ500_2D_Bilina_rkm_70_75)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Formát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 xml:space="preserve">TIFF 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georeferencovaný</w:t>
            </w:r>
            <w:proofErr w:type="spellEnd"/>
          </w:p>
        </w:tc>
      </w:tr>
      <w:tr w:rsidR="001243C5" w:rsidRPr="001243C5" w:rsidTr="001243C5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Geometrie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Rastr</w:t>
            </w:r>
          </w:p>
        </w:tc>
      </w:tr>
      <w:tr w:rsidR="001243C5" w:rsidRPr="001243C5" w:rsidTr="001243C5">
        <w:trPr>
          <w:trHeight w:val="30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Databázová data</w:t>
            </w:r>
          </w:p>
        </w:tc>
      </w:tr>
      <w:tr w:rsidR="001243C5" w:rsidRPr="001243C5" w:rsidTr="001243C5">
        <w:trPr>
          <w:trHeight w:val="52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Hodnota buňky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znaků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des. míst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Popis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 sloupce</w:t>
            </w:r>
          </w:p>
        </w:tc>
      </w:tr>
      <w:tr w:rsidR="001243C5" w:rsidRPr="001243C5" w:rsidTr="001243C5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Hladina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Hloubka vody [m]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19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- příklad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Ohrozeni_Bilina_rkm_70_75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Formát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SHP (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Esri</w:t>
            </w:r>
            <w:proofErr w:type="spellEnd"/>
            <w:r w:rsidRPr="001243C5">
              <w:rPr>
                <w:rFonts w:cs="Arial"/>
                <w:color w:val="000000"/>
                <w:szCs w:val="20"/>
              </w:rPr>
              <w:t>)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Geometrie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Polygon</w:t>
            </w:r>
          </w:p>
        </w:tc>
      </w:tr>
      <w:tr w:rsidR="001243C5" w:rsidRPr="001243C5" w:rsidTr="001243C5">
        <w:trPr>
          <w:trHeight w:val="30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Databázová data</w:t>
            </w:r>
          </w:p>
        </w:tc>
      </w:tr>
      <w:tr w:rsidR="001243C5" w:rsidRPr="001243C5" w:rsidTr="001243C5">
        <w:trPr>
          <w:trHeight w:val="54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Jméno atributu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znaků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des. míst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Popis atributu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 sloupce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IDVT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 toku dle Centrální evidence vodních toků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STUDIE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studie (zpracovatel, datum zpracování ve formátu MM/RRRR)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TOK_ID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ID toku dle Digitální báze vodohospodářských dat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NAZ_TOK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toku dle Digitální báze vodohospodářských dat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52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KAT_OHR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Text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Kategorie ohrožení (1 - zbytkové, 2 - nízké, 3 - střední, 4 - vysoké)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Povinný</w:t>
            </w:r>
          </w:p>
        </w:tc>
      </w:tr>
      <w:tr w:rsidR="001243C5" w:rsidRPr="001243C5" w:rsidTr="001243C5">
        <w:trPr>
          <w:trHeight w:val="19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43C5" w:rsidRPr="001243C5" w:rsidTr="001243C5">
        <w:trPr>
          <w:trHeight w:val="118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- příklad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HLQ5_1D_Bilina_rkm_70_75 (HLQ5_2D_Bilina_rkm_70_75)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HLQ20_1D_Bilina_rkm_70_75 (HLQ20_2D_Bilina_rkm_70_75)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HLQ100_1D_Bilina_rkm_70_75 (HLQ100_2D_Bilina_rkm_70_75)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HLQ500_1D_Bilina_rkm_70_75 (HLQ500_2D_Bilina_rkm_70_75)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Formát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 xml:space="preserve">TIFF 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georeferencovaný</w:t>
            </w:r>
            <w:proofErr w:type="spellEnd"/>
          </w:p>
        </w:tc>
      </w:tr>
      <w:tr w:rsidR="001243C5" w:rsidRPr="001243C5" w:rsidTr="001243C5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Geometrie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Rastr</w:t>
            </w:r>
          </w:p>
        </w:tc>
      </w:tr>
      <w:tr w:rsidR="001243C5" w:rsidRPr="001243C5" w:rsidTr="001243C5">
        <w:trPr>
          <w:trHeight w:val="30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Databázová data</w:t>
            </w:r>
          </w:p>
        </w:tc>
      </w:tr>
      <w:tr w:rsidR="001243C5" w:rsidRPr="001243C5" w:rsidTr="001243C5">
        <w:trPr>
          <w:trHeight w:val="52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Hodnota buňky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znaků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des. míst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Popis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 sloupce</w:t>
            </w:r>
          </w:p>
        </w:tc>
      </w:tr>
      <w:tr w:rsidR="001243C5" w:rsidRPr="001243C5" w:rsidTr="001243C5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Hladina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Hladina vody [m n. m.]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19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43C5" w:rsidRPr="001243C5" w:rsidTr="001243C5">
        <w:trPr>
          <w:trHeight w:val="112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lastRenderedPageBreak/>
              <w:t>Název - příklad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MQ5_2D_Bilina_rkm_70_75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MQ20_2D_Bilina_rkm_70_75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MQ100_2D_Bilina_rkm_70_75</w:t>
            </w:r>
            <w:r w:rsidRPr="001243C5">
              <w:rPr>
                <w:rFonts w:cs="Arial"/>
                <w:b/>
                <w:bCs/>
                <w:color w:val="000000"/>
                <w:szCs w:val="20"/>
              </w:rPr>
              <w:br/>
              <w:t>MQ500_2D_Bilina_rkm_70_75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Formát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 xml:space="preserve">TIFF 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georeferencovaný</w:t>
            </w:r>
            <w:proofErr w:type="spellEnd"/>
          </w:p>
        </w:tc>
      </w:tr>
      <w:tr w:rsidR="001243C5" w:rsidRPr="001243C5" w:rsidTr="001243C5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Geometrie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Rastr</w:t>
            </w:r>
          </w:p>
        </w:tc>
      </w:tr>
      <w:tr w:rsidR="001243C5" w:rsidRPr="001243C5" w:rsidTr="001243C5">
        <w:trPr>
          <w:trHeight w:val="30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Databázová data</w:t>
            </w:r>
          </w:p>
        </w:tc>
      </w:tr>
      <w:tr w:rsidR="001243C5" w:rsidRPr="001243C5" w:rsidTr="001243C5">
        <w:trPr>
          <w:trHeight w:val="52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Hodnota buňky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znaků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des. míst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Popis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 sloupce</w:t>
            </w:r>
          </w:p>
        </w:tc>
      </w:tr>
      <w:tr w:rsidR="001243C5" w:rsidRPr="001243C5" w:rsidTr="001243C5">
        <w:trPr>
          <w:trHeight w:val="52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Měrný průtok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Měrný průtok [m</w:t>
            </w:r>
            <w:r w:rsidRPr="001243C5">
              <w:rPr>
                <w:rFonts w:cs="Arial"/>
                <w:color w:val="000000"/>
                <w:szCs w:val="20"/>
                <w:vertAlign w:val="superscript"/>
              </w:rPr>
              <w:t>2</w:t>
            </w:r>
            <w:r w:rsidRPr="001243C5">
              <w:rPr>
                <w:rFonts w:cs="Arial"/>
                <w:color w:val="000000"/>
                <w:szCs w:val="20"/>
              </w:rPr>
              <w:t>/s]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19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3C5" w:rsidRPr="001243C5" w:rsidRDefault="001243C5" w:rsidP="001243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43C5" w:rsidRPr="001243C5" w:rsidTr="001243C5">
        <w:trPr>
          <w:trHeight w:val="51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Název - příklad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DRS_2D_Bilina_rkm_70_75</w:t>
            </w:r>
          </w:p>
        </w:tc>
      </w:tr>
      <w:tr w:rsidR="001243C5" w:rsidRPr="001243C5" w:rsidTr="001243C5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Formát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 xml:space="preserve">SHP (ESRI) nebo TIFF 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georeferencovaný</w:t>
            </w:r>
            <w:proofErr w:type="spellEnd"/>
          </w:p>
        </w:tc>
      </w:tr>
      <w:tr w:rsidR="001243C5" w:rsidRPr="001243C5" w:rsidTr="001243C5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Geometrie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point, polygon nebo rastr</w:t>
            </w:r>
          </w:p>
        </w:tc>
      </w:tr>
      <w:tr w:rsidR="001243C5" w:rsidRPr="001243C5" w:rsidTr="001243C5">
        <w:trPr>
          <w:trHeight w:val="30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Databázová data - point, polygon</w:t>
            </w:r>
          </w:p>
        </w:tc>
      </w:tr>
      <w:tr w:rsidR="001243C5" w:rsidRPr="001243C5" w:rsidTr="001243C5">
        <w:trPr>
          <w:trHeight w:val="52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Jméno atributu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znaků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des. míst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Popis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 sloupce</w:t>
            </w:r>
          </w:p>
        </w:tc>
      </w:tr>
      <w:tr w:rsidR="001243C5" w:rsidRPr="001243C5" w:rsidTr="001243C5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Drsnost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 xml:space="preserve">n - 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Manningův</w:t>
            </w:r>
            <w:proofErr w:type="spellEnd"/>
            <w:r w:rsidRPr="001243C5">
              <w:rPr>
                <w:rFonts w:cs="Arial"/>
                <w:color w:val="000000"/>
                <w:szCs w:val="20"/>
              </w:rPr>
              <w:t xml:space="preserve"> součinitel drsnosti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  <w:tr w:rsidR="001243C5" w:rsidRPr="001243C5" w:rsidTr="001243C5">
        <w:trPr>
          <w:trHeight w:val="30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Databázová data - rastr</w:t>
            </w:r>
          </w:p>
        </w:tc>
      </w:tr>
      <w:tr w:rsidR="001243C5" w:rsidRPr="001243C5" w:rsidTr="001243C5">
        <w:trPr>
          <w:trHeight w:val="52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Hodnota buňky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znaků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Počet des. míst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Popis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0F0F0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1243C5">
              <w:rPr>
                <w:rFonts w:cs="Arial"/>
                <w:b/>
                <w:bCs/>
                <w:color w:val="000000"/>
                <w:szCs w:val="20"/>
              </w:rPr>
              <w:t>Typ sloupce</w:t>
            </w:r>
          </w:p>
        </w:tc>
      </w:tr>
      <w:tr w:rsidR="001243C5" w:rsidRPr="001243C5" w:rsidTr="001243C5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Drsnost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Číslo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 xml:space="preserve">n - </w:t>
            </w:r>
            <w:proofErr w:type="spellStart"/>
            <w:r w:rsidRPr="001243C5">
              <w:rPr>
                <w:rFonts w:cs="Arial"/>
                <w:color w:val="000000"/>
                <w:szCs w:val="20"/>
              </w:rPr>
              <w:t>Manningův</w:t>
            </w:r>
            <w:proofErr w:type="spellEnd"/>
            <w:r w:rsidRPr="001243C5">
              <w:rPr>
                <w:rFonts w:cs="Arial"/>
                <w:color w:val="000000"/>
                <w:szCs w:val="20"/>
              </w:rPr>
              <w:t xml:space="preserve"> součinitel drsnosti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3C5" w:rsidRPr="001243C5" w:rsidRDefault="001243C5" w:rsidP="001243C5">
            <w:pPr>
              <w:rPr>
                <w:rFonts w:cs="Arial"/>
                <w:color w:val="000000"/>
                <w:szCs w:val="20"/>
              </w:rPr>
            </w:pPr>
            <w:r w:rsidRPr="001243C5">
              <w:rPr>
                <w:rFonts w:cs="Arial"/>
                <w:color w:val="000000"/>
                <w:szCs w:val="20"/>
              </w:rPr>
              <w:t>správce VT</w:t>
            </w:r>
          </w:p>
        </w:tc>
      </w:tr>
    </w:tbl>
    <w:p w:rsidR="00E4739D" w:rsidRDefault="00E4739D" w:rsidP="00863497">
      <w:pPr>
        <w:jc w:val="both"/>
        <w:rPr>
          <w:snapToGrid w:val="0"/>
        </w:rPr>
      </w:pPr>
    </w:p>
    <w:p w:rsidR="00E33A01" w:rsidRPr="00276489" w:rsidRDefault="004E759D" w:rsidP="00526A38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SHP</w:t>
      </w:r>
      <w:r w:rsidR="00E33A01">
        <w:rPr>
          <w:rFonts w:cs="Arial"/>
          <w:snapToGrid w:val="0"/>
          <w:szCs w:val="20"/>
        </w:rPr>
        <w:t xml:space="preserve"> </w:t>
      </w:r>
      <w:r w:rsidR="00E33A01" w:rsidRPr="00276489">
        <w:rPr>
          <w:rFonts w:cs="Arial"/>
          <w:snapToGrid w:val="0"/>
          <w:szCs w:val="20"/>
        </w:rPr>
        <w:t>vrstvy musí být v</w:t>
      </w:r>
      <w:r w:rsidR="00E33A01">
        <w:rPr>
          <w:rFonts w:cs="Arial"/>
          <w:snapToGrid w:val="0"/>
          <w:szCs w:val="20"/>
        </w:rPr>
        <w:t> </w:t>
      </w:r>
      <w:proofErr w:type="spellStart"/>
      <w:r w:rsidR="00E33A01">
        <w:rPr>
          <w:rFonts w:cs="Arial"/>
          <w:snapToGrid w:val="0"/>
          <w:szCs w:val="20"/>
        </w:rPr>
        <w:t>shapefile</w:t>
      </w:r>
      <w:proofErr w:type="spellEnd"/>
      <w:r w:rsidR="00E33A01">
        <w:rPr>
          <w:rFonts w:cs="Arial"/>
          <w:snapToGrid w:val="0"/>
          <w:szCs w:val="20"/>
        </w:rPr>
        <w:t xml:space="preserve"> </w:t>
      </w:r>
      <w:r w:rsidR="00E33A01" w:rsidRPr="00276489">
        <w:rPr>
          <w:rFonts w:cs="Arial"/>
          <w:snapToGrid w:val="0"/>
          <w:szCs w:val="20"/>
        </w:rPr>
        <w:t>2D</w:t>
      </w:r>
      <w:r w:rsidR="00E33A01">
        <w:rPr>
          <w:rFonts w:cs="Arial"/>
          <w:snapToGrid w:val="0"/>
          <w:szCs w:val="20"/>
        </w:rPr>
        <w:t xml:space="preserve"> (</w:t>
      </w:r>
      <w:r w:rsidR="00E33A01" w:rsidRPr="00276489">
        <w:rPr>
          <w:rFonts w:cs="Arial"/>
          <w:snapToGrid w:val="0"/>
          <w:szCs w:val="20"/>
        </w:rPr>
        <w:t>musí být odstraněny atributy Z a M</w:t>
      </w:r>
      <w:r w:rsidR="00E33A01">
        <w:rPr>
          <w:rFonts w:cs="Arial"/>
          <w:snapToGrid w:val="0"/>
          <w:szCs w:val="20"/>
        </w:rPr>
        <w:t>),</w:t>
      </w:r>
    </w:p>
    <w:p w:rsidR="00782F49" w:rsidRDefault="00782F49" w:rsidP="00526A38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u rastrových vrstev budou </w:t>
      </w:r>
      <w:proofErr w:type="spellStart"/>
      <w:r>
        <w:rPr>
          <w:rFonts w:cs="Arial"/>
          <w:snapToGrid w:val="0"/>
          <w:szCs w:val="20"/>
        </w:rPr>
        <w:t>NoData</w:t>
      </w:r>
      <w:proofErr w:type="spellEnd"/>
      <w:r>
        <w:rPr>
          <w:rFonts w:cs="Arial"/>
          <w:snapToGrid w:val="0"/>
          <w:szCs w:val="20"/>
        </w:rPr>
        <w:t xml:space="preserve"> reprezentován</w:t>
      </w:r>
      <w:r w:rsidR="004E759D">
        <w:rPr>
          <w:rFonts w:cs="Arial"/>
          <w:snapToGrid w:val="0"/>
          <w:szCs w:val="20"/>
        </w:rPr>
        <w:t>a</w:t>
      </w:r>
      <w:r>
        <w:rPr>
          <w:rFonts w:cs="Arial"/>
          <w:snapToGrid w:val="0"/>
          <w:szCs w:val="20"/>
        </w:rPr>
        <w:t xml:space="preserve"> </w:t>
      </w:r>
      <w:r w:rsidR="001A094D">
        <w:rPr>
          <w:rFonts w:cs="Arial"/>
          <w:snapToGrid w:val="0"/>
          <w:szCs w:val="20"/>
        </w:rPr>
        <w:t>hodnotou „-9999“ (</w:t>
      </w:r>
      <w:proofErr w:type="spellStart"/>
      <w:r w:rsidR="001A094D">
        <w:rPr>
          <w:rFonts w:cs="Arial"/>
          <w:snapToGrid w:val="0"/>
          <w:szCs w:val="20"/>
        </w:rPr>
        <w:t>NoData</w:t>
      </w:r>
      <w:proofErr w:type="spellEnd"/>
      <w:r w:rsidR="001A094D">
        <w:rPr>
          <w:rFonts w:cs="Arial"/>
          <w:snapToGrid w:val="0"/>
          <w:szCs w:val="20"/>
        </w:rPr>
        <w:t xml:space="preserve"> </w:t>
      </w:r>
      <w:proofErr w:type="spellStart"/>
      <w:r w:rsidR="001A094D">
        <w:rPr>
          <w:rFonts w:cs="Arial"/>
          <w:snapToGrid w:val="0"/>
          <w:szCs w:val="20"/>
        </w:rPr>
        <w:t>value</w:t>
      </w:r>
      <w:proofErr w:type="spellEnd"/>
      <w:r w:rsidR="001A094D">
        <w:rPr>
          <w:rFonts w:cs="Arial"/>
          <w:snapToGrid w:val="0"/>
          <w:szCs w:val="20"/>
        </w:rPr>
        <w:t>),</w:t>
      </w:r>
    </w:p>
    <w:p w:rsidR="00C6331B" w:rsidRDefault="000437DD" w:rsidP="00526A38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kódování </w:t>
      </w:r>
      <w:r w:rsidR="00CA590A">
        <w:rPr>
          <w:rFonts w:cs="Arial"/>
          <w:snapToGrid w:val="0"/>
          <w:szCs w:val="20"/>
        </w:rPr>
        <w:t>češtiny</w:t>
      </w:r>
      <w:r>
        <w:rPr>
          <w:rFonts w:cs="Arial"/>
          <w:snapToGrid w:val="0"/>
          <w:szCs w:val="20"/>
        </w:rPr>
        <w:t xml:space="preserve"> bude ISO</w:t>
      </w:r>
      <w:r w:rsidR="00991D44">
        <w:rPr>
          <w:rFonts w:cs="Arial"/>
          <w:snapToGrid w:val="0"/>
          <w:szCs w:val="20"/>
        </w:rPr>
        <w:t>-</w:t>
      </w:r>
      <w:r>
        <w:rPr>
          <w:rFonts w:cs="Arial"/>
          <w:snapToGrid w:val="0"/>
          <w:szCs w:val="20"/>
        </w:rPr>
        <w:t>8859-2</w:t>
      </w:r>
      <w:r w:rsidR="00184F8C">
        <w:rPr>
          <w:rFonts w:cs="Arial"/>
          <w:snapToGrid w:val="0"/>
          <w:szCs w:val="20"/>
        </w:rPr>
        <w:t>,</w:t>
      </w:r>
    </w:p>
    <w:p w:rsidR="00C073E5" w:rsidRDefault="00C073E5" w:rsidP="00526A38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souřadnicový referenční systém bude </w:t>
      </w:r>
      <w:r w:rsidRPr="00C073E5">
        <w:rPr>
          <w:rFonts w:cs="Arial"/>
          <w:snapToGrid w:val="0"/>
          <w:szCs w:val="20"/>
        </w:rPr>
        <w:t xml:space="preserve">EPSG:5514 - S-JTSK (Greenwich) / </w:t>
      </w:r>
      <w:proofErr w:type="spellStart"/>
      <w:r w:rsidRPr="00C073E5">
        <w:rPr>
          <w:rFonts w:cs="Arial"/>
          <w:snapToGrid w:val="0"/>
          <w:szCs w:val="20"/>
        </w:rPr>
        <w:t>Krovak</w:t>
      </w:r>
      <w:proofErr w:type="spellEnd"/>
      <w:r w:rsidRPr="00C073E5">
        <w:rPr>
          <w:rFonts w:cs="Arial"/>
          <w:snapToGrid w:val="0"/>
          <w:szCs w:val="20"/>
        </w:rPr>
        <w:t xml:space="preserve"> East </w:t>
      </w:r>
      <w:proofErr w:type="spellStart"/>
      <w:r w:rsidRPr="00C073E5">
        <w:rPr>
          <w:rFonts w:cs="Arial"/>
          <w:snapToGrid w:val="0"/>
          <w:szCs w:val="20"/>
        </w:rPr>
        <w:t>North</w:t>
      </w:r>
      <w:proofErr w:type="spellEnd"/>
      <w:r w:rsidR="00184F8C">
        <w:rPr>
          <w:rFonts w:cs="Arial"/>
          <w:snapToGrid w:val="0"/>
          <w:szCs w:val="20"/>
        </w:rPr>
        <w:t>,</w:t>
      </w:r>
    </w:p>
    <w:p w:rsidR="00BE5B25" w:rsidRDefault="00695ED6" w:rsidP="00526A38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 w:rsidRPr="002F61CC">
        <w:rPr>
          <w:rFonts w:cs="Arial"/>
          <w:color w:val="000000"/>
          <w:szCs w:val="20"/>
        </w:rPr>
        <w:t xml:space="preserve">záplavové čáry budou spojité, tzn. nepřerušované například pod mosty. Výjimkou jsou pouze záplavová území v kapacitních úsecích krytého profilu. Vrstvy budou řešeny </w:t>
      </w:r>
      <w:r>
        <w:rPr>
          <w:rFonts w:cs="Arial"/>
          <w:color w:val="000000"/>
          <w:szCs w:val="20"/>
        </w:rPr>
        <w:t>jako</w:t>
      </w:r>
      <w:r w:rsidRPr="002F61CC">
        <w:rPr>
          <w:rFonts w:cs="Arial"/>
          <w:snapToGrid w:val="0"/>
          <w:szCs w:val="20"/>
        </w:rPr>
        <w:t xml:space="preserve"> jednoprvkový spoj</w:t>
      </w:r>
      <w:r>
        <w:rPr>
          <w:rFonts w:cs="Arial"/>
          <w:snapToGrid w:val="0"/>
          <w:szCs w:val="20"/>
        </w:rPr>
        <w:t>itý polygon</w:t>
      </w:r>
      <w:r w:rsidRPr="002F61CC">
        <w:rPr>
          <w:rFonts w:cs="Arial"/>
          <w:snapToGrid w:val="0"/>
          <w:szCs w:val="20"/>
        </w:rPr>
        <w:t>.</w:t>
      </w:r>
    </w:p>
    <w:p w:rsidR="009018BF" w:rsidRDefault="009018BF" w:rsidP="00526A38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topologická pravidla: rozsah záplavového území </w:t>
      </w:r>
      <w:r w:rsidR="004E759D">
        <w:rPr>
          <w:rFonts w:cs="Arial"/>
          <w:snapToGrid w:val="0"/>
          <w:szCs w:val="20"/>
        </w:rPr>
        <w:t>Q</w:t>
      </w:r>
      <w:r w:rsidR="004E759D" w:rsidRPr="0064705A">
        <w:rPr>
          <w:rFonts w:cs="Arial"/>
          <w:snapToGrid w:val="0"/>
          <w:szCs w:val="20"/>
          <w:vertAlign w:val="subscript"/>
        </w:rPr>
        <w:t>5</w:t>
      </w:r>
      <w:r w:rsidR="004E759D">
        <w:rPr>
          <w:rFonts w:cs="Arial"/>
          <w:snapToGrid w:val="0"/>
          <w:szCs w:val="20"/>
        </w:rPr>
        <w:t xml:space="preserve"> </w:t>
      </w:r>
      <w:r w:rsidR="004E759D" w:rsidRPr="0009705F">
        <w:rPr>
          <w:rFonts w:cs="Arial"/>
          <w:snapToGrid w:val="0"/>
          <w:szCs w:val="20"/>
        </w:rPr>
        <w:t>&lt; Q</w:t>
      </w:r>
      <w:r w:rsidR="004E759D" w:rsidRPr="0064705A">
        <w:rPr>
          <w:rFonts w:cs="Arial"/>
          <w:snapToGrid w:val="0"/>
          <w:szCs w:val="20"/>
          <w:vertAlign w:val="subscript"/>
        </w:rPr>
        <w:t>20</w:t>
      </w:r>
      <w:r w:rsidR="004E759D" w:rsidRPr="0009705F">
        <w:rPr>
          <w:rFonts w:cs="Arial"/>
          <w:snapToGrid w:val="0"/>
          <w:szCs w:val="20"/>
        </w:rPr>
        <w:t xml:space="preserve"> &lt; Q</w:t>
      </w:r>
      <w:r w:rsidR="004E759D" w:rsidRPr="0064705A">
        <w:rPr>
          <w:rFonts w:cs="Arial"/>
          <w:snapToGrid w:val="0"/>
          <w:szCs w:val="20"/>
          <w:vertAlign w:val="subscript"/>
        </w:rPr>
        <w:t>100</w:t>
      </w:r>
      <w:r w:rsidR="004E759D">
        <w:rPr>
          <w:rFonts w:cs="Arial"/>
          <w:snapToGrid w:val="0"/>
          <w:szCs w:val="20"/>
        </w:rPr>
        <w:t xml:space="preserve"> </w:t>
      </w:r>
      <w:r w:rsidR="004E759D" w:rsidRPr="0009705F">
        <w:rPr>
          <w:rFonts w:cs="Arial"/>
          <w:snapToGrid w:val="0"/>
          <w:szCs w:val="20"/>
        </w:rPr>
        <w:t>&lt; Q</w:t>
      </w:r>
      <w:r w:rsidR="004E759D" w:rsidRPr="0064705A">
        <w:rPr>
          <w:rFonts w:cs="Arial"/>
          <w:snapToGrid w:val="0"/>
          <w:szCs w:val="20"/>
          <w:vertAlign w:val="subscript"/>
        </w:rPr>
        <w:t>500</w:t>
      </w:r>
      <w:r w:rsidRPr="0009705F">
        <w:rPr>
          <w:rFonts w:cs="Arial"/>
          <w:snapToGrid w:val="0"/>
          <w:szCs w:val="20"/>
        </w:rPr>
        <w:t xml:space="preserve">, </w:t>
      </w:r>
      <w:r>
        <w:rPr>
          <w:rFonts w:cs="Arial"/>
          <w:snapToGrid w:val="0"/>
          <w:szCs w:val="20"/>
        </w:rPr>
        <w:t>horní a dolní konec polygonu záplavového území bude shodný pro všechny N-</w:t>
      </w:r>
      <w:proofErr w:type="spellStart"/>
      <w:r>
        <w:rPr>
          <w:rFonts w:cs="Arial"/>
          <w:snapToGrid w:val="0"/>
          <w:szCs w:val="20"/>
        </w:rPr>
        <w:t>letosti</w:t>
      </w:r>
      <w:proofErr w:type="spellEnd"/>
      <w:r>
        <w:rPr>
          <w:rFonts w:cs="Arial"/>
          <w:snapToGrid w:val="0"/>
          <w:szCs w:val="20"/>
        </w:rPr>
        <w:t xml:space="preserve"> a aktivní zónu záplavového území.</w:t>
      </w:r>
    </w:p>
    <w:p w:rsidR="00C67099" w:rsidRPr="00FF27AA" w:rsidRDefault="00C67099" w:rsidP="0025195C">
      <w:pPr>
        <w:pStyle w:val="Nadpis2"/>
        <w:spacing w:before="200"/>
      </w:pPr>
      <w:r w:rsidRPr="00FF27AA">
        <w:t>Fotodokumentace</w:t>
      </w:r>
    </w:p>
    <w:p w:rsidR="006008C5" w:rsidRDefault="00C073E5" w:rsidP="00526A38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ucelená fotodokumentace bude předána v digitální </w:t>
      </w:r>
      <w:r w:rsidR="006008C5">
        <w:rPr>
          <w:rFonts w:cs="Arial"/>
          <w:snapToGrid w:val="0"/>
          <w:szCs w:val="20"/>
        </w:rPr>
        <w:t>podobě</w:t>
      </w:r>
      <w:r w:rsidR="00BD0DF9">
        <w:rPr>
          <w:rFonts w:cs="Arial"/>
          <w:snapToGrid w:val="0"/>
          <w:szCs w:val="20"/>
        </w:rPr>
        <w:t xml:space="preserve"> (pouze JPG)</w:t>
      </w:r>
      <w:r w:rsidR="006008C5">
        <w:rPr>
          <w:rFonts w:cs="Arial"/>
          <w:snapToGrid w:val="0"/>
          <w:szCs w:val="20"/>
        </w:rPr>
        <w:t>,</w:t>
      </w:r>
    </w:p>
    <w:p w:rsidR="00C67099" w:rsidRDefault="006008C5" w:rsidP="00526A38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v</w:t>
      </w:r>
      <w:r w:rsidR="00C073E5">
        <w:rPr>
          <w:rFonts w:cs="Arial"/>
          <w:snapToGrid w:val="0"/>
          <w:szCs w:val="20"/>
        </w:rPr>
        <w:t xml:space="preserve">šechny fotografie budou lokalizovány v GIS </w:t>
      </w:r>
      <w:r>
        <w:rPr>
          <w:rFonts w:cs="Arial"/>
          <w:snapToGrid w:val="0"/>
          <w:szCs w:val="20"/>
        </w:rPr>
        <w:t>vrstvě (viz výše),</w:t>
      </w:r>
    </w:p>
    <w:p w:rsidR="006008C5" w:rsidRDefault="006008C5" w:rsidP="00526A38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fotografie budou včetně EXIF s datem pořízení snímku,</w:t>
      </w:r>
    </w:p>
    <w:p w:rsidR="006008C5" w:rsidRDefault="006008C5" w:rsidP="00526A38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fotografi</w:t>
      </w:r>
      <w:r w:rsidR="007F66E6">
        <w:rPr>
          <w:rFonts w:cs="Arial"/>
          <w:snapToGrid w:val="0"/>
          <w:szCs w:val="20"/>
        </w:rPr>
        <w:t>e budou v plné kvalitě pořízení.</w:t>
      </w:r>
    </w:p>
    <w:p w:rsidR="00C67099" w:rsidRPr="00FF27AA" w:rsidRDefault="00C67099" w:rsidP="0025195C">
      <w:pPr>
        <w:pStyle w:val="Nadpis2"/>
        <w:spacing w:before="200"/>
      </w:pPr>
      <w:r w:rsidRPr="00FF27AA">
        <w:t>Numerický výpočetní model</w:t>
      </w:r>
    </w:p>
    <w:p w:rsidR="006008C5" w:rsidRPr="00526A38" w:rsidRDefault="00E85B8F" w:rsidP="00715E66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szCs w:val="20"/>
        </w:rPr>
      </w:pPr>
      <w:r w:rsidRPr="00526A38">
        <w:rPr>
          <w:rFonts w:cs="Arial"/>
          <w:snapToGrid w:val="0"/>
          <w:szCs w:val="20"/>
        </w:rPr>
        <w:t>budou předány</w:t>
      </w:r>
      <w:r w:rsidR="006008C5" w:rsidRPr="00526A38">
        <w:rPr>
          <w:rFonts w:cs="Arial"/>
          <w:snapToGrid w:val="0"/>
          <w:szCs w:val="20"/>
        </w:rPr>
        <w:t xml:space="preserve"> všechny výpočtové soubory funkčních tratí v </w:t>
      </w:r>
      <w:proofErr w:type="spellStart"/>
      <w:r w:rsidR="008664B6" w:rsidRPr="00526A38">
        <w:rPr>
          <w:rFonts w:cs="Arial"/>
          <w:snapToGrid w:val="0"/>
          <w:szCs w:val="20"/>
        </w:rPr>
        <w:t>H</w:t>
      </w:r>
      <w:r w:rsidR="008664B6">
        <w:rPr>
          <w:rFonts w:cs="Arial"/>
          <w:snapToGrid w:val="0"/>
          <w:szCs w:val="20"/>
        </w:rPr>
        <w:t>ydrocheck</w:t>
      </w:r>
      <w:proofErr w:type="spellEnd"/>
      <w:r w:rsidR="006008C5" w:rsidRPr="00526A38">
        <w:rPr>
          <w:rFonts w:cs="Arial"/>
          <w:snapToGrid w:val="0"/>
          <w:szCs w:val="20"/>
        </w:rPr>
        <w:t>, MIKE 11 nebo HEC-RAS (</w:t>
      </w:r>
      <w:r w:rsidR="006008C5" w:rsidRPr="00EF7DA1">
        <w:rPr>
          <w:rFonts w:cs="Arial"/>
          <w:snapToGrid w:val="0"/>
          <w:color w:val="000000" w:themeColor="text1"/>
          <w:szCs w:val="20"/>
        </w:rPr>
        <w:t xml:space="preserve">případně </w:t>
      </w:r>
      <w:proofErr w:type="spellStart"/>
      <w:r w:rsidR="008664B6" w:rsidRPr="008664B6">
        <w:rPr>
          <w:rFonts w:cs="Arial"/>
          <w:snapToGrid w:val="0"/>
          <w:color w:val="000000" w:themeColor="text1"/>
          <w:szCs w:val="20"/>
        </w:rPr>
        <w:t>InfoWorks</w:t>
      </w:r>
      <w:proofErr w:type="spellEnd"/>
      <w:r w:rsidR="006008C5" w:rsidRPr="00EF7DA1">
        <w:rPr>
          <w:rFonts w:cs="Arial"/>
          <w:snapToGrid w:val="0"/>
          <w:color w:val="000000" w:themeColor="text1"/>
          <w:szCs w:val="20"/>
        </w:rPr>
        <w:t xml:space="preserve">). Pokud </w:t>
      </w:r>
      <w:r w:rsidR="006008C5" w:rsidRPr="00526A38">
        <w:rPr>
          <w:rFonts w:cs="Arial"/>
          <w:snapToGrid w:val="0"/>
          <w:szCs w:val="20"/>
        </w:rPr>
        <w:t xml:space="preserve">byl k výpočtům použit </w:t>
      </w:r>
      <w:proofErr w:type="spellStart"/>
      <w:r w:rsidR="006008C5" w:rsidRPr="00526A38">
        <w:rPr>
          <w:rFonts w:cs="Arial"/>
          <w:snapToGrid w:val="0"/>
          <w:szCs w:val="20"/>
        </w:rPr>
        <w:t>Hydrocheck</w:t>
      </w:r>
      <w:proofErr w:type="spellEnd"/>
      <w:r w:rsidR="006008C5" w:rsidRPr="00526A38">
        <w:rPr>
          <w:rFonts w:cs="Arial"/>
          <w:snapToGrid w:val="0"/>
          <w:szCs w:val="20"/>
        </w:rPr>
        <w:t xml:space="preserve"> 2, tak i soubory v </w:t>
      </w:r>
      <w:proofErr w:type="spellStart"/>
      <w:r w:rsidR="006008C5" w:rsidRPr="00526A38">
        <w:rPr>
          <w:rFonts w:cs="Arial"/>
          <w:snapToGrid w:val="0"/>
          <w:szCs w:val="20"/>
        </w:rPr>
        <w:t>Hydrocheck</w:t>
      </w:r>
      <w:proofErr w:type="spellEnd"/>
      <w:r w:rsidR="006008C5" w:rsidRPr="00526A38">
        <w:rPr>
          <w:rFonts w:cs="Arial"/>
          <w:snapToGrid w:val="0"/>
          <w:szCs w:val="20"/>
        </w:rPr>
        <w:t xml:space="preserve"> 2. Ve zprávě bude uveden stručný popis použitého programového prostředku včetně jeho verze</w:t>
      </w:r>
      <w:r w:rsidR="00B10F68" w:rsidRPr="00526A38">
        <w:rPr>
          <w:rFonts w:cs="Arial"/>
          <w:snapToGrid w:val="0"/>
          <w:szCs w:val="20"/>
        </w:rPr>
        <w:t>.</w:t>
      </w:r>
    </w:p>
    <w:p w:rsidR="008D0697" w:rsidRPr="008D0697" w:rsidRDefault="008D0697" w:rsidP="0025195C">
      <w:pPr>
        <w:pStyle w:val="Nadpis2"/>
        <w:spacing w:before="200"/>
      </w:pPr>
      <w:r w:rsidRPr="008D0697">
        <w:lastRenderedPageBreak/>
        <w:t>Geodetické zaměření</w:t>
      </w:r>
    </w:p>
    <w:p w:rsidR="00E62972" w:rsidRPr="00EF7DA1" w:rsidRDefault="00F76C21" w:rsidP="008D0697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60" w:after="60" w:line="240" w:lineRule="atLeast"/>
        <w:ind w:left="357"/>
        <w:jc w:val="both"/>
        <w:rPr>
          <w:rFonts w:cs="Arial"/>
          <w:snapToGrid w:val="0"/>
          <w:color w:val="000000" w:themeColor="text1"/>
          <w:szCs w:val="20"/>
        </w:rPr>
      </w:pPr>
      <w:r w:rsidRPr="00F76C21">
        <w:rPr>
          <w:rFonts w:cs="Arial"/>
          <w:snapToGrid w:val="0"/>
          <w:szCs w:val="20"/>
        </w:rPr>
        <w:t>technická zpráva geodetického zaměření bude předána 1x v </w:t>
      </w:r>
      <w:r w:rsidR="008664B6">
        <w:rPr>
          <w:rFonts w:cs="Arial"/>
          <w:snapToGrid w:val="0"/>
          <w:szCs w:val="20"/>
        </w:rPr>
        <w:t>listinné</w:t>
      </w:r>
      <w:r w:rsidR="008664B6" w:rsidRPr="00F76C21">
        <w:rPr>
          <w:rFonts w:cs="Arial"/>
          <w:snapToGrid w:val="0"/>
          <w:szCs w:val="20"/>
        </w:rPr>
        <w:t xml:space="preserve"> </w:t>
      </w:r>
      <w:r w:rsidRPr="00F76C21">
        <w:rPr>
          <w:rFonts w:cs="Arial"/>
          <w:snapToGrid w:val="0"/>
          <w:szCs w:val="20"/>
        </w:rPr>
        <w:t xml:space="preserve">podobě a 1x v digitální </w:t>
      </w:r>
      <w:r w:rsidRPr="00EF7DA1">
        <w:rPr>
          <w:rFonts w:cs="Arial"/>
          <w:snapToGrid w:val="0"/>
          <w:color w:val="000000" w:themeColor="text1"/>
          <w:szCs w:val="20"/>
        </w:rPr>
        <w:t>podobě</w:t>
      </w:r>
      <w:r w:rsidR="00FC1E0D" w:rsidRPr="00EF7DA1">
        <w:rPr>
          <w:rFonts w:cs="Arial"/>
          <w:snapToGrid w:val="0"/>
          <w:color w:val="000000" w:themeColor="text1"/>
          <w:szCs w:val="20"/>
        </w:rPr>
        <w:t xml:space="preserve"> (na samostatném CD</w:t>
      </w:r>
      <w:r w:rsidR="00E62972" w:rsidRPr="00EF7DA1">
        <w:rPr>
          <w:rFonts w:cs="Arial"/>
          <w:snapToGrid w:val="0"/>
          <w:color w:val="000000" w:themeColor="text1"/>
          <w:szCs w:val="20"/>
        </w:rPr>
        <w:t>/DVD</w:t>
      </w:r>
      <w:r w:rsidR="00FC1E0D" w:rsidRPr="00EF7DA1">
        <w:rPr>
          <w:rFonts w:cs="Arial"/>
          <w:snapToGrid w:val="0"/>
          <w:color w:val="000000" w:themeColor="text1"/>
          <w:szCs w:val="20"/>
        </w:rPr>
        <w:t>)</w:t>
      </w:r>
      <w:r w:rsidRPr="00EF7DA1">
        <w:rPr>
          <w:rFonts w:cs="Arial"/>
          <w:snapToGrid w:val="0"/>
          <w:color w:val="000000" w:themeColor="text1"/>
          <w:szCs w:val="20"/>
        </w:rPr>
        <w:t>,</w:t>
      </w:r>
    </w:p>
    <w:p w:rsidR="008C0F4D" w:rsidRPr="008C0F4D" w:rsidRDefault="008C0F4D" w:rsidP="008C0F4D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100" w:beforeAutospacing="1" w:after="100" w:afterAutospacing="1" w:line="240" w:lineRule="atLeast"/>
        <w:ind w:left="357"/>
        <w:jc w:val="both"/>
        <w:rPr>
          <w:rFonts w:cs="Arial"/>
          <w:snapToGrid w:val="0"/>
          <w:color w:val="000000" w:themeColor="text1"/>
          <w:szCs w:val="20"/>
        </w:rPr>
      </w:pPr>
      <w:r w:rsidRPr="00F76C21">
        <w:rPr>
          <w:rFonts w:cs="Arial"/>
          <w:snapToGrid w:val="0"/>
          <w:szCs w:val="20"/>
        </w:rPr>
        <w:t>technická zpráva bude</w:t>
      </w:r>
      <w:r>
        <w:rPr>
          <w:rFonts w:cs="Arial"/>
          <w:snapToGrid w:val="0"/>
          <w:szCs w:val="20"/>
        </w:rPr>
        <w:t xml:space="preserve"> kromě běžně uváděných informací obsahovat následující informace:</w:t>
      </w:r>
    </w:p>
    <w:p w:rsidR="008C0F4D" w:rsidRPr="003D226D" w:rsidRDefault="008C0F4D" w:rsidP="008C0F4D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40" w:lineRule="atLeast"/>
        <w:jc w:val="both"/>
        <w:rPr>
          <w:rFonts w:cs="Arial"/>
          <w:color w:val="000000"/>
          <w:szCs w:val="20"/>
        </w:rPr>
      </w:pPr>
      <w:r w:rsidRPr="003D226D">
        <w:rPr>
          <w:rFonts w:cs="Arial"/>
          <w:b/>
          <w:color w:val="000000"/>
          <w:szCs w:val="20"/>
        </w:rPr>
        <w:t>datum</w:t>
      </w:r>
      <w:r w:rsidRPr="003D226D">
        <w:rPr>
          <w:rFonts w:cs="Arial"/>
          <w:color w:val="000000"/>
          <w:szCs w:val="20"/>
        </w:rPr>
        <w:t xml:space="preserve"> zaměření,</w:t>
      </w:r>
    </w:p>
    <w:p w:rsidR="008C0F4D" w:rsidRPr="003D226D" w:rsidRDefault="008C0F4D" w:rsidP="008C0F4D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40" w:lineRule="atLeast"/>
        <w:jc w:val="both"/>
        <w:rPr>
          <w:rFonts w:cs="Arial"/>
          <w:color w:val="000000"/>
          <w:szCs w:val="20"/>
        </w:rPr>
      </w:pPr>
      <w:r w:rsidRPr="003D226D">
        <w:rPr>
          <w:rFonts w:cs="Arial"/>
          <w:color w:val="000000"/>
          <w:szCs w:val="20"/>
        </w:rPr>
        <w:t>použité přístroje (totální stanice, G</w:t>
      </w:r>
      <w:r>
        <w:rPr>
          <w:rFonts w:cs="Arial"/>
          <w:color w:val="000000"/>
          <w:szCs w:val="20"/>
        </w:rPr>
        <w:t>NS</w:t>
      </w:r>
      <w:r w:rsidRPr="003D226D">
        <w:rPr>
          <w:rFonts w:cs="Arial"/>
          <w:color w:val="000000"/>
          <w:szCs w:val="20"/>
        </w:rPr>
        <w:t>S),</w:t>
      </w:r>
    </w:p>
    <w:p w:rsidR="008C0F4D" w:rsidRPr="003D226D" w:rsidRDefault="008C0F4D" w:rsidP="008C0F4D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40" w:lineRule="atLeast"/>
        <w:jc w:val="both"/>
        <w:rPr>
          <w:rFonts w:cs="Arial"/>
          <w:color w:val="000000"/>
          <w:szCs w:val="20"/>
        </w:rPr>
      </w:pPr>
      <w:r w:rsidRPr="003D226D">
        <w:rPr>
          <w:rFonts w:cs="Arial"/>
          <w:color w:val="000000"/>
          <w:szCs w:val="20"/>
        </w:rPr>
        <w:t xml:space="preserve">nivelační měření - zdrojové </w:t>
      </w:r>
      <w:r w:rsidRPr="003D226D">
        <w:rPr>
          <w:rFonts w:cs="Arial"/>
          <w:color w:val="000000"/>
          <w:szCs w:val="20"/>
          <w:u w:val="single"/>
        </w:rPr>
        <w:t>nivelační body</w:t>
      </w:r>
      <w:r w:rsidRPr="003D226D">
        <w:rPr>
          <w:rFonts w:cs="Arial"/>
          <w:color w:val="000000"/>
          <w:szCs w:val="20"/>
        </w:rPr>
        <w:t xml:space="preserve"> + popis,</w:t>
      </w:r>
    </w:p>
    <w:p w:rsidR="008C0F4D" w:rsidRPr="003D226D" w:rsidRDefault="008C0F4D" w:rsidP="008C0F4D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40" w:lineRule="atLeast"/>
        <w:jc w:val="both"/>
        <w:rPr>
          <w:rFonts w:cs="Arial"/>
          <w:color w:val="000000"/>
          <w:szCs w:val="20"/>
        </w:rPr>
      </w:pPr>
      <w:r w:rsidRPr="003D226D">
        <w:rPr>
          <w:rFonts w:cs="Arial"/>
          <w:color w:val="000000"/>
          <w:szCs w:val="20"/>
        </w:rPr>
        <w:t xml:space="preserve">polygonové měření - vedle samotných zaměřených polygonů </w:t>
      </w:r>
      <w:r>
        <w:rPr>
          <w:rFonts w:cs="Arial"/>
          <w:color w:val="000000"/>
          <w:szCs w:val="20"/>
        </w:rPr>
        <w:t xml:space="preserve">(stanovisek) </w:t>
      </w:r>
      <w:r w:rsidRPr="003D226D">
        <w:rPr>
          <w:rFonts w:cs="Arial"/>
          <w:color w:val="000000"/>
          <w:szCs w:val="20"/>
        </w:rPr>
        <w:t xml:space="preserve">i </w:t>
      </w:r>
      <w:r w:rsidRPr="003D226D">
        <w:rPr>
          <w:rFonts w:cs="Arial"/>
          <w:color w:val="000000"/>
          <w:szCs w:val="20"/>
          <w:u w:val="single"/>
        </w:rPr>
        <w:t>zdrojové body</w:t>
      </w:r>
      <w:r w:rsidRPr="003D226D">
        <w:rPr>
          <w:rFonts w:cs="Arial"/>
          <w:color w:val="000000"/>
          <w:szCs w:val="20"/>
        </w:rPr>
        <w:t xml:space="preserve"> (TB, </w:t>
      </w:r>
      <w:proofErr w:type="spellStart"/>
      <w:r w:rsidRPr="003D226D">
        <w:rPr>
          <w:rFonts w:cs="Arial"/>
          <w:color w:val="000000"/>
          <w:szCs w:val="20"/>
        </w:rPr>
        <w:t>ZhB</w:t>
      </w:r>
      <w:proofErr w:type="spellEnd"/>
      <w:r w:rsidRPr="003D226D">
        <w:rPr>
          <w:rFonts w:cs="Arial"/>
          <w:color w:val="000000"/>
          <w:szCs w:val="20"/>
        </w:rPr>
        <w:t>, PBPP) + popis (připojení, stabilizace apod.),</w:t>
      </w:r>
    </w:p>
    <w:p w:rsidR="008C0F4D" w:rsidRPr="003D226D" w:rsidRDefault="008C0F4D" w:rsidP="008C0F4D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40" w:lineRule="atLeast"/>
        <w:jc w:val="both"/>
        <w:rPr>
          <w:rFonts w:cs="Arial"/>
          <w:color w:val="000000"/>
          <w:szCs w:val="20"/>
        </w:rPr>
      </w:pPr>
      <w:r w:rsidRPr="003D226D">
        <w:rPr>
          <w:rFonts w:cs="Arial"/>
          <w:color w:val="000000"/>
          <w:szCs w:val="20"/>
        </w:rPr>
        <w:t>G</w:t>
      </w:r>
      <w:r>
        <w:rPr>
          <w:rFonts w:cs="Arial"/>
          <w:color w:val="000000"/>
          <w:szCs w:val="20"/>
        </w:rPr>
        <w:t>NS</w:t>
      </w:r>
      <w:r w:rsidRPr="003D226D">
        <w:rPr>
          <w:rFonts w:cs="Arial"/>
          <w:color w:val="000000"/>
          <w:szCs w:val="20"/>
        </w:rPr>
        <w:t xml:space="preserve">S měření - </w:t>
      </w:r>
      <w:r w:rsidRPr="003D226D">
        <w:rPr>
          <w:rFonts w:cs="Arial"/>
          <w:color w:val="000000"/>
          <w:szCs w:val="20"/>
          <w:u w:val="single"/>
        </w:rPr>
        <w:t>transformační klíč</w:t>
      </w:r>
      <w:r w:rsidRPr="003D226D">
        <w:rPr>
          <w:rFonts w:cs="Arial"/>
          <w:color w:val="000000"/>
          <w:szCs w:val="20"/>
        </w:rPr>
        <w:t>, jeho popis + popis měření,</w:t>
      </w:r>
    </w:p>
    <w:p w:rsidR="008C0F4D" w:rsidRDefault="008C0F4D" w:rsidP="008C0F4D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szCs w:val="20"/>
        </w:rPr>
      </w:pPr>
      <w:r w:rsidRPr="003D226D">
        <w:rPr>
          <w:rFonts w:cs="Arial"/>
          <w:color w:val="000000"/>
          <w:szCs w:val="20"/>
        </w:rPr>
        <w:t>všechny podrobné body – kromě celkového TXT seznamu je dobré je mít rozdělené po</w:t>
      </w:r>
      <w:r w:rsidR="00EF3A56">
        <w:rPr>
          <w:rFonts w:cs="Arial"/>
          <w:color w:val="000000"/>
          <w:szCs w:val="20"/>
        </w:rPr>
        <w:t> </w:t>
      </w:r>
      <w:r w:rsidRPr="003D226D">
        <w:rPr>
          <w:rFonts w:cs="Arial"/>
          <w:color w:val="000000"/>
          <w:szCs w:val="20"/>
        </w:rPr>
        <w:t>profilech (možno i včetně polygonů)</w:t>
      </w:r>
      <w:r>
        <w:rPr>
          <w:rFonts w:cs="Arial"/>
          <w:color w:val="000000"/>
          <w:szCs w:val="20"/>
        </w:rPr>
        <w:t xml:space="preserve">. </w:t>
      </w:r>
      <w:r w:rsidRPr="00EF6369">
        <w:rPr>
          <w:rFonts w:cs="Arial"/>
          <w:color w:val="000000"/>
          <w:szCs w:val="20"/>
        </w:rPr>
        <w:t>TXT soubor bude v následujícím rozsahu a pořadí:</w:t>
      </w:r>
    </w:p>
    <w:p w:rsidR="008C0F4D" w:rsidRPr="003D226D" w:rsidRDefault="008C0F4D" w:rsidP="008C0F4D">
      <w:pPr>
        <w:autoSpaceDE w:val="0"/>
        <w:autoSpaceDN w:val="0"/>
        <w:adjustRightInd w:val="0"/>
        <w:spacing w:line="240" w:lineRule="atLeast"/>
        <w:ind w:left="1440"/>
        <w:jc w:val="both"/>
        <w:rPr>
          <w:rFonts w:cs="Arial"/>
          <w:color w:val="000000"/>
          <w:szCs w:val="20"/>
        </w:rPr>
      </w:pPr>
      <w:r w:rsidRPr="00EF6369">
        <w:rPr>
          <w:rFonts w:cs="Arial"/>
          <w:color w:val="000000"/>
          <w:szCs w:val="20"/>
        </w:rPr>
        <w:t>id</w:t>
      </w:r>
      <w:r w:rsidRPr="00EF6369">
        <w:rPr>
          <w:rFonts w:cs="Arial"/>
          <w:color w:val="000000"/>
          <w:szCs w:val="20"/>
        </w:rPr>
        <w:tab/>
      </w:r>
      <w:r w:rsidRPr="00EF6369">
        <w:rPr>
          <w:rFonts w:cs="Arial"/>
          <w:color w:val="000000"/>
          <w:szCs w:val="20"/>
        </w:rPr>
        <w:tab/>
        <w:t>Y</w:t>
      </w:r>
      <w:r w:rsidRPr="00EF6369">
        <w:rPr>
          <w:rFonts w:cs="Arial"/>
          <w:color w:val="000000"/>
          <w:szCs w:val="20"/>
        </w:rPr>
        <w:tab/>
        <w:t>X</w:t>
      </w:r>
      <w:r w:rsidRPr="00EF6369">
        <w:rPr>
          <w:rFonts w:cs="Arial"/>
          <w:color w:val="000000"/>
          <w:szCs w:val="20"/>
        </w:rPr>
        <w:tab/>
        <w:t>Z</w:t>
      </w:r>
      <w:r w:rsidRPr="00EF6369">
        <w:rPr>
          <w:rFonts w:cs="Arial"/>
          <w:color w:val="000000"/>
          <w:szCs w:val="20"/>
        </w:rPr>
        <w:tab/>
        <w:t>kód</w:t>
      </w:r>
    </w:p>
    <w:p w:rsidR="008C0F4D" w:rsidRPr="003D226D" w:rsidRDefault="008C0F4D" w:rsidP="008C0F4D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szCs w:val="20"/>
        </w:rPr>
      </w:pPr>
      <w:r w:rsidRPr="003D226D">
        <w:rPr>
          <w:rFonts w:cs="Arial"/>
          <w:b/>
          <w:color w:val="000000"/>
          <w:szCs w:val="20"/>
        </w:rPr>
        <w:t>kódování</w:t>
      </w:r>
      <w:r w:rsidRPr="003D226D">
        <w:rPr>
          <w:rFonts w:cs="Arial"/>
          <w:color w:val="000000"/>
          <w:szCs w:val="20"/>
        </w:rPr>
        <w:t xml:space="preserve"> podrobný</w:t>
      </w:r>
      <w:r w:rsidR="00EF3A56">
        <w:rPr>
          <w:rFonts w:cs="Arial"/>
          <w:color w:val="000000"/>
          <w:szCs w:val="20"/>
        </w:rPr>
        <w:t>ch bodů včetně kódovací tabulky,</w:t>
      </w:r>
    </w:p>
    <w:p w:rsidR="008C0F4D" w:rsidRPr="003D226D" w:rsidRDefault="008C0F4D" w:rsidP="008C0F4D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40" w:lineRule="atLeast"/>
        <w:jc w:val="both"/>
        <w:rPr>
          <w:rFonts w:cs="Arial"/>
          <w:color w:val="000000"/>
          <w:szCs w:val="20"/>
        </w:rPr>
      </w:pPr>
      <w:r w:rsidRPr="003D226D">
        <w:rPr>
          <w:rFonts w:cs="Arial"/>
          <w:color w:val="000000"/>
          <w:szCs w:val="20"/>
        </w:rPr>
        <w:t xml:space="preserve">ve studii musí být zachováno </w:t>
      </w:r>
      <w:r w:rsidRPr="003D226D">
        <w:rPr>
          <w:rFonts w:cs="Arial"/>
          <w:b/>
          <w:color w:val="000000"/>
          <w:szCs w:val="20"/>
        </w:rPr>
        <w:t>číslování</w:t>
      </w:r>
      <w:r w:rsidRPr="003D226D">
        <w:rPr>
          <w:rFonts w:cs="Arial"/>
          <w:color w:val="000000"/>
          <w:szCs w:val="20"/>
        </w:rPr>
        <w:t xml:space="preserve"> bodů z geodetického zaměření, stejně tak i označení příčných profilů. Označení bodu nebo profilu musí být stejné v celé studii. Je proto třeba už v rámci geodetického zaměření věnovat označování bodů a profilů pozornost!</w:t>
      </w:r>
    </w:p>
    <w:p w:rsidR="008C0F4D" w:rsidRPr="008C0F4D" w:rsidRDefault="008C0F4D" w:rsidP="008C0F4D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40" w:lineRule="atLeast"/>
        <w:jc w:val="both"/>
        <w:rPr>
          <w:rFonts w:cs="Arial"/>
          <w:color w:val="000000"/>
          <w:szCs w:val="20"/>
        </w:rPr>
      </w:pPr>
      <w:r w:rsidRPr="003D226D">
        <w:rPr>
          <w:rFonts w:cs="Arial"/>
          <w:color w:val="000000"/>
          <w:szCs w:val="20"/>
        </w:rPr>
        <w:t xml:space="preserve">polygony (stanoviska) je nutno </w:t>
      </w:r>
      <w:r w:rsidRPr="003D226D">
        <w:rPr>
          <w:rFonts w:cs="Arial"/>
          <w:b/>
          <w:color w:val="000000"/>
          <w:szCs w:val="20"/>
        </w:rPr>
        <w:t>stabilizovat</w:t>
      </w:r>
      <w:r w:rsidRPr="003D226D">
        <w:rPr>
          <w:rFonts w:cs="Arial"/>
          <w:color w:val="000000"/>
          <w:szCs w:val="20"/>
        </w:rPr>
        <w:t xml:space="preserve"> (hřeb, </w:t>
      </w:r>
      <w:proofErr w:type="spellStart"/>
      <w:r w:rsidRPr="003D226D">
        <w:rPr>
          <w:rFonts w:cs="Arial"/>
          <w:color w:val="000000"/>
          <w:szCs w:val="20"/>
        </w:rPr>
        <w:t>roxor</w:t>
      </w:r>
      <w:proofErr w:type="spellEnd"/>
      <w:r w:rsidRPr="003D226D">
        <w:rPr>
          <w:rFonts w:cs="Arial"/>
          <w:color w:val="000000"/>
          <w:szCs w:val="20"/>
        </w:rPr>
        <w:t xml:space="preserve"> apod.) – rozhodně nemůže po</w:t>
      </w:r>
      <w:r w:rsidR="00EF3A56">
        <w:rPr>
          <w:rFonts w:cs="Arial"/>
          <w:color w:val="000000"/>
          <w:szCs w:val="20"/>
        </w:rPr>
        <w:t>lygon zmizet s odchodem geodetů.</w:t>
      </w:r>
    </w:p>
    <w:p w:rsidR="008D0697" w:rsidRPr="008C0F4D" w:rsidRDefault="008C0F4D" w:rsidP="008C0F4D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100" w:beforeAutospacing="1" w:after="100" w:afterAutospacing="1" w:line="240" w:lineRule="atLeast"/>
        <w:ind w:left="357"/>
        <w:jc w:val="both"/>
        <w:rPr>
          <w:rFonts w:cs="Arial"/>
          <w:snapToGrid w:val="0"/>
          <w:color w:val="000000" w:themeColor="text1"/>
          <w:szCs w:val="20"/>
        </w:rPr>
      </w:pPr>
      <w:r>
        <w:rPr>
          <w:rFonts w:cs="Arial"/>
          <w:color w:val="000000"/>
          <w:szCs w:val="20"/>
        </w:rPr>
        <w:t>p</w:t>
      </w:r>
      <w:r w:rsidRPr="003D226D">
        <w:rPr>
          <w:rFonts w:cs="Arial"/>
          <w:color w:val="000000"/>
          <w:szCs w:val="20"/>
        </w:rPr>
        <w:t>rotokoly z výpočetních software mohou být připojeny, není to na závadu, ale výše uvedené informace nemohou nahrazovat</w:t>
      </w:r>
      <w:r>
        <w:rPr>
          <w:rFonts w:cs="Arial"/>
          <w:color w:val="000000"/>
          <w:szCs w:val="20"/>
        </w:rPr>
        <w:t>,</w:t>
      </w:r>
    </w:p>
    <w:p w:rsidR="008C0F4D" w:rsidRPr="00EF7DA1" w:rsidRDefault="008C0F4D" w:rsidP="008C0F4D">
      <w:pPr>
        <w:pStyle w:val="Odstavecseseznamem"/>
        <w:numPr>
          <w:ilvl w:val="0"/>
          <w:numId w:val="7"/>
        </w:numPr>
        <w:tabs>
          <w:tab w:val="left" w:pos="1080"/>
          <w:tab w:val="left" w:pos="1620"/>
          <w:tab w:val="left" w:pos="2160"/>
          <w:tab w:val="left" w:pos="2700"/>
        </w:tabs>
        <w:autoSpaceDE w:val="0"/>
        <w:autoSpaceDN w:val="0"/>
        <w:adjustRightInd w:val="0"/>
        <w:spacing w:before="100" w:beforeAutospacing="1" w:after="100" w:afterAutospacing="1" w:line="240" w:lineRule="atLeast"/>
        <w:ind w:left="357"/>
        <w:jc w:val="both"/>
        <w:rPr>
          <w:rFonts w:cs="Arial"/>
          <w:snapToGrid w:val="0"/>
          <w:color w:val="000000" w:themeColor="text1"/>
          <w:szCs w:val="20"/>
        </w:rPr>
      </w:pPr>
      <w:r>
        <w:rPr>
          <w:rFonts w:cs="Arial"/>
          <w:color w:val="000000"/>
          <w:szCs w:val="20"/>
        </w:rPr>
        <w:t>v</w:t>
      </w:r>
      <w:r w:rsidRPr="003D226D">
        <w:rPr>
          <w:rFonts w:cs="Arial"/>
          <w:color w:val="000000"/>
          <w:szCs w:val="20"/>
        </w:rPr>
        <w:t xml:space="preserve">šechny body je </w:t>
      </w:r>
      <w:r w:rsidRPr="008C0F4D">
        <w:rPr>
          <w:rFonts w:cs="Arial"/>
          <w:color w:val="000000"/>
          <w:szCs w:val="20"/>
        </w:rPr>
        <w:t>nutno mít v digitální podobě</w:t>
      </w:r>
      <w:r>
        <w:rPr>
          <w:rFonts w:cs="Arial"/>
          <w:color w:val="000000"/>
          <w:szCs w:val="20"/>
        </w:rPr>
        <w:t>.</w:t>
      </w:r>
    </w:p>
    <w:p w:rsidR="001E789E" w:rsidRPr="001E789E" w:rsidRDefault="004A0372" w:rsidP="007F64B1">
      <w:pPr>
        <w:pStyle w:val="Nadpis1"/>
      </w:pPr>
      <w:r>
        <w:t>Obecné požadavky</w:t>
      </w:r>
    </w:p>
    <w:p w:rsidR="00E62972" w:rsidRDefault="008664B6" w:rsidP="001E789E">
      <w:pPr>
        <w:numPr>
          <w:ilvl w:val="0"/>
          <w:numId w:val="15"/>
        </w:numPr>
        <w:autoSpaceDE w:val="0"/>
        <w:autoSpaceDN w:val="0"/>
        <w:adjustRightInd w:val="0"/>
        <w:spacing w:before="120" w:line="240" w:lineRule="atLeast"/>
        <w:ind w:right="-108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Listinná </w:t>
      </w:r>
      <w:r w:rsidR="00E62972">
        <w:rPr>
          <w:rFonts w:cs="Arial"/>
          <w:color w:val="000000"/>
          <w:szCs w:val="20"/>
        </w:rPr>
        <w:t xml:space="preserve">paré budou odevzdána v plastovém </w:t>
      </w:r>
      <w:r w:rsidR="00E62972" w:rsidRPr="004B4290">
        <w:rPr>
          <w:rFonts w:cs="Arial"/>
          <w:szCs w:val="20"/>
        </w:rPr>
        <w:t xml:space="preserve">pořadači </w:t>
      </w:r>
      <w:proofErr w:type="gramStart"/>
      <w:r w:rsidR="00E62972" w:rsidRPr="004B4290">
        <w:rPr>
          <w:rFonts w:cs="Arial"/>
          <w:szCs w:val="20"/>
        </w:rPr>
        <w:t>4-kroužkovém</w:t>
      </w:r>
      <w:proofErr w:type="gramEnd"/>
      <w:r w:rsidR="009340AD" w:rsidRPr="004B4290">
        <w:rPr>
          <w:rFonts w:cs="Arial"/>
          <w:szCs w:val="20"/>
        </w:rPr>
        <w:t xml:space="preserve"> v počtu 6 kusů</w:t>
      </w:r>
      <w:r w:rsidR="00E62972" w:rsidRPr="004B4290">
        <w:rPr>
          <w:rFonts w:cs="Arial"/>
          <w:szCs w:val="20"/>
        </w:rPr>
        <w:t>.</w:t>
      </w:r>
    </w:p>
    <w:p w:rsidR="001E789E" w:rsidRDefault="001E789E" w:rsidP="001E789E">
      <w:pPr>
        <w:numPr>
          <w:ilvl w:val="0"/>
          <w:numId w:val="15"/>
        </w:numPr>
        <w:autoSpaceDE w:val="0"/>
        <w:autoSpaceDN w:val="0"/>
        <w:adjustRightInd w:val="0"/>
        <w:spacing w:before="120" w:line="240" w:lineRule="atLeast"/>
        <w:ind w:right="-108"/>
        <w:jc w:val="both"/>
        <w:rPr>
          <w:rFonts w:cs="Arial"/>
          <w:color w:val="000000"/>
          <w:szCs w:val="20"/>
        </w:rPr>
      </w:pPr>
      <w:r w:rsidRPr="00FB58DC">
        <w:rPr>
          <w:rFonts w:cs="Arial"/>
          <w:color w:val="000000"/>
          <w:szCs w:val="20"/>
        </w:rPr>
        <w:t>Na</w:t>
      </w:r>
      <w:r w:rsidR="005C4536">
        <w:rPr>
          <w:rFonts w:cs="Arial"/>
          <w:color w:val="000000"/>
          <w:szCs w:val="20"/>
        </w:rPr>
        <w:t xml:space="preserve"> datových nosičích bude dodržena struktura dle tabulky Přehled výstupů </w:t>
      </w:r>
      <w:r w:rsidRPr="00E94E74">
        <w:rPr>
          <w:rFonts w:cs="Arial"/>
          <w:color w:val="000000"/>
          <w:szCs w:val="20"/>
        </w:rPr>
        <w:t>(všechny názvy souborů, adresářů a databázových polí budou bez diakritiky a bez mezer):</w:t>
      </w:r>
    </w:p>
    <w:p w:rsidR="005C4536" w:rsidRPr="005C4536" w:rsidRDefault="005C4536" w:rsidP="005C4536">
      <w:pPr>
        <w:autoSpaceDE w:val="0"/>
        <w:autoSpaceDN w:val="0"/>
        <w:adjustRightInd w:val="0"/>
        <w:spacing w:before="120" w:line="240" w:lineRule="atLeast"/>
        <w:ind w:left="360"/>
        <w:jc w:val="both"/>
        <w:rPr>
          <w:rFonts w:cs="Arial"/>
          <w:szCs w:val="20"/>
        </w:rPr>
      </w:pPr>
      <w:r w:rsidRPr="005C4536">
        <w:rPr>
          <w:rFonts w:cs="Arial"/>
          <w:szCs w:val="20"/>
        </w:rPr>
        <w:t>Názvy souborů budou sestávat z názvu vodního toku, příslušného označení výstupu písmenem a</w:t>
      </w:r>
      <w:r>
        <w:rPr>
          <w:rFonts w:cs="Arial"/>
          <w:szCs w:val="20"/>
        </w:rPr>
        <w:t> </w:t>
      </w:r>
      <w:r w:rsidRPr="005C4536">
        <w:rPr>
          <w:rFonts w:cs="Arial"/>
          <w:szCs w:val="20"/>
        </w:rPr>
        <w:t>názvem výstupu (př. NazevToku_C_1_1_Mapa-zaplavovoveho-</w:t>
      </w:r>
      <w:proofErr w:type="gramStart"/>
      <w:r w:rsidRPr="005C4536">
        <w:rPr>
          <w:rFonts w:cs="Arial"/>
          <w:szCs w:val="20"/>
        </w:rPr>
        <w:t>uzemi.*</w:t>
      </w:r>
      <w:proofErr w:type="gramEnd"/>
      <w:r w:rsidRPr="005C4536">
        <w:rPr>
          <w:rFonts w:cs="Arial"/>
          <w:szCs w:val="20"/>
        </w:rPr>
        <w:t>).</w:t>
      </w:r>
    </w:p>
    <w:p w:rsidR="007A401A" w:rsidRDefault="007A401A" w:rsidP="007A401A">
      <w:pPr>
        <w:numPr>
          <w:ilvl w:val="0"/>
          <w:numId w:val="15"/>
        </w:numPr>
        <w:autoSpaceDE w:val="0"/>
        <w:autoSpaceDN w:val="0"/>
        <w:adjustRightInd w:val="0"/>
        <w:spacing w:before="120" w:line="240" w:lineRule="atLeast"/>
        <w:ind w:right="-108"/>
        <w:jc w:val="both"/>
        <w:rPr>
          <w:rFonts w:cs="Arial"/>
          <w:color w:val="000000"/>
          <w:szCs w:val="20"/>
        </w:rPr>
      </w:pPr>
      <w:r w:rsidRPr="00B0313F">
        <w:rPr>
          <w:rFonts w:cs="Arial"/>
          <w:color w:val="000000"/>
          <w:szCs w:val="20"/>
        </w:rPr>
        <w:t>Celkem bude předáno 8 CD/DVD dle následující tabulky</w:t>
      </w:r>
      <w:r w:rsidR="00A1598B">
        <w:rPr>
          <w:rFonts w:cs="Arial"/>
          <w:color w:val="000000"/>
          <w:szCs w:val="20"/>
        </w:rPr>
        <w:t xml:space="preserve"> (CD</w:t>
      </w:r>
      <w:r w:rsidR="002E3B6F">
        <w:rPr>
          <w:rFonts w:cs="Arial"/>
          <w:color w:val="000000"/>
          <w:szCs w:val="20"/>
        </w:rPr>
        <w:t>/DVD</w:t>
      </w:r>
      <w:r w:rsidR="00A1598B">
        <w:rPr>
          <w:rFonts w:cs="Arial"/>
          <w:color w:val="000000"/>
          <w:szCs w:val="20"/>
        </w:rPr>
        <w:t xml:space="preserve"> budou rozlišena).</w:t>
      </w:r>
    </w:p>
    <w:p w:rsidR="00D65AAC" w:rsidRPr="00B0313F" w:rsidRDefault="00D65AAC" w:rsidP="00D65AAC">
      <w:pPr>
        <w:autoSpaceDE w:val="0"/>
        <w:autoSpaceDN w:val="0"/>
        <w:adjustRightInd w:val="0"/>
        <w:spacing w:line="240" w:lineRule="atLeast"/>
        <w:ind w:left="357" w:right="-108"/>
        <w:jc w:val="both"/>
        <w:rPr>
          <w:rFonts w:cs="Arial"/>
          <w:color w:val="000000"/>
          <w:szCs w:val="20"/>
        </w:rPr>
      </w:pPr>
    </w:p>
    <w:tbl>
      <w:tblPr>
        <w:tblStyle w:val="Mkatabulky"/>
        <w:tblW w:w="8646" w:type="dxa"/>
        <w:tblInd w:w="534" w:type="dxa"/>
        <w:tblLook w:val="04A0" w:firstRow="1" w:lastRow="0" w:firstColumn="1" w:lastColumn="0" w:noHBand="0" w:noVBand="1"/>
      </w:tblPr>
      <w:tblGrid>
        <w:gridCol w:w="6662"/>
        <w:gridCol w:w="1984"/>
      </w:tblGrid>
      <w:tr w:rsidR="007A401A" w:rsidTr="007A401A">
        <w:tc>
          <w:tcPr>
            <w:tcW w:w="6662" w:type="dxa"/>
            <w:vAlign w:val="center"/>
          </w:tcPr>
          <w:p w:rsidR="007A401A" w:rsidRPr="007A401A" w:rsidRDefault="007A401A" w:rsidP="007A401A">
            <w:pPr>
              <w:jc w:val="center"/>
              <w:rPr>
                <w:rFonts w:cs="Arial"/>
                <w:b/>
                <w:snapToGrid w:val="0"/>
                <w:szCs w:val="20"/>
              </w:rPr>
            </w:pPr>
            <w:r w:rsidRPr="007A401A">
              <w:rPr>
                <w:rFonts w:cs="Arial"/>
                <w:b/>
                <w:snapToGrid w:val="0"/>
                <w:szCs w:val="20"/>
              </w:rPr>
              <w:t>Obsah CD</w:t>
            </w:r>
            <w:r>
              <w:rPr>
                <w:rFonts w:cs="Arial"/>
                <w:b/>
                <w:snapToGrid w:val="0"/>
                <w:szCs w:val="20"/>
              </w:rPr>
              <w:t>/DVD</w:t>
            </w:r>
          </w:p>
        </w:tc>
        <w:tc>
          <w:tcPr>
            <w:tcW w:w="1984" w:type="dxa"/>
            <w:vAlign w:val="center"/>
          </w:tcPr>
          <w:p w:rsidR="007A401A" w:rsidRPr="007A401A" w:rsidRDefault="007A401A" w:rsidP="007A401A">
            <w:pPr>
              <w:jc w:val="center"/>
              <w:rPr>
                <w:rFonts w:cs="Arial"/>
                <w:b/>
                <w:snapToGrid w:val="0"/>
                <w:szCs w:val="20"/>
              </w:rPr>
            </w:pPr>
            <w:r w:rsidRPr="007A401A">
              <w:rPr>
                <w:rFonts w:cs="Arial"/>
                <w:b/>
                <w:snapToGrid w:val="0"/>
                <w:szCs w:val="20"/>
              </w:rPr>
              <w:t>Ks</w:t>
            </w:r>
          </w:p>
        </w:tc>
      </w:tr>
      <w:tr w:rsidR="007A401A" w:rsidTr="007A401A">
        <w:tc>
          <w:tcPr>
            <w:tcW w:w="6662" w:type="dxa"/>
            <w:vAlign w:val="center"/>
          </w:tcPr>
          <w:p w:rsidR="007A401A" w:rsidRDefault="007A401A" w:rsidP="00F50B32">
            <w:pPr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 xml:space="preserve">Dle bodu </w:t>
            </w:r>
            <w:r w:rsidR="00F50B32">
              <w:rPr>
                <w:rFonts w:cs="Arial"/>
                <w:snapToGrid w:val="0"/>
                <w:szCs w:val="20"/>
              </w:rPr>
              <w:t>2</w:t>
            </w:r>
            <w:r>
              <w:rPr>
                <w:rFonts w:cs="Arial"/>
                <w:snapToGrid w:val="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7A401A" w:rsidRPr="004B4290" w:rsidRDefault="004D1AF3" w:rsidP="007A401A">
            <w:pPr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4</w:t>
            </w:r>
          </w:p>
        </w:tc>
      </w:tr>
      <w:tr w:rsidR="007A401A" w:rsidTr="007A401A">
        <w:tc>
          <w:tcPr>
            <w:tcW w:w="6662" w:type="dxa"/>
            <w:vAlign w:val="center"/>
          </w:tcPr>
          <w:p w:rsidR="007A401A" w:rsidRPr="003453F3" w:rsidRDefault="007A401A" w:rsidP="007A401A">
            <w:pPr>
              <w:rPr>
                <w:rFonts w:cs="Arial"/>
                <w:snapToGrid w:val="0"/>
                <w:szCs w:val="20"/>
              </w:rPr>
            </w:pPr>
            <w:r w:rsidRPr="003453F3">
              <w:rPr>
                <w:rFonts w:cs="Arial"/>
                <w:snapToGrid w:val="0"/>
                <w:szCs w:val="20"/>
              </w:rPr>
              <w:t xml:space="preserve">Dle bodu </w:t>
            </w:r>
            <w:r w:rsidR="00F50B32" w:rsidRPr="003453F3">
              <w:rPr>
                <w:rFonts w:cs="Arial"/>
                <w:snapToGrid w:val="0"/>
                <w:szCs w:val="20"/>
              </w:rPr>
              <w:t>2</w:t>
            </w:r>
            <w:r w:rsidRPr="003453F3">
              <w:rPr>
                <w:rFonts w:cs="Arial"/>
                <w:snapToGrid w:val="0"/>
                <w:szCs w:val="20"/>
              </w:rPr>
              <w:t>. bez zdrojových mapových podkladů</w:t>
            </w:r>
          </w:p>
          <w:p w:rsidR="007A401A" w:rsidRDefault="007A401A" w:rsidP="007A401A">
            <w:pPr>
              <w:rPr>
                <w:rFonts w:cs="Arial"/>
                <w:snapToGrid w:val="0"/>
                <w:szCs w:val="20"/>
              </w:rPr>
            </w:pPr>
            <w:r w:rsidRPr="003453F3">
              <w:rPr>
                <w:rFonts w:cs="Arial"/>
                <w:snapToGrid w:val="0"/>
                <w:szCs w:val="20"/>
              </w:rPr>
              <w:t>(adresář Mapy bude prázdný)</w:t>
            </w:r>
          </w:p>
        </w:tc>
        <w:tc>
          <w:tcPr>
            <w:tcW w:w="1984" w:type="dxa"/>
            <w:vAlign w:val="center"/>
          </w:tcPr>
          <w:p w:rsidR="007A401A" w:rsidRPr="004B4290" w:rsidRDefault="004D1AF3" w:rsidP="007A401A">
            <w:pPr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2</w:t>
            </w:r>
          </w:p>
        </w:tc>
      </w:tr>
      <w:tr w:rsidR="007A401A" w:rsidTr="007A401A">
        <w:tc>
          <w:tcPr>
            <w:tcW w:w="6662" w:type="dxa"/>
            <w:vAlign w:val="center"/>
          </w:tcPr>
          <w:p w:rsidR="007A401A" w:rsidRDefault="007A401A" w:rsidP="007A401A">
            <w:pPr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Geodetické zaměření</w:t>
            </w:r>
          </w:p>
        </w:tc>
        <w:tc>
          <w:tcPr>
            <w:tcW w:w="1984" w:type="dxa"/>
            <w:vAlign w:val="center"/>
          </w:tcPr>
          <w:p w:rsidR="007A401A" w:rsidRDefault="007A401A" w:rsidP="007A401A">
            <w:pPr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1</w:t>
            </w:r>
          </w:p>
        </w:tc>
      </w:tr>
      <w:tr w:rsidR="007A401A" w:rsidTr="007A401A">
        <w:trPr>
          <w:trHeight w:val="553"/>
        </w:trPr>
        <w:tc>
          <w:tcPr>
            <w:tcW w:w="6662" w:type="dxa"/>
            <w:vAlign w:val="center"/>
          </w:tcPr>
          <w:p w:rsidR="007A401A" w:rsidRDefault="007A401A" w:rsidP="007A401A">
            <w:pPr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Všechny podklady použité ve studii (předané objednatelem i získané zhotovitelem)</w:t>
            </w:r>
          </w:p>
        </w:tc>
        <w:tc>
          <w:tcPr>
            <w:tcW w:w="1984" w:type="dxa"/>
            <w:vAlign w:val="center"/>
          </w:tcPr>
          <w:p w:rsidR="007A401A" w:rsidRDefault="007A401A" w:rsidP="007A401A">
            <w:pPr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1</w:t>
            </w:r>
          </w:p>
        </w:tc>
      </w:tr>
    </w:tbl>
    <w:p w:rsidR="0045229D" w:rsidRPr="0065043E" w:rsidRDefault="003800A3" w:rsidP="003800A3">
      <w:pPr>
        <w:numPr>
          <w:ilvl w:val="0"/>
          <w:numId w:val="15"/>
        </w:numPr>
        <w:autoSpaceDE w:val="0"/>
        <w:autoSpaceDN w:val="0"/>
        <w:adjustRightInd w:val="0"/>
        <w:spacing w:before="120" w:line="240" w:lineRule="atLeast"/>
        <w:ind w:right="-108"/>
        <w:jc w:val="both"/>
        <w:rPr>
          <w:rFonts w:cs="Arial"/>
          <w:szCs w:val="20"/>
        </w:rPr>
      </w:pPr>
      <w:r w:rsidRPr="0065043E">
        <w:rPr>
          <w:rFonts w:cs="Arial"/>
          <w:szCs w:val="20"/>
        </w:rPr>
        <w:t>Nejpozději při předání studie by měla být vyřešena autorská práva k předávaným datům</w:t>
      </w:r>
      <w:r w:rsidR="00A94D07" w:rsidRPr="0065043E">
        <w:rPr>
          <w:rFonts w:cs="Arial"/>
          <w:szCs w:val="20"/>
        </w:rPr>
        <w:t xml:space="preserve"> (včetně fotografií třetích stran)</w:t>
      </w:r>
      <w:r w:rsidRPr="0065043E">
        <w:rPr>
          <w:rFonts w:cs="Arial"/>
          <w:szCs w:val="20"/>
        </w:rPr>
        <w:t xml:space="preserve"> a podmínky k jejich používání nebo zveřejňování, např. na mapových serverech veřejné správy. </w:t>
      </w:r>
    </w:p>
    <w:p w:rsidR="003800A3" w:rsidRPr="009B46D3" w:rsidRDefault="003800A3" w:rsidP="00C67099">
      <w:pPr>
        <w:ind w:left="360"/>
        <w:jc w:val="both"/>
        <w:rPr>
          <w:rFonts w:cs="Arial"/>
          <w:snapToGrid w:val="0"/>
          <w:szCs w:val="20"/>
        </w:rPr>
      </w:pPr>
    </w:p>
    <w:p w:rsidR="004372B4" w:rsidRPr="006762EA" w:rsidRDefault="00C67099" w:rsidP="00C67099">
      <w:pPr>
        <w:jc w:val="both"/>
        <w:rPr>
          <w:rFonts w:cs="Arial"/>
          <w:color w:val="000000"/>
          <w:szCs w:val="20"/>
        </w:rPr>
      </w:pPr>
      <w:r w:rsidRPr="006849B0">
        <w:rPr>
          <w:rFonts w:cs="Arial"/>
          <w:snapToGrid w:val="0"/>
          <w:szCs w:val="20"/>
        </w:rPr>
        <w:t xml:space="preserve">Technické detaily výstupů a podrobnosti vzniklé v průběhu zpracování studie budou upřesněny na výrobních výborech (např. rozsah fotodokumentace či struktura geodetického zaměření). </w:t>
      </w:r>
    </w:p>
    <w:p w:rsidR="006849B0" w:rsidRDefault="006849B0" w:rsidP="00DE75F2">
      <w:pPr>
        <w:spacing w:before="120"/>
        <w:ind w:right="72"/>
        <w:jc w:val="both"/>
        <w:rPr>
          <w:rFonts w:cs="Arial"/>
          <w:snapToGrid w:val="0"/>
          <w:szCs w:val="20"/>
        </w:rPr>
      </w:pPr>
      <w:r w:rsidRPr="00FB58DC">
        <w:rPr>
          <w:rFonts w:cs="Arial"/>
          <w:b/>
          <w:bCs/>
          <w:color w:val="000000"/>
          <w:szCs w:val="20"/>
        </w:rPr>
        <w:t>Nedodržení kterékoliv z výše uvedených podmínek bude důvodem k vrácení studie a jejímu opravení!</w:t>
      </w:r>
    </w:p>
    <w:p w:rsidR="005E13F5" w:rsidRPr="005E13F5" w:rsidRDefault="005E13F5" w:rsidP="00DE75F2">
      <w:pPr>
        <w:pStyle w:val="Nadpis2"/>
      </w:pPr>
      <w:r w:rsidRPr="005E13F5">
        <w:t xml:space="preserve">Na </w:t>
      </w:r>
      <w:r w:rsidR="002F0449">
        <w:t>vstupním</w:t>
      </w:r>
      <w:r w:rsidRPr="005E13F5">
        <w:t xml:space="preserve"> výrobním výboru bud</w:t>
      </w:r>
      <w:r w:rsidR="00195153">
        <w:t>ou</w:t>
      </w:r>
      <w:r w:rsidR="00BD0DF9">
        <w:t xml:space="preserve"> </w:t>
      </w:r>
      <w:r w:rsidR="00BD0DF9" w:rsidRPr="00D01F95">
        <w:t>zhotoviteli</w:t>
      </w:r>
      <w:r w:rsidR="00195153" w:rsidRPr="00D01F95">
        <w:t xml:space="preserve"> předány</w:t>
      </w:r>
      <w:r w:rsidR="00B750E5" w:rsidRPr="00D01F95">
        <w:t xml:space="preserve"> či </w:t>
      </w:r>
      <w:r w:rsidR="00D01F95" w:rsidRPr="00D01F95">
        <w:t>sděleny</w:t>
      </w:r>
      <w:r w:rsidR="00195153" w:rsidRPr="00D01F95">
        <w:t xml:space="preserve"> následující </w:t>
      </w:r>
      <w:r w:rsidR="00195153">
        <w:t>podklady</w:t>
      </w:r>
      <w:r w:rsidR="00B750E5">
        <w:t>.</w:t>
      </w:r>
      <w:r w:rsidRPr="005E13F5">
        <w:t xml:space="preserve"> </w:t>
      </w:r>
    </w:p>
    <w:p w:rsidR="005E13F5" w:rsidRPr="005E13F5" w:rsidRDefault="005E015A" w:rsidP="005E13F5">
      <w:pPr>
        <w:numPr>
          <w:ilvl w:val="0"/>
          <w:numId w:val="4"/>
        </w:numPr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L</w:t>
      </w:r>
      <w:r w:rsidR="007961A5">
        <w:rPr>
          <w:rFonts w:cs="Arial"/>
          <w:snapToGrid w:val="0"/>
          <w:szCs w:val="20"/>
        </w:rPr>
        <w:t>ist</w:t>
      </w:r>
      <w:r w:rsidR="005E13F5" w:rsidRPr="005E13F5">
        <w:rPr>
          <w:rFonts w:cs="Arial"/>
          <w:snapToGrid w:val="0"/>
          <w:szCs w:val="20"/>
        </w:rPr>
        <w:t xml:space="preserve"> základních údajů</w:t>
      </w:r>
    </w:p>
    <w:p w:rsidR="005E13F5" w:rsidRDefault="00A448C7" w:rsidP="005E13F5">
      <w:pPr>
        <w:numPr>
          <w:ilvl w:val="0"/>
          <w:numId w:val="4"/>
        </w:numPr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V</w:t>
      </w:r>
      <w:r w:rsidR="005E13F5" w:rsidRPr="005E13F5">
        <w:rPr>
          <w:rFonts w:cs="Arial"/>
          <w:snapToGrid w:val="0"/>
          <w:szCs w:val="20"/>
        </w:rPr>
        <w:t>zor evidenčního listu objektu</w:t>
      </w:r>
    </w:p>
    <w:p w:rsidR="007961A5" w:rsidRPr="005E13F5" w:rsidRDefault="00532AB6" w:rsidP="005E13F5">
      <w:pPr>
        <w:numPr>
          <w:ilvl w:val="0"/>
          <w:numId w:val="4"/>
        </w:numPr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Grafický v</w:t>
      </w:r>
      <w:r w:rsidR="007961A5">
        <w:rPr>
          <w:rFonts w:cs="Arial"/>
          <w:snapToGrid w:val="0"/>
          <w:szCs w:val="20"/>
        </w:rPr>
        <w:t>zor psaného podélného profilu</w:t>
      </w:r>
    </w:p>
    <w:p w:rsidR="002F0449" w:rsidRDefault="002F0449" w:rsidP="005E13F5">
      <w:pPr>
        <w:numPr>
          <w:ilvl w:val="0"/>
          <w:numId w:val="4"/>
        </w:numPr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Osnova Technické zprávy</w:t>
      </w:r>
    </w:p>
    <w:p w:rsidR="00DF71ED" w:rsidRDefault="00DF71ED" w:rsidP="005E13F5">
      <w:pPr>
        <w:numPr>
          <w:ilvl w:val="0"/>
          <w:numId w:val="4"/>
        </w:numPr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Logo státního podniku Povodí Ohře</w:t>
      </w:r>
    </w:p>
    <w:p w:rsidR="005E13F5" w:rsidRPr="00194D62" w:rsidRDefault="001D057F" w:rsidP="005E13F5">
      <w:pPr>
        <w:numPr>
          <w:ilvl w:val="0"/>
          <w:numId w:val="4"/>
        </w:numPr>
        <w:jc w:val="both"/>
        <w:rPr>
          <w:rFonts w:cs="Arial"/>
          <w:snapToGrid w:val="0"/>
          <w:szCs w:val="20"/>
        </w:rPr>
      </w:pPr>
      <w:r w:rsidRPr="00194D62">
        <w:rPr>
          <w:rFonts w:cs="Arial"/>
          <w:snapToGrid w:val="0"/>
          <w:szCs w:val="20"/>
        </w:rPr>
        <w:lastRenderedPageBreak/>
        <w:t>Již zpracované SZÚ nebo SZÚ recipientu, příp. jiné podklady (projekt úpravy koryta,</w:t>
      </w:r>
      <w:r w:rsidR="003A4952" w:rsidRPr="00194D62">
        <w:rPr>
          <w:rFonts w:cs="Arial"/>
          <w:snapToGrid w:val="0"/>
          <w:szCs w:val="20"/>
        </w:rPr>
        <w:t xml:space="preserve"> kalibrační data,</w:t>
      </w:r>
      <w:r w:rsidRPr="00194D62">
        <w:rPr>
          <w:rFonts w:cs="Arial"/>
          <w:snapToGrid w:val="0"/>
          <w:szCs w:val="20"/>
        </w:rPr>
        <w:t xml:space="preserve"> …)</w:t>
      </w:r>
      <w:r w:rsidR="003A4952" w:rsidRPr="00194D62">
        <w:rPr>
          <w:rFonts w:cs="Arial"/>
          <w:snapToGrid w:val="0"/>
          <w:szCs w:val="20"/>
        </w:rPr>
        <w:t xml:space="preserve"> pokud existují</w:t>
      </w:r>
    </w:p>
    <w:p w:rsidR="001D057F" w:rsidRDefault="001D057F" w:rsidP="005E13F5">
      <w:pPr>
        <w:jc w:val="both"/>
        <w:rPr>
          <w:rFonts w:cs="Arial"/>
          <w:b/>
          <w:snapToGrid w:val="0"/>
          <w:szCs w:val="20"/>
        </w:rPr>
      </w:pPr>
    </w:p>
    <w:p w:rsidR="00DE713B" w:rsidRPr="005116D3" w:rsidRDefault="00CA27F3" w:rsidP="00DE713B">
      <w:pPr>
        <w:tabs>
          <w:tab w:val="num" w:pos="1980"/>
          <w:tab w:val="left" w:pos="4320"/>
          <w:tab w:val="left" w:pos="6660"/>
        </w:tabs>
        <w:spacing w:before="40"/>
        <w:ind w:left="249" w:hanging="249"/>
        <w:rPr>
          <w:rFonts w:cs="Arial"/>
          <w:szCs w:val="20"/>
        </w:rPr>
      </w:pPr>
      <w:r w:rsidRPr="00FB58DC">
        <w:rPr>
          <w:rFonts w:cs="Arial"/>
          <w:color w:val="000000"/>
          <w:szCs w:val="20"/>
        </w:rPr>
        <w:t>Kontaktní osoby:</w:t>
      </w:r>
      <w:r w:rsidRPr="00FB58DC">
        <w:rPr>
          <w:rFonts w:cs="Arial"/>
          <w:color w:val="000000"/>
          <w:szCs w:val="20"/>
        </w:rPr>
        <w:tab/>
      </w:r>
    </w:p>
    <w:p w:rsidR="005E13F5" w:rsidRPr="005116D3" w:rsidRDefault="005E13F5" w:rsidP="00DF0153">
      <w:pPr>
        <w:tabs>
          <w:tab w:val="num" w:pos="1980"/>
          <w:tab w:val="left" w:pos="4320"/>
          <w:tab w:val="left" w:pos="6660"/>
        </w:tabs>
        <w:spacing w:before="40"/>
        <w:ind w:left="249" w:hanging="249"/>
        <w:rPr>
          <w:rFonts w:cs="Arial"/>
          <w:szCs w:val="20"/>
        </w:rPr>
      </w:pPr>
    </w:p>
    <w:sectPr w:rsidR="005E13F5" w:rsidRPr="005116D3" w:rsidSect="0060673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7F5" w:rsidRDefault="003F17F5">
      <w:r>
        <w:separator/>
      </w:r>
    </w:p>
  </w:endnote>
  <w:endnote w:type="continuationSeparator" w:id="0">
    <w:p w:rsidR="003F17F5" w:rsidRDefault="003F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7F5" w:rsidRDefault="003F17F5">
      <w:r>
        <w:separator/>
      </w:r>
    </w:p>
  </w:footnote>
  <w:footnote w:type="continuationSeparator" w:id="0">
    <w:p w:rsidR="003F17F5" w:rsidRDefault="003F1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F2E00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7EA9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4FD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4800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EC483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A8A0590"/>
    <w:multiLevelType w:val="hybridMultilevel"/>
    <w:tmpl w:val="14625B82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DD1A30"/>
    <w:multiLevelType w:val="hybridMultilevel"/>
    <w:tmpl w:val="8A2ACDBA"/>
    <w:lvl w:ilvl="0" w:tplc="3F0076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F5A1E98"/>
    <w:multiLevelType w:val="hybridMultilevel"/>
    <w:tmpl w:val="E00EFF88"/>
    <w:lvl w:ilvl="0" w:tplc="ABAA18B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C4CB5"/>
    <w:multiLevelType w:val="hybridMultilevel"/>
    <w:tmpl w:val="50228AA4"/>
    <w:lvl w:ilvl="0" w:tplc="650AA88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80926"/>
    <w:multiLevelType w:val="hybridMultilevel"/>
    <w:tmpl w:val="38EAD410"/>
    <w:lvl w:ilvl="0" w:tplc="D13A1CFE">
      <w:start w:val="1"/>
      <w:numFmt w:val="bullet"/>
      <w:lvlText w:val="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922B32"/>
    <w:multiLevelType w:val="hybridMultilevel"/>
    <w:tmpl w:val="DF60FF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A8CC9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Helv" w:eastAsia="Times New Roman" w:hAnsi="Helv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5F766E7"/>
    <w:multiLevelType w:val="hybridMultilevel"/>
    <w:tmpl w:val="B8BA546C"/>
    <w:lvl w:ilvl="0" w:tplc="DC66E004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51E13"/>
    <w:multiLevelType w:val="hybridMultilevel"/>
    <w:tmpl w:val="FBB4AC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05789F"/>
    <w:multiLevelType w:val="hybridMultilevel"/>
    <w:tmpl w:val="DD18774E"/>
    <w:lvl w:ilvl="0" w:tplc="6DACFE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24497"/>
    <w:multiLevelType w:val="multilevel"/>
    <w:tmpl w:val="1A3AA7F6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B0C6E4B"/>
    <w:multiLevelType w:val="hybridMultilevel"/>
    <w:tmpl w:val="E4B21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B0FF2"/>
    <w:multiLevelType w:val="hybridMultilevel"/>
    <w:tmpl w:val="08760C9E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2001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70700D"/>
    <w:multiLevelType w:val="hybridMultilevel"/>
    <w:tmpl w:val="DF60FF9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1A8CC92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Helv" w:eastAsia="Times New Roman" w:hAnsi="Helv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A874DFF"/>
    <w:multiLevelType w:val="hybridMultilevel"/>
    <w:tmpl w:val="DF60FF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A8CC9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Helv" w:eastAsia="Times New Roman" w:hAnsi="Helv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5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7"/>
  </w:num>
  <w:num w:numId="6">
    <w:abstractNumId w:val="20"/>
  </w:num>
  <w:num w:numId="7">
    <w:abstractNumId w:val="10"/>
  </w:num>
  <w:num w:numId="8">
    <w:abstractNumId w:val="15"/>
  </w:num>
  <w:num w:numId="9">
    <w:abstractNumId w:val="18"/>
  </w:num>
  <w:num w:numId="10">
    <w:abstractNumId w:val="21"/>
  </w:num>
  <w:num w:numId="11">
    <w:abstractNumId w:val="8"/>
  </w:num>
  <w:num w:numId="12">
    <w:abstractNumId w:val="19"/>
  </w:num>
  <w:num w:numId="13">
    <w:abstractNumId w:val="12"/>
  </w:num>
  <w:num w:numId="14">
    <w:abstractNumId w:val="13"/>
  </w:num>
  <w:num w:numId="15">
    <w:abstractNumId w:val="22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6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5EF"/>
    <w:rsid w:val="000148B6"/>
    <w:rsid w:val="0001525B"/>
    <w:rsid w:val="00020C15"/>
    <w:rsid w:val="00021139"/>
    <w:rsid w:val="00022C09"/>
    <w:rsid w:val="000252E5"/>
    <w:rsid w:val="000272AF"/>
    <w:rsid w:val="00032781"/>
    <w:rsid w:val="0004282C"/>
    <w:rsid w:val="000437DD"/>
    <w:rsid w:val="00051AF2"/>
    <w:rsid w:val="00054F75"/>
    <w:rsid w:val="00066CA1"/>
    <w:rsid w:val="00071C13"/>
    <w:rsid w:val="00080487"/>
    <w:rsid w:val="000957AB"/>
    <w:rsid w:val="000A4456"/>
    <w:rsid w:val="000B061D"/>
    <w:rsid w:val="000B1874"/>
    <w:rsid w:val="000B2961"/>
    <w:rsid w:val="000B689B"/>
    <w:rsid w:val="000C1722"/>
    <w:rsid w:val="000D2D9E"/>
    <w:rsid w:val="000D5C62"/>
    <w:rsid w:val="000E1D6E"/>
    <w:rsid w:val="000E493E"/>
    <w:rsid w:val="000E4AA4"/>
    <w:rsid w:val="000F0460"/>
    <w:rsid w:val="000F0870"/>
    <w:rsid w:val="000F1C9C"/>
    <w:rsid w:val="0010275C"/>
    <w:rsid w:val="00111CDD"/>
    <w:rsid w:val="0011485C"/>
    <w:rsid w:val="00120BE6"/>
    <w:rsid w:val="001228CA"/>
    <w:rsid w:val="001243C5"/>
    <w:rsid w:val="00132D0B"/>
    <w:rsid w:val="001347F6"/>
    <w:rsid w:val="00136E11"/>
    <w:rsid w:val="00140DA5"/>
    <w:rsid w:val="00161161"/>
    <w:rsid w:val="00163F90"/>
    <w:rsid w:val="00170484"/>
    <w:rsid w:val="00172BE7"/>
    <w:rsid w:val="00174D83"/>
    <w:rsid w:val="00184F8C"/>
    <w:rsid w:val="0018588C"/>
    <w:rsid w:val="001935CD"/>
    <w:rsid w:val="00194D62"/>
    <w:rsid w:val="00195153"/>
    <w:rsid w:val="001967C5"/>
    <w:rsid w:val="001A094D"/>
    <w:rsid w:val="001A1829"/>
    <w:rsid w:val="001A714A"/>
    <w:rsid w:val="001B09AE"/>
    <w:rsid w:val="001C1E4F"/>
    <w:rsid w:val="001D057F"/>
    <w:rsid w:val="001D3CA1"/>
    <w:rsid w:val="001D63EA"/>
    <w:rsid w:val="001D7DDF"/>
    <w:rsid w:val="001E4744"/>
    <w:rsid w:val="001E789E"/>
    <w:rsid w:val="0020120F"/>
    <w:rsid w:val="00201A6F"/>
    <w:rsid w:val="00204B95"/>
    <w:rsid w:val="00207276"/>
    <w:rsid w:val="0021044D"/>
    <w:rsid w:val="00233681"/>
    <w:rsid w:val="0025195C"/>
    <w:rsid w:val="0025515D"/>
    <w:rsid w:val="002578D3"/>
    <w:rsid w:val="00261928"/>
    <w:rsid w:val="002634A1"/>
    <w:rsid w:val="00263CCB"/>
    <w:rsid w:val="00276489"/>
    <w:rsid w:val="0028036B"/>
    <w:rsid w:val="00290269"/>
    <w:rsid w:val="002A0BCD"/>
    <w:rsid w:val="002A3C75"/>
    <w:rsid w:val="002B272E"/>
    <w:rsid w:val="002B416F"/>
    <w:rsid w:val="002B518D"/>
    <w:rsid w:val="002B7DDF"/>
    <w:rsid w:val="002C112C"/>
    <w:rsid w:val="002C1D52"/>
    <w:rsid w:val="002C57DB"/>
    <w:rsid w:val="002C66DF"/>
    <w:rsid w:val="002D3F9A"/>
    <w:rsid w:val="002D485E"/>
    <w:rsid w:val="002E3B6F"/>
    <w:rsid w:val="002E4BFF"/>
    <w:rsid w:val="002F0449"/>
    <w:rsid w:val="002F212F"/>
    <w:rsid w:val="00302DD8"/>
    <w:rsid w:val="00304B6B"/>
    <w:rsid w:val="003119BB"/>
    <w:rsid w:val="00312CC5"/>
    <w:rsid w:val="00312FC0"/>
    <w:rsid w:val="0031740D"/>
    <w:rsid w:val="003176AD"/>
    <w:rsid w:val="003210F7"/>
    <w:rsid w:val="0032341F"/>
    <w:rsid w:val="003244DF"/>
    <w:rsid w:val="00330233"/>
    <w:rsid w:val="0033231B"/>
    <w:rsid w:val="00333E0B"/>
    <w:rsid w:val="00335056"/>
    <w:rsid w:val="00343F54"/>
    <w:rsid w:val="003453F3"/>
    <w:rsid w:val="00345E23"/>
    <w:rsid w:val="00350465"/>
    <w:rsid w:val="00352CEC"/>
    <w:rsid w:val="00355D4A"/>
    <w:rsid w:val="00357315"/>
    <w:rsid w:val="00362075"/>
    <w:rsid w:val="00367E01"/>
    <w:rsid w:val="00372A7F"/>
    <w:rsid w:val="003800A3"/>
    <w:rsid w:val="00381F45"/>
    <w:rsid w:val="00382840"/>
    <w:rsid w:val="00384D3B"/>
    <w:rsid w:val="00392535"/>
    <w:rsid w:val="00394D37"/>
    <w:rsid w:val="00397384"/>
    <w:rsid w:val="003A4952"/>
    <w:rsid w:val="003D4940"/>
    <w:rsid w:val="003D4A1D"/>
    <w:rsid w:val="003F061D"/>
    <w:rsid w:val="003F17F5"/>
    <w:rsid w:val="003F3132"/>
    <w:rsid w:val="00402788"/>
    <w:rsid w:val="0041058B"/>
    <w:rsid w:val="00424EE9"/>
    <w:rsid w:val="00426267"/>
    <w:rsid w:val="0043052B"/>
    <w:rsid w:val="0043132B"/>
    <w:rsid w:val="00437145"/>
    <w:rsid w:val="004372B4"/>
    <w:rsid w:val="004520B0"/>
    <w:rsid w:val="0045229D"/>
    <w:rsid w:val="00455151"/>
    <w:rsid w:val="0046243C"/>
    <w:rsid w:val="0046423B"/>
    <w:rsid w:val="004644C3"/>
    <w:rsid w:val="00485B00"/>
    <w:rsid w:val="00490F43"/>
    <w:rsid w:val="004924AC"/>
    <w:rsid w:val="0049546C"/>
    <w:rsid w:val="004A0372"/>
    <w:rsid w:val="004A0ED9"/>
    <w:rsid w:val="004A231E"/>
    <w:rsid w:val="004A650F"/>
    <w:rsid w:val="004B22C0"/>
    <w:rsid w:val="004B4290"/>
    <w:rsid w:val="004D1AF3"/>
    <w:rsid w:val="004D53C1"/>
    <w:rsid w:val="004D6927"/>
    <w:rsid w:val="004E759D"/>
    <w:rsid w:val="004F0D00"/>
    <w:rsid w:val="004F1CCC"/>
    <w:rsid w:val="004F2759"/>
    <w:rsid w:val="005038A4"/>
    <w:rsid w:val="00510A7B"/>
    <w:rsid w:val="005110F7"/>
    <w:rsid w:val="005116D3"/>
    <w:rsid w:val="005125B4"/>
    <w:rsid w:val="00521485"/>
    <w:rsid w:val="00523632"/>
    <w:rsid w:val="00523CDA"/>
    <w:rsid w:val="005254D7"/>
    <w:rsid w:val="00526A38"/>
    <w:rsid w:val="00532AB6"/>
    <w:rsid w:val="005375C3"/>
    <w:rsid w:val="00541771"/>
    <w:rsid w:val="0054798D"/>
    <w:rsid w:val="00554DB1"/>
    <w:rsid w:val="005568C8"/>
    <w:rsid w:val="00562FE2"/>
    <w:rsid w:val="005671F1"/>
    <w:rsid w:val="00572779"/>
    <w:rsid w:val="005731AB"/>
    <w:rsid w:val="00575628"/>
    <w:rsid w:val="00581436"/>
    <w:rsid w:val="00586B39"/>
    <w:rsid w:val="005946DB"/>
    <w:rsid w:val="00595F15"/>
    <w:rsid w:val="005B3AD8"/>
    <w:rsid w:val="005C3D14"/>
    <w:rsid w:val="005C4536"/>
    <w:rsid w:val="005C6E8A"/>
    <w:rsid w:val="005D60F7"/>
    <w:rsid w:val="005E015A"/>
    <w:rsid w:val="005E13F5"/>
    <w:rsid w:val="005E17B3"/>
    <w:rsid w:val="005F2501"/>
    <w:rsid w:val="006008C5"/>
    <w:rsid w:val="00603535"/>
    <w:rsid w:val="00606731"/>
    <w:rsid w:val="00606DD6"/>
    <w:rsid w:val="0061168D"/>
    <w:rsid w:val="00613E36"/>
    <w:rsid w:val="006170C5"/>
    <w:rsid w:val="00620DDE"/>
    <w:rsid w:val="00627155"/>
    <w:rsid w:val="00635551"/>
    <w:rsid w:val="006368FB"/>
    <w:rsid w:val="00646811"/>
    <w:rsid w:val="0065043E"/>
    <w:rsid w:val="00654888"/>
    <w:rsid w:val="006549DA"/>
    <w:rsid w:val="00662A45"/>
    <w:rsid w:val="00665F06"/>
    <w:rsid w:val="00666292"/>
    <w:rsid w:val="00666B07"/>
    <w:rsid w:val="006762EA"/>
    <w:rsid w:val="006849B0"/>
    <w:rsid w:val="00695ED6"/>
    <w:rsid w:val="006A1E89"/>
    <w:rsid w:val="006B3239"/>
    <w:rsid w:val="006B3B2B"/>
    <w:rsid w:val="006C07A9"/>
    <w:rsid w:val="006D1259"/>
    <w:rsid w:val="006D2D79"/>
    <w:rsid w:val="006D369D"/>
    <w:rsid w:val="006E1842"/>
    <w:rsid w:val="006F71DE"/>
    <w:rsid w:val="006F7BDB"/>
    <w:rsid w:val="00710CF0"/>
    <w:rsid w:val="00715E66"/>
    <w:rsid w:val="0072425D"/>
    <w:rsid w:val="007330B9"/>
    <w:rsid w:val="00735850"/>
    <w:rsid w:val="00735DAA"/>
    <w:rsid w:val="0074063F"/>
    <w:rsid w:val="00753CA6"/>
    <w:rsid w:val="00782F49"/>
    <w:rsid w:val="007961A5"/>
    <w:rsid w:val="007A401A"/>
    <w:rsid w:val="007A4EC3"/>
    <w:rsid w:val="007A7015"/>
    <w:rsid w:val="007B676C"/>
    <w:rsid w:val="007C68AF"/>
    <w:rsid w:val="007D10C3"/>
    <w:rsid w:val="007E3D9B"/>
    <w:rsid w:val="007F64B1"/>
    <w:rsid w:val="007F66E6"/>
    <w:rsid w:val="00803943"/>
    <w:rsid w:val="00803BFF"/>
    <w:rsid w:val="008140F2"/>
    <w:rsid w:val="008235A4"/>
    <w:rsid w:val="008238F0"/>
    <w:rsid w:val="0082714D"/>
    <w:rsid w:val="008272D2"/>
    <w:rsid w:val="00827598"/>
    <w:rsid w:val="00827F2D"/>
    <w:rsid w:val="00834A83"/>
    <w:rsid w:val="00834D81"/>
    <w:rsid w:val="00835C50"/>
    <w:rsid w:val="008367ED"/>
    <w:rsid w:val="0084296D"/>
    <w:rsid w:val="008549D6"/>
    <w:rsid w:val="008574D9"/>
    <w:rsid w:val="00861A1A"/>
    <w:rsid w:val="00863497"/>
    <w:rsid w:val="0086494A"/>
    <w:rsid w:val="008664B6"/>
    <w:rsid w:val="00867173"/>
    <w:rsid w:val="00867B6C"/>
    <w:rsid w:val="0087599D"/>
    <w:rsid w:val="00890069"/>
    <w:rsid w:val="0089245B"/>
    <w:rsid w:val="0089455D"/>
    <w:rsid w:val="008A7747"/>
    <w:rsid w:val="008B0812"/>
    <w:rsid w:val="008B65CF"/>
    <w:rsid w:val="008B66BD"/>
    <w:rsid w:val="008C0F4D"/>
    <w:rsid w:val="008C2DA7"/>
    <w:rsid w:val="008D0697"/>
    <w:rsid w:val="008D3BD8"/>
    <w:rsid w:val="009018BF"/>
    <w:rsid w:val="009023CD"/>
    <w:rsid w:val="009030EF"/>
    <w:rsid w:val="0090644E"/>
    <w:rsid w:val="00910CDF"/>
    <w:rsid w:val="009112B0"/>
    <w:rsid w:val="009175E7"/>
    <w:rsid w:val="00921C03"/>
    <w:rsid w:val="00926D9A"/>
    <w:rsid w:val="009340AD"/>
    <w:rsid w:val="00934B5C"/>
    <w:rsid w:val="009613E1"/>
    <w:rsid w:val="009715EF"/>
    <w:rsid w:val="009817FE"/>
    <w:rsid w:val="0098292A"/>
    <w:rsid w:val="00983783"/>
    <w:rsid w:val="0098770E"/>
    <w:rsid w:val="00987B40"/>
    <w:rsid w:val="00991D44"/>
    <w:rsid w:val="0099401F"/>
    <w:rsid w:val="009A1E39"/>
    <w:rsid w:val="009A3F72"/>
    <w:rsid w:val="009B0835"/>
    <w:rsid w:val="009B45F4"/>
    <w:rsid w:val="009B46D3"/>
    <w:rsid w:val="009D79A4"/>
    <w:rsid w:val="00A02E69"/>
    <w:rsid w:val="00A03FC0"/>
    <w:rsid w:val="00A07C7A"/>
    <w:rsid w:val="00A1027E"/>
    <w:rsid w:val="00A1598B"/>
    <w:rsid w:val="00A20A09"/>
    <w:rsid w:val="00A21F0B"/>
    <w:rsid w:val="00A23F28"/>
    <w:rsid w:val="00A435FC"/>
    <w:rsid w:val="00A448C7"/>
    <w:rsid w:val="00A452AF"/>
    <w:rsid w:val="00A537A8"/>
    <w:rsid w:val="00A6188D"/>
    <w:rsid w:val="00A66E78"/>
    <w:rsid w:val="00A676B4"/>
    <w:rsid w:val="00A6780E"/>
    <w:rsid w:val="00A70686"/>
    <w:rsid w:val="00A72815"/>
    <w:rsid w:val="00A776C3"/>
    <w:rsid w:val="00A80BDE"/>
    <w:rsid w:val="00A92E1D"/>
    <w:rsid w:val="00A94D07"/>
    <w:rsid w:val="00A95329"/>
    <w:rsid w:val="00A95652"/>
    <w:rsid w:val="00AA1DE7"/>
    <w:rsid w:val="00AA24F0"/>
    <w:rsid w:val="00AA3246"/>
    <w:rsid w:val="00AB6D63"/>
    <w:rsid w:val="00AD367F"/>
    <w:rsid w:val="00AD62C8"/>
    <w:rsid w:val="00AE0DB7"/>
    <w:rsid w:val="00AE37A2"/>
    <w:rsid w:val="00AF69BE"/>
    <w:rsid w:val="00B00ABF"/>
    <w:rsid w:val="00B0313F"/>
    <w:rsid w:val="00B05B27"/>
    <w:rsid w:val="00B10F68"/>
    <w:rsid w:val="00B1467F"/>
    <w:rsid w:val="00B16D4D"/>
    <w:rsid w:val="00B2090D"/>
    <w:rsid w:val="00B24A87"/>
    <w:rsid w:val="00B26735"/>
    <w:rsid w:val="00B50F49"/>
    <w:rsid w:val="00B5209D"/>
    <w:rsid w:val="00B52EB6"/>
    <w:rsid w:val="00B7087A"/>
    <w:rsid w:val="00B712BE"/>
    <w:rsid w:val="00B750E5"/>
    <w:rsid w:val="00B90AFD"/>
    <w:rsid w:val="00B93223"/>
    <w:rsid w:val="00BA4D16"/>
    <w:rsid w:val="00BB1615"/>
    <w:rsid w:val="00BB4F4E"/>
    <w:rsid w:val="00BC60A3"/>
    <w:rsid w:val="00BD08C6"/>
    <w:rsid w:val="00BD0DF9"/>
    <w:rsid w:val="00BD6AEE"/>
    <w:rsid w:val="00BD6BE8"/>
    <w:rsid w:val="00BD6CEC"/>
    <w:rsid w:val="00BD71E0"/>
    <w:rsid w:val="00BE1730"/>
    <w:rsid w:val="00BE5B25"/>
    <w:rsid w:val="00BF13D5"/>
    <w:rsid w:val="00BF2EF7"/>
    <w:rsid w:val="00BF6726"/>
    <w:rsid w:val="00C069E0"/>
    <w:rsid w:val="00C073E5"/>
    <w:rsid w:val="00C079DC"/>
    <w:rsid w:val="00C25322"/>
    <w:rsid w:val="00C32A9B"/>
    <w:rsid w:val="00C37865"/>
    <w:rsid w:val="00C42E6D"/>
    <w:rsid w:val="00C5006E"/>
    <w:rsid w:val="00C5220C"/>
    <w:rsid w:val="00C579FA"/>
    <w:rsid w:val="00C619FE"/>
    <w:rsid w:val="00C6331B"/>
    <w:rsid w:val="00C67099"/>
    <w:rsid w:val="00C70F38"/>
    <w:rsid w:val="00C7102A"/>
    <w:rsid w:val="00C77AED"/>
    <w:rsid w:val="00C80D91"/>
    <w:rsid w:val="00C903BF"/>
    <w:rsid w:val="00C92733"/>
    <w:rsid w:val="00CA17EF"/>
    <w:rsid w:val="00CA27F3"/>
    <w:rsid w:val="00CA590A"/>
    <w:rsid w:val="00CB7AF1"/>
    <w:rsid w:val="00CC01C7"/>
    <w:rsid w:val="00CC1D78"/>
    <w:rsid w:val="00CD590C"/>
    <w:rsid w:val="00CD7ED6"/>
    <w:rsid w:val="00CE73BD"/>
    <w:rsid w:val="00CF01B5"/>
    <w:rsid w:val="00CF1A68"/>
    <w:rsid w:val="00CF6D4F"/>
    <w:rsid w:val="00CF7776"/>
    <w:rsid w:val="00CF7D47"/>
    <w:rsid w:val="00D01F95"/>
    <w:rsid w:val="00D05889"/>
    <w:rsid w:val="00D143B6"/>
    <w:rsid w:val="00D15575"/>
    <w:rsid w:val="00D23182"/>
    <w:rsid w:val="00D23DD3"/>
    <w:rsid w:val="00D257EF"/>
    <w:rsid w:val="00D3598A"/>
    <w:rsid w:val="00D37601"/>
    <w:rsid w:val="00D46FCD"/>
    <w:rsid w:val="00D50289"/>
    <w:rsid w:val="00D53321"/>
    <w:rsid w:val="00D54D98"/>
    <w:rsid w:val="00D57022"/>
    <w:rsid w:val="00D5765B"/>
    <w:rsid w:val="00D61FCA"/>
    <w:rsid w:val="00D62E3C"/>
    <w:rsid w:val="00D65AAC"/>
    <w:rsid w:val="00D72B00"/>
    <w:rsid w:val="00D752C6"/>
    <w:rsid w:val="00D754E6"/>
    <w:rsid w:val="00D75AF4"/>
    <w:rsid w:val="00D76CBB"/>
    <w:rsid w:val="00D822F9"/>
    <w:rsid w:val="00D84BE2"/>
    <w:rsid w:val="00D855E2"/>
    <w:rsid w:val="00DA0190"/>
    <w:rsid w:val="00DA0C73"/>
    <w:rsid w:val="00DA1058"/>
    <w:rsid w:val="00DB0B23"/>
    <w:rsid w:val="00DB44B7"/>
    <w:rsid w:val="00DC32EC"/>
    <w:rsid w:val="00DC3983"/>
    <w:rsid w:val="00DD2581"/>
    <w:rsid w:val="00DD4B63"/>
    <w:rsid w:val="00DD6D32"/>
    <w:rsid w:val="00DE6663"/>
    <w:rsid w:val="00DE713B"/>
    <w:rsid w:val="00DE75F2"/>
    <w:rsid w:val="00DF0153"/>
    <w:rsid w:val="00DF5F5F"/>
    <w:rsid w:val="00DF71ED"/>
    <w:rsid w:val="00E00325"/>
    <w:rsid w:val="00E15815"/>
    <w:rsid w:val="00E16A99"/>
    <w:rsid w:val="00E17B6A"/>
    <w:rsid w:val="00E224C8"/>
    <w:rsid w:val="00E24838"/>
    <w:rsid w:val="00E27968"/>
    <w:rsid w:val="00E31B3B"/>
    <w:rsid w:val="00E33A01"/>
    <w:rsid w:val="00E34BDB"/>
    <w:rsid w:val="00E3587B"/>
    <w:rsid w:val="00E37634"/>
    <w:rsid w:val="00E436A3"/>
    <w:rsid w:val="00E4739D"/>
    <w:rsid w:val="00E47655"/>
    <w:rsid w:val="00E54E8A"/>
    <w:rsid w:val="00E62972"/>
    <w:rsid w:val="00E63714"/>
    <w:rsid w:val="00E64171"/>
    <w:rsid w:val="00E65873"/>
    <w:rsid w:val="00E73228"/>
    <w:rsid w:val="00E739C8"/>
    <w:rsid w:val="00E763B7"/>
    <w:rsid w:val="00E80586"/>
    <w:rsid w:val="00E85B8F"/>
    <w:rsid w:val="00E917E5"/>
    <w:rsid w:val="00E94E74"/>
    <w:rsid w:val="00EA19DC"/>
    <w:rsid w:val="00EA278A"/>
    <w:rsid w:val="00EB41AD"/>
    <w:rsid w:val="00EC1A20"/>
    <w:rsid w:val="00ED07D5"/>
    <w:rsid w:val="00ED2DED"/>
    <w:rsid w:val="00ED46B0"/>
    <w:rsid w:val="00ED4E3A"/>
    <w:rsid w:val="00ED55A3"/>
    <w:rsid w:val="00EE10DA"/>
    <w:rsid w:val="00EE1138"/>
    <w:rsid w:val="00EE1805"/>
    <w:rsid w:val="00EF1F94"/>
    <w:rsid w:val="00EF3A56"/>
    <w:rsid w:val="00EF7DA1"/>
    <w:rsid w:val="00F0181D"/>
    <w:rsid w:val="00F13C4F"/>
    <w:rsid w:val="00F175B0"/>
    <w:rsid w:val="00F22AC6"/>
    <w:rsid w:val="00F327B4"/>
    <w:rsid w:val="00F41031"/>
    <w:rsid w:val="00F46EBA"/>
    <w:rsid w:val="00F50B32"/>
    <w:rsid w:val="00F55964"/>
    <w:rsid w:val="00F61CF5"/>
    <w:rsid w:val="00F65A54"/>
    <w:rsid w:val="00F73AC9"/>
    <w:rsid w:val="00F76C21"/>
    <w:rsid w:val="00F834E8"/>
    <w:rsid w:val="00F852C0"/>
    <w:rsid w:val="00F87F5B"/>
    <w:rsid w:val="00F97CBA"/>
    <w:rsid w:val="00FB09EF"/>
    <w:rsid w:val="00FB7248"/>
    <w:rsid w:val="00FC1E0D"/>
    <w:rsid w:val="00FC69FD"/>
    <w:rsid w:val="00FC7135"/>
    <w:rsid w:val="00FD29D5"/>
    <w:rsid w:val="00FD7EB1"/>
    <w:rsid w:val="00FF0655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75F2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5B3AD8"/>
    <w:pPr>
      <w:keepNext/>
      <w:keepLines/>
      <w:spacing w:before="360" w:after="120"/>
      <w:outlineLvl w:val="0"/>
    </w:pPr>
    <w:rPr>
      <w:rFonts w:eastAsiaTheme="majorEastAsia" w:cs="Arial"/>
      <w:b/>
      <w:bCs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B10F68"/>
    <w:pPr>
      <w:keepNext/>
      <w:spacing w:before="240"/>
      <w:jc w:val="both"/>
      <w:outlineLvl w:val="1"/>
    </w:pPr>
    <w:rPr>
      <w:rFonts w:cs="Arial"/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link w:val="Export0Char"/>
    <w:rsid w:val="005116D3"/>
    <w:rPr>
      <w:rFonts w:ascii="Avinion" w:hAnsi="Avinion"/>
      <w:sz w:val="24"/>
      <w:lang w:val="en-US"/>
    </w:rPr>
  </w:style>
  <w:style w:type="character" w:customStyle="1" w:styleId="Export0Char">
    <w:name w:val="Export 0 Char"/>
    <w:link w:val="Export0"/>
    <w:rsid w:val="005116D3"/>
    <w:rPr>
      <w:rFonts w:ascii="Avinion" w:hAnsi="Avinion"/>
      <w:sz w:val="24"/>
      <w:lang w:val="en-US" w:eastAsia="cs-CZ" w:bidi="ar-SA"/>
    </w:rPr>
  </w:style>
  <w:style w:type="paragraph" w:customStyle="1" w:styleId="A-odstavecodsazen">
    <w:name w:val="A-odstavec odsazený"/>
    <w:basedOn w:val="Export0"/>
    <w:link w:val="A-odstavecodsazenChar"/>
    <w:rsid w:val="005116D3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5116D3"/>
    <w:rPr>
      <w:rFonts w:ascii="Arial" w:hAnsi="Arial" w:cs="Arial"/>
      <w:sz w:val="22"/>
      <w:szCs w:val="22"/>
      <w:lang w:val="cs-CZ" w:eastAsia="cs-CZ" w:bidi="ar-SA"/>
    </w:rPr>
  </w:style>
  <w:style w:type="paragraph" w:styleId="Zhlav">
    <w:name w:val="header"/>
    <w:basedOn w:val="Normln"/>
    <w:rsid w:val="004520B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20B0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67099"/>
    <w:pPr>
      <w:ind w:left="720"/>
      <w:contextualSpacing/>
    </w:pPr>
  </w:style>
  <w:style w:type="table" w:styleId="Mkatabulky">
    <w:name w:val="Table Grid"/>
    <w:basedOn w:val="Normlntabulka"/>
    <w:rsid w:val="00D76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7961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961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7961A5"/>
  </w:style>
  <w:style w:type="paragraph" w:styleId="Pedmtkomente">
    <w:name w:val="annotation subject"/>
    <w:basedOn w:val="Textkomente"/>
    <w:next w:val="Textkomente"/>
    <w:link w:val="PedmtkomenteChar"/>
    <w:rsid w:val="00796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961A5"/>
    <w:rPr>
      <w:b/>
      <w:bCs/>
    </w:rPr>
  </w:style>
  <w:style w:type="paragraph" w:styleId="Textbubliny">
    <w:name w:val="Balloon Text"/>
    <w:basedOn w:val="Normln"/>
    <w:link w:val="TextbublinyChar"/>
    <w:rsid w:val="007961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61A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B3AD8"/>
    <w:rPr>
      <w:rFonts w:ascii="Arial" w:eastAsiaTheme="majorEastAsia" w:hAnsi="Arial" w:cs="Arial"/>
      <w:b/>
      <w:bCs/>
      <w:snapToGrid w:val="0"/>
      <w:sz w:val="28"/>
      <w:szCs w:val="24"/>
    </w:rPr>
  </w:style>
  <w:style w:type="character" w:customStyle="1" w:styleId="Nadpis2Char">
    <w:name w:val="Nadpis 2 Char"/>
    <w:basedOn w:val="Standardnpsmoodstavce"/>
    <w:link w:val="Nadpis2"/>
    <w:rsid w:val="00B10F68"/>
    <w:rPr>
      <w:rFonts w:ascii="Arial" w:hAnsi="Arial" w:cs="Arial"/>
      <w:b/>
      <w:snapToGrid w:val="0"/>
    </w:rPr>
  </w:style>
  <w:style w:type="character" w:styleId="Hypertextovodkaz">
    <w:name w:val="Hyperlink"/>
    <w:basedOn w:val="Standardnpsmoodstavce"/>
    <w:rsid w:val="00646811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05889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046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2608</Words>
  <Characters>15390</Characters>
  <Application>Microsoft Office Word</Application>
  <DocSecurity>0</DocSecurity>
  <Lines>128</Lines>
  <Paragraphs>35</Paragraphs>
  <ScaleCrop>false</ScaleCrop>
  <Company/>
  <LinksUpToDate>false</LinksUpToDate>
  <CharactersWithSpaces>17963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2022-01-05T10:17:00Z</dcterms:created>
  <dcterms:modified xsi:type="dcterms:W3CDTF">2022-01-05T10:17:00Z</dcterms:modified>
</cp:coreProperties>
</file>