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1DA34" w14:textId="77777777" w:rsidR="000C7141" w:rsidRPr="007D1757" w:rsidRDefault="000C7141" w:rsidP="000C7141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7D1757">
        <w:rPr>
          <w:rFonts w:ascii="Tahoma" w:hAnsi="Tahoma" w:cs="Tahoma"/>
          <w:b/>
        </w:rPr>
        <w:t>KUPNÍ SMLOUVA</w:t>
      </w:r>
    </w:p>
    <w:p w14:paraId="0AF1DA36" w14:textId="170B5A74" w:rsidR="000C7141" w:rsidRDefault="007D1757" w:rsidP="007D1757">
      <w:pPr>
        <w:jc w:val="center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uzav</w:t>
      </w:r>
      <w:r>
        <w:rPr>
          <w:rFonts w:ascii="Tahoma" w:hAnsi="Tahoma" w:cs="Tahoma"/>
          <w:sz w:val="20"/>
          <w:szCs w:val="20"/>
        </w:rPr>
        <w:t>řená</w:t>
      </w:r>
      <w:r w:rsidRPr="007D1757">
        <w:rPr>
          <w:rFonts w:ascii="Tahoma" w:hAnsi="Tahoma" w:cs="Tahoma"/>
          <w:sz w:val="20"/>
          <w:szCs w:val="20"/>
        </w:rPr>
        <w:t xml:space="preserve"> podle zákona č. 89/2012 Sb., občanského zákoníku, v účinném znění</w:t>
      </w:r>
    </w:p>
    <w:p w14:paraId="641961C2" w14:textId="5E473628" w:rsid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7AB8B251" w14:textId="6D19435F" w:rsidR="007D1757" w:rsidRPr="007D1757" w:rsidRDefault="007D1757" w:rsidP="007D175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1757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339E62F6" w14:textId="77777777" w:rsidR="007D1757" w:rsidRDefault="007D1757" w:rsidP="000C7141">
      <w:pPr>
        <w:rPr>
          <w:rFonts w:ascii="Tahoma" w:hAnsi="Tahoma" w:cs="Tahoma"/>
          <w:sz w:val="20"/>
          <w:szCs w:val="20"/>
          <w:highlight w:val="yellow"/>
        </w:rPr>
      </w:pPr>
    </w:p>
    <w:p w14:paraId="0AF1DA37" w14:textId="584EDA71" w:rsidR="000C7141" w:rsidRPr="007D1757" w:rsidRDefault="006C1DB8" w:rsidP="000C714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Jan Špidlen</w:t>
      </w:r>
    </w:p>
    <w:p w14:paraId="4A1AD7D2" w14:textId="13305564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 w:rsidR="007D1757">
        <w:rPr>
          <w:rFonts w:ascii="Tahoma" w:hAnsi="Tahoma" w:cs="Tahoma"/>
          <w:sz w:val="20"/>
          <w:szCs w:val="20"/>
        </w:rPr>
        <w:t>:</w:t>
      </w:r>
      <w:r w:rsidR="007D1757">
        <w:rPr>
          <w:rFonts w:ascii="Tahoma" w:hAnsi="Tahoma" w:cs="Tahoma"/>
          <w:sz w:val="20"/>
          <w:szCs w:val="20"/>
        </w:rPr>
        <w:tab/>
      </w:r>
      <w:r w:rsidR="006C1DB8">
        <w:rPr>
          <w:rFonts w:ascii="Tahoma" w:hAnsi="Tahoma" w:cs="Tahoma"/>
          <w:sz w:val="20"/>
          <w:szCs w:val="20"/>
        </w:rPr>
        <w:t>Jungmannova 749/32, 110 00 Praha 1</w:t>
      </w:r>
    </w:p>
    <w:p w14:paraId="755C5138" w14:textId="779DB6F6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="006C1DB8">
        <w:rPr>
          <w:rFonts w:ascii="Tahoma" w:hAnsi="Tahoma" w:cs="Tahoma"/>
          <w:sz w:val="20"/>
          <w:szCs w:val="20"/>
        </w:rPr>
        <w:t>45705691</w:t>
      </w:r>
    </w:p>
    <w:p w14:paraId="0AF1DA38" w14:textId="0C74073F" w:rsidR="00C941E2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DIČ: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="006C1DB8">
        <w:rPr>
          <w:rFonts w:ascii="Tahoma" w:hAnsi="Tahoma" w:cs="Tahoma"/>
          <w:sz w:val="20"/>
          <w:szCs w:val="20"/>
        </w:rPr>
        <w:t>CZ6711121725</w:t>
      </w:r>
    </w:p>
    <w:p w14:paraId="0AF1DA3A" w14:textId="228F3FBF" w:rsidR="000C7141" w:rsidRDefault="00C941E2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zastoupena</w:t>
      </w:r>
      <w:r w:rsidR="007D1757">
        <w:rPr>
          <w:rFonts w:ascii="Tahoma" w:hAnsi="Tahoma" w:cs="Tahoma"/>
          <w:sz w:val="20"/>
          <w:szCs w:val="20"/>
        </w:rPr>
        <w:t>:</w:t>
      </w:r>
      <w:r w:rsidR="007D1757">
        <w:rPr>
          <w:rFonts w:ascii="Tahoma" w:hAnsi="Tahoma" w:cs="Tahoma"/>
          <w:sz w:val="20"/>
          <w:szCs w:val="20"/>
        </w:rPr>
        <w:tab/>
      </w:r>
      <w:r w:rsidR="006C1DB8">
        <w:rPr>
          <w:rFonts w:ascii="Tahoma" w:hAnsi="Tahoma" w:cs="Tahoma"/>
          <w:sz w:val="20"/>
          <w:szCs w:val="20"/>
        </w:rPr>
        <w:t>Ing. Martou Špidlenovou</w:t>
      </w:r>
    </w:p>
    <w:p w14:paraId="0F82BB95" w14:textId="77777777" w:rsidR="007D1757" w:rsidRP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0AF1DA3B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„prodávající“)</w:t>
      </w:r>
    </w:p>
    <w:p w14:paraId="0AF1DA3C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3D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a</w:t>
      </w:r>
    </w:p>
    <w:p w14:paraId="0AF1DA3E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3F" w14:textId="2B7EB723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b/>
          <w:sz w:val="20"/>
          <w:szCs w:val="20"/>
        </w:rPr>
        <w:t>Česká filharmonie</w:t>
      </w:r>
      <w:r w:rsidR="007D1757">
        <w:rPr>
          <w:rFonts w:ascii="Tahoma" w:hAnsi="Tahoma" w:cs="Tahoma"/>
          <w:b/>
          <w:sz w:val="20"/>
          <w:szCs w:val="20"/>
        </w:rPr>
        <w:t>, příspěvková organizace</w:t>
      </w:r>
    </w:p>
    <w:p w14:paraId="322537A1" w14:textId="17091610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 w:rsidR="007D1757">
        <w:rPr>
          <w:rFonts w:ascii="Tahoma" w:hAnsi="Tahoma" w:cs="Tahoma"/>
          <w:sz w:val="20"/>
          <w:szCs w:val="20"/>
        </w:rPr>
        <w:t>:</w:t>
      </w:r>
      <w:r w:rsidRPr="007D1757">
        <w:rPr>
          <w:rFonts w:ascii="Tahoma" w:hAnsi="Tahoma" w:cs="Tahoma"/>
          <w:sz w:val="20"/>
          <w:szCs w:val="20"/>
        </w:rPr>
        <w:t xml:space="preserve"> </w:t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Alšovo nábřeží 12, 110 01 Praha 1, </w:t>
      </w:r>
    </w:p>
    <w:p w14:paraId="52B47483" w14:textId="2F2DC972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00023264 </w:t>
      </w:r>
    </w:p>
    <w:p w14:paraId="0AF1DA40" w14:textId="313C07AA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DIČ: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CZ00023264</w:t>
      </w:r>
    </w:p>
    <w:p w14:paraId="0AF1DA41" w14:textId="66FECB30" w:rsidR="000C7141" w:rsidRPr="007D1757" w:rsidRDefault="007D1757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 w:rsidR="000C7141" w:rsidRPr="007D17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>MgA. Davidem Marečkem, Ph.D., generálním ředitelem</w:t>
      </w:r>
    </w:p>
    <w:p w14:paraId="2EBAB6FE" w14:textId="77777777" w:rsidR="00170EC6" w:rsidRDefault="00170EC6" w:rsidP="000C7141">
      <w:pPr>
        <w:rPr>
          <w:rFonts w:ascii="Tahoma" w:hAnsi="Tahoma" w:cs="Tahoma"/>
          <w:sz w:val="20"/>
          <w:szCs w:val="20"/>
        </w:rPr>
      </w:pPr>
    </w:p>
    <w:p w14:paraId="0AF1DA42" w14:textId="6AB7F83A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„kupující“)</w:t>
      </w:r>
    </w:p>
    <w:p w14:paraId="0AF1DA43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44" w14:textId="5AB16D23" w:rsidR="000C7141" w:rsidRDefault="00170EC6" w:rsidP="00170EC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</w:t>
      </w:r>
      <w:r w:rsidR="000C7141" w:rsidRPr="007D1757">
        <w:rPr>
          <w:rFonts w:ascii="Tahoma" w:hAnsi="Tahoma" w:cs="Tahoma"/>
          <w:sz w:val="20"/>
          <w:szCs w:val="20"/>
        </w:rPr>
        <w:t xml:space="preserve"> níže uvedeného dne, měsíce a roku tuto </w:t>
      </w:r>
      <w:r>
        <w:rPr>
          <w:rFonts w:ascii="Tahoma" w:hAnsi="Tahoma" w:cs="Tahoma"/>
          <w:sz w:val="20"/>
          <w:szCs w:val="20"/>
        </w:rPr>
        <w:t xml:space="preserve">kupní </w:t>
      </w:r>
      <w:r w:rsidR="000C7141" w:rsidRPr="007D1757">
        <w:rPr>
          <w:rFonts w:ascii="Tahoma" w:hAnsi="Tahoma" w:cs="Tahoma"/>
          <w:sz w:val="20"/>
          <w:szCs w:val="20"/>
        </w:rPr>
        <w:t>smlouvu</w:t>
      </w:r>
      <w:r>
        <w:rPr>
          <w:rFonts w:ascii="Tahoma" w:hAnsi="Tahoma" w:cs="Tahoma"/>
          <w:sz w:val="20"/>
          <w:szCs w:val="20"/>
        </w:rPr>
        <w:t xml:space="preserve"> (dále jen „smlouva)</w:t>
      </w:r>
    </w:p>
    <w:p w14:paraId="63B4CBDA" w14:textId="29FD58DE" w:rsidR="00B644D1" w:rsidRDefault="00B644D1" w:rsidP="00170EC6">
      <w:pPr>
        <w:jc w:val="center"/>
        <w:rPr>
          <w:rFonts w:ascii="Tahoma" w:hAnsi="Tahoma" w:cs="Tahoma"/>
          <w:sz w:val="20"/>
          <w:szCs w:val="20"/>
        </w:rPr>
      </w:pPr>
    </w:p>
    <w:p w14:paraId="7746FAFC" w14:textId="5EC53992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I.</w:t>
      </w:r>
    </w:p>
    <w:p w14:paraId="4F3E7F17" w14:textId="5709EF77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0AF1DA45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46" w14:textId="77777777" w:rsidR="000C7141" w:rsidRPr="007D1757" w:rsidRDefault="000C7141" w:rsidP="00B644D1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tímto prodává kupujícímu a kupující od prodávajícího kupuje opotřebitelné součásti (struny</w:t>
      </w:r>
      <w:r w:rsidR="00C941E2" w:rsidRPr="007D1757">
        <w:rPr>
          <w:rFonts w:ascii="Tahoma" w:hAnsi="Tahoma" w:cs="Tahoma"/>
          <w:sz w:val="20"/>
          <w:szCs w:val="20"/>
        </w:rPr>
        <w:t xml:space="preserve">, </w:t>
      </w:r>
      <w:r w:rsidRPr="007D1757">
        <w:rPr>
          <w:rFonts w:ascii="Tahoma" w:hAnsi="Tahoma" w:cs="Tahoma"/>
          <w:sz w:val="20"/>
          <w:szCs w:val="20"/>
        </w:rPr>
        <w:t>žíně</w:t>
      </w:r>
      <w:r w:rsidR="00C941E2" w:rsidRPr="007D1757">
        <w:rPr>
          <w:rFonts w:ascii="Tahoma" w:hAnsi="Tahoma" w:cs="Tahoma"/>
          <w:sz w:val="20"/>
          <w:szCs w:val="20"/>
        </w:rPr>
        <w:t xml:space="preserve"> a příslušenství</w:t>
      </w:r>
      <w:r w:rsidRPr="007D1757">
        <w:rPr>
          <w:rFonts w:ascii="Tahoma" w:hAnsi="Tahoma" w:cs="Tahoma"/>
          <w:sz w:val="20"/>
          <w:szCs w:val="20"/>
        </w:rPr>
        <w:t>) ke smyčcovým hudebním nástrojům, tak jak je předmět prodeje a koupě blíže specifikován v příloze č. 1 této smlouvy. Předmět prodeje a koupě je v příloze č. 1 specifikován po dílčích položkách zařazených do jednotlivých skupin (struny členěné dle jednotlivých výrobců, žíně podle druhu a</w:t>
      </w:r>
      <w:r w:rsidR="00C941E2" w:rsidRPr="007D1757">
        <w:rPr>
          <w:rFonts w:ascii="Tahoma" w:hAnsi="Tahoma" w:cs="Tahoma"/>
          <w:sz w:val="20"/>
          <w:szCs w:val="20"/>
        </w:rPr>
        <w:t xml:space="preserve"> příslušenství</w:t>
      </w:r>
      <w:r w:rsidRPr="007D1757">
        <w:rPr>
          <w:rFonts w:ascii="Tahoma" w:hAnsi="Tahoma" w:cs="Tahoma"/>
          <w:sz w:val="20"/>
          <w:szCs w:val="20"/>
        </w:rPr>
        <w:t>).</w:t>
      </w:r>
    </w:p>
    <w:p w14:paraId="0AF1DA47" w14:textId="77777777" w:rsidR="000C7141" w:rsidRPr="007D1757" w:rsidRDefault="000C7141" w:rsidP="000C7141">
      <w:pPr>
        <w:ind w:left="357"/>
        <w:rPr>
          <w:rFonts w:ascii="Tahoma" w:hAnsi="Tahoma" w:cs="Tahoma"/>
          <w:sz w:val="20"/>
          <w:szCs w:val="20"/>
        </w:rPr>
      </w:pPr>
    </w:p>
    <w:p w14:paraId="0AF1DA48" w14:textId="192812B5" w:rsidR="000C7141" w:rsidRPr="007D1757" w:rsidRDefault="000C7141" w:rsidP="008A11D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Prodávající se zavazuje předmět prodeje a koupě uvedený v odstavci 1 fyzicky předat kupujícímu v sídle kupujícího, a to nejpozději </w:t>
      </w:r>
      <w:r w:rsidRPr="00984B86">
        <w:rPr>
          <w:rFonts w:ascii="Tahoma" w:hAnsi="Tahoma" w:cs="Tahoma"/>
          <w:sz w:val="20"/>
          <w:szCs w:val="20"/>
        </w:rPr>
        <w:t xml:space="preserve">dne </w:t>
      </w:r>
      <w:r w:rsidR="00815DF2" w:rsidRPr="00A12DA1">
        <w:rPr>
          <w:rFonts w:ascii="Tahoma" w:hAnsi="Tahoma" w:cs="Tahoma"/>
          <w:b/>
          <w:sz w:val="20"/>
          <w:szCs w:val="20"/>
        </w:rPr>
        <w:t>0</w:t>
      </w:r>
      <w:r w:rsidR="004A6FDC" w:rsidRPr="00A12DA1">
        <w:rPr>
          <w:rFonts w:ascii="Tahoma" w:hAnsi="Tahoma" w:cs="Tahoma"/>
          <w:b/>
          <w:sz w:val="20"/>
          <w:szCs w:val="20"/>
        </w:rPr>
        <w:t>6</w:t>
      </w:r>
      <w:r w:rsidR="00180E4E" w:rsidRPr="00A12DA1">
        <w:rPr>
          <w:rFonts w:ascii="Tahoma" w:hAnsi="Tahoma" w:cs="Tahoma"/>
          <w:b/>
          <w:sz w:val="20"/>
          <w:szCs w:val="20"/>
        </w:rPr>
        <w:t xml:space="preserve">. </w:t>
      </w:r>
      <w:r w:rsidR="00815DF2" w:rsidRPr="00A12DA1">
        <w:rPr>
          <w:rFonts w:ascii="Tahoma" w:hAnsi="Tahoma" w:cs="Tahoma"/>
          <w:b/>
          <w:sz w:val="20"/>
          <w:szCs w:val="20"/>
        </w:rPr>
        <w:t>0</w:t>
      </w:r>
      <w:r w:rsidR="004A6FDC" w:rsidRPr="00A12DA1">
        <w:rPr>
          <w:rFonts w:ascii="Tahoma" w:hAnsi="Tahoma" w:cs="Tahoma"/>
          <w:b/>
          <w:sz w:val="20"/>
          <w:szCs w:val="20"/>
        </w:rPr>
        <w:t>6</w:t>
      </w:r>
      <w:r w:rsidR="00180E4E" w:rsidRPr="00A12DA1">
        <w:rPr>
          <w:rFonts w:ascii="Tahoma" w:hAnsi="Tahoma" w:cs="Tahoma"/>
          <w:b/>
          <w:sz w:val="20"/>
          <w:szCs w:val="20"/>
        </w:rPr>
        <w:t xml:space="preserve">. </w:t>
      </w:r>
      <w:r w:rsidR="00C81F1A" w:rsidRPr="00A12DA1">
        <w:rPr>
          <w:rFonts w:ascii="Tahoma" w:hAnsi="Tahoma" w:cs="Tahoma"/>
          <w:b/>
          <w:sz w:val="20"/>
          <w:szCs w:val="20"/>
        </w:rPr>
        <w:t>202</w:t>
      </w:r>
      <w:r w:rsidR="00815DF2" w:rsidRPr="00A12DA1">
        <w:rPr>
          <w:rFonts w:ascii="Tahoma" w:hAnsi="Tahoma" w:cs="Tahoma"/>
          <w:b/>
          <w:sz w:val="20"/>
          <w:szCs w:val="20"/>
        </w:rPr>
        <w:t>2</w:t>
      </w:r>
      <w:r w:rsidRPr="00A12DA1">
        <w:rPr>
          <w:rFonts w:ascii="Tahoma" w:hAnsi="Tahoma" w:cs="Tahoma"/>
          <w:sz w:val="20"/>
          <w:szCs w:val="20"/>
        </w:rPr>
        <w:t>. Kupující</w:t>
      </w:r>
      <w:r w:rsidRPr="007D1757">
        <w:rPr>
          <w:rFonts w:ascii="Tahoma" w:hAnsi="Tahoma" w:cs="Tahoma"/>
          <w:sz w:val="20"/>
          <w:szCs w:val="20"/>
        </w:rPr>
        <w:t xml:space="preserve"> má právo převzetí odmítnout v případě, že předmět prodeje a koupě nebude předán v řádném stavu či nebude kompletní.</w:t>
      </w:r>
    </w:p>
    <w:p w14:paraId="0AF1DA49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0AF1DA4A" w14:textId="7538D3A0" w:rsidR="000C7141" w:rsidRDefault="000C7141" w:rsidP="00C67846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Nebude-li možno některou ze sjednaných položek předmětu prodeje a koupě dodat z důvodu, že se již nebude vyrábět, je prodávající povinen po předchozím vyžádání si souhlasu kupujícího dodat kvalitativně odpovídající náhradu; souhlas kupujícího musí být udělen písemně v listinné podobě či elektronickou poštou. Neudělil-li kupující takový souhlas, je oprávněn náhradní dodávku odmítnout. Sjednaná kupní cena se ani v případě náhradní dodávky nezvyšuje.</w:t>
      </w:r>
    </w:p>
    <w:p w14:paraId="5DC13401" w14:textId="77777777" w:rsidR="00C67846" w:rsidRPr="00C67846" w:rsidRDefault="00C67846" w:rsidP="00C67846">
      <w:pPr>
        <w:pStyle w:val="Odstavecseseznamem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01B98CA" w14:textId="25990BF5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II.</w:t>
      </w:r>
    </w:p>
    <w:p w14:paraId="7B6C7A7C" w14:textId="4A67FDC3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Cena a platební podmínky</w:t>
      </w:r>
    </w:p>
    <w:p w14:paraId="0AF1DA4B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0AF1DA4C" w14:textId="11A7EA70" w:rsidR="000C7141" w:rsidRPr="007D1757" w:rsidRDefault="000C7141" w:rsidP="00C67846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Smluvní strany se dohodly na celkové kupní ceně ve výši </w:t>
      </w:r>
      <w:r w:rsidR="006C1DB8" w:rsidRPr="006C1DB8">
        <w:rPr>
          <w:rFonts w:ascii="Tahoma" w:hAnsi="Tahoma" w:cs="Tahoma"/>
          <w:b/>
          <w:bCs/>
          <w:sz w:val="20"/>
          <w:szCs w:val="20"/>
        </w:rPr>
        <w:t>731.688,25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b/>
          <w:sz w:val="20"/>
          <w:szCs w:val="20"/>
        </w:rPr>
        <w:t>Kč bez DPH</w:t>
      </w:r>
      <w:r w:rsidRPr="007D1757">
        <w:rPr>
          <w:rFonts w:ascii="Tahoma" w:hAnsi="Tahoma" w:cs="Tahoma"/>
          <w:sz w:val="20"/>
          <w:szCs w:val="20"/>
        </w:rPr>
        <w:t>, tj.</w:t>
      </w:r>
      <w:r w:rsidR="009479C6">
        <w:rPr>
          <w:rFonts w:ascii="Tahoma" w:hAnsi="Tahoma" w:cs="Tahoma"/>
          <w:sz w:val="20"/>
          <w:szCs w:val="20"/>
        </w:rPr>
        <w:t xml:space="preserve"> </w:t>
      </w:r>
      <w:r w:rsidR="006C1DB8">
        <w:rPr>
          <w:rFonts w:ascii="Tahoma" w:hAnsi="Tahoma" w:cs="Tahoma"/>
          <w:sz w:val="20"/>
          <w:szCs w:val="20"/>
        </w:rPr>
        <w:t>885.342,78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Kč včetně DPH 21</w:t>
      </w:r>
      <w:r w:rsidR="00C67846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%; dílčí kupní ceny za jednotlivé skupiny jsou uvedeny v příloze č. 1 této smlouvy. V případě, že některá ze sjednaných položek předmětu prodeje a koupě nebude řádně dodána v termínu sjednaném v</w:t>
      </w:r>
      <w:r w:rsidR="00836061">
        <w:rPr>
          <w:rFonts w:ascii="Tahoma" w:hAnsi="Tahoma" w:cs="Tahoma"/>
          <w:sz w:val="20"/>
          <w:szCs w:val="20"/>
        </w:rPr>
        <w:t> čl. I o</w:t>
      </w:r>
      <w:r w:rsidRPr="007D1757">
        <w:rPr>
          <w:rFonts w:ascii="Tahoma" w:hAnsi="Tahoma" w:cs="Tahoma"/>
          <w:sz w:val="20"/>
          <w:szCs w:val="20"/>
        </w:rPr>
        <w:t>dst</w:t>
      </w:r>
      <w:r w:rsidR="00836061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836061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, avšak kupující neodmítne ostatní dodané položky převzít, je prodávající povinen poskytnout kupujícímu slevu ve výši 1 % z kupní ceny za celou skupinu, do níž je taková položka zařazena, za každý den prodlení až do kompletního dodání; ostatní práva kupujícího tím nejsou nijak dotčena.</w:t>
      </w:r>
    </w:p>
    <w:p w14:paraId="0AF1DA4D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0AF1DA4E" w14:textId="7DEA40C9" w:rsidR="000C7141" w:rsidRPr="007D1757" w:rsidRDefault="000C7141" w:rsidP="00901461">
      <w:pPr>
        <w:numPr>
          <w:ilvl w:val="0"/>
          <w:numId w:val="2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Sjednanou kupní cenu zaplatí kupující prodávajícímu bezhotovostním převodem na účet číslo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="006C1DB8">
        <w:rPr>
          <w:rFonts w:ascii="Tahoma" w:hAnsi="Tahoma" w:cs="Tahoma"/>
          <w:sz w:val="20"/>
          <w:szCs w:val="20"/>
        </w:rPr>
        <w:t>1021437003/2700</w:t>
      </w:r>
      <w:r w:rsidR="00901461">
        <w:rPr>
          <w:rFonts w:ascii="Tahoma" w:hAnsi="Tahoma" w:cs="Tahoma"/>
          <w:sz w:val="20"/>
          <w:szCs w:val="20"/>
        </w:rPr>
        <w:t>,</w:t>
      </w:r>
      <w:r w:rsidR="00C941E2" w:rsidRPr="007D1757">
        <w:rPr>
          <w:rFonts w:ascii="Tahoma" w:hAnsi="Tahoma" w:cs="Tahoma"/>
          <w:sz w:val="20"/>
          <w:szCs w:val="20"/>
        </w:rPr>
        <w:t xml:space="preserve"> a</w:t>
      </w:r>
      <w:r w:rsidRPr="007D1757">
        <w:rPr>
          <w:rFonts w:ascii="Tahoma" w:hAnsi="Tahoma" w:cs="Tahoma"/>
          <w:sz w:val="20"/>
          <w:szCs w:val="20"/>
        </w:rPr>
        <w:t xml:space="preserve"> to ve lhůtě stanovené v příslušné faktuře, nikoli však kratší než 30 dnů od doručení faktury. Prodávající je povinen doručit kupujícímu na kupní cenu řádnou fakturu se všemi náležitostmi daňového dokladu </w:t>
      </w:r>
      <w:r w:rsidRPr="007D1757">
        <w:rPr>
          <w:rFonts w:ascii="Tahoma" w:hAnsi="Tahoma" w:cs="Tahoma"/>
          <w:sz w:val="20"/>
          <w:szCs w:val="20"/>
        </w:rPr>
        <w:lastRenderedPageBreak/>
        <w:t xml:space="preserve">a s uvedením podrobného položkového rozpisu ceny (včetně případné slevy podle odstavce </w:t>
      </w:r>
      <w:r w:rsidR="00641A84">
        <w:rPr>
          <w:rFonts w:ascii="Tahoma" w:hAnsi="Tahoma" w:cs="Tahoma"/>
          <w:sz w:val="20"/>
          <w:szCs w:val="20"/>
        </w:rPr>
        <w:t>1 tohoto článku</w:t>
      </w:r>
      <w:r w:rsidRPr="007D1757">
        <w:rPr>
          <w:rFonts w:ascii="Tahoma" w:hAnsi="Tahoma" w:cs="Tahoma"/>
          <w:sz w:val="20"/>
          <w:szCs w:val="20"/>
        </w:rPr>
        <w:t xml:space="preserve">, jinak lhůta splatnosti nepočne běžet. Prodávající je oprávněn vystavit fakturu až po převzetí předmětu prodeje a koupě kupujícím dle </w:t>
      </w:r>
      <w:r w:rsidR="00641A84">
        <w:rPr>
          <w:rFonts w:ascii="Tahoma" w:hAnsi="Tahoma" w:cs="Tahoma"/>
          <w:sz w:val="20"/>
          <w:szCs w:val="20"/>
        </w:rPr>
        <w:t xml:space="preserve">čl. I </w:t>
      </w:r>
      <w:r w:rsidRPr="007D1757">
        <w:rPr>
          <w:rFonts w:ascii="Tahoma" w:hAnsi="Tahoma" w:cs="Tahoma"/>
          <w:sz w:val="20"/>
          <w:szCs w:val="20"/>
        </w:rPr>
        <w:t>odst</w:t>
      </w:r>
      <w:r w:rsidR="00641A84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641A84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; prodávající je oprávněn vystavit fakturu pouze ohledně jednotlivé skupiny po řádném dodání kompletní skupiny a jejím převzetí kupujícím.</w:t>
      </w:r>
    </w:p>
    <w:p w14:paraId="0AF1DA4F" w14:textId="156DB4EF" w:rsidR="000C7141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2CC2F3B1" w14:textId="5E734A11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III.</w:t>
      </w:r>
    </w:p>
    <w:p w14:paraId="07ED5F65" w14:textId="039BB74F" w:rsid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07D3FF09" w14:textId="77777777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AF1DA50" w14:textId="77777777" w:rsidR="000C7141" w:rsidRPr="007D1757" w:rsidRDefault="000C7141" w:rsidP="00D219CD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prohlašuje, že nejpozději ke dni předání kupujícímu bude vlastníkem předmětu prodeje a koupě a že předmět prodeje a koupě nebude mít při předání kupujícímu právní ani jiné vady a bude vhodný k použití na hudebních nástrojích používaných kupujícím či jeho zaměstnanci, a to i s přihlédnutím ke skutečnosti, že hudební nástroje používané kupujícím či jeho zaměstnanci mají zpravidla vysokou uměleckou, případně i historickou, hodnotu a z toho vyplývající cenu. V případě, že se kterékoli z těchto prohlášení ukáže jako nepravdivé, je prodávající povinen nahradit kupujícímu veškerou újmu, která v souvislosti s tím kupujícímu vznikne; vedle toho má v takovém případě kupující i právo od této smlouvy odstoupit.</w:t>
      </w:r>
    </w:p>
    <w:p w14:paraId="0AF1DA51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0AF1DA52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se řídí právním řádem České republiky, zejména příslušnými ustanoveními občanského zákoníku. Veškeré případné spory z ní vyplývající nebo s ní související budou rozhodnuty příslušnými soudy České republiky.</w:t>
      </w:r>
    </w:p>
    <w:p w14:paraId="0AF1DA53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AF1DA54" w14:textId="4C90BF14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Veškeré změny a doplňky této smlouvy musejí být učiněny </w:t>
      </w:r>
      <w:r w:rsidR="00D54C79">
        <w:rPr>
          <w:rFonts w:ascii="Tahoma" w:hAnsi="Tahoma" w:cs="Tahoma"/>
          <w:sz w:val="20"/>
          <w:szCs w:val="20"/>
        </w:rPr>
        <w:t>písemnou formou</w:t>
      </w:r>
      <w:r w:rsidRPr="007D1757">
        <w:rPr>
          <w:rFonts w:ascii="Tahoma" w:hAnsi="Tahoma" w:cs="Tahoma"/>
          <w:sz w:val="20"/>
          <w:szCs w:val="20"/>
        </w:rPr>
        <w:t xml:space="preserve"> podepsan</w:t>
      </w:r>
      <w:r w:rsidR="00D54C79">
        <w:rPr>
          <w:rFonts w:ascii="Tahoma" w:hAnsi="Tahoma" w:cs="Tahoma"/>
          <w:sz w:val="20"/>
          <w:szCs w:val="20"/>
        </w:rPr>
        <w:t>ou</w:t>
      </w:r>
      <w:r w:rsidRPr="007D1757">
        <w:rPr>
          <w:rFonts w:ascii="Tahoma" w:hAnsi="Tahoma" w:cs="Tahoma"/>
          <w:sz w:val="20"/>
          <w:szCs w:val="20"/>
        </w:rPr>
        <w:t xml:space="preserve"> oběma </w:t>
      </w:r>
      <w:r w:rsidR="00D54C79">
        <w:rPr>
          <w:rFonts w:ascii="Tahoma" w:hAnsi="Tahoma" w:cs="Tahoma"/>
          <w:sz w:val="20"/>
          <w:szCs w:val="20"/>
        </w:rPr>
        <w:t xml:space="preserve">smluvními </w:t>
      </w:r>
      <w:r w:rsidRPr="007D1757">
        <w:rPr>
          <w:rFonts w:ascii="Tahoma" w:hAnsi="Tahoma" w:cs="Tahoma"/>
          <w:sz w:val="20"/>
          <w:szCs w:val="20"/>
        </w:rPr>
        <w:t>stranami.</w:t>
      </w:r>
    </w:p>
    <w:p w14:paraId="0AF1DA55" w14:textId="77777777" w:rsidR="00C941E2" w:rsidRPr="007D1757" w:rsidRDefault="00C941E2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AF1DA56" w14:textId="46CC6C9A" w:rsidR="00C941E2" w:rsidRPr="007D1757" w:rsidRDefault="0034728B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Tato smlouva nabývá platnosti uzavřením a účinnosti uveřejněním v registru smluv podle zákona č. 340/2015 Sb., </w:t>
      </w:r>
      <w:r w:rsidR="005E51FB">
        <w:rPr>
          <w:rFonts w:ascii="Tahoma" w:hAnsi="Tahoma" w:cs="Tahoma"/>
          <w:sz w:val="20"/>
          <w:szCs w:val="20"/>
        </w:rPr>
        <w:t>v účinném znění.</w:t>
      </w:r>
      <w:r w:rsidRPr="007D1757">
        <w:rPr>
          <w:rFonts w:ascii="Tahoma" w:hAnsi="Tahoma" w:cs="Tahoma"/>
          <w:sz w:val="20"/>
          <w:szCs w:val="20"/>
        </w:rPr>
        <w:t xml:space="preserve"> Uveřejnění této smlouvy v registru smluv zajistí </w:t>
      </w:r>
      <w:r w:rsidR="00B161AC">
        <w:rPr>
          <w:rFonts w:ascii="Tahoma" w:hAnsi="Tahoma" w:cs="Tahoma"/>
          <w:sz w:val="20"/>
          <w:szCs w:val="20"/>
        </w:rPr>
        <w:t>kupující</w:t>
      </w:r>
      <w:r w:rsidR="00C2751F">
        <w:rPr>
          <w:rFonts w:ascii="Tahoma" w:hAnsi="Tahoma" w:cs="Tahoma"/>
          <w:sz w:val="20"/>
          <w:szCs w:val="20"/>
        </w:rPr>
        <w:t xml:space="preserve"> při součinnosti prodávajícího</w:t>
      </w:r>
      <w:r w:rsidRPr="007D1757">
        <w:rPr>
          <w:rFonts w:ascii="Tahoma" w:hAnsi="Tahoma" w:cs="Tahoma"/>
          <w:sz w:val="20"/>
          <w:szCs w:val="20"/>
        </w:rPr>
        <w:t xml:space="preserve">. Smluvní strany konstatují, že tato smlouva neobsahuje ujednání, která by neměla být </w:t>
      </w:r>
      <w:r w:rsidR="00C2751F">
        <w:rPr>
          <w:rFonts w:ascii="Tahoma" w:hAnsi="Tahoma" w:cs="Tahoma"/>
          <w:sz w:val="20"/>
          <w:szCs w:val="20"/>
        </w:rPr>
        <w:t xml:space="preserve">v registru smluv </w:t>
      </w:r>
      <w:r w:rsidRPr="007D1757">
        <w:rPr>
          <w:rFonts w:ascii="Tahoma" w:hAnsi="Tahoma" w:cs="Tahoma"/>
          <w:sz w:val="20"/>
          <w:szCs w:val="20"/>
        </w:rPr>
        <w:t>uveřejněna. Smluvní strana, která poskytla v této smlouvě nějaké osobní údaje, souhlasí s jejich uvedením v textu smlouvy uveřejněném v registru smluv; jestliže poskytla nějaké osobní údaje týkající se třetí osoby, prohlašuje a odpovídá za to, že má takový souhlas i od dotčené třetí osoby, ledaže by souhlas dotčené třetí osoby nebyl podle zákona nutný</w:t>
      </w:r>
      <w:r w:rsidR="00C941E2" w:rsidRPr="007D1757">
        <w:rPr>
          <w:rFonts w:ascii="Tahoma" w:hAnsi="Tahoma" w:cs="Tahoma"/>
          <w:sz w:val="20"/>
          <w:szCs w:val="20"/>
        </w:rPr>
        <w:t>.</w:t>
      </w:r>
    </w:p>
    <w:p w14:paraId="0AF1DA57" w14:textId="77777777" w:rsidR="000C7141" w:rsidRPr="007D1757" w:rsidRDefault="000C7141" w:rsidP="00146388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0AF1DA58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je vyhotovena ve dvou provedeních, z nichž každá smluvní strana obdrží po jednom.</w:t>
      </w:r>
    </w:p>
    <w:p w14:paraId="0AF1DA59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AF1DA5A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Nedílnou součást této smlouvy tvoří následující přílohy:</w:t>
      </w:r>
    </w:p>
    <w:p w14:paraId="0AF1DA5B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0AF1DA5C" w14:textId="6D750869" w:rsidR="000C7141" w:rsidRPr="005E51FB" w:rsidRDefault="000C7141" w:rsidP="005E51FB">
      <w:pPr>
        <w:pStyle w:val="Odstavecseseznamem"/>
        <w:numPr>
          <w:ilvl w:val="0"/>
          <w:numId w:val="4"/>
        </w:num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  <w:r w:rsidRPr="005E51FB">
        <w:rPr>
          <w:rFonts w:ascii="Tahoma" w:hAnsi="Tahoma" w:cs="Tahoma"/>
          <w:sz w:val="20"/>
          <w:szCs w:val="20"/>
        </w:rPr>
        <w:t>příloha č. 1</w:t>
      </w:r>
      <w:r w:rsidRPr="005E51FB">
        <w:rPr>
          <w:rFonts w:ascii="Tahoma" w:hAnsi="Tahoma" w:cs="Tahoma"/>
          <w:sz w:val="20"/>
          <w:szCs w:val="20"/>
        </w:rPr>
        <w:tab/>
      </w:r>
      <w:r w:rsidR="005E51FB">
        <w:rPr>
          <w:rFonts w:ascii="Tahoma" w:hAnsi="Tahoma" w:cs="Tahoma"/>
          <w:sz w:val="20"/>
          <w:szCs w:val="20"/>
        </w:rPr>
        <w:t>- D</w:t>
      </w:r>
      <w:r w:rsidRPr="005E51FB">
        <w:rPr>
          <w:rFonts w:ascii="Tahoma" w:hAnsi="Tahoma" w:cs="Tahoma"/>
          <w:sz w:val="20"/>
          <w:szCs w:val="20"/>
        </w:rPr>
        <w:t>ílčí kupní ceny a položkové seznamy předmětu prodeje a koupě</w:t>
      </w:r>
    </w:p>
    <w:p w14:paraId="0AF1DA5D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0AF1DA5E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1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7DF0ABEA" w14:textId="3255B344" w:rsidR="008C210D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 Praze dne </w:t>
      </w:r>
      <w:r w:rsidR="006C1DB8">
        <w:rPr>
          <w:rFonts w:ascii="Tahoma" w:hAnsi="Tahoma" w:cs="Tahoma"/>
          <w:sz w:val="20"/>
          <w:szCs w:val="20"/>
        </w:rPr>
        <w:t>………………………………….</w:t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 w:rsidRPr="007D1757">
        <w:rPr>
          <w:rFonts w:ascii="Tahoma" w:hAnsi="Tahoma" w:cs="Tahoma"/>
          <w:sz w:val="20"/>
          <w:szCs w:val="20"/>
        </w:rPr>
        <w:t xml:space="preserve">V Praze dne </w:t>
      </w:r>
      <w:r w:rsidR="006C1DB8">
        <w:rPr>
          <w:rFonts w:ascii="Tahoma" w:hAnsi="Tahoma" w:cs="Tahoma"/>
          <w:sz w:val="20"/>
          <w:szCs w:val="20"/>
        </w:rPr>
        <w:t>………………………………….</w:t>
      </w:r>
    </w:p>
    <w:p w14:paraId="0AF1DA62" w14:textId="150028B8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3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4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7" w14:textId="3BAB4557" w:rsidR="000C7141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prodávající:</w:t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kupující:</w:t>
      </w:r>
    </w:p>
    <w:p w14:paraId="0AF1DA68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B" w14:textId="7F0A4E3A" w:rsidR="000C7141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7D1757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0EA8F3C1" w14:textId="30754480" w:rsidR="00860BDE" w:rsidRDefault="006C1DB8" w:rsidP="00860BD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Jan Špidlen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 w:rsidRPr="007D1757">
        <w:rPr>
          <w:rFonts w:ascii="Tahoma" w:hAnsi="Tahoma" w:cs="Tahoma"/>
          <w:sz w:val="20"/>
          <w:szCs w:val="20"/>
        </w:rPr>
        <w:t>MgA. David Mareče</w:t>
      </w:r>
      <w:r w:rsidR="00860BDE">
        <w:rPr>
          <w:rFonts w:ascii="Tahoma" w:hAnsi="Tahoma" w:cs="Tahoma"/>
          <w:sz w:val="20"/>
          <w:szCs w:val="20"/>
        </w:rPr>
        <w:t>k</w:t>
      </w:r>
      <w:r w:rsidR="00860BDE" w:rsidRPr="007D1757">
        <w:rPr>
          <w:rFonts w:ascii="Tahoma" w:hAnsi="Tahoma" w:cs="Tahoma"/>
          <w:sz w:val="20"/>
          <w:szCs w:val="20"/>
        </w:rPr>
        <w:t xml:space="preserve">, Ph.D., </w:t>
      </w:r>
    </w:p>
    <w:p w14:paraId="2925B8AB" w14:textId="7DF3217C" w:rsidR="00860BDE" w:rsidRPr="007D1757" w:rsidRDefault="006C1DB8" w:rsidP="006C1D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majitel</w:t>
      </w:r>
      <w:r w:rsidRPr="007D17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60BDE" w:rsidRPr="007D1757">
        <w:rPr>
          <w:rFonts w:ascii="Tahoma" w:hAnsi="Tahoma" w:cs="Tahoma"/>
          <w:sz w:val="20"/>
          <w:szCs w:val="20"/>
        </w:rPr>
        <w:t>generální ředitel</w:t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</w:p>
    <w:p w14:paraId="0AF1DA6D" w14:textId="1D05E574" w:rsidR="000C7141" w:rsidRPr="007D1757" w:rsidRDefault="0028051B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</w:p>
    <w:p w14:paraId="0AF1DA6E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0AF1DA6F" w14:textId="77777777" w:rsidR="000C7141" w:rsidRPr="007D1757" w:rsidRDefault="00595B16" w:rsidP="00FC20D2">
      <w:pPr>
        <w:ind w:left="4956" w:firstLine="708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 správnost:</w:t>
      </w:r>
    </w:p>
    <w:p w14:paraId="0AF1DA70" w14:textId="77777777" w:rsidR="00A41596" w:rsidRPr="007D1757" w:rsidRDefault="000C7141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Leo</w:t>
      </w:r>
      <w:r w:rsidR="00C941E2" w:rsidRPr="007D1757">
        <w:rPr>
          <w:rFonts w:ascii="Tahoma" w:hAnsi="Tahoma" w:cs="Tahoma"/>
          <w:sz w:val="20"/>
          <w:szCs w:val="20"/>
        </w:rPr>
        <w:t xml:space="preserve">š Drábek, </w:t>
      </w:r>
      <w:r w:rsidR="00595B16" w:rsidRPr="007D1757">
        <w:rPr>
          <w:rFonts w:ascii="Tahoma" w:hAnsi="Tahoma" w:cs="Tahoma"/>
          <w:sz w:val="20"/>
          <w:szCs w:val="20"/>
        </w:rPr>
        <w:t>správa majetku</w:t>
      </w:r>
    </w:p>
    <w:p w14:paraId="0AF1DA71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</w:p>
    <w:p w14:paraId="0AF1DA72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Kontroloval:</w:t>
      </w:r>
    </w:p>
    <w:p w14:paraId="0AF1DA73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Lukáš Duchek, vedoucí oddělení investic</w:t>
      </w:r>
    </w:p>
    <w:sectPr w:rsidR="00595B16" w:rsidRPr="007D1757" w:rsidSect="006F4536">
      <w:footerReference w:type="default" r:id="rId7"/>
      <w:pgSz w:w="11906" w:h="16838" w:code="9"/>
      <w:pgMar w:top="1618" w:right="926" w:bottom="143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4DE58" w14:textId="77777777" w:rsidR="000B579D" w:rsidRDefault="000B579D">
      <w:r>
        <w:separator/>
      </w:r>
    </w:p>
  </w:endnote>
  <w:endnote w:type="continuationSeparator" w:id="0">
    <w:p w14:paraId="49AB80B0" w14:textId="77777777" w:rsidR="000B579D" w:rsidRDefault="000B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1DA78" w14:textId="00A0A7B7" w:rsidR="00DF5538" w:rsidRPr="006E519C" w:rsidRDefault="00FC20D2" w:rsidP="006E519C">
    <w:pPr>
      <w:pStyle w:val="Zpat"/>
      <w:jc w:val="center"/>
      <w:rPr>
        <w:rFonts w:ascii="Arial Narrow" w:hAnsi="Arial Narrow"/>
        <w:sz w:val="20"/>
        <w:szCs w:val="20"/>
      </w:rPr>
    </w:pPr>
    <w:r w:rsidRPr="006E519C">
      <w:rPr>
        <w:rFonts w:ascii="Arial Narrow" w:hAnsi="Arial Narrow"/>
        <w:sz w:val="20"/>
        <w:szCs w:val="20"/>
      </w:rPr>
      <w:fldChar w:fldCharType="begin"/>
    </w:r>
    <w:r w:rsidRPr="006E519C">
      <w:rPr>
        <w:rFonts w:ascii="Arial Narrow" w:hAnsi="Arial Narrow"/>
        <w:sz w:val="20"/>
        <w:szCs w:val="20"/>
      </w:rPr>
      <w:instrText xml:space="preserve"> PAGE   \* MERGEFORMAT </w:instrText>
    </w:r>
    <w:r w:rsidRPr="006E519C">
      <w:rPr>
        <w:rFonts w:ascii="Arial Narrow" w:hAnsi="Arial Narrow"/>
        <w:sz w:val="20"/>
        <w:szCs w:val="20"/>
      </w:rPr>
      <w:fldChar w:fldCharType="separate"/>
    </w:r>
    <w:r w:rsidR="0004159E">
      <w:rPr>
        <w:rFonts w:ascii="Arial Narrow" w:hAnsi="Arial Narrow"/>
        <w:noProof/>
        <w:sz w:val="20"/>
        <w:szCs w:val="20"/>
      </w:rPr>
      <w:t>2</w:t>
    </w:r>
    <w:r w:rsidRPr="006E519C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56B3E" w14:textId="77777777" w:rsidR="000B579D" w:rsidRDefault="000B579D">
      <w:r>
        <w:separator/>
      </w:r>
    </w:p>
  </w:footnote>
  <w:footnote w:type="continuationSeparator" w:id="0">
    <w:p w14:paraId="65340419" w14:textId="77777777" w:rsidR="000B579D" w:rsidRDefault="000B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16092"/>
    <w:multiLevelType w:val="hybridMultilevel"/>
    <w:tmpl w:val="FC144614"/>
    <w:lvl w:ilvl="0" w:tplc="E1C4B3F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1B54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EA6E23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41"/>
    <w:rsid w:val="0004159E"/>
    <w:rsid w:val="000B579D"/>
    <w:rsid w:val="000C7141"/>
    <w:rsid w:val="000E5D69"/>
    <w:rsid w:val="000E7453"/>
    <w:rsid w:val="00146388"/>
    <w:rsid w:val="00170EC6"/>
    <w:rsid w:val="00180E4E"/>
    <w:rsid w:val="001B08F6"/>
    <w:rsid w:val="0028051B"/>
    <w:rsid w:val="002B1776"/>
    <w:rsid w:val="0034728B"/>
    <w:rsid w:val="004A6FDC"/>
    <w:rsid w:val="00595B16"/>
    <w:rsid w:val="005E51FB"/>
    <w:rsid w:val="00641A84"/>
    <w:rsid w:val="006C1DB8"/>
    <w:rsid w:val="00716E8F"/>
    <w:rsid w:val="0075220A"/>
    <w:rsid w:val="007D1757"/>
    <w:rsid w:val="00815DF2"/>
    <w:rsid w:val="00836061"/>
    <w:rsid w:val="00860BDE"/>
    <w:rsid w:val="008A11D0"/>
    <w:rsid w:val="008C210D"/>
    <w:rsid w:val="00901461"/>
    <w:rsid w:val="0094481D"/>
    <w:rsid w:val="009479C6"/>
    <w:rsid w:val="00984B86"/>
    <w:rsid w:val="00A12DA1"/>
    <w:rsid w:val="00A41596"/>
    <w:rsid w:val="00B12B42"/>
    <w:rsid w:val="00B161AC"/>
    <w:rsid w:val="00B30FBE"/>
    <w:rsid w:val="00B644D1"/>
    <w:rsid w:val="00C2751F"/>
    <w:rsid w:val="00C67846"/>
    <w:rsid w:val="00C81F1A"/>
    <w:rsid w:val="00C941E2"/>
    <w:rsid w:val="00CA0797"/>
    <w:rsid w:val="00CB37D3"/>
    <w:rsid w:val="00CF4DD7"/>
    <w:rsid w:val="00D219CD"/>
    <w:rsid w:val="00D54C79"/>
    <w:rsid w:val="00D96A3D"/>
    <w:rsid w:val="00E31C0F"/>
    <w:rsid w:val="00ED53CB"/>
    <w:rsid w:val="00F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DA34"/>
  <w15:chartTrackingRefBased/>
  <w15:docId w15:val="{D9076DF5-5FC8-43F7-9BD7-80B8ECDB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141"/>
    <w:pPr>
      <w:ind w:left="708"/>
    </w:pPr>
  </w:style>
  <w:style w:type="paragraph" w:styleId="Zpat">
    <w:name w:val="footer"/>
    <w:basedOn w:val="Normln"/>
    <w:link w:val="ZpatChar"/>
    <w:rsid w:val="000C7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71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Leoš</dc:creator>
  <cp:keywords/>
  <dc:description/>
  <cp:lastModifiedBy>Drábek Leoš</cp:lastModifiedBy>
  <cp:revision>2</cp:revision>
  <dcterms:created xsi:type="dcterms:W3CDTF">2022-04-07T10:41:00Z</dcterms:created>
  <dcterms:modified xsi:type="dcterms:W3CDTF">2022-04-07T10:41:00Z</dcterms:modified>
</cp:coreProperties>
</file>