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2A" w:rsidRDefault="00CF422A" w:rsidP="00075F1A">
      <w:pPr>
        <w:spacing w:after="120" w:line="240" w:lineRule="auto"/>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46.8pt;margin-top:0;width:198.45pt;height:46.75pt;z-index:251658240;visibility:visible;mso-position-horizontal-relative:margin;mso-position-vertical-relative:margin">
            <v:imagedata r:id="rId7" o:title=""/>
            <w10:wrap type="topAndBottom" anchorx="margin" anchory="margin"/>
          </v:shape>
        </w:pict>
      </w:r>
    </w:p>
    <w:p w:rsidR="00CF422A" w:rsidRPr="006A7ED6" w:rsidRDefault="00CF422A" w:rsidP="00075F1A">
      <w:pPr>
        <w:spacing w:after="120" w:line="240" w:lineRule="auto"/>
        <w:rPr>
          <w:b/>
          <w:sz w:val="24"/>
          <w:szCs w:val="24"/>
        </w:rPr>
      </w:pPr>
      <w:r>
        <w:rPr>
          <w:noProof/>
        </w:rPr>
        <w:pict>
          <v:shapetype id="_x0000_t202" coordsize="21600,21600" o:spt="202" path="m,l,21600r21600,l21600,xe">
            <v:stroke joinstyle="miter"/>
            <v:path gradientshapeok="t" o:connecttype="rect"/>
          </v:shapetype>
          <v:shape id="Text Box 4" o:spid="_x0000_s1027" type="#_x0000_t202" style="position:absolute;margin-left:1369.6pt;margin-top:0;width:212.6pt;height:56.7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rsidR="00CF422A" w:rsidRDefault="00CF422A" w:rsidP="00486B23">
                  <w:pPr>
                    <w:spacing w:after="0" w:line="240" w:lineRule="auto"/>
                    <w:ind w:firstLine="360"/>
                    <w:rPr>
                      <w:b/>
                      <w:sz w:val="20"/>
                      <w:szCs w:val="20"/>
                    </w:rPr>
                  </w:pPr>
                </w:p>
                <w:p w:rsidR="00CF422A" w:rsidRPr="008123A2" w:rsidRDefault="00CF422A" w:rsidP="00486B23">
                  <w:pPr>
                    <w:spacing w:after="0" w:line="240" w:lineRule="auto"/>
                    <w:ind w:firstLine="360"/>
                    <w:rPr>
                      <w:sz w:val="20"/>
                      <w:szCs w:val="20"/>
                    </w:rPr>
                  </w:pPr>
                  <w:r w:rsidRPr="005273EF">
                    <w:rPr>
                      <w:b/>
                      <w:sz w:val="20"/>
                      <w:szCs w:val="20"/>
                    </w:rPr>
                    <w:t>Peněžní ústav:</w:t>
                  </w:r>
                </w:p>
                <w:p w:rsidR="00CF422A" w:rsidRPr="008123A2" w:rsidRDefault="00CF422A" w:rsidP="00E63305">
                  <w:pPr>
                    <w:spacing w:after="0" w:line="240" w:lineRule="auto"/>
                    <w:ind w:firstLine="360"/>
                    <w:rPr>
                      <w:sz w:val="20"/>
                      <w:szCs w:val="20"/>
                    </w:rPr>
                  </w:pPr>
                  <w:r w:rsidRPr="005273EF">
                    <w:rPr>
                      <w:b/>
                      <w:sz w:val="20"/>
                      <w:szCs w:val="20"/>
                    </w:rPr>
                    <w:t xml:space="preserve">Komerční banka, </w:t>
                  </w:r>
                  <w:r>
                    <w:rPr>
                      <w:b/>
                      <w:sz w:val="20"/>
                      <w:szCs w:val="20"/>
                    </w:rPr>
                    <w:t>a.s.</w:t>
                  </w:r>
                </w:p>
                <w:p w:rsidR="00CF422A" w:rsidRPr="006B2DFE" w:rsidRDefault="00CF422A"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p>
              </w:txbxContent>
            </v:textbox>
            <w10:wrap anchorx="margin"/>
          </v:shape>
        </w:pict>
      </w:r>
      <w:r w:rsidRPr="006A7ED6">
        <w:rPr>
          <w:b/>
          <w:sz w:val="24"/>
          <w:szCs w:val="24"/>
        </w:rPr>
        <w:t>Město Náchod</w:t>
      </w:r>
    </w:p>
    <w:p w:rsidR="00CF422A" w:rsidRPr="008123A2" w:rsidRDefault="00CF422A" w:rsidP="00075F1A">
      <w:pPr>
        <w:spacing w:after="0" w:line="240" w:lineRule="auto"/>
        <w:rPr>
          <w:sz w:val="20"/>
          <w:szCs w:val="20"/>
        </w:rPr>
      </w:pPr>
      <w:r>
        <w:rPr>
          <w:sz w:val="20"/>
          <w:szCs w:val="20"/>
        </w:rPr>
        <w:t>Odbor investic a rozvoje města</w:t>
      </w:r>
    </w:p>
    <w:p w:rsidR="00CF422A" w:rsidRPr="008123A2" w:rsidRDefault="00CF422A" w:rsidP="00A6729D">
      <w:pPr>
        <w:spacing w:after="0" w:line="240" w:lineRule="auto"/>
        <w:rPr>
          <w:sz w:val="20"/>
          <w:szCs w:val="20"/>
        </w:rPr>
      </w:pPr>
      <w:r>
        <w:rPr>
          <w:sz w:val="20"/>
          <w:szCs w:val="20"/>
        </w:rPr>
        <w:t>Masarykovo náměstí 40</w:t>
      </w:r>
      <w:r w:rsidRPr="008123A2">
        <w:rPr>
          <w:sz w:val="20"/>
          <w:szCs w:val="20"/>
        </w:rPr>
        <w:t>, 547 01 Náchod</w:t>
      </w:r>
    </w:p>
    <w:p w:rsidR="00CF422A" w:rsidRDefault="00CF422A" w:rsidP="00CE421D">
      <w:pPr>
        <w:autoSpaceDE w:val="0"/>
        <w:autoSpaceDN w:val="0"/>
        <w:adjustRightInd w:val="0"/>
        <w:spacing w:after="0" w:line="240" w:lineRule="auto"/>
        <w:rPr>
          <w:rFonts w:cs="Arial"/>
          <w:sz w:val="20"/>
          <w:szCs w:val="20"/>
        </w:rPr>
      </w:pPr>
    </w:p>
    <w:p w:rsidR="00CF422A" w:rsidRDefault="00CF422A"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Pr="00FF3341">
        <w:rPr>
          <w:rFonts w:cs="Arial"/>
          <w:sz w:val="20"/>
          <w:szCs w:val="20"/>
        </w:rPr>
        <w:t>MUNAX00TD3AZ</w:t>
      </w:r>
      <w:r w:rsidRPr="005E526E">
        <w:rPr>
          <w:rFonts w:cs="Arial"/>
          <w:sz w:val="20"/>
          <w:szCs w:val="20"/>
        </w:rPr>
        <w:t xml:space="preserve"> </w:t>
      </w:r>
    </w:p>
    <w:p w:rsidR="00CF422A" w:rsidRPr="001F23F4" w:rsidRDefault="00CF422A"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Sp.zn.:</w:t>
      </w:r>
      <w:r w:rsidRPr="001F23F4">
        <w:rPr>
          <w:rFonts w:cs="Arial"/>
          <w:sz w:val="20"/>
          <w:szCs w:val="20"/>
        </w:rPr>
        <w:tab/>
      </w:r>
      <w:r w:rsidRPr="00F9582F">
        <w:rPr>
          <w:rFonts w:cs="Arial"/>
          <w:sz w:val="20"/>
          <w:szCs w:val="20"/>
        </w:rPr>
        <w:t xml:space="preserve">KS </w:t>
      </w:r>
      <w:r>
        <w:rPr>
          <w:rFonts w:cs="Arial"/>
          <w:sz w:val="20"/>
          <w:szCs w:val="20"/>
        </w:rPr>
        <w:t>2945</w:t>
      </w:r>
      <w:r w:rsidRPr="00F9582F">
        <w:rPr>
          <w:rFonts w:cs="Arial"/>
          <w:sz w:val="20"/>
          <w:szCs w:val="20"/>
        </w:rPr>
        <w:t>/202</w:t>
      </w:r>
      <w:r>
        <w:rPr>
          <w:rFonts w:cs="Arial"/>
          <w:sz w:val="20"/>
          <w:szCs w:val="20"/>
        </w:rPr>
        <w:t>1</w:t>
      </w:r>
      <w:r w:rsidRPr="00F9582F">
        <w:rPr>
          <w:rFonts w:cs="Arial"/>
          <w:sz w:val="20"/>
          <w:szCs w:val="20"/>
        </w:rPr>
        <w:t>/INV</w:t>
      </w:r>
    </w:p>
    <w:p w:rsidR="00CF422A" w:rsidRPr="00FF3341" w:rsidRDefault="00CF422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Čj.(Če.):</w:t>
      </w:r>
      <w:r w:rsidRPr="001F23F4">
        <w:rPr>
          <w:rFonts w:cs="Arial"/>
          <w:sz w:val="20"/>
          <w:szCs w:val="20"/>
        </w:rPr>
        <w:tab/>
      </w:r>
      <w:r w:rsidRPr="00FF3341">
        <w:rPr>
          <w:rFonts w:cs="Arial"/>
          <w:sz w:val="20"/>
          <w:szCs w:val="20"/>
        </w:rPr>
        <w:t>MUNAC 30475/2022</w:t>
      </w:r>
    </w:p>
    <w:p w:rsidR="00CF422A" w:rsidRPr="001F23F4" w:rsidRDefault="00CF422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rsidR="00CF422A" w:rsidRPr="001F23F4" w:rsidRDefault="00CF422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t xml:space="preserve"> </w:t>
      </w:r>
    </w:p>
    <w:p w:rsidR="00CF422A" w:rsidRDefault="00CF422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r>
    </w:p>
    <w:p w:rsidR="00CF422A" w:rsidRPr="001F23F4" w:rsidRDefault="00CF422A" w:rsidP="00E63305">
      <w:pPr>
        <w:tabs>
          <w:tab w:val="left" w:pos="1418"/>
        </w:tabs>
        <w:autoSpaceDE w:val="0"/>
        <w:autoSpaceDN w:val="0"/>
        <w:adjustRightInd w:val="0"/>
        <w:spacing w:after="0" w:line="240" w:lineRule="auto"/>
        <w:rPr>
          <w:rFonts w:cs="Arial"/>
          <w:sz w:val="20"/>
          <w:szCs w:val="20"/>
        </w:rPr>
      </w:pPr>
      <w:r>
        <w:rPr>
          <w:rFonts w:cs="Arial"/>
          <w:sz w:val="20"/>
          <w:szCs w:val="20"/>
        </w:rPr>
        <w:t>Faktury na:</w:t>
      </w:r>
      <w:r>
        <w:rPr>
          <w:rFonts w:cs="Arial"/>
          <w:sz w:val="20"/>
          <w:szCs w:val="20"/>
        </w:rPr>
        <w:tab/>
      </w:r>
    </w:p>
    <w:p w:rsidR="00CF422A" w:rsidRDefault="00CF422A" w:rsidP="00CE421D">
      <w:pPr>
        <w:autoSpaceDE w:val="0"/>
        <w:autoSpaceDN w:val="0"/>
        <w:adjustRightInd w:val="0"/>
        <w:spacing w:after="0" w:line="240" w:lineRule="auto"/>
        <w:rPr>
          <w:rFonts w:cs="Arial"/>
          <w:sz w:val="16"/>
          <w:szCs w:val="16"/>
        </w:rPr>
      </w:pPr>
    </w:p>
    <w:p w:rsidR="00CF422A" w:rsidRPr="001F23F4" w:rsidRDefault="00CF422A" w:rsidP="00CE421D">
      <w:pPr>
        <w:autoSpaceDE w:val="0"/>
        <w:autoSpaceDN w:val="0"/>
        <w:adjustRightInd w:val="0"/>
        <w:spacing w:after="0" w:line="240" w:lineRule="auto"/>
        <w:rPr>
          <w:rFonts w:cs="Arial"/>
          <w:sz w:val="16"/>
          <w:szCs w:val="16"/>
        </w:rPr>
      </w:pPr>
    </w:p>
    <w:p w:rsidR="00CF422A" w:rsidRDefault="00CF422A" w:rsidP="00CE421D">
      <w:pPr>
        <w:autoSpaceDE w:val="0"/>
        <w:autoSpaceDN w:val="0"/>
        <w:adjustRightInd w:val="0"/>
        <w:spacing w:after="0" w:line="240" w:lineRule="auto"/>
        <w:rPr>
          <w:rFonts w:cs="Arial"/>
          <w:sz w:val="16"/>
          <w:szCs w:val="16"/>
        </w:rPr>
      </w:pPr>
      <w:r w:rsidRPr="001F23F4">
        <w:rPr>
          <w:rFonts w:cs="Arial"/>
          <w:sz w:val="20"/>
          <w:szCs w:val="20"/>
        </w:rPr>
        <w:t xml:space="preserve">Datum: </w:t>
      </w:r>
      <w:r>
        <w:rPr>
          <w:rFonts w:cs="Arial"/>
          <w:sz w:val="20"/>
          <w:szCs w:val="20"/>
        </w:rPr>
        <w:t>06.04.</w:t>
      </w:r>
      <w:r w:rsidRPr="001F23F4">
        <w:rPr>
          <w:rFonts w:cs="Arial"/>
          <w:sz w:val="20"/>
          <w:szCs w:val="20"/>
        </w:rPr>
        <w:t>202</w:t>
      </w:r>
      <w:r>
        <w:rPr>
          <w:rFonts w:cs="Arial"/>
          <w:sz w:val="20"/>
          <w:szCs w:val="20"/>
        </w:rPr>
        <w:t>2</w:t>
      </w:r>
    </w:p>
    <w:p w:rsidR="00CF422A" w:rsidRPr="00D35F51" w:rsidRDefault="00CF422A" w:rsidP="00CE421D">
      <w:pPr>
        <w:autoSpaceDE w:val="0"/>
        <w:autoSpaceDN w:val="0"/>
        <w:adjustRightInd w:val="0"/>
        <w:spacing w:after="0" w:line="240" w:lineRule="auto"/>
        <w:rPr>
          <w:rFonts w:cs="Arial"/>
          <w:sz w:val="16"/>
          <w:szCs w:val="16"/>
        </w:rPr>
      </w:pPr>
    </w:p>
    <w:p w:rsidR="00CF422A" w:rsidRPr="005974F7" w:rsidRDefault="00CF422A" w:rsidP="00963317">
      <w:pPr>
        <w:pStyle w:val="Heading1"/>
        <w:jc w:val="center"/>
        <w:rPr>
          <w:b w:val="0"/>
          <w:sz w:val="36"/>
        </w:rPr>
      </w:pPr>
      <w:r>
        <w:rPr>
          <w:rFonts w:ascii="Arial MT CE Black" w:hAnsi="Arial MT CE Black"/>
          <w:b w:val="0"/>
          <w:sz w:val="36"/>
        </w:rPr>
        <w:t>O</w:t>
      </w:r>
      <w:r w:rsidRPr="004E529A">
        <w:rPr>
          <w:rFonts w:ascii="Arial MT CE Black" w:hAnsi="Arial MT CE Black"/>
          <w:b w:val="0"/>
          <w:sz w:val="36"/>
        </w:rPr>
        <w:t>bjednávk</w:t>
      </w:r>
      <w:r>
        <w:rPr>
          <w:rFonts w:ascii="Arial MT CE Black" w:hAnsi="Arial MT CE Black"/>
          <w:b w:val="0"/>
          <w:sz w:val="36"/>
        </w:rPr>
        <w:t>a</w:t>
      </w:r>
      <w:r w:rsidRPr="004E529A">
        <w:rPr>
          <w:rFonts w:ascii="Arial MT CE Black CE" w:hAnsi="Arial MT CE Black CE"/>
          <w:b w:val="0"/>
          <w:sz w:val="36"/>
        </w:rPr>
        <w:t xml:space="preserve"> číslo: </w:t>
      </w:r>
      <w:r>
        <w:rPr>
          <w:rFonts w:ascii="Arial MT CE Black" w:hAnsi="Arial MT CE Black"/>
          <w:b w:val="0"/>
          <w:sz w:val="36"/>
        </w:rPr>
        <w:t>257</w:t>
      </w:r>
      <w:r w:rsidRPr="004E529A">
        <w:rPr>
          <w:rFonts w:ascii="Arial MT CE Black" w:hAnsi="Arial MT CE Black"/>
          <w:b w:val="0"/>
          <w:sz w:val="36"/>
        </w:rPr>
        <w:t>/20</w:t>
      </w:r>
      <w:r>
        <w:rPr>
          <w:rFonts w:ascii="Arial MT CE Black" w:hAnsi="Arial MT CE Black"/>
          <w:b w:val="0"/>
          <w:sz w:val="36"/>
        </w:rPr>
        <w:t>22</w:t>
      </w:r>
    </w:p>
    <w:p w:rsidR="00CF422A" w:rsidRDefault="00CF422A" w:rsidP="00963317">
      <w:pPr>
        <w:spacing w:after="0" w:line="240" w:lineRule="auto"/>
        <w:jc w:val="center"/>
        <w:rPr>
          <w:b/>
          <w:sz w:val="18"/>
          <w:szCs w:val="18"/>
        </w:rPr>
      </w:pPr>
      <w:r w:rsidRPr="005974F7">
        <w:rPr>
          <w:b/>
          <w:sz w:val="18"/>
          <w:szCs w:val="18"/>
        </w:rPr>
        <w:t>(číslo objednávky uvádějte vždy na faktuře)</w:t>
      </w:r>
    </w:p>
    <w:p w:rsidR="00CF422A" w:rsidRPr="005974F7" w:rsidRDefault="00CF422A" w:rsidP="00963317">
      <w:pPr>
        <w:spacing w:after="0" w:line="240" w:lineRule="auto"/>
        <w:jc w:val="center"/>
        <w:rPr>
          <w:b/>
          <w:sz w:val="18"/>
          <w:szCs w:val="18"/>
        </w:rPr>
      </w:pPr>
    </w:p>
    <w:p w:rsidR="00CF422A" w:rsidRPr="00D35F51" w:rsidRDefault="00CF422A" w:rsidP="00E01DE1">
      <w:pPr>
        <w:spacing w:after="0" w:line="240" w:lineRule="auto"/>
        <w:rPr>
          <w:b/>
          <w:sz w:val="16"/>
          <w:szCs w:val="16"/>
        </w:rPr>
      </w:pPr>
    </w:p>
    <w:p w:rsidR="00CF422A" w:rsidRDefault="00CF422A"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Adresa zhotovitele:</w:t>
      </w:r>
      <w:r>
        <w:rPr>
          <w:b/>
          <w:sz w:val="18"/>
          <w:szCs w:val="18"/>
        </w:rPr>
        <w:t xml:space="preserve"> </w:t>
      </w:r>
      <w:r>
        <w:rPr>
          <w:rFonts w:cs="Arial"/>
          <w:bCs/>
        </w:rPr>
        <w:t>Milan Hejzlar, Kramolna 69, 547 01 Náchod</w:t>
      </w:r>
      <w:r w:rsidRPr="0053616C">
        <w:rPr>
          <w:rFonts w:cs="Arial"/>
          <w:bCs/>
        </w:rPr>
        <w:tab/>
        <w:t xml:space="preserve">IČO: </w:t>
      </w:r>
      <w:r>
        <w:rPr>
          <w:rFonts w:cs="Arial"/>
          <w:bCs/>
        </w:rPr>
        <w:t>63592592</w:t>
      </w:r>
    </w:p>
    <w:p w:rsidR="00CF422A" w:rsidRDefault="00CF422A" w:rsidP="008C3F7C">
      <w:pPr>
        <w:spacing w:after="0" w:line="240" w:lineRule="auto"/>
        <w:ind w:right="-567"/>
        <w:rPr>
          <w:b/>
          <w:sz w:val="18"/>
          <w:szCs w:val="18"/>
        </w:rPr>
      </w:pPr>
    </w:p>
    <w:p w:rsidR="00CF422A" w:rsidRPr="0042472B" w:rsidRDefault="00CF422A" w:rsidP="008C3F7C">
      <w:pPr>
        <w:spacing w:after="0" w:line="240" w:lineRule="auto"/>
        <w:ind w:right="-567"/>
        <w:rPr>
          <w:b/>
          <w:sz w:val="18"/>
          <w:szCs w:val="18"/>
        </w:rPr>
      </w:pPr>
      <w:r w:rsidRPr="0042472B">
        <w:rPr>
          <w:b/>
          <w:sz w:val="18"/>
          <w:szCs w:val="18"/>
        </w:rPr>
        <w:t>Předmětem objednávky je:</w:t>
      </w:r>
    </w:p>
    <w:p w:rsidR="00CF422A" w:rsidRDefault="00CF422A" w:rsidP="007C2B61">
      <w:pPr>
        <w:autoSpaceDE w:val="0"/>
        <w:autoSpaceDN w:val="0"/>
        <w:adjustRightInd w:val="0"/>
        <w:spacing w:after="0" w:line="240" w:lineRule="auto"/>
        <w:jc w:val="both"/>
      </w:pPr>
      <w:r>
        <w:t>Na základě usnesení RM č. 184/3889/22 ze dne 04.04.2022 si u Vás objednáváme níže uvedené:</w:t>
      </w:r>
    </w:p>
    <w:p w:rsidR="00CF422A" w:rsidRDefault="00CF422A" w:rsidP="007C2B61">
      <w:pPr>
        <w:autoSpaceDE w:val="0"/>
        <w:autoSpaceDN w:val="0"/>
        <w:adjustRightInd w:val="0"/>
        <w:spacing w:after="0" w:line="240" w:lineRule="auto"/>
        <w:jc w:val="both"/>
      </w:pPr>
      <w:r w:rsidRPr="001816FB">
        <w:t>„ZŠ 1. Máje</w:t>
      </w:r>
      <w:r>
        <w:t xml:space="preserve"> Běloves</w:t>
      </w:r>
      <w:r w:rsidRPr="001816FB">
        <w:t xml:space="preserve"> - oprava </w:t>
      </w:r>
      <w:r>
        <w:t>třídy ve</w:t>
      </w:r>
      <w:r w:rsidRPr="001816FB">
        <w:t xml:space="preserve"> II. NP“</w:t>
      </w:r>
      <w:r>
        <w:t xml:space="preserve">   </w:t>
      </w:r>
    </w:p>
    <w:p w:rsidR="00CF422A" w:rsidRDefault="00CF422A" w:rsidP="007C2B61">
      <w:pPr>
        <w:autoSpaceDE w:val="0"/>
        <w:autoSpaceDN w:val="0"/>
        <w:adjustRightInd w:val="0"/>
        <w:spacing w:after="0" w:line="240" w:lineRule="auto"/>
        <w:jc w:val="both"/>
      </w:pPr>
    </w:p>
    <w:p w:rsidR="00CF422A" w:rsidRDefault="00CF422A" w:rsidP="007C2B61">
      <w:pPr>
        <w:autoSpaceDE w:val="0"/>
        <w:autoSpaceDN w:val="0"/>
        <w:adjustRightInd w:val="0"/>
        <w:spacing w:after="0" w:line="240" w:lineRule="auto"/>
        <w:jc w:val="both"/>
      </w:pPr>
      <w:r>
        <w:t>Předmětem objednávky je oprava třídy ve II. NP, jedná se o demontáž ocelového podhledu včetně tepelné izolace, demontáž stávající podlahové krytiny a provedení nového akustického podhledu, montáž sádrokartonových obkladů sloupů a předsazených stěn. Dále bude provedena pokládka nové podlahové krytiny včetně penetrace, nivelační stěrky a soklového pásku dle cenové nabídky ze dne 21.02.2022. Cenová nabídka zhotovitele je nedílnou součástí této objednávky.</w:t>
      </w:r>
    </w:p>
    <w:p w:rsidR="00CF422A" w:rsidRDefault="00CF422A" w:rsidP="007C2B61">
      <w:pPr>
        <w:autoSpaceDE w:val="0"/>
        <w:autoSpaceDN w:val="0"/>
        <w:adjustRightInd w:val="0"/>
        <w:spacing w:after="0" w:line="240" w:lineRule="auto"/>
        <w:jc w:val="both"/>
      </w:pPr>
    </w:p>
    <w:p w:rsidR="00CF422A" w:rsidRDefault="00CF422A" w:rsidP="007C2B61">
      <w:pPr>
        <w:autoSpaceDE w:val="0"/>
        <w:autoSpaceDN w:val="0"/>
        <w:adjustRightInd w:val="0"/>
        <w:spacing w:after="0" w:line="240" w:lineRule="auto"/>
        <w:jc w:val="both"/>
      </w:pPr>
      <w:r>
        <w:t>Zahájení prací bude provedeno na základě předávacího protokolu o předání staveniště.</w:t>
      </w:r>
    </w:p>
    <w:p w:rsidR="00CF422A" w:rsidRDefault="00CF422A" w:rsidP="007C2B61">
      <w:pPr>
        <w:autoSpaceDE w:val="0"/>
        <w:autoSpaceDN w:val="0"/>
        <w:adjustRightInd w:val="0"/>
        <w:spacing w:after="0" w:line="240" w:lineRule="auto"/>
        <w:jc w:val="both"/>
      </w:pPr>
    </w:p>
    <w:p w:rsidR="00CF422A" w:rsidRDefault="00CF422A" w:rsidP="007C2B61">
      <w:pPr>
        <w:autoSpaceDE w:val="0"/>
        <w:autoSpaceDN w:val="0"/>
        <w:adjustRightInd w:val="0"/>
        <w:spacing w:after="0" w:line="240" w:lineRule="auto"/>
        <w:jc w:val="both"/>
      </w:pPr>
      <w:r>
        <w:t>Práce budou provedeny v souladu se zákony 89/2012 a 183/2006 včetně prováděcích vyhlášek a jejich aktuální právní úpravy v platném znění.</w:t>
      </w:r>
    </w:p>
    <w:p w:rsidR="00CF422A" w:rsidRDefault="00CF422A" w:rsidP="007C2B61">
      <w:pPr>
        <w:autoSpaceDE w:val="0"/>
        <w:autoSpaceDN w:val="0"/>
        <w:adjustRightInd w:val="0"/>
        <w:spacing w:after="0" w:line="240" w:lineRule="auto"/>
        <w:jc w:val="both"/>
      </w:pPr>
    </w:p>
    <w:p w:rsidR="00CF422A" w:rsidRDefault="00CF422A" w:rsidP="007C2B61">
      <w:pPr>
        <w:autoSpaceDE w:val="0"/>
        <w:autoSpaceDN w:val="0"/>
        <w:adjustRightInd w:val="0"/>
        <w:spacing w:after="0" w:line="240" w:lineRule="auto"/>
        <w:jc w:val="both"/>
      </w:pPr>
      <w:r>
        <w:t>Záruční doba se sjednává na dobu 24 měsíců od předání díla dle této objednávky.</w:t>
      </w:r>
    </w:p>
    <w:p w:rsidR="00CF422A" w:rsidRDefault="00CF422A" w:rsidP="007C2B61">
      <w:pPr>
        <w:autoSpaceDE w:val="0"/>
        <w:autoSpaceDN w:val="0"/>
        <w:adjustRightInd w:val="0"/>
        <w:spacing w:after="0" w:line="240" w:lineRule="auto"/>
        <w:jc w:val="both"/>
      </w:pPr>
      <w: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CF422A" w:rsidRDefault="00CF422A" w:rsidP="007C2B61">
      <w:pPr>
        <w:autoSpaceDE w:val="0"/>
        <w:autoSpaceDN w:val="0"/>
        <w:adjustRightInd w:val="0"/>
        <w:spacing w:after="0" w:line="240" w:lineRule="auto"/>
        <w:jc w:val="both"/>
      </w:pPr>
    </w:p>
    <w:p w:rsidR="00CF422A" w:rsidRDefault="00CF422A" w:rsidP="002174F3">
      <w:pPr>
        <w:autoSpaceDE w:val="0"/>
        <w:autoSpaceDN w:val="0"/>
        <w:adjustRightInd w:val="0"/>
        <w:spacing w:after="0" w:line="240" w:lineRule="auto"/>
        <w:jc w:val="both"/>
      </w:pPr>
      <w:r>
        <w:t>Dodavatel je povinen postupovat s náležitou odbornou péčí a v zájmu objednatele.Dodavatel odpovídá objednateli za škody vzniklé v příčinné souvislosti s porušením povinnosti dodavatele při zpracování díla podle této objednávky. Pokud dodavatel způsobí při provádění díla nebo dílem samotným škodu objednateli nebo třetím osobám, je povinen ji v plné výši uhradit. Zhotovitel se zavazuje realizovat práce vyžadující zvláštní způsobilost nebo povolení podle příslušných předpisů osobami, které tuto podmínku splňují.</w:t>
      </w:r>
    </w:p>
    <w:p w:rsidR="00CF422A" w:rsidRDefault="00CF422A" w:rsidP="002174F3">
      <w:pPr>
        <w:autoSpaceDE w:val="0"/>
        <w:autoSpaceDN w:val="0"/>
        <w:adjustRightInd w:val="0"/>
        <w:spacing w:after="0" w:line="240" w:lineRule="auto"/>
        <w:jc w:val="both"/>
      </w:pPr>
    </w:p>
    <w:p w:rsidR="00CF422A" w:rsidRDefault="00CF422A" w:rsidP="002174F3">
      <w:pPr>
        <w:autoSpaceDE w:val="0"/>
        <w:autoSpaceDN w:val="0"/>
        <w:adjustRightInd w:val="0"/>
        <w:spacing w:after="0" w:line="240" w:lineRule="auto"/>
        <w:jc w:val="both"/>
      </w:pPr>
      <w:r>
        <w:t>Jestliže dodavatel nedokončí předmět objednávky ve sjednaném termínu, zavazuje se zaplatit sjednanou smluvní pokutu ve výši 0,1 % ze sjednané odměny včetně DPH, za každý započatý kalendářní den prodlení. 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CF422A" w:rsidRDefault="00CF422A" w:rsidP="000F0645">
      <w:pPr>
        <w:autoSpaceDE w:val="0"/>
        <w:autoSpaceDN w:val="0"/>
        <w:adjustRightInd w:val="0"/>
        <w:spacing w:before="120" w:after="0" w:line="240" w:lineRule="auto"/>
        <w:jc w:val="both"/>
      </w:pPr>
      <w:r w:rsidRPr="00B129B3">
        <w:t xml:space="preserve">Nedodržení </w:t>
      </w:r>
      <w:r>
        <w:t xml:space="preserve">uvedeného termínu </w:t>
      </w:r>
      <w:r w:rsidRPr="00B129B3">
        <w:t>z důvodů neležících na straně zhotovitele není považováno za jeho prodlení</w:t>
      </w:r>
      <w:r>
        <w:t>. O takový  počet dnů se pak lhůta automaticky prodlužuje.</w:t>
      </w:r>
    </w:p>
    <w:p w:rsidR="00CF422A" w:rsidRDefault="00CF422A" w:rsidP="000F0645">
      <w:pPr>
        <w:autoSpaceDE w:val="0"/>
        <w:autoSpaceDN w:val="0"/>
        <w:adjustRightInd w:val="0"/>
        <w:spacing w:before="120" w:after="0" w:line="240" w:lineRule="auto"/>
        <w:jc w:val="both"/>
      </w:pPr>
      <w:r>
        <w:t>Za termín ukončení činnosti dodavatele je považován den předání kompletního díla na základě předávacího protokolu včetně všech příloh (stavební deník, prohlášení o shodě materiálů, předání záručních listů na instalované prvky a předání revizních zpráv).</w:t>
      </w:r>
    </w:p>
    <w:p w:rsidR="00CF422A" w:rsidRDefault="00CF422A" w:rsidP="00496EC7">
      <w:pPr>
        <w:autoSpaceDE w:val="0"/>
        <w:autoSpaceDN w:val="0"/>
        <w:adjustRightInd w:val="0"/>
        <w:spacing w:after="0" w:line="240" w:lineRule="auto"/>
        <w:jc w:val="both"/>
      </w:pPr>
    </w:p>
    <w:p w:rsidR="00CF422A" w:rsidRDefault="00CF422A" w:rsidP="00496EC7">
      <w:pPr>
        <w:autoSpaceDE w:val="0"/>
        <w:autoSpaceDN w:val="0"/>
        <w:adjustRightInd w:val="0"/>
        <w:spacing w:after="0" w:line="240" w:lineRule="auto"/>
        <w:jc w:val="both"/>
        <w:rPr>
          <w:u w:val="single"/>
        </w:rPr>
      </w:pPr>
      <w:r>
        <w:rPr>
          <w:u w:val="single"/>
        </w:rPr>
        <w:t>Platební podmínky:</w:t>
      </w:r>
    </w:p>
    <w:p w:rsidR="00CF422A" w:rsidRPr="00E63305" w:rsidRDefault="00CF422A" w:rsidP="00691C0C">
      <w:pPr>
        <w:autoSpaceDE w:val="0"/>
        <w:autoSpaceDN w:val="0"/>
        <w:adjustRightInd w:val="0"/>
        <w:spacing w:after="0" w:line="240" w:lineRule="auto"/>
        <w:jc w:val="both"/>
        <w:rPr>
          <w:rFonts w:cs="Arial"/>
        </w:rPr>
      </w:pPr>
      <w:r w:rsidRPr="00A704D6">
        <w:t>Faktura</w:t>
      </w:r>
      <w:r>
        <w:t xml:space="preserve"> bude dodavatelem vystavena po dokončení a převzetí předmětu objednávky. Splatnost faktury je 30 dnů. Faktura musí formou a obsahem odpovídat zákonu o účetnictví a zákonu o DPH a bude obsahovat i soupis skutečně provedených prací, se kterými bude v souladu.</w:t>
      </w:r>
    </w:p>
    <w:p w:rsidR="00CF422A" w:rsidRPr="0053616C" w:rsidRDefault="00CF422A"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Pr>
          <w:rFonts w:cs="Arial"/>
        </w:rPr>
        <w:t>604.720,00</w:t>
      </w:r>
      <w:r w:rsidRPr="0053616C">
        <w:rPr>
          <w:rFonts w:cs="Arial"/>
        </w:rPr>
        <w:t xml:space="preserve"> Kč bez DPH,</w:t>
      </w:r>
      <w:r w:rsidRPr="0053616C">
        <w:rPr>
          <w:rFonts w:cs="Arial"/>
        </w:rPr>
        <w:tab/>
      </w:r>
      <w:r>
        <w:rPr>
          <w:rFonts w:cs="Arial"/>
        </w:rPr>
        <w:t>731.711,20</w:t>
      </w:r>
      <w:r w:rsidRPr="0053616C">
        <w:rPr>
          <w:rFonts w:cs="Arial"/>
        </w:rPr>
        <w:t xml:space="preserve"> Kč včetně DPH</w:t>
      </w:r>
    </w:p>
    <w:p w:rsidR="00CF422A" w:rsidRPr="0053616C" w:rsidRDefault="00CF422A"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r>
        <w:t xml:space="preserve">12.08. </w:t>
      </w:r>
      <w:r w:rsidRPr="0053616C">
        <w:t>202</w:t>
      </w:r>
      <w:r>
        <w:t>2</w:t>
      </w:r>
    </w:p>
    <w:p w:rsidR="00CF422A" w:rsidRDefault="00CF422A" w:rsidP="00E63305">
      <w:pPr>
        <w:tabs>
          <w:tab w:val="left" w:pos="5670"/>
        </w:tabs>
        <w:spacing w:before="60" w:after="0" w:line="240" w:lineRule="auto"/>
        <w:rPr>
          <w:b/>
          <w:sz w:val="18"/>
          <w:szCs w:val="18"/>
        </w:rPr>
      </w:pPr>
    </w:p>
    <w:p w:rsidR="00CF422A" w:rsidRPr="005974F7" w:rsidRDefault="00CF422A" w:rsidP="00E63305">
      <w:pPr>
        <w:tabs>
          <w:tab w:val="left" w:pos="5670"/>
        </w:tabs>
        <w:spacing w:before="60" w:after="0" w:line="240" w:lineRule="auto"/>
        <w:rPr>
          <w:b/>
          <w:sz w:val="18"/>
          <w:szCs w:val="18"/>
        </w:rPr>
      </w:pPr>
      <w:r w:rsidRPr="0042472B">
        <w:rPr>
          <w:b/>
          <w:sz w:val="18"/>
          <w:szCs w:val="18"/>
        </w:rPr>
        <w:t xml:space="preserve">Úhrada zajištěna v kap.: </w:t>
      </w:r>
      <w:r w:rsidRPr="0042472B">
        <w:rPr>
          <w:sz w:val="20"/>
          <w:szCs w:val="20"/>
        </w:rPr>
        <w:t>12</w:t>
      </w:r>
      <w:r w:rsidRPr="0042472B">
        <w:rPr>
          <w:b/>
          <w:sz w:val="18"/>
          <w:szCs w:val="18"/>
        </w:rPr>
        <w:tab/>
        <w:t xml:space="preserve">Objednávku vyhotovil: </w:t>
      </w:r>
    </w:p>
    <w:p w:rsidR="00CF422A" w:rsidRDefault="00CF422A" w:rsidP="00E63305">
      <w:pPr>
        <w:tabs>
          <w:tab w:val="left" w:pos="5670"/>
        </w:tabs>
        <w:spacing w:after="0" w:line="240" w:lineRule="auto"/>
        <w:rPr>
          <w:b/>
          <w:sz w:val="18"/>
          <w:szCs w:val="18"/>
        </w:rPr>
      </w:pPr>
    </w:p>
    <w:p w:rsidR="00CF422A" w:rsidRPr="005974F7" w:rsidRDefault="00CF422A" w:rsidP="00E63305">
      <w:pPr>
        <w:tabs>
          <w:tab w:val="left" w:pos="567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t>05</w:t>
      </w:r>
      <w:r w:rsidRPr="001F23F4">
        <w:t>.</w:t>
      </w:r>
      <w:r>
        <w:t>04</w:t>
      </w:r>
      <w:r w:rsidRPr="001F23F4">
        <w:t>.202</w:t>
      </w:r>
      <w:r>
        <w:t>2</w:t>
      </w:r>
    </w:p>
    <w:p w:rsidR="00CF422A" w:rsidRPr="005974F7" w:rsidRDefault="00CF422A" w:rsidP="00963317">
      <w:pPr>
        <w:spacing w:after="0" w:line="240" w:lineRule="auto"/>
        <w:rPr>
          <w:b/>
          <w:sz w:val="18"/>
          <w:szCs w:val="18"/>
        </w:rPr>
      </w:pPr>
    </w:p>
    <w:p w:rsidR="00CF422A" w:rsidRDefault="00CF422A" w:rsidP="00963317">
      <w:pPr>
        <w:spacing w:after="0" w:line="240" w:lineRule="auto"/>
        <w:rPr>
          <w:b/>
          <w:sz w:val="18"/>
          <w:szCs w:val="18"/>
        </w:rPr>
      </w:pPr>
      <w:r w:rsidRPr="005974F7">
        <w:rPr>
          <w:b/>
          <w:sz w:val="18"/>
          <w:szCs w:val="18"/>
        </w:rPr>
        <w:t>Bez razítka</w:t>
      </w:r>
    </w:p>
    <w:p w:rsidR="00CF422A" w:rsidRPr="00570ED4" w:rsidRDefault="00CF422A" w:rsidP="005B41E3">
      <w:pPr>
        <w:tabs>
          <w:tab w:val="center" w:pos="7920"/>
        </w:tabs>
        <w:spacing w:after="0" w:line="240" w:lineRule="auto"/>
        <w:rPr>
          <w:sz w:val="18"/>
          <w:szCs w:val="18"/>
        </w:rPr>
      </w:pPr>
      <w:r w:rsidRPr="005974F7">
        <w:rPr>
          <w:b/>
          <w:sz w:val="18"/>
          <w:szCs w:val="18"/>
        </w:rPr>
        <w:t>města neplatné</w:t>
      </w:r>
      <w:r>
        <w:rPr>
          <w:b/>
          <w:sz w:val="18"/>
          <w:szCs w:val="18"/>
        </w:rPr>
        <w:tab/>
      </w:r>
      <w:r w:rsidRPr="00570ED4">
        <w:rPr>
          <w:sz w:val="18"/>
          <w:szCs w:val="18"/>
        </w:rPr>
        <w:t>..................................................................</w:t>
      </w:r>
    </w:p>
    <w:p w:rsidR="00CF422A" w:rsidRPr="004D1ED0" w:rsidRDefault="00CF422A"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CF422A" w:rsidRPr="00570ED4" w:rsidRDefault="00CF422A" w:rsidP="004E529A">
      <w:pPr>
        <w:tabs>
          <w:tab w:val="center" w:pos="7920"/>
        </w:tabs>
        <w:spacing w:before="600" w:after="0" w:line="240" w:lineRule="auto"/>
        <w:rPr>
          <w:sz w:val="18"/>
          <w:szCs w:val="18"/>
        </w:rPr>
      </w:pPr>
      <w:r w:rsidRPr="00570ED4">
        <w:rPr>
          <w:sz w:val="18"/>
          <w:szCs w:val="18"/>
        </w:rPr>
        <w:tab/>
        <w:t>..................................................................</w:t>
      </w:r>
    </w:p>
    <w:p w:rsidR="00CF422A" w:rsidRDefault="00CF422A"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rsidR="00CF422A" w:rsidRDefault="00CF422A" w:rsidP="00467457">
      <w:pPr>
        <w:tabs>
          <w:tab w:val="center" w:pos="7920"/>
        </w:tabs>
        <w:spacing w:after="0" w:line="240" w:lineRule="auto"/>
      </w:pPr>
    </w:p>
    <w:p w:rsidR="00CF422A" w:rsidRDefault="00CF422A" w:rsidP="00467457">
      <w:pPr>
        <w:tabs>
          <w:tab w:val="center" w:pos="7920"/>
        </w:tabs>
        <w:spacing w:after="0" w:line="240" w:lineRule="auto"/>
      </w:pPr>
    </w:p>
    <w:p w:rsidR="00CF422A" w:rsidRPr="007C2B61" w:rsidRDefault="00CF422A" w:rsidP="001F3E12">
      <w:pPr>
        <w:spacing w:after="0" w:line="240" w:lineRule="auto"/>
        <w:jc w:val="both"/>
        <w:rPr>
          <w:rFonts w:cs="Arial"/>
          <w:bCs/>
          <w:sz w:val="20"/>
          <w:szCs w:val="20"/>
          <w:lang w:eastAsia="en-US"/>
        </w:rPr>
      </w:pPr>
      <w:r w:rsidRPr="007C2B61">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CF422A" w:rsidRPr="007C2B61" w:rsidRDefault="00CF422A" w:rsidP="001F3E12">
      <w:pPr>
        <w:spacing w:after="0" w:line="240" w:lineRule="auto"/>
        <w:jc w:val="both"/>
        <w:rPr>
          <w:rFonts w:cs="Arial"/>
          <w:bCs/>
          <w:sz w:val="20"/>
          <w:szCs w:val="20"/>
          <w:lang w:eastAsia="en-US"/>
        </w:rPr>
      </w:pPr>
      <w:bookmarkStart w:id="0" w:name="_GoBack"/>
      <w:bookmarkEnd w:id="0"/>
      <w:r w:rsidRPr="007C2B61">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CF422A" w:rsidRDefault="00CF422A" w:rsidP="00F5284A">
      <w:pPr>
        <w:autoSpaceDE w:val="0"/>
        <w:autoSpaceDN w:val="0"/>
        <w:adjustRightInd w:val="0"/>
        <w:spacing w:after="0" w:line="240" w:lineRule="auto"/>
        <w:rPr>
          <w:rFonts w:cs="Arial"/>
          <w:bCs/>
          <w:sz w:val="20"/>
          <w:szCs w:val="20"/>
        </w:rPr>
      </w:pPr>
    </w:p>
    <w:p w:rsidR="00CF422A" w:rsidRDefault="00CF422A" w:rsidP="00F5284A">
      <w:pPr>
        <w:autoSpaceDE w:val="0"/>
        <w:autoSpaceDN w:val="0"/>
        <w:adjustRightInd w:val="0"/>
        <w:spacing w:after="0" w:line="240" w:lineRule="auto"/>
        <w:rPr>
          <w:rFonts w:cs="Arial"/>
          <w:bCs/>
          <w:sz w:val="20"/>
          <w:szCs w:val="20"/>
        </w:rPr>
      </w:pPr>
      <w:r w:rsidRPr="00D76B88">
        <w:rPr>
          <w:rFonts w:cs="Arial"/>
          <w:bCs/>
        </w:rPr>
        <w:t xml:space="preserve">Počet listů / počet příloh / počet listů příloh: </w:t>
      </w:r>
      <w:r>
        <w:rPr>
          <w:rFonts w:cs="Arial"/>
          <w:bCs/>
        </w:rPr>
        <w:t>1</w:t>
      </w:r>
      <w:r w:rsidRPr="00D76B88">
        <w:rPr>
          <w:rFonts w:cs="Arial"/>
          <w:bCs/>
        </w:rPr>
        <w:t xml:space="preserve"> / </w:t>
      </w:r>
      <w:r>
        <w:rPr>
          <w:rFonts w:cs="Arial"/>
          <w:bCs/>
        </w:rPr>
        <w:t>1</w:t>
      </w:r>
      <w:r w:rsidRPr="00D76B88">
        <w:rPr>
          <w:rFonts w:cs="Arial"/>
          <w:bCs/>
        </w:rPr>
        <w:t xml:space="preserve"> / </w:t>
      </w:r>
      <w:r>
        <w:rPr>
          <w:rFonts w:cs="Arial"/>
          <w:bCs/>
        </w:rPr>
        <w:t>1</w:t>
      </w:r>
    </w:p>
    <w:p w:rsidR="00CF422A" w:rsidRDefault="00CF422A" w:rsidP="00F5284A">
      <w:pPr>
        <w:autoSpaceDE w:val="0"/>
        <w:autoSpaceDN w:val="0"/>
        <w:adjustRightInd w:val="0"/>
        <w:spacing w:after="0" w:line="240" w:lineRule="auto"/>
        <w:rPr>
          <w:rFonts w:cs="Arial"/>
          <w:bCs/>
          <w:sz w:val="20"/>
          <w:szCs w:val="20"/>
        </w:rPr>
      </w:pPr>
    </w:p>
    <w:p w:rsidR="00CF422A" w:rsidRPr="000F2F71" w:rsidRDefault="00CF422A" w:rsidP="00D76B88">
      <w:pPr>
        <w:spacing w:after="0" w:line="240" w:lineRule="auto"/>
        <w:jc w:val="both"/>
        <w:rPr>
          <w:rFonts w:cs="Arial"/>
        </w:rPr>
      </w:pPr>
      <w:r w:rsidRPr="000F2F71">
        <w:rPr>
          <w:rFonts w:cs="Arial"/>
        </w:rPr>
        <w:t>Potvrzuji převzetí objednávky a akceptuji její obsah.</w:t>
      </w:r>
    </w:p>
    <w:p w:rsidR="00CF422A" w:rsidRDefault="00CF422A" w:rsidP="00D76B88">
      <w:pPr>
        <w:spacing w:after="0" w:line="240" w:lineRule="auto"/>
        <w:jc w:val="both"/>
        <w:rPr>
          <w:rFonts w:cs="Arial"/>
        </w:rPr>
      </w:pPr>
    </w:p>
    <w:p w:rsidR="00CF422A" w:rsidRDefault="00CF422A" w:rsidP="00D76B88">
      <w:pPr>
        <w:spacing w:after="0" w:line="240" w:lineRule="auto"/>
        <w:jc w:val="both"/>
        <w:rPr>
          <w:rFonts w:cs="Arial"/>
        </w:rPr>
      </w:pPr>
    </w:p>
    <w:p w:rsidR="00CF422A" w:rsidRPr="000F2F71" w:rsidRDefault="00CF422A" w:rsidP="00D76B88">
      <w:pPr>
        <w:autoSpaceDE w:val="0"/>
        <w:autoSpaceDN w:val="0"/>
        <w:adjustRightInd w:val="0"/>
        <w:spacing w:after="0" w:line="240" w:lineRule="auto"/>
        <w:jc w:val="both"/>
        <w:rPr>
          <w:rFonts w:cs="Arial"/>
          <w:bCs/>
        </w:rPr>
      </w:pPr>
      <w:r w:rsidRPr="000F2F71">
        <w:rPr>
          <w:rFonts w:cs="Arial"/>
          <w:bCs/>
        </w:rPr>
        <w:t>V ……………………………… dne …………………..</w:t>
      </w:r>
    </w:p>
    <w:p w:rsidR="00CF422A" w:rsidRPr="000F2F71" w:rsidRDefault="00CF422A" w:rsidP="00D76B88">
      <w:pPr>
        <w:autoSpaceDE w:val="0"/>
        <w:autoSpaceDN w:val="0"/>
        <w:adjustRightInd w:val="0"/>
        <w:spacing w:after="0" w:line="240" w:lineRule="auto"/>
        <w:jc w:val="both"/>
        <w:rPr>
          <w:rFonts w:cs="Arial"/>
          <w:bCs/>
        </w:rPr>
      </w:pPr>
    </w:p>
    <w:p w:rsidR="00CF422A" w:rsidRDefault="00CF422A"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rsidR="00CF422A" w:rsidRDefault="00CF422A"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CF422A"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22A" w:rsidRDefault="00CF422A" w:rsidP="001C7D73">
      <w:pPr>
        <w:spacing w:after="0" w:line="240" w:lineRule="auto"/>
      </w:pPr>
      <w:r>
        <w:separator/>
      </w:r>
    </w:p>
  </w:endnote>
  <w:endnote w:type="continuationSeparator" w:id="0">
    <w:p w:rsidR="00CF422A" w:rsidRDefault="00CF422A"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MT CE Black CE">
    <w:altName w:val="Arial Black"/>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2A" w:rsidRDefault="00CF422A"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CF422A" w:rsidRPr="009E3F83" w:rsidRDefault="00CF422A" w:rsidP="00C2352B">
    <w:pPr>
      <w:tabs>
        <w:tab w:val="right" w:pos="9638"/>
      </w:tabs>
      <w:spacing w:after="0" w:line="240" w:lineRule="auto"/>
      <w:ind w:right="-1"/>
    </w:pPr>
    <w:r>
      <w:rPr>
        <w:rFonts w:cs="Arial"/>
        <w:color w:val="323E4F"/>
        <w:sz w:val="20"/>
        <w:szCs w:val="20"/>
      </w:rPr>
      <w:t>IČO 00272868   ID DS gmtbqhx</w:t>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fldSimple w:instr="NUMPAGES  \* Arabic  \* MERGEFORMAT">
      <w:r w:rsidRPr="00FF3341">
        <w:rPr>
          <w:rFonts w:cs="Arial"/>
          <w:bCs/>
          <w:noProof/>
          <w:color w:val="323E4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22A" w:rsidRDefault="00CF422A" w:rsidP="001C7D73">
      <w:pPr>
        <w:spacing w:after="0" w:line="240" w:lineRule="auto"/>
      </w:pPr>
      <w:r>
        <w:separator/>
      </w:r>
    </w:p>
  </w:footnote>
  <w:footnote w:type="continuationSeparator" w:id="0">
    <w:p w:rsidR="00CF422A" w:rsidRDefault="00CF422A" w:rsidP="001C7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1B9"/>
    <w:multiLevelType w:val="hybridMultilevel"/>
    <w:tmpl w:val="89308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81F4E"/>
    <w:multiLevelType w:val="hybridMultilevel"/>
    <w:tmpl w:val="67C4619A"/>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D5817"/>
    <w:multiLevelType w:val="hybridMultilevel"/>
    <w:tmpl w:val="CD6C1C8C"/>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23"/>
    <w:rsid w:val="0000798E"/>
    <w:rsid w:val="00013108"/>
    <w:rsid w:val="00023238"/>
    <w:rsid w:val="00023DF6"/>
    <w:rsid w:val="000247FC"/>
    <w:rsid w:val="000314DE"/>
    <w:rsid w:val="0003479A"/>
    <w:rsid w:val="0004489A"/>
    <w:rsid w:val="00047479"/>
    <w:rsid w:val="00054626"/>
    <w:rsid w:val="00057B2D"/>
    <w:rsid w:val="000615D8"/>
    <w:rsid w:val="000616B9"/>
    <w:rsid w:val="00063EA6"/>
    <w:rsid w:val="000649E9"/>
    <w:rsid w:val="00065633"/>
    <w:rsid w:val="0007291B"/>
    <w:rsid w:val="00075F1A"/>
    <w:rsid w:val="00084522"/>
    <w:rsid w:val="000942DE"/>
    <w:rsid w:val="000A069E"/>
    <w:rsid w:val="000A3640"/>
    <w:rsid w:val="000A76DA"/>
    <w:rsid w:val="000B032F"/>
    <w:rsid w:val="000D0BEE"/>
    <w:rsid w:val="000D551A"/>
    <w:rsid w:val="000E19CE"/>
    <w:rsid w:val="000E599C"/>
    <w:rsid w:val="000F0645"/>
    <w:rsid w:val="000F1656"/>
    <w:rsid w:val="000F2F71"/>
    <w:rsid w:val="000F57D4"/>
    <w:rsid w:val="001010B4"/>
    <w:rsid w:val="00106940"/>
    <w:rsid w:val="0012280B"/>
    <w:rsid w:val="00124DB7"/>
    <w:rsid w:val="00125917"/>
    <w:rsid w:val="00127716"/>
    <w:rsid w:val="00136046"/>
    <w:rsid w:val="00144CF9"/>
    <w:rsid w:val="0015234A"/>
    <w:rsid w:val="001625D6"/>
    <w:rsid w:val="0017754B"/>
    <w:rsid w:val="001816FB"/>
    <w:rsid w:val="001A2CC8"/>
    <w:rsid w:val="001A611D"/>
    <w:rsid w:val="001A775E"/>
    <w:rsid w:val="001B1CD6"/>
    <w:rsid w:val="001B370D"/>
    <w:rsid w:val="001B69F9"/>
    <w:rsid w:val="001B7B05"/>
    <w:rsid w:val="001C4ACA"/>
    <w:rsid w:val="001C7D73"/>
    <w:rsid w:val="001D14E2"/>
    <w:rsid w:val="001E029D"/>
    <w:rsid w:val="001E0B56"/>
    <w:rsid w:val="001E24A0"/>
    <w:rsid w:val="001E4954"/>
    <w:rsid w:val="001E6130"/>
    <w:rsid w:val="001E6C71"/>
    <w:rsid w:val="001F23F4"/>
    <w:rsid w:val="001F3E12"/>
    <w:rsid w:val="001F6B70"/>
    <w:rsid w:val="0020212B"/>
    <w:rsid w:val="00202485"/>
    <w:rsid w:val="00202E6B"/>
    <w:rsid w:val="00206239"/>
    <w:rsid w:val="002174F3"/>
    <w:rsid w:val="00221D36"/>
    <w:rsid w:val="00222A60"/>
    <w:rsid w:val="00233263"/>
    <w:rsid w:val="00235F9A"/>
    <w:rsid w:val="002427B0"/>
    <w:rsid w:val="00242F6F"/>
    <w:rsid w:val="00251869"/>
    <w:rsid w:val="00254C2D"/>
    <w:rsid w:val="00273623"/>
    <w:rsid w:val="002804D9"/>
    <w:rsid w:val="00283B2D"/>
    <w:rsid w:val="00286D6F"/>
    <w:rsid w:val="00292BBE"/>
    <w:rsid w:val="002A0EAB"/>
    <w:rsid w:val="002A36F9"/>
    <w:rsid w:val="002B2D56"/>
    <w:rsid w:val="002B33B1"/>
    <w:rsid w:val="002B6CB4"/>
    <w:rsid w:val="002C38DE"/>
    <w:rsid w:val="002D6F46"/>
    <w:rsid w:val="002E3D82"/>
    <w:rsid w:val="002E75A8"/>
    <w:rsid w:val="002F2E7E"/>
    <w:rsid w:val="0030143A"/>
    <w:rsid w:val="0030293D"/>
    <w:rsid w:val="00313877"/>
    <w:rsid w:val="003139E8"/>
    <w:rsid w:val="00314039"/>
    <w:rsid w:val="0031612C"/>
    <w:rsid w:val="003204A9"/>
    <w:rsid w:val="00322DED"/>
    <w:rsid w:val="00323A6D"/>
    <w:rsid w:val="003300FA"/>
    <w:rsid w:val="003325BF"/>
    <w:rsid w:val="00334094"/>
    <w:rsid w:val="003340C8"/>
    <w:rsid w:val="00374415"/>
    <w:rsid w:val="003748CC"/>
    <w:rsid w:val="00376773"/>
    <w:rsid w:val="0038052F"/>
    <w:rsid w:val="00380565"/>
    <w:rsid w:val="0038252C"/>
    <w:rsid w:val="003849E0"/>
    <w:rsid w:val="00393637"/>
    <w:rsid w:val="003A366C"/>
    <w:rsid w:val="003A59D6"/>
    <w:rsid w:val="003A5B28"/>
    <w:rsid w:val="003B0914"/>
    <w:rsid w:val="003B33DC"/>
    <w:rsid w:val="003C142A"/>
    <w:rsid w:val="003E086B"/>
    <w:rsid w:val="003F1D01"/>
    <w:rsid w:val="00403798"/>
    <w:rsid w:val="0041138A"/>
    <w:rsid w:val="00417EB0"/>
    <w:rsid w:val="0042472B"/>
    <w:rsid w:val="004337DE"/>
    <w:rsid w:val="0043426B"/>
    <w:rsid w:val="0043505C"/>
    <w:rsid w:val="004352BC"/>
    <w:rsid w:val="00445AAC"/>
    <w:rsid w:val="00467457"/>
    <w:rsid w:val="00470D5B"/>
    <w:rsid w:val="00477BD0"/>
    <w:rsid w:val="00482B49"/>
    <w:rsid w:val="00486B23"/>
    <w:rsid w:val="004912A0"/>
    <w:rsid w:val="00494622"/>
    <w:rsid w:val="004966AD"/>
    <w:rsid w:val="00496EC7"/>
    <w:rsid w:val="004A120F"/>
    <w:rsid w:val="004A3642"/>
    <w:rsid w:val="004B269E"/>
    <w:rsid w:val="004B289C"/>
    <w:rsid w:val="004B72F5"/>
    <w:rsid w:val="004C387C"/>
    <w:rsid w:val="004C4ACB"/>
    <w:rsid w:val="004D0908"/>
    <w:rsid w:val="004D1886"/>
    <w:rsid w:val="004D1ED0"/>
    <w:rsid w:val="004E2335"/>
    <w:rsid w:val="004E39B9"/>
    <w:rsid w:val="004E3D8F"/>
    <w:rsid w:val="004E4333"/>
    <w:rsid w:val="004E529A"/>
    <w:rsid w:val="004E5BE2"/>
    <w:rsid w:val="00500BFD"/>
    <w:rsid w:val="005019A3"/>
    <w:rsid w:val="00512602"/>
    <w:rsid w:val="00512675"/>
    <w:rsid w:val="005132E6"/>
    <w:rsid w:val="00514A69"/>
    <w:rsid w:val="005273BE"/>
    <w:rsid w:val="005273EF"/>
    <w:rsid w:val="00530E58"/>
    <w:rsid w:val="0053616C"/>
    <w:rsid w:val="0053698D"/>
    <w:rsid w:val="00536AB9"/>
    <w:rsid w:val="00536D09"/>
    <w:rsid w:val="0054270C"/>
    <w:rsid w:val="00543D78"/>
    <w:rsid w:val="00546956"/>
    <w:rsid w:val="005513DB"/>
    <w:rsid w:val="00552E3D"/>
    <w:rsid w:val="00557EB2"/>
    <w:rsid w:val="00563ED2"/>
    <w:rsid w:val="005678D9"/>
    <w:rsid w:val="00570ED4"/>
    <w:rsid w:val="005827B1"/>
    <w:rsid w:val="005839F4"/>
    <w:rsid w:val="005963B7"/>
    <w:rsid w:val="005974F7"/>
    <w:rsid w:val="005A06C8"/>
    <w:rsid w:val="005A1A1F"/>
    <w:rsid w:val="005A3B30"/>
    <w:rsid w:val="005A42E5"/>
    <w:rsid w:val="005A67D8"/>
    <w:rsid w:val="005B41E3"/>
    <w:rsid w:val="005B6075"/>
    <w:rsid w:val="005B6794"/>
    <w:rsid w:val="005D1E12"/>
    <w:rsid w:val="005D5E62"/>
    <w:rsid w:val="005E1D91"/>
    <w:rsid w:val="005E526E"/>
    <w:rsid w:val="005F2179"/>
    <w:rsid w:val="00602738"/>
    <w:rsid w:val="00607223"/>
    <w:rsid w:val="006075E6"/>
    <w:rsid w:val="0060798F"/>
    <w:rsid w:val="00607F3D"/>
    <w:rsid w:val="00634506"/>
    <w:rsid w:val="006347F4"/>
    <w:rsid w:val="00636F9E"/>
    <w:rsid w:val="00644D01"/>
    <w:rsid w:val="00647900"/>
    <w:rsid w:val="00652B06"/>
    <w:rsid w:val="00653FC5"/>
    <w:rsid w:val="006540C1"/>
    <w:rsid w:val="006577EC"/>
    <w:rsid w:val="00661A30"/>
    <w:rsid w:val="00672FE6"/>
    <w:rsid w:val="006775A0"/>
    <w:rsid w:val="00684E4B"/>
    <w:rsid w:val="00691944"/>
    <w:rsid w:val="00691C0C"/>
    <w:rsid w:val="006A7ED6"/>
    <w:rsid w:val="006B2DFE"/>
    <w:rsid w:val="006C2CD7"/>
    <w:rsid w:val="006C7AF5"/>
    <w:rsid w:val="006D2CB7"/>
    <w:rsid w:val="006D6B2D"/>
    <w:rsid w:val="006D6D20"/>
    <w:rsid w:val="006E0387"/>
    <w:rsid w:val="006E3683"/>
    <w:rsid w:val="006E5EB8"/>
    <w:rsid w:val="006F0752"/>
    <w:rsid w:val="006F1568"/>
    <w:rsid w:val="006F7901"/>
    <w:rsid w:val="00702097"/>
    <w:rsid w:val="007026E7"/>
    <w:rsid w:val="007048EC"/>
    <w:rsid w:val="007049B2"/>
    <w:rsid w:val="007105C8"/>
    <w:rsid w:val="00722F17"/>
    <w:rsid w:val="00725E47"/>
    <w:rsid w:val="007332C0"/>
    <w:rsid w:val="00735C83"/>
    <w:rsid w:val="00741D19"/>
    <w:rsid w:val="00744106"/>
    <w:rsid w:val="00750A1C"/>
    <w:rsid w:val="007542C4"/>
    <w:rsid w:val="00756CEA"/>
    <w:rsid w:val="00757909"/>
    <w:rsid w:val="00763F49"/>
    <w:rsid w:val="007722FA"/>
    <w:rsid w:val="00777ECC"/>
    <w:rsid w:val="00781C5E"/>
    <w:rsid w:val="0078566C"/>
    <w:rsid w:val="007A6244"/>
    <w:rsid w:val="007B58C5"/>
    <w:rsid w:val="007C2B61"/>
    <w:rsid w:val="007C3380"/>
    <w:rsid w:val="007C3C4E"/>
    <w:rsid w:val="007C758D"/>
    <w:rsid w:val="007D6492"/>
    <w:rsid w:val="007E4E7A"/>
    <w:rsid w:val="007E574F"/>
    <w:rsid w:val="007F61F5"/>
    <w:rsid w:val="007F68A6"/>
    <w:rsid w:val="00806564"/>
    <w:rsid w:val="008123A2"/>
    <w:rsid w:val="008154E3"/>
    <w:rsid w:val="008155B6"/>
    <w:rsid w:val="00820191"/>
    <w:rsid w:val="00821162"/>
    <w:rsid w:val="00823AEA"/>
    <w:rsid w:val="00824767"/>
    <w:rsid w:val="00827C86"/>
    <w:rsid w:val="00830036"/>
    <w:rsid w:val="0083084F"/>
    <w:rsid w:val="0083187C"/>
    <w:rsid w:val="00832D0D"/>
    <w:rsid w:val="00840F73"/>
    <w:rsid w:val="008473EE"/>
    <w:rsid w:val="00851C5A"/>
    <w:rsid w:val="00854788"/>
    <w:rsid w:val="0086250E"/>
    <w:rsid w:val="00867723"/>
    <w:rsid w:val="008761AA"/>
    <w:rsid w:val="0088572E"/>
    <w:rsid w:val="00886B07"/>
    <w:rsid w:val="00893067"/>
    <w:rsid w:val="00894792"/>
    <w:rsid w:val="00894EF4"/>
    <w:rsid w:val="008968CD"/>
    <w:rsid w:val="008A041C"/>
    <w:rsid w:val="008A150D"/>
    <w:rsid w:val="008A6B5E"/>
    <w:rsid w:val="008B1BD9"/>
    <w:rsid w:val="008B4D90"/>
    <w:rsid w:val="008C31D5"/>
    <w:rsid w:val="008C3F7C"/>
    <w:rsid w:val="008D1975"/>
    <w:rsid w:val="008E0B0B"/>
    <w:rsid w:val="008F2E46"/>
    <w:rsid w:val="008F2FD7"/>
    <w:rsid w:val="008F6463"/>
    <w:rsid w:val="0090144F"/>
    <w:rsid w:val="009067E9"/>
    <w:rsid w:val="009117D9"/>
    <w:rsid w:val="00937780"/>
    <w:rsid w:val="00944A8D"/>
    <w:rsid w:val="00951C33"/>
    <w:rsid w:val="00963317"/>
    <w:rsid w:val="009633B0"/>
    <w:rsid w:val="00964DB2"/>
    <w:rsid w:val="00974A36"/>
    <w:rsid w:val="009841D9"/>
    <w:rsid w:val="009864BC"/>
    <w:rsid w:val="009A2D6A"/>
    <w:rsid w:val="009A7344"/>
    <w:rsid w:val="009B1B1A"/>
    <w:rsid w:val="009B7D59"/>
    <w:rsid w:val="009E3F83"/>
    <w:rsid w:val="009E49F4"/>
    <w:rsid w:val="009F6532"/>
    <w:rsid w:val="009F7A38"/>
    <w:rsid w:val="009F7C7B"/>
    <w:rsid w:val="00A04FCE"/>
    <w:rsid w:val="00A11A03"/>
    <w:rsid w:val="00A133F0"/>
    <w:rsid w:val="00A17E94"/>
    <w:rsid w:val="00A25626"/>
    <w:rsid w:val="00A314F3"/>
    <w:rsid w:val="00A3751B"/>
    <w:rsid w:val="00A418E4"/>
    <w:rsid w:val="00A41DD1"/>
    <w:rsid w:val="00A50ABF"/>
    <w:rsid w:val="00A52CB7"/>
    <w:rsid w:val="00A5626A"/>
    <w:rsid w:val="00A6729D"/>
    <w:rsid w:val="00A704D6"/>
    <w:rsid w:val="00A74880"/>
    <w:rsid w:val="00A82D7E"/>
    <w:rsid w:val="00A8617C"/>
    <w:rsid w:val="00A87CD2"/>
    <w:rsid w:val="00A90772"/>
    <w:rsid w:val="00A95272"/>
    <w:rsid w:val="00AA3418"/>
    <w:rsid w:val="00AB23EC"/>
    <w:rsid w:val="00AB2C9A"/>
    <w:rsid w:val="00AB48A0"/>
    <w:rsid w:val="00AC1E8C"/>
    <w:rsid w:val="00AC5A07"/>
    <w:rsid w:val="00AE12D3"/>
    <w:rsid w:val="00AE1B03"/>
    <w:rsid w:val="00AE74A0"/>
    <w:rsid w:val="00AF0701"/>
    <w:rsid w:val="00AF70FC"/>
    <w:rsid w:val="00B02A76"/>
    <w:rsid w:val="00B0681B"/>
    <w:rsid w:val="00B075FA"/>
    <w:rsid w:val="00B129B3"/>
    <w:rsid w:val="00B138BA"/>
    <w:rsid w:val="00B37B27"/>
    <w:rsid w:val="00B37C11"/>
    <w:rsid w:val="00B41AC3"/>
    <w:rsid w:val="00B44713"/>
    <w:rsid w:val="00B46130"/>
    <w:rsid w:val="00B5323A"/>
    <w:rsid w:val="00B546EA"/>
    <w:rsid w:val="00B5632C"/>
    <w:rsid w:val="00B6311B"/>
    <w:rsid w:val="00B65128"/>
    <w:rsid w:val="00B65328"/>
    <w:rsid w:val="00B718D6"/>
    <w:rsid w:val="00B82693"/>
    <w:rsid w:val="00B831CF"/>
    <w:rsid w:val="00B90423"/>
    <w:rsid w:val="00B9650C"/>
    <w:rsid w:val="00BA2592"/>
    <w:rsid w:val="00BA6B64"/>
    <w:rsid w:val="00BB2C09"/>
    <w:rsid w:val="00BC347D"/>
    <w:rsid w:val="00BC393B"/>
    <w:rsid w:val="00BC6C38"/>
    <w:rsid w:val="00BD24E1"/>
    <w:rsid w:val="00BD535F"/>
    <w:rsid w:val="00BD665D"/>
    <w:rsid w:val="00BE6981"/>
    <w:rsid w:val="00BE76FC"/>
    <w:rsid w:val="00BF05E4"/>
    <w:rsid w:val="00BF2D56"/>
    <w:rsid w:val="00C04AAF"/>
    <w:rsid w:val="00C13CB9"/>
    <w:rsid w:val="00C207DB"/>
    <w:rsid w:val="00C2352B"/>
    <w:rsid w:val="00C310CA"/>
    <w:rsid w:val="00C448D3"/>
    <w:rsid w:val="00C54825"/>
    <w:rsid w:val="00C5531E"/>
    <w:rsid w:val="00C55E9D"/>
    <w:rsid w:val="00C612F0"/>
    <w:rsid w:val="00C6443A"/>
    <w:rsid w:val="00C756B5"/>
    <w:rsid w:val="00C83A37"/>
    <w:rsid w:val="00C92419"/>
    <w:rsid w:val="00C92DE6"/>
    <w:rsid w:val="00C93B05"/>
    <w:rsid w:val="00C971D1"/>
    <w:rsid w:val="00C97CD8"/>
    <w:rsid w:val="00CB6AD3"/>
    <w:rsid w:val="00CB7DF3"/>
    <w:rsid w:val="00CC3CCC"/>
    <w:rsid w:val="00CC4429"/>
    <w:rsid w:val="00CC644F"/>
    <w:rsid w:val="00CE2D99"/>
    <w:rsid w:val="00CE421D"/>
    <w:rsid w:val="00CE7BAA"/>
    <w:rsid w:val="00CF422A"/>
    <w:rsid w:val="00D03FC4"/>
    <w:rsid w:val="00D124EF"/>
    <w:rsid w:val="00D25986"/>
    <w:rsid w:val="00D35F51"/>
    <w:rsid w:val="00D451BB"/>
    <w:rsid w:val="00D55C99"/>
    <w:rsid w:val="00D60394"/>
    <w:rsid w:val="00D756C5"/>
    <w:rsid w:val="00D76B88"/>
    <w:rsid w:val="00D95A1B"/>
    <w:rsid w:val="00DA3313"/>
    <w:rsid w:val="00DB6A6C"/>
    <w:rsid w:val="00DC06C8"/>
    <w:rsid w:val="00DC3148"/>
    <w:rsid w:val="00DC6A32"/>
    <w:rsid w:val="00DC7763"/>
    <w:rsid w:val="00DD0064"/>
    <w:rsid w:val="00DD03F3"/>
    <w:rsid w:val="00DD068C"/>
    <w:rsid w:val="00DD07AD"/>
    <w:rsid w:val="00DD49D9"/>
    <w:rsid w:val="00DE15D5"/>
    <w:rsid w:val="00DE4E10"/>
    <w:rsid w:val="00DF0B0D"/>
    <w:rsid w:val="00DF1EA6"/>
    <w:rsid w:val="00E01DE1"/>
    <w:rsid w:val="00E034E8"/>
    <w:rsid w:val="00E07C41"/>
    <w:rsid w:val="00E1376D"/>
    <w:rsid w:val="00E217D9"/>
    <w:rsid w:val="00E2216E"/>
    <w:rsid w:val="00E23226"/>
    <w:rsid w:val="00E23A20"/>
    <w:rsid w:val="00E31D56"/>
    <w:rsid w:val="00E51BCC"/>
    <w:rsid w:val="00E52236"/>
    <w:rsid w:val="00E5369C"/>
    <w:rsid w:val="00E53A69"/>
    <w:rsid w:val="00E63305"/>
    <w:rsid w:val="00E664B4"/>
    <w:rsid w:val="00E75337"/>
    <w:rsid w:val="00E8543D"/>
    <w:rsid w:val="00E933CD"/>
    <w:rsid w:val="00E948F0"/>
    <w:rsid w:val="00EA4496"/>
    <w:rsid w:val="00EA4F5C"/>
    <w:rsid w:val="00EA60EA"/>
    <w:rsid w:val="00EA7F85"/>
    <w:rsid w:val="00EB18F4"/>
    <w:rsid w:val="00ED6EA3"/>
    <w:rsid w:val="00ED7139"/>
    <w:rsid w:val="00ED7C89"/>
    <w:rsid w:val="00EE28F4"/>
    <w:rsid w:val="00EE75DC"/>
    <w:rsid w:val="00EE7AC1"/>
    <w:rsid w:val="00EF0273"/>
    <w:rsid w:val="00EF2A3B"/>
    <w:rsid w:val="00F17DC7"/>
    <w:rsid w:val="00F46FA5"/>
    <w:rsid w:val="00F472BD"/>
    <w:rsid w:val="00F50AFD"/>
    <w:rsid w:val="00F5238C"/>
    <w:rsid w:val="00F5284A"/>
    <w:rsid w:val="00F52D3C"/>
    <w:rsid w:val="00F532AB"/>
    <w:rsid w:val="00F82E82"/>
    <w:rsid w:val="00F90F5E"/>
    <w:rsid w:val="00F93440"/>
    <w:rsid w:val="00F95231"/>
    <w:rsid w:val="00F9582F"/>
    <w:rsid w:val="00F95D01"/>
    <w:rsid w:val="00FA14FD"/>
    <w:rsid w:val="00FA20BC"/>
    <w:rsid w:val="00FA30C4"/>
    <w:rsid w:val="00FC0843"/>
    <w:rsid w:val="00FC11C0"/>
    <w:rsid w:val="00FC271E"/>
    <w:rsid w:val="00FC5DE9"/>
    <w:rsid w:val="00FD05BC"/>
    <w:rsid w:val="00FD0B61"/>
    <w:rsid w:val="00FE1E98"/>
    <w:rsid w:val="00FE2351"/>
    <w:rsid w:val="00FE38B5"/>
    <w:rsid w:val="00FE5692"/>
    <w:rsid w:val="00FE664D"/>
    <w:rsid w:val="00FF03D9"/>
    <w:rsid w:val="00FF2981"/>
    <w:rsid w:val="00FF334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71"/>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paragraph" w:styleId="Heading3">
    <w:name w:val="heading 3"/>
    <w:basedOn w:val="Normal"/>
    <w:next w:val="Normal"/>
    <w:link w:val="Heading3Char"/>
    <w:uiPriority w:val="99"/>
    <w:qFormat/>
    <w:rsid w:val="00951C33"/>
    <w:pPr>
      <w:keepNext/>
      <w:spacing w:before="240" w:after="60" w:line="240" w:lineRule="auto"/>
      <w:outlineLvl w:val="2"/>
    </w:pPr>
    <w:rPr>
      <w:rFonts w:eastAsia="Times New Roman"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69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B82693"/>
    <w:rPr>
      <w:rFonts w:ascii="Cambria" w:hAnsi="Cambria" w:cs="Times New Roman"/>
      <w:b/>
      <w:bCs/>
      <w:sz w:val="26"/>
      <w:szCs w:val="26"/>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cs="Times New Roman"/>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rFonts w:cs="Times New Roman"/>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rFonts w:cs="Times New Roman"/>
      <w:sz w:val="22"/>
      <w:lang w:eastAsia="en-US"/>
    </w:rPr>
  </w:style>
  <w:style w:type="paragraph" w:styleId="NoSpacing">
    <w:name w:val="No Spacing"/>
    <w:uiPriority w:val="99"/>
    <w:qFormat/>
    <w:rsid w:val="009E3F83"/>
  </w:style>
  <w:style w:type="paragraph" w:customStyle="1" w:styleId="CarattereCarattere">
    <w:name w:val="Carattere Carattere"/>
    <w:basedOn w:val="Normal"/>
    <w:uiPriority w:val="99"/>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uiPriority w:val="99"/>
    <w:rsid w:val="00A82D7E"/>
    <w:pPr>
      <w:widowControl w:val="0"/>
      <w:autoSpaceDE w:val="0"/>
      <w:autoSpaceDN w:val="0"/>
      <w:adjustRightInd w:val="0"/>
    </w:pPr>
    <w:rPr>
      <w:rFonts w:eastAsia="Times New Roman" w:cs="Arial"/>
      <w:sz w:val="24"/>
      <w:szCs w:val="24"/>
    </w:rPr>
  </w:style>
  <w:style w:type="paragraph" w:styleId="BodyText">
    <w:name w:val="Body Text"/>
    <w:basedOn w:val="Normal"/>
    <w:link w:val="BodyTextChar"/>
    <w:uiPriority w:val="99"/>
    <w:rsid w:val="00756CEA"/>
    <w:pPr>
      <w:spacing w:after="0" w:line="240" w:lineRule="auto"/>
      <w:jc w:val="both"/>
    </w:pPr>
    <w:rPr>
      <w:sz w:val="20"/>
      <w:szCs w:val="20"/>
    </w:rPr>
  </w:style>
  <w:style w:type="character" w:customStyle="1" w:styleId="BodyTextChar">
    <w:name w:val="Body Text Char"/>
    <w:basedOn w:val="DefaultParagraphFont"/>
    <w:link w:val="BodyText"/>
    <w:uiPriority w:val="99"/>
    <w:locked/>
    <w:rsid w:val="00756CEA"/>
    <w:rPr>
      <w:rFonts w:cs="Times New Roman"/>
      <w:lang w:val="cs-CZ" w:eastAsia="cs-CZ"/>
    </w:rPr>
  </w:style>
  <w:style w:type="paragraph" w:styleId="List">
    <w:name w:val="List"/>
    <w:basedOn w:val="Normal"/>
    <w:uiPriority w:val="99"/>
    <w:rsid w:val="00756CEA"/>
    <w:pPr>
      <w:spacing w:after="0" w:line="240" w:lineRule="auto"/>
      <w:ind w:left="283" w:hanging="283"/>
    </w:pPr>
    <w:rPr>
      <w:rFonts w:ascii="Times New Roman" w:eastAsia="Times New Roman" w:hAnsi="Times New Roman"/>
      <w:sz w:val="24"/>
      <w:szCs w:val="24"/>
    </w:rPr>
  </w:style>
  <w:style w:type="paragraph" w:customStyle="1" w:styleId="ZnakZnak">
    <w:name w:val="Znak Znak"/>
    <w:basedOn w:val="Normal"/>
    <w:uiPriority w:val="99"/>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DefaultParagraphFont"/>
    <w:uiPriority w:val="99"/>
    <w:rsid w:val="00552E3D"/>
    <w:rPr>
      <w:rFonts w:cs="Times New Roman"/>
    </w:rPr>
  </w:style>
  <w:style w:type="character" w:customStyle="1" w:styleId="preformatted">
    <w:name w:val="preformatted"/>
    <w:basedOn w:val="DefaultParagraphFont"/>
    <w:uiPriority w:val="99"/>
    <w:rsid w:val="001E0B56"/>
    <w:rPr>
      <w:rFonts w:cs="Times New Roman"/>
    </w:rPr>
  </w:style>
  <w:style w:type="character" w:customStyle="1" w:styleId="nowrap">
    <w:name w:val="nowrap"/>
    <w:basedOn w:val="DefaultParagraphFont"/>
    <w:uiPriority w:val="99"/>
    <w:rsid w:val="001E0B56"/>
    <w:rPr>
      <w:rFonts w:cs="Times New Roman"/>
    </w:rPr>
  </w:style>
  <w:style w:type="paragraph" w:styleId="ListParagraph">
    <w:name w:val="List Paragraph"/>
    <w:basedOn w:val="Normal"/>
    <w:uiPriority w:val="99"/>
    <w:qFormat/>
    <w:rsid w:val="004C387C"/>
    <w:pPr>
      <w:ind w:left="720"/>
      <w:contextualSpacing/>
    </w:pPr>
    <w:rPr>
      <w:rFonts w:ascii="Calibri" w:hAnsi="Calibri"/>
      <w:lang w:eastAsia="en-US"/>
    </w:rPr>
  </w:style>
  <w:style w:type="paragraph" w:customStyle="1" w:styleId="Default">
    <w:name w:val="Default"/>
    <w:uiPriority w:val="99"/>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14077101">
      <w:marLeft w:val="0"/>
      <w:marRight w:val="0"/>
      <w:marTop w:val="0"/>
      <w:marBottom w:val="0"/>
      <w:divBdr>
        <w:top w:val="none" w:sz="0" w:space="0" w:color="auto"/>
        <w:left w:val="none" w:sz="0" w:space="0" w:color="auto"/>
        <w:bottom w:val="none" w:sz="0" w:space="0" w:color="auto"/>
        <w:right w:val="none" w:sz="0" w:space="0" w:color="auto"/>
      </w:divBdr>
      <w:divsChild>
        <w:div w:id="1214077107">
          <w:marLeft w:val="0"/>
          <w:marRight w:val="0"/>
          <w:marTop w:val="0"/>
          <w:marBottom w:val="0"/>
          <w:divBdr>
            <w:top w:val="none" w:sz="0" w:space="0" w:color="auto"/>
            <w:left w:val="none" w:sz="0" w:space="0" w:color="auto"/>
            <w:bottom w:val="none" w:sz="0" w:space="0" w:color="auto"/>
            <w:right w:val="none" w:sz="0" w:space="0" w:color="auto"/>
          </w:divBdr>
          <w:divsChild>
            <w:div w:id="1214077121">
              <w:marLeft w:val="0"/>
              <w:marRight w:val="0"/>
              <w:marTop w:val="0"/>
              <w:marBottom w:val="0"/>
              <w:divBdr>
                <w:top w:val="single" w:sz="4" w:space="0" w:color="FFFFFF"/>
                <w:left w:val="none" w:sz="0" w:space="0" w:color="auto"/>
                <w:bottom w:val="none" w:sz="0" w:space="0" w:color="auto"/>
                <w:right w:val="none" w:sz="0" w:space="0" w:color="auto"/>
              </w:divBdr>
              <w:divsChild>
                <w:div w:id="12140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103">
      <w:marLeft w:val="0"/>
      <w:marRight w:val="0"/>
      <w:marTop w:val="0"/>
      <w:marBottom w:val="0"/>
      <w:divBdr>
        <w:top w:val="none" w:sz="0" w:space="0" w:color="auto"/>
        <w:left w:val="none" w:sz="0" w:space="0" w:color="auto"/>
        <w:bottom w:val="none" w:sz="0" w:space="0" w:color="auto"/>
        <w:right w:val="none" w:sz="0" w:space="0" w:color="auto"/>
      </w:divBdr>
    </w:div>
    <w:div w:id="1214077104">
      <w:marLeft w:val="0"/>
      <w:marRight w:val="0"/>
      <w:marTop w:val="0"/>
      <w:marBottom w:val="0"/>
      <w:divBdr>
        <w:top w:val="none" w:sz="0" w:space="0" w:color="auto"/>
        <w:left w:val="none" w:sz="0" w:space="0" w:color="auto"/>
        <w:bottom w:val="none" w:sz="0" w:space="0" w:color="auto"/>
        <w:right w:val="none" w:sz="0" w:space="0" w:color="auto"/>
      </w:divBdr>
      <w:divsChild>
        <w:div w:id="1214077106">
          <w:marLeft w:val="0"/>
          <w:marRight w:val="0"/>
          <w:marTop w:val="0"/>
          <w:marBottom w:val="0"/>
          <w:divBdr>
            <w:top w:val="none" w:sz="0" w:space="0" w:color="auto"/>
            <w:left w:val="none" w:sz="0" w:space="0" w:color="auto"/>
            <w:bottom w:val="none" w:sz="0" w:space="0" w:color="auto"/>
            <w:right w:val="none" w:sz="0" w:space="0" w:color="auto"/>
          </w:divBdr>
          <w:divsChild>
            <w:div w:id="1214077120">
              <w:marLeft w:val="0"/>
              <w:marRight w:val="0"/>
              <w:marTop w:val="0"/>
              <w:marBottom w:val="0"/>
              <w:divBdr>
                <w:top w:val="single" w:sz="4" w:space="0" w:color="FFFFFF"/>
                <w:left w:val="none" w:sz="0" w:space="0" w:color="auto"/>
                <w:bottom w:val="none" w:sz="0" w:space="0" w:color="auto"/>
                <w:right w:val="none" w:sz="0" w:space="0" w:color="auto"/>
              </w:divBdr>
              <w:divsChild>
                <w:div w:id="12140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108">
      <w:marLeft w:val="0"/>
      <w:marRight w:val="0"/>
      <w:marTop w:val="0"/>
      <w:marBottom w:val="0"/>
      <w:divBdr>
        <w:top w:val="none" w:sz="0" w:space="0" w:color="auto"/>
        <w:left w:val="none" w:sz="0" w:space="0" w:color="auto"/>
        <w:bottom w:val="none" w:sz="0" w:space="0" w:color="auto"/>
        <w:right w:val="none" w:sz="0" w:space="0" w:color="auto"/>
      </w:divBdr>
      <w:divsChild>
        <w:div w:id="1214077122">
          <w:marLeft w:val="0"/>
          <w:marRight w:val="0"/>
          <w:marTop w:val="0"/>
          <w:marBottom w:val="0"/>
          <w:divBdr>
            <w:top w:val="none" w:sz="0" w:space="0" w:color="auto"/>
            <w:left w:val="none" w:sz="0" w:space="0" w:color="auto"/>
            <w:bottom w:val="none" w:sz="0" w:space="0" w:color="auto"/>
            <w:right w:val="none" w:sz="0" w:space="0" w:color="auto"/>
          </w:divBdr>
          <w:divsChild>
            <w:div w:id="12140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7111">
      <w:marLeft w:val="0"/>
      <w:marRight w:val="0"/>
      <w:marTop w:val="0"/>
      <w:marBottom w:val="0"/>
      <w:divBdr>
        <w:top w:val="none" w:sz="0" w:space="0" w:color="auto"/>
        <w:left w:val="none" w:sz="0" w:space="0" w:color="auto"/>
        <w:bottom w:val="none" w:sz="0" w:space="0" w:color="auto"/>
        <w:right w:val="none" w:sz="0" w:space="0" w:color="auto"/>
      </w:divBdr>
    </w:div>
    <w:div w:id="1214077112">
      <w:marLeft w:val="0"/>
      <w:marRight w:val="0"/>
      <w:marTop w:val="0"/>
      <w:marBottom w:val="0"/>
      <w:divBdr>
        <w:top w:val="none" w:sz="0" w:space="0" w:color="auto"/>
        <w:left w:val="none" w:sz="0" w:space="0" w:color="auto"/>
        <w:bottom w:val="none" w:sz="0" w:space="0" w:color="auto"/>
        <w:right w:val="none" w:sz="0" w:space="0" w:color="auto"/>
      </w:divBdr>
    </w:div>
    <w:div w:id="1214077113">
      <w:marLeft w:val="0"/>
      <w:marRight w:val="0"/>
      <w:marTop w:val="0"/>
      <w:marBottom w:val="0"/>
      <w:divBdr>
        <w:top w:val="none" w:sz="0" w:space="0" w:color="auto"/>
        <w:left w:val="none" w:sz="0" w:space="0" w:color="auto"/>
        <w:bottom w:val="none" w:sz="0" w:space="0" w:color="auto"/>
        <w:right w:val="none" w:sz="0" w:space="0" w:color="auto"/>
      </w:divBdr>
    </w:div>
    <w:div w:id="1214077114">
      <w:marLeft w:val="0"/>
      <w:marRight w:val="0"/>
      <w:marTop w:val="0"/>
      <w:marBottom w:val="0"/>
      <w:divBdr>
        <w:top w:val="none" w:sz="0" w:space="0" w:color="auto"/>
        <w:left w:val="none" w:sz="0" w:space="0" w:color="auto"/>
        <w:bottom w:val="none" w:sz="0" w:space="0" w:color="auto"/>
        <w:right w:val="none" w:sz="0" w:space="0" w:color="auto"/>
      </w:divBdr>
    </w:div>
    <w:div w:id="1214077115">
      <w:marLeft w:val="0"/>
      <w:marRight w:val="0"/>
      <w:marTop w:val="0"/>
      <w:marBottom w:val="0"/>
      <w:divBdr>
        <w:top w:val="none" w:sz="0" w:space="0" w:color="auto"/>
        <w:left w:val="none" w:sz="0" w:space="0" w:color="auto"/>
        <w:bottom w:val="none" w:sz="0" w:space="0" w:color="auto"/>
        <w:right w:val="none" w:sz="0" w:space="0" w:color="auto"/>
      </w:divBdr>
    </w:div>
    <w:div w:id="1214077117">
      <w:marLeft w:val="0"/>
      <w:marRight w:val="0"/>
      <w:marTop w:val="0"/>
      <w:marBottom w:val="0"/>
      <w:divBdr>
        <w:top w:val="none" w:sz="0" w:space="0" w:color="auto"/>
        <w:left w:val="none" w:sz="0" w:space="0" w:color="auto"/>
        <w:bottom w:val="none" w:sz="0" w:space="0" w:color="auto"/>
        <w:right w:val="none" w:sz="0" w:space="0" w:color="auto"/>
      </w:divBdr>
    </w:div>
    <w:div w:id="1214077118">
      <w:marLeft w:val="0"/>
      <w:marRight w:val="0"/>
      <w:marTop w:val="0"/>
      <w:marBottom w:val="0"/>
      <w:divBdr>
        <w:top w:val="none" w:sz="0" w:space="0" w:color="auto"/>
        <w:left w:val="none" w:sz="0" w:space="0" w:color="auto"/>
        <w:bottom w:val="none" w:sz="0" w:space="0" w:color="auto"/>
        <w:right w:val="none" w:sz="0" w:space="0" w:color="auto"/>
      </w:divBdr>
      <w:divsChild>
        <w:div w:id="1214077109">
          <w:marLeft w:val="0"/>
          <w:marRight w:val="0"/>
          <w:marTop w:val="0"/>
          <w:marBottom w:val="0"/>
          <w:divBdr>
            <w:top w:val="none" w:sz="0" w:space="0" w:color="auto"/>
            <w:left w:val="none" w:sz="0" w:space="0" w:color="auto"/>
            <w:bottom w:val="none" w:sz="0" w:space="0" w:color="auto"/>
            <w:right w:val="none" w:sz="0" w:space="0" w:color="auto"/>
          </w:divBdr>
          <w:divsChild>
            <w:div w:id="1214077116">
              <w:marLeft w:val="0"/>
              <w:marRight w:val="0"/>
              <w:marTop w:val="0"/>
              <w:marBottom w:val="0"/>
              <w:divBdr>
                <w:top w:val="single" w:sz="4" w:space="0" w:color="FFFFFF"/>
                <w:left w:val="none" w:sz="0" w:space="0" w:color="auto"/>
                <w:bottom w:val="none" w:sz="0" w:space="0" w:color="auto"/>
                <w:right w:val="none" w:sz="0" w:space="0" w:color="auto"/>
              </w:divBdr>
              <w:divsChild>
                <w:div w:id="12140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RSIKOVA\AppData\Local\Microsoft\Windows\INetCache\Content.MSO\3A5FC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3A5FC8A</Template>
  <TotalTime>3</TotalTime>
  <Pages>2</Pages>
  <Words>802</Words>
  <Characters>4738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Město Náchod</cp:lastModifiedBy>
  <cp:revision>3</cp:revision>
  <cp:lastPrinted>2022-04-06T07:09:00Z</cp:lastPrinted>
  <dcterms:created xsi:type="dcterms:W3CDTF">2022-04-06T12:58:00Z</dcterms:created>
  <dcterms:modified xsi:type="dcterms:W3CDTF">2022-04-06T13:00:00Z</dcterms:modified>
</cp:coreProperties>
</file>