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9A3" w:rsidRDefault="00924F9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24F99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0359A3">
        <w:rPr>
          <w:rFonts w:ascii="Arial" w:hAnsi="Arial" w:cs="Arial"/>
          <w:sz w:val="20"/>
          <w:szCs w:val="20"/>
          <w:shd w:val="clear" w:color="auto" w:fill="FFFFFF"/>
        </w:rPr>
        <w:t>xxxxxxxxxxxxxx</w:t>
      </w:r>
      <w:proofErr w:type="spellEnd"/>
    </w:p>
    <w:p w:rsidR="000359A3" w:rsidRDefault="00924F9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24F99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924F99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924F99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0359A3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  <w:r w:rsidRPr="00924F99">
        <w:rPr>
          <w:rFonts w:ascii="Arial" w:hAnsi="Arial" w:cs="Arial"/>
          <w:sz w:val="20"/>
          <w:szCs w:val="20"/>
        </w:rPr>
        <w:br/>
      </w:r>
      <w:proofErr w:type="gramStart"/>
      <w:r w:rsidRPr="00924F99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924F99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0359A3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0359A3">
        <w:t>xxxxxxxxxxxxxxxxxxxxxxxxxxxxxxxxx</w:t>
      </w:r>
      <w:proofErr w:type="spellEnd"/>
      <w:r w:rsidRPr="00924F99">
        <w:rPr>
          <w:rFonts w:ascii="Arial" w:hAnsi="Arial" w:cs="Arial"/>
          <w:sz w:val="20"/>
          <w:szCs w:val="20"/>
        </w:rPr>
        <w:br/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 xml:space="preserve"> knih 748/2022</w:t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0359A3">
        <w:rPr>
          <w:rFonts w:ascii="Arial" w:hAnsi="Arial" w:cs="Arial"/>
          <w:sz w:val="20"/>
          <w:szCs w:val="20"/>
          <w:shd w:val="clear" w:color="auto" w:fill="FFFFFF"/>
        </w:rPr>
        <w:t>xxxxxxxxxxxxxxxxxxxxxxx</w:t>
      </w:r>
      <w:proofErr w:type="spellEnd"/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924F99">
        <w:rPr>
          <w:rFonts w:ascii="Arial" w:hAnsi="Arial" w:cs="Arial"/>
          <w:sz w:val="20"/>
          <w:szCs w:val="20"/>
        </w:rPr>
        <w:br/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9788027133642  29 ks    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Caplin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>, J.: Domek v Irsku    (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9788027112760  15 ks    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Caplin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>, J.: Chata ve Švýcarsku    (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9788027132331  15 ks    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Elson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>, J.: Noční pes    (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9788027132805  1 ks    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Hirt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>, M.: Soudní lékařství pro právníky    (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>)  249 Kč</w:t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9788027133161  14 ks    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Hodge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>, S.: Umění: objasněno    (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>)  449 Kč</w:t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9788027133451  14 ks    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Jachtchenko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>, W.: Férová rétorika    (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>)  389 Kč</w:t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9788027133789  3 ks    Lachoutová, I.: Bělásek    (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>)  289 Kč</w:t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9788027133611  4 ks    Michalová: Sociální dovednosti v mateřské...    (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9788027134182  8 ks    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Oftring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>, B.: Hmyz a jiní drobní živočichové    (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>)  269 Kč</w:t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9788027136049  14 ks    Pospíšilová: Kouzelná třída o Velikonocích    (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>)  219 Kč</w:t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9788027132768  4 ks    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Puleo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>, J.: Běhání na anatomických základech    (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9788027132508  29 ks    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Regan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>, L.: Nečekané přiznání    (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>)  449 Kč</w:t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 xml:space="preserve">9788027110230  4 ks    Šindler, J.: Microsoft 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Teams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>)  269 Kč</w:t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9788024751214  1 ks    ŠTURMA: Provoz, revize a údržba technických    (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>)  229 Kč</w:t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9788076252325  20 ks    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Weinberg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 xml:space="preserve">, J.: </w:t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Josephine</w:t>
      </w:r>
      <w:proofErr w:type="spellEnd"/>
      <w:r w:rsidRPr="00924F99">
        <w:rPr>
          <w:rFonts w:ascii="Arial" w:hAnsi="Arial" w:cs="Arial"/>
          <w:sz w:val="20"/>
          <w:szCs w:val="20"/>
          <w:shd w:val="clear" w:color="auto" w:fill="FFFFFF"/>
        </w:rPr>
        <w:t xml:space="preserve"> Bakerová    (Metafora)  449 Kč</w:t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Celková cena s DPH: 66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205 Kč</w:t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0359A3">
        <w:rPr>
          <w:rFonts w:ascii="Arial" w:hAnsi="Arial" w:cs="Arial"/>
          <w:sz w:val="20"/>
          <w:szCs w:val="20"/>
          <w:shd w:val="clear" w:color="auto" w:fill="FFFFFF"/>
        </w:rPr>
        <w:t>xxxxxxxxxxxxxx</w:t>
      </w:r>
      <w:proofErr w:type="spellEnd"/>
    </w:p>
    <w:p w:rsidR="000359A3" w:rsidRDefault="00924F9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24F99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 tel. </w:t>
      </w:r>
      <w:proofErr w:type="spellStart"/>
      <w:r w:rsidR="000359A3">
        <w:rPr>
          <w:rFonts w:ascii="Arial" w:hAnsi="Arial" w:cs="Arial"/>
          <w:sz w:val="20"/>
          <w:szCs w:val="20"/>
          <w:shd w:val="clear" w:color="auto" w:fill="FFFFFF"/>
        </w:rPr>
        <w:t>Xxxxxxxxxxxxxxxxxxxxxx</w:t>
      </w:r>
      <w:proofErr w:type="spellEnd"/>
    </w:p>
    <w:p w:rsidR="004726DE" w:rsidRPr="00924F99" w:rsidRDefault="00924F9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924F99">
        <w:rPr>
          <w:rFonts w:ascii="Arial" w:hAnsi="Arial" w:cs="Arial"/>
          <w:sz w:val="20"/>
          <w:szCs w:val="20"/>
        </w:rPr>
        <w:br/>
      </w:r>
      <w:proofErr w:type="spellStart"/>
      <w:r w:rsidRPr="00924F99">
        <w:rPr>
          <w:rFonts w:ascii="Arial" w:hAnsi="Arial" w:cs="Arial"/>
          <w:sz w:val="20"/>
          <w:szCs w:val="20"/>
          <w:shd w:val="clear" w:color="auto" w:fill="FFFFFF"/>
        </w:rPr>
        <w:t>odd.nákupu</w:t>
      </w:r>
      <w:proofErr w:type="spellEnd"/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</w:rPr>
        <w:lastRenderedPageBreak/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>
        <w:rPr>
          <w:rFonts w:ascii="Arial" w:hAnsi="Arial" w:cs="Arial"/>
          <w:sz w:val="20"/>
          <w:szCs w:val="20"/>
        </w:rPr>
        <w:t xml:space="preserve"> </w:t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dle</w:t>
      </w:r>
      <w:r>
        <w:rPr>
          <w:rFonts w:ascii="Arial" w:hAnsi="Arial" w:cs="Arial"/>
          <w:sz w:val="20"/>
          <w:szCs w:val="20"/>
        </w:rPr>
        <w:t xml:space="preserve"> </w:t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</w:rPr>
        <w:br/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Dle ustanovení § 27, odst. 4 zákona č. 250/2000 Sb. MKP nabývá majetek do vlastnictví</w:t>
      </w:r>
      <w:r>
        <w:rPr>
          <w:rFonts w:ascii="Arial" w:hAnsi="Arial" w:cs="Arial"/>
          <w:sz w:val="20"/>
          <w:szCs w:val="20"/>
        </w:rPr>
        <w:t xml:space="preserve"> </w:t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svého</w:t>
      </w:r>
      <w:r>
        <w:rPr>
          <w:rFonts w:ascii="Arial" w:hAnsi="Arial" w:cs="Arial"/>
          <w:sz w:val="20"/>
          <w:szCs w:val="20"/>
        </w:rPr>
        <w:t xml:space="preserve"> </w:t>
      </w:r>
      <w:r w:rsidRPr="00924F99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4726DE" w:rsidRPr="00924F99" w:rsidSect="00924F99">
      <w:pgSz w:w="11906" w:h="16838"/>
      <w:pgMar w:top="56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99"/>
    <w:rsid w:val="000359A3"/>
    <w:rsid w:val="004726DE"/>
    <w:rsid w:val="004A5997"/>
    <w:rsid w:val="0092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CEE8"/>
  <w15:docId w15:val="{68893DE8-76A4-43AE-91C3-66A96E1A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4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Machartová</dc:creator>
  <cp:lastModifiedBy>Eva Štěpánová</cp:lastModifiedBy>
  <cp:revision>2</cp:revision>
  <dcterms:created xsi:type="dcterms:W3CDTF">2022-04-06T07:01:00Z</dcterms:created>
  <dcterms:modified xsi:type="dcterms:W3CDTF">2022-04-07T07:05:00Z</dcterms:modified>
</cp:coreProperties>
</file>