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43"/>
        <w:gridCol w:w="10695"/>
        <w:gridCol w:w="35"/>
      </w:tblGrid>
      <w:tr w:rsidR="001072A3">
        <w:trPr>
          <w:trHeight w:val="100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1072A3" w:rsidRDefault="001072A3">
            <w:pPr>
              <w:pStyle w:val="EmptyCellLayoutStyle"/>
            </w:pP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:rsidR="001072A3" w:rsidRDefault="001072A3">
            <w:pPr>
              <w:pStyle w:val="EmptyCellLayoutStyle"/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72A3" w:rsidRDefault="001072A3">
            <w:pPr>
              <w:pStyle w:val="EmptyCellLayoutStyle"/>
            </w:pPr>
          </w:p>
        </w:tc>
      </w:tr>
      <w:tr w:rsidR="001072A3"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1072A3" w:rsidRDefault="001072A3">
            <w:pPr>
              <w:pStyle w:val="EmptyCellLayoutStyle"/>
            </w:pP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664"/>
            </w:tblGrid>
            <w:tr w:rsidR="001072A3">
              <w:trPr>
                <w:trHeight w:val="10555"/>
              </w:trPr>
              <w:tc>
                <w:tcPr>
                  <w:tcW w:w="106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Ind w:w="6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"/>
                    <w:gridCol w:w="36"/>
                    <w:gridCol w:w="35"/>
                    <w:gridCol w:w="35"/>
                    <w:gridCol w:w="10350"/>
                    <w:gridCol w:w="107"/>
                    <w:gridCol w:w="35"/>
                  </w:tblGrid>
                  <w:tr w:rsidR="001072A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</w:tr>
                  <w:tr w:rsidR="001072A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161"/>
                          <w:gridCol w:w="89"/>
                          <w:gridCol w:w="5317"/>
                        </w:tblGrid>
                        <w:tr w:rsidR="001072A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1072A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764"/>
                                <w:gridCol w:w="4064"/>
                                <w:gridCol w:w="302"/>
                              </w:tblGrid>
                              <w:tr w:rsidR="001072A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0"/>
                                    <w:hMerge w:val="restart"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3"/>
                                    <w:hMerge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/>
                                </w:tc>
                              </w:tr>
                              <w:tr w:rsidR="001072A3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Ing. Vosáhlová Jana</w:t>
                                    </w:r>
                                  </w:p>
                                </w:tc>
                              </w:tr>
                              <w:tr w:rsidR="001072A3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+420224907528</w:t>
                                    </w:r>
                                  </w:p>
                                </w:tc>
                              </w:tr>
                              <w:tr w:rsidR="001072A3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/>
                                </w:tc>
                              </w:tr>
                              <w:tr w:rsidR="001072A3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jana.vosahlova@czechtrade.cz</w:t>
                                    </w:r>
                                  </w:p>
                                </w:tc>
                              </w:tr>
                            </w:tbl>
                            <w:p w:rsidR="001072A3" w:rsidRDefault="001072A3"/>
                          </w:tc>
                          <w:tc>
                            <w:tcPr>
                              <w:tcW w:w="90" w:type="dxa"/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951"/>
                                <w:gridCol w:w="4017"/>
                                <w:gridCol w:w="318"/>
                              </w:tblGrid>
                              <w:tr w:rsidR="001072A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0"/>
                                    <w:hMerge w:val="restart"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3"/>
                                    <w:hMerge/>
                                    <w:tcBorders>
                                      <w:bottom w:val="single" w:sz="2" w:space="0" w:color="C0C0C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/>
                                </w:tc>
                              </w:tr>
                              <w:tr w:rsidR="001072A3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Progres Partners Advertising, s.r.o.</w:t>
                                    </w:r>
                                  </w:p>
                                </w:tc>
                              </w:tr>
                              <w:tr w:rsidR="001072A3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1072A3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1072A3">
                                <w:trPr>
                                  <w:gridAfter w:val="1"/>
                                  <w:wAfter w:w="360" w:type="dxa"/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/>
                                </w:tc>
                                <w:tc>
                                  <w:tcPr>
                                    <w:tcW w:w="4426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1072A3" w:rsidRDefault="001072A3"/>
                          </w:tc>
                        </w:tr>
                        <w:tr w:rsidR="001072A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:rsidR="001072A3" w:rsidRDefault="001072A3"/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</w:tr>
                  <w:tr w:rsidR="001072A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</w:tr>
                  <w:tr w:rsidR="001072A3"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Ind w:w="1" w:type="dxa"/>
                          <w:tblBorders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4"/>
                          <w:gridCol w:w="10523"/>
                        </w:tblGrid>
                        <w:tr w:rsidR="001072A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2" w:space="0" w:color="C0C0C0"/>
                                <w:left w:val="single" w:sz="2" w:space="0" w:color="C0C0C0"/>
                              </w:tcBorders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2" w:space="0" w:color="C0C0C0"/>
                                <w:right w:val="single" w:sz="2" w:space="0" w:color="C0C0C0"/>
                              </w:tcBorders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1072A3">
                          <w:tc>
                            <w:tcPr>
                              <w:tcW w:w="54" w:type="dxa"/>
                              <w:tcBorders>
                                <w:left w:val="single" w:sz="2" w:space="0" w:color="C0C0C0"/>
                              </w:tcBorders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2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Ind w:w="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46"/>
                                <w:gridCol w:w="5251"/>
                              </w:tblGrid>
                              <w:tr w:rsidR="001072A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072A3" w:rsidRDefault="001072A3">
                                    <w:r>
                                      <w:rPr>
                                        <w:rFonts w:ascii="Segoe UI" w:hAnsi="Segoe UI" w:cs="Segoe UI"/>
                                        <w:color w:val="000000"/>
                                      </w:rPr>
                                      <w:t>INOB201700763</w:t>
                                    </w:r>
                                  </w:p>
                                </w:tc>
                              </w:tr>
                            </w:tbl>
                            <w:p w:rsidR="001072A3" w:rsidRDefault="001072A3"/>
                          </w:tc>
                        </w:tr>
                        <w:tr w:rsidR="001072A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2" w:space="0" w:color="C0C0C0"/>
                                <w:bottom w:val="single" w:sz="2" w:space="0" w:color="C0C0C0"/>
                              </w:tcBorders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2" w:space="0" w:color="C0C0C0"/>
                                <w:right w:val="single" w:sz="2" w:space="0" w:color="C0C0C0"/>
                              </w:tcBorders>
                            </w:tcPr>
                            <w:p w:rsidR="001072A3" w:rsidRDefault="001072A3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:rsidR="001072A3" w:rsidRDefault="001072A3"/>
                    </w:tc>
                  </w:tr>
                  <w:tr w:rsidR="001072A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</w:tr>
                  <w:tr w:rsidR="001072A3"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334"/>
                          <w:gridCol w:w="7646"/>
                          <w:gridCol w:w="339"/>
                        </w:tblGrid>
                        <w:tr w:rsidR="001072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  <w:tr w:rsidR="001072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Realizace expozice na akci HEIMTEXTIL 2018/060N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  <w:tr w:rsidR="001072A3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  <w:tr w:rsidR="001072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  <w:tr w:rsidR="001072A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0"/>
                              <w:hMerge w:val="restart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Realizace expozice na veletrhu  HEIMTEXTIL 2018/060N v upraveném provedení. Cena bez DPH 190 000,00 Kč.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Prosím uvést do textu faktury: HEIMTEXTIL 2018/060N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3"/>
                              <w:hMerge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  <w:tr w:rsidR="001072A3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  <w:tr w:rsidR="001072A3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229 900,00 Kč</w:t>
                              </w:r>
                            </w:p>
                          </w:tc>
                        </w:tr>
                        <w:tr w:rsidR="001072A3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9.1.2018</w:t>
                              </w:r>
                            </w:p>
                          </w:tc>
                        </w:tr>
                        <w:tr w:rsidR="001072A3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 xml:space="preserve">Messe Frankfurt ,  Frankfurt nad Mohanem, DE - Německo </w:t>
                              </w:r>
                            </w:p>
                          </w:tc>
                        </w:tr>
                        <w:tr w:rsidR="001072A3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072A3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072A3">
                          <w:trPr>
                            <w:gridAfter w:val="1"/>
                            <w:wAfter w:w="360" w:type="dxa"/>
                            <w:trHeight w:val="262"/>
                          </w:trPr>
                          <w:tc>
                            <w:tcPr>
                              <w:tcW w:w="240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8063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</w:tbl>
                      <w:p w:rsidR="001072A3" w:rsidRDefault="001072A3"/>
                    </w:tc>
                    <w:tc>
                      <w:tcPr>
                        <w:tcW w:w="10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</w:tr>
                  <w:tr w:rsidR="001072A3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</w:tr>
                  <w:tr w:rsidR="001072A3"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13"/>
                          <w:gridCol w:w="2596"/>
                          <w:gridCol w:w="913"/>
                          <w:gridCol w:w="5516"/>
                          <w:gridCol w:w="1016"/>
                        </w:tblGrid>
                        <w:tr w:rsidR="001072A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2624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557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1028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  <w:tr w:rsidR="001072A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26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55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  <w:tr w:rsidR="001072A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072A3" w:rsidRDefault="001072A3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072A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2624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t>19. dubna 2017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s1026" type="#_x0000_t75" style="position:absolute;margin-left:113.5pt;margin-top:-16.85pt;width:136.5pt;height:62.25pt;z-index:251658240;mso-position-horizontal-relative:text;mso-position-vertical-relative:text">
                                    <v:imagedata r:id="rId7" o:title=""/>
                                    <w10:anchorlock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  <w:tr w:rsidR="001072A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26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  <w:tc>
                            <w:tcPr>
                              <w:tcW w:w="557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pPr>
                                <w:jc w:val="center"/>
                              </w:pP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/>
                          </w:tc>
                        </w:tr>
                      </w:tbl>
                      <w:p w:rsidR="001072A3" w:rsidRDefault="001072A3"/>
                    </w:tc>
                    <w:tc>
                      <w:tcPr>
                        <w:tcW w:w="10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</w:tr>
                  <w:tr w:rsidR="001072A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0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</w:tr>
                  <w:tr w:rsidR="001072A3"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36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Ind w:w="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389"/>
                        </w:tblGrid>
                        <w:tr w:rsidR="001072A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bottom w:val="single" w:sz="2" w:space="0" w:color="C0C0C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072A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72A3" w:rsidRDefault="001072A3"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hAnsi="Segoe UI" w:cs="Segoe UI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072A3" w:rsidRDefault="001072A3"/>
                    </w:tc>
                    <w:tc>
                      <w:tcPr>
                        <w:tcW w:w="10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  <w:tc>
                      <w:tcPr>
                        <w:tcW w:w="18" w:type="dxa"/>
                      </w:tcPr>
                      <w:p w:rsidR="001072A3" w:rsidRDefault="001072A3">
                        <w:pPr>
                          <w:pStyle w:val="EmptyCellLayoutStyle"/>
                        </w:pPr>
                      </w:p>
                    </w:tc>
                  </w:tr>
                </w:tbl>
                <w:p w:rsidR="001072A3" w:rsidRDefault="001072A3"/>
              </w:tc>
            </w:tr>
          </w:tbl>
          <w:p w:rsidR="001072A3" w:rsidRDefault="001072A3"/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72A3" w:rsidRDefault="001072A3">
            <w:pPr>
              <w:pStyle w:val="EmptyCellLayoutStyle"/>
            </w:pPr>
          </w:p>
        </w:tc>
      </w:tr>
    </w:tbl>
    <w:p w:rsidR="001072A3" w:rsidRDefault="001072A3"/>
    <w:sectPr w:rsidR="001072A3" w:rsidSect="001072A3">
      <w:headerReference w:type="default" r:id="rId8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A3" w:rsidRDefault="001072A3">
      <w:r>
        <w:separator/>
      </w:r>
    </w:p>
  </w:endnote>
  <w:endnote w:type="continuationSeparator" w:id="0">
    <w:p w:rsidR="001072A3" w:rsidRDefault="0010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A3" w:rsidRDefault="001072A3">
      <w:r>
        <w:separator/>
      </w:r>
    </w:p>
  </w:footnote>
  <w:footnote w:type="continuationSeparator" w:id="0">
    <w:p w:rsidR="001072A3" w:rsidRDefault="00107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CellMar>
        <w:left w:w="0" w:type="dxa"/>
        <w:right w:w="0" w:type="dxa"/>
      </w:tblCellMar>
      <w:tblLook w:val="0000"/>
    </w:tblPr>
    <w:tblGrid>
      <w:gridCol w:w="10771"/>
    </w:tblGrid>
    <w:tr w:rsidR="001072A3"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Ind w:w="6" w:type="dxa"/>
            <w:tblCellMar>
              <w:left w:w="0" w:type="dxa"/>
              <w:right w:w="0" w:type="dxa"/>
            </w:tblCellMar>
            <w:tblLook w:val="0000"/>
          </w:tblPr>
          <w:tblGrid>
            <w:gridCol w:w="10740"/>
          </w:tblGrid>
          <w:tr w:rsidR="001072A3">
            <w:trPr>
              <w:trHeight w:val="396"/>
            </w:trPr>
            <w:tc>
              <w:tcPr>
                <w:tcW w:w="10771" w:type="dxa"/>
              </w:tcPr>
              <w:p w:rsidR="001072A3" w:rsidRDefault="001072A3">
                <w:pPr>
                  <w:pStyle w:val="EmptyCellLayoutStyle"/>
                </w:pPr>
              </w:p>
            </w:tc>
          </w:tr>
          <w:tr w:rsidR="001072A3">
            <w:tc>
              <w:tcPr>
                <w:tcW w:w="10771" w:type="dxa"/>
              </w:tcPr>
              <w:tbl>
                <w:tblPr>
                  <w:tblW w:w="0" w:type="auto"/>
                  <w:tblInd w:w="1" w:type="dxa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10719"/>
                </w:tblGrid>
                <w:tr w:rsidR="001072A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072A3" w:rsidRDefault="001072A3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Česká agentura na podporu obchodu / CzechTrade</w:t>
                      </w:r>
                    </w:p>
                    <w:p w:rsidR="001072A3" w:rsidRDefault="001072A3"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>Adresa: Dittrichova 21, 128 01 Praha 28</w:t>
                      </w:r>
                    </w:p>
                    <w:p w:rsidR="001072A3" w:rsidRDefault="001072A3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>ČNB, č.ú.: 87434011/0710</w:t>
                      </w:r>
                    </w:p>
                    <w:p w:rsidR="001072A3" w:rsidRDefault="001072A3"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IČ: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 xml:space="preserve">00001171,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DIČ: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16"/>
                          <w:szCs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6"/>
                          <w:szCs w:val="16"/>
                        </w:rPr>
                        <w:t>jsme plátci DPH</w:t>
                      </w:r>
                    </w:p>
                  </w:tc>
                </w:tr>
              </w:tbl>
              <w:p w:rsidR="001072A3" w:rsidRDefault="001072A3"/>
            </w:tc>
          </w:tr>
          <w:tr w:rsidR="001072A3">
            <w:trPr>
              <w:trHeight w:val="58"/>
            </w:trPr>
            <w:tc>
              <w:tcPr>
                <w:tcW w:w="10771" w:type="dxa"/>
              </w:tcPr>
              <w:p w:rsidR="001072A3" w:rsidRDefault="001072A3">
                <w:pPr>
                  <w:pStyle w:val="EmptyCellLayoutStyle"/>
                </w:pPr>
              </w:p>
            </w:tc>
          </w:tr>
        </w:tbl>
        <w:p w:rsidR="001072A3" w:rsidRDefault="001072A3"/>
      </w:tc>
    </w:tr>
    <w:tr w:rsidR="001072A3"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:rsidR="001072A3" w:rsidRDefault="001072A3">
          <w:pPr>
            <w:pStyle w:val="EmptyCellLayoutStyle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  <w:szCs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  <w:szCs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Times New Roman" w:hAnsi="Arial"/>
        <w:sz w:val="20"/>
        <w:szCs w:val="20"/>
      </w:rPr>
    </w:lvl>
    <w:lvl w:ilvl="1">
      <w:start w:val="1"/>
      <w:numFmt w:val="lowerRoman"/>
      <w:lvlText w:val="%2."/>
      <w:lvlJc w:val="left"/>
      <w:rPr>
        <w:rFonts w:ascii="Arial" w:eastAsia="Times New Roman" w:hAnsi="Arial"/>
        <w:sz w:val="20"/>
        <w:szCs w:val="20"/>
      </w:rPr>
    </w:lvl>
    <w:lvl w:ilvl="2">
      <w:start w:val="1"/>
      <w:numFmt w:val="lowerLetter"/>
      <w:lvlText w:val="%3."/>
      <w:lvlJc w:val="left"/>
      <w:rPr>
        <w:rFonts w:ascii="Arial" w:eastAsia="Times New Roman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eastAsia="Times New Roman" w:hAnsi="Arial"/>
        <w:sz w:val="20"/>
        <w:szCs w:val="20"/>
      </w:rPr>
    </w:lvl>
    <w:lvl w:ilvl="4">
      <w:start w:val="1"/>
      <w:numFmt w:val="lowerRoman"/>
      <w:lvlText w:val="%5."/>
      <w:lvlJc w:val="left"/>
      <w:rPr>
        <w:rFonts w:ascii="Arial" w:eastAsia="Times New Roman" w:hAnsi="Arial"/>
        <w:sz w:val="20"/>
        <w:szCs w:val="20"/>
      </w:rPr>
    </w:lvl>
    <w:lvl w:ilvl="5">
      <w:start w:val="1"/>
      <w:numFmt w:val="lowerLetter"/>
      <w:lvlText w:val="%6."/>
      <w:lvlJc w:val="left"/>
      <w:rPr>
        <w:rFonts w:ascii="Arial" w:eastAsia="Times New Roman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eastAsia="Times New Roman" w:hAnsi="Arial"/>
        <w:sz w:val="20"/>
        <w:szCs w:val="20"/>
      </w:rPr>
    </w:lvl>
    <w:lvl w:ilvl="7">
      <w:start w:val="1"/>
      <w:numFmt w:val="lowerRoman"/>
      <w:lvlText w:val="%8."/>
      <w:lvlJc w:val="left"/>
      <w:rPr>
        <w:rFonts w:ascii="Arial" w:eastAsia="Times New Roman" w:hAnsi="Arial"/>
        <w:sz w:val="20"/>
        <w:szCs w:val="20"/>
      </w:rPr>
    </w:lvl>
    <w:lvl w:ilvl="8">
      <w:start w:val="1"/>
      <w:numFmt w:val="lowerLetter"/>
      <w:lvlText w:val="%9."/>
      <w:lvlJc w:val="left"/>
      <w:rPr>
        <w:rFonts w:ascii="Arial" w:eastAsia="Times New Roman" w:hAnsi="Aria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A3"/>
    <w:rsid w:val="0010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uiPriority w:val="99"/>
    <w:rPr>
      <w:rFonts w:ascii="Times New Roman" w:hAnsi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244</Words>
  <Characters>1393</Characters>
  <Application>Microsoft Office Outlook</Application>
  <DocSecurity>0</DocSecurity>
  <Lines>0</Lines>
  <Paragraphs>0</Paragraphs>
  <ScaleCrop>false</ScaleCrop>
  <Company>Progres Partners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subject/>
  <dc:creator>Progres Partners</dc:creator>
  <cp:keywords/>
  <dc:description/>
  <cp:lastModifiedBy>Progres Partners</cp:lastModifiedBy>
  <cp:revision>4</cp:revision>
  <dcterms:created xsi:type="dcterms:W3CDTF">2017-04-19T08:51:00Z</dcterms:created>
  <dcterms:modified xsi:type="dcterms:W3CDTF">2017-04-19T09:07:00Z</dcterms:modified>
</cp:coreProperties>
</file>