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E6FE" w14:textId="123682C8" w:rsidR="004A7B56" w:rsidRPr="00096D67" w:rsidRDefault="004A7B56" w:rsidP="00B47B67">
      <w:pPr>
        <w:rPr>
          <w:rFonts w:asciiTheme="minorHAnsi" w:hAnsiTheme="minorHAnsi" w:cstheme="minorHAnsi"/>
          <w:b/>
          <w:bCs/>
        </w:rPr>
      </w:pPr>
      <w:r w:rsidRPr="00096D67">
        <w:rPr>
          <w:rFonts w:asciiTheme="minorHAnsi" w:hAnsiTheme="minorHAnsi" w:cstheme="minorHAnsi"/>
          <w:b/>
          <w:bCs/>
        </w:rPr>
        <w:t xml:space="preserve">Číslo </w:t>
      </w:r>
      <w:r w:rsidR="00C72941" w:rsidRPr="00096D67">
        <w:rPr>
          <w:rFonts w:asciiTheme="minorHAnsi" w:hAnsiTheme="minorHAnsi" w:cstheme="minorHAnsi"/>
          <w:b/>
          <w:bCs/>
        </w:rPr>
        <w:t>objednatele</w:t>
      </w:r>
      <w:r w:rsidRPr="00096D67">
        <w:rPr>
          <w:rFonts w:asciiTheme="minorHAnsi" w:hAnsiTheme="minorHAnsi" w:cstheme="minorHAnsi"/>
          <w:b/>
          <w:bCs/>
        </w:rPr>
        <w:t>:</w:t>
      </w:r>
      <w:r w:rsidRPr="00096D67">
        <w:rPr>
          <w:rFonts w:asciiTheme="minorHAnsi" w:hAnsiTheme="minorHAnsi" w:cstheme="minorHAnsi"/>
        </w:rPr>
        <w:tab/>
      </w:r>
      <w:r w:rsidRPr="00096D67">
        <w:rPr>
          <w:rFonts w:asciiTheme="minorHAnsi" w:hAnsiTheme="minorHAnsi" w:cstheme="minorHAnsi"/>
        </w:rPr>
        <w:tab/>
      </w:r>
      <w:r w:rsidRPr="00096D67">
        <w:rPr>
          <w:rFonts w:asciiTheme="minorHAnsi" w:hAnsiTheme="minorHAnsi" w:cstheme="minorHAnsi"/>
        </w:rPr>
        <w:tab/>
      </w:r>
      <w:r w:rsidRPr="00096D67">
        <w:rPr>
          <w:rFonts w:asciiTheme="minorHAnsi" w:hAnsiTheme="minorHAnsi" w:cstheme="minorHAnsi"/>
        </w:rPr>
        <w:tab/>
      </w:r>
      <w:r w:rsidRPr="00096D67">
        <w:rPr>
          <w:rFonts w:asciiTheme="minorHAnsi" w:hAnsiTheme="minorHAnsi" w:cstheme="minorHAnsi"/>
        </w:rPr>
        <w:tab/>
      </w:r>
      <w:r w:rsidRPr="00096D67">
        <w:rPr>
          <w:rFonts w:asciiTheme="minorHAnsi" w:hAnsiTheme="minorHAnsi" w:cstheme="minorHAnsi"/>
        </w:rPr>
        <w:tab/>
      </w:r>
      <w:r w:rsidR="00B46C34" w:rsidRPr="00096D67">
        <w:rPr>
          <w:rFonts w:asciiTheme="minorHAnsi" w:hAnsiTheme="minorHAnsi" w:cstheme="minorHAnsi"/>
        </w:rPr>
        <w:tab/>
      </w:r>
      <w:r w:rsidRPr="00096D67">
        <w:rPr>
          <w:rFonts w:asciiTheme="minorHAnsi" w:hAnsiTheme="minorHAnsi" w:cstheme="minorHAnsi"/>
          <w:b/>
          <w:bCs/>
        </w:rPr>
        <w:t xml:space="preserve">Číslo </w:t>
      </w:r>
      <w:r w:rsidR="00C72941" w:rsidRPr="00096D67">
        <w:rPr>
          <w:rFonts w:asciiTheme="minorHAnsi" w:hAnsiTheme="minorHAnsi" w:cstheme="minorHAnsi"/>
          <w:b/>
          <w:bCs/>
        </w:rPr>
        <w:t>zhotovitele</w:t>
      </w:r>
      <w:r w:rsidRPr="00096D67">
        <w:rPr>
          <w:rFonts w:asciiTheme="minorHAnsi" w:hAnsiTheme="minorHAnsi" w:cstheme="minorHAnsi"/>
          <w:b/>
          <w:bCs/>
        </w:rPr>
        <w:t>:</w:t>
      </w:r>
      <w:r w:rsidR="00B46C34" w:rsidRPr="00096D67">
        <w:rPr>
          <w:rFonts w:asciiTheme="minorHAnsi" w:hAnsiTheme="minorHAnsi" w:cstheme="minorHAnsi"/>
          <w:b/>
          <w:bCs/>
        </w:rPr>
        <w:t xml:space="preserve"> </w:t>
      </w:r>
      <w:r w:rsidR="001E1368">
        <w:rPr>
          <w:rFonts w:asciiTheme="minorHAnsi" w:hAnsiTheme="minorHAnsi" w:cstheme="minorHAnsi"/>
          <w:b/>
          <w:bCs/>
        </w:rPr>
        <w:t>321045</w:t>
      </w:r>
    </w:p>
    <w:p w14:paraId="3A700ABE" w14:textId="57E2E0F3" w:rsidR="004A7B56" w:rsidRPr="00096D67" w:rsidRDefault="00C44F05" w:rsidP="004A7B56">
      <w:pPr>
        <w:pStyle w:val="Nadpis1"/>
        <w:rPr>
          <w:rFonts w:asciiTheme="minorHAnsi" w:hAnsiTheme="minorHAnsi" w:cstheme="minorHAnsi"/>
          <w:sz w:val="36"/>
          <w:szCs w:val="36"/>
        </w:rPr>
      </w:pPr>
      <w:r w:rsidRPr="00096D67">
        <w:rPr>
          <w:rFonts w:asciiTheme="minorHAnsi" w:hAnsiTheme="minorHAnsi" w:cstheme="minorHAnsi"/>
          <w:sz w:val="36"/>
          <w:szCs w:val="36"/>
        </w:rPr>
        <w:t>D</w:t>
      </w:r>
      <w:r w:rsidR="003C330D" w:rsidRPr="00096D67">
        <w:rPr>
          <w:rFonts w:asciiTheme="minorHAnsi" w:hAnsiTheme="minorHAnsi" w:cstheme="minorHAnsi"/>
          <w:sz w:val="36"/>
          <w:szCs w:val="36"/>
        </w:rPr>
        <w:t>ODATEK</w:t>
      </w:r>
      <w:r w:rsidRPr="00096D67">
        <w:rPr>
          <w:rFonts w:asciiTheme="minorHAnsi" w:hAnsiTheme="minorHAnsi" w:cstheme="minorHAnsi"/>
          <w:sz w:val="36"/>
          <w:szCs w:val="36"/>
        </w:rPr>
        <w:t xml:space="preserve"> č.1</w:t>
      </w:r>
    </w:p>
    <w:p w14:paraId="628A9C9E" w14:textId="1988C984" w:rsidR="004A7B56" w:rsidRPr="00096D67" w:rsidRDefault="003C330D" w:rsidP="006B26E1">
      <w:pPr>
        <w:pStyle w:val="Nadpis2"/>
        <w:rPr>
          <w:rFonts w:asciiTheme="minorHAnsi" w:hAnsiTheme="minorHAnsi" w:cstheme="minorHAnsi"/>
        </w:rPr>
      </w:pPr>
      <w:r w:rsidRPr="00096D67">
        <w:rPr>
          <w:rFonts w:asciiTheme="minorHAnsi" w:hAnsiTheme="minorHAnsi" w:cstheme="minorHAnsi"/>
        </w:rPr>
        <w:t xml:space="preserve">ke </w:t>
      </w:r>
      <w:r w:rsidR="004A7B56" w:rsidRPr="00096D67">
        <w:rPr>
          <w:rFonts w:asciiTheme="minorHAnsi" w:hAnsiTheme="minorHAnsi" w:cstheme="minorHAnsi"/>
        </w:rPr>
        <w:t>SMLOUV</w:t>
      </w:r>
      <w:r w:rsidRPr="00096D67">
        <w:rPr>
          <w:rFonts w:asciiTheme="minorHAnsi" w:hAnsiTheme="minorHAnsi" w:cstheme="minorHAnsi"/>
        </w:rPr>
        <w:t>Ě</w:t>
      </w:r>
      <w:r w:rsidR="004A7B56" w:rsidRPr="00096D67">
        <w:rPr>
          <w:rFonts w:asciiTheme="minorHAnsi" w:hAnsiTheme="minorHAnsi" w:cstheme="minorHAnsi"/>
        </w:rPr>
        <w:t xml:space="preserve"> O DÍLO</w:t>
      </w:r>
    </w:p>
    <w:p w14:paraId="2F0FE189" w14:textId="6AB46C80" w:rsidR="004A7B56" w:rsidRPr="00096D67" w:rsidRDefault="004A7B56" w:rsidP="004A7B56">
      <w:pPr>
        <w:jc w:val="center"/>
        <w:rPr>
          <w:rFonts w:asciiTheme="minorHAnsi" w:hAnsiTheme="minorHAnsi" w:cstheme="minorHAnsi"/>
        </w:rPr>
      </w:pPr>
      <w:r w:rsidRPr="00096D67">
        <w:rPr>
          <w:rFonts w:asciiTheme="minorHAnsi" w:hAnsiTheme="minorHAnsi" w:cstheme="minorHAnsi"/>
        </w:rPr>
        <w:t>uzavřen</w:t>
      </w:r>
      <w:r w:rsidR="00096D67" w:rsidRPr="00096D67">
        <w:rPr>
          <w:rFonts w:asciiTheme="minorHAnsi" w:hAnsiTheme="minorHAnsi" w:cstheme="minorHAnsi"/>
        </w:rPr>
        <w:t>é</w:t>
      </w:r>
      <w:r w:rsidRPr="00096D67">
        <w:rPr>
          <w:rFonts w:asciiTheme="minorHAnsi" w:hAnsiTheme="minorHAnsi" w:cstheme="minorHAnsi"/>
        </w:rPr>
        <w:t xml:space="preserve"> ve smyslu ustanovení § 2586 a násl. zák. č. 89/2012 Sb.,</w:t>
      </w:r>
    </w:p>
    <w:p w14:paraId="0F4C1133" w14:textId="77777777" w:rsidR="004A7B56" w:rsidRPr="00096D67" w:rsidRDefault="004A7B56" w:rsidP="004A7B56">
      <w:pPr>
        <w:jc w:val="center"/>
        <w:rPr>
          <w:rFonts w:asciiTheme="minorHAnsi" w:hAnsiTheme="minorHAnsi" w:cstheme="minorHAnsi"/>
        </w:rPr>
      </w:pPr>
      <w:r w:rsidRPr="00096D67">
        <w:rPr>
          <w:rFonts w:asciiTheme="minorHAnsi" w:hAnsiTheme="minorHAnsi" w:cstheme="minorHAnsi"/>
        </w:rPr>
        <w:t>(dále jen „Občanský zákoník“) v platném znění</w:t>
      </w:r>
    </w:p>
    <w:p w14:paraId="27882D12" w14:textId="7021503F" w:rsidR="004A7B56" w:rsidRPr="00096D67" w:rsidRDefault="004A7B56" w:rsidP="004A7B56">
      <w:pPr>
        <w:jc w:val="center"/>
        <w:rPr>
          <w:rFonts w:asciiTheme="minorHAnsi" w:hAnsiTheme="minorHAnsi" w:cstheme="minorHAnsi"/>
        </w:rPr>
      </w:pPr>
      <w:r w:rsidRPr="00096D67">
        <w:rPr>
          <w:rFonts w:asciiTheme="minorHAnsi" w:hAnsiTheme="minorHAnsi" w:cstheme="minorHAnsi"/>
        </w:rPr>
        <w:t>na akci:</w:t>
      </w:r>
    </w:p>
    <w:p w14:paraId="49108283" w14:textId="77777777" w:rsidR="004A7B56" w:rsidRDefault="004A7B56" w:rsidP="004A7B56">
      <w:pPr>
        <w:jc w:val="center"/>
      </w:pPr>
    </w:p>
    <w:p w14:paraId="55C04561" w14:textId="77777777" w:rsidR="00096D67" w:rsidRDefault="00096D67" w:rsidP="00096D67">
      <w:pPr>
        <w:pStyle w:val="Zkladntext"/>
        <w:tabs>
          <w:tab w:val="left" w:pos="285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“</w:t>
      </w:r>
      <w:r w:rsidRPr="000C771E">
        <w:rPr>
          <w:rFonts w:ascii="Calibri" w:hAnsi="Calibri"/>
          <w:b/>
          <w:sz w:val="28"/>
        </w:rPr>
        <w:t xml:space="preserve">PD na výměnu stávajících plynových kotlů v kotelně </w:t>
      </w:r>
    </w:p>
    <w:p w14:paraId="4C3272A7" w14:textId="77777777" w:rsidR="00096D67" w:rsidRDefault="00096D67" w:rsidP="00096D67">
      <w:pPr>
        <w:pStyle w:val="Zkladntext"/>
        <w:tabs>
          <w:tab w:val="left" w:pos="285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28"/>
        </w:rPr>
      </w:pPr>
      <w:r w:rsidRPr="000C771E">
        <w:rPr>
          <w:rFonts w:ascii="Calibri" w:hAnsi="Calibri"/>
          <w:b/>
          <w:sz w:val="28"/>
        </w:rPr>
        <w:t>na adrese Smetanovo nám. 1867, Havlíčkův Brod</w:t>
      </w:r>
      <w:r>
        <w:rPr>
          <w:rFonts w:ascii="Calibri" w:hAnsi="Calibri"/>
          <w:b/>
          <w:sz w:val="28"/>
        </w:rPr>
        <w:t>“</w:t>
      </w:r>
    </w:p>
    <w:p w14:paraId="46655765" w14:textId="77777777" w:rsidR="00096D67" w:rsidRDefault="00096D67" w:rsidP="00096D67">
      <w:pPr>
        <w:pStyle w:val="Zkladntext"/>
        <w:rPr>
          <w:rFonts w:ascii="Calibri" w:hAnsi="Calibri"/>
        </w:rPr>
      </w:pPr>
    </w:p>
    <w:p w14:paraId="38D698A8" w14:textId="77777777" w:rsidR="00096D67" w:rsidRDefault="00096D67" w:rsidP="00096D67">
      <w:pPr>
        <w:pStyle w:val="Zkladntext"/>
        <w:numPr>
          <w:ilvl w:val="0"/>
          <w:numId w:val="38"/>
        </w:num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SMLUVNÍ STRANY</w:t>
      </w:r>
    </w:p>
    <w:p w14:paraId="1BAB2C24" w14:textId="77777777" w:rsidR="00096D67" w:rsidRDefault="00096D67" w:rsidP="00096D67">
      <w:pPr>
        <w:pStyle w:val="Zkladntext"/>
        <w:rPr>
          <w:rFonts w:ascii="Calibri" w:hAnsi="Calibri"/>
        </w:rPr>
      </w:pPr>
    </w:p>
    <w:p w14:paraId="10C92305" w14:textId="77777777" w:rsidR="00096D67" w:rsidRDefault="00096D67" w:rsidP="00096D67">
      <w:pPr>
        <w:pStyle w:val="Zkladntext"/>
        <w:rPr>
          <w:rFonts w:ascii="Calibri" w:hAnsi="Calibri"/>
        </w:rPr>
      </w:pPr>
    </w:p>
    <w:p w14:paraId="0F51244D" w14:textId="77777777" w:rsidR="00096D67" w:rsidRDefault="00096D67" w:rsidP="00096D67">
      <w:pPr>
        <w:pStyle w:val="Zkladntext"/>
        <w:tabs>
          <w:tab w:val="left" w:pos="2552"/>
        </w:tabs>
        <w:rPr>
          <w:rFonts w:ascii="Calibri" w:hAnsi="Calibri"/>
          <w:b/>
        </w:rPr>
      </w:pPr>
      <w:r>
        <w:rPr>
          <w:rFonts w:ascii="Calibri" w:hAnsi="Calibri"/>
          <w:b/>
        </w:rPr>
        <w:t>Zhotovitel: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UCHYTIL s. r. o.</w:t>
      </w:r>
    </w:p>
    <w:p w14:paraId="36EA5B44" w14:textId="77777777" w:rsidR="00096D67" w:rsidRDefault="00096D67" w:rsidP="00096D67">
      <w:pPr>
        <w:pStyle w:val="Zkladntext"/>
        <w:tabs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K terminálu 507/7, </w:t>
      </w:r>
    </w:p>
    <w:p w14:paraId="57BC0982" w14:textId="77777777" w:rsidR="00096D67" w:rsidRDefault="00096D67" w:rsidP="00096D67">
      <w:pPr>
        <w:pStyle w:val="Zkladntext"/>
        <w:tabs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Horní Heršpice, 619 00 Brno </w:t>
      </w:r>
    </w:p>
    <w:p w14:paraId="63C596D8" w14:textId="77777777" w:rsidR="00096D67" w:rsidRDefault="00096D67" w:rsidP="00096D67">
      <w:pPr>
        <w:pStyle w:val="Zkladntext"/>
        <w:tabs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>zastoupení: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Josef Uchytil, jednatel</w:t>
      </w:r>
    </w:p>
    <w:p w14:paraId="2E38B569" w14:textId="77777777" w:rsidR="00096D67" w:rsidRDefault="00096D67" w:rsidP="00096D67">
      <w:pPr>
        <w:pStyle w:val="Zkladntext"/>
        <w:tabs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 xml:space="preserve">ve věcech technických: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Ing. Matěj Obšil</w:t>
      </w:r>
    </w:p>
    <w:p w14:paraId="509447EC" w14:textId="77777777" w:rsidR="00096D67" w:rsidRDefault="00096D67" w:rsidP="00096D67">
      <w:pPr>
        <w:pStyle w:val="Zkladntext"/>
        <w:tabs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 xml:space="preserve">ve věcech obchodních: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Ing. Marek Dohnálek</w:t>
      </w:r>
    </w:p>
    <w:p w14:paraId="63980D36" w14:textId="77777777" w:rsidR="00096D67" w:rsidRDefault="00096D67" w:rsidP="00096D67">
      <w:pPr>
        <w:pStyle w:val="Zkladntext"/>
        <w:tabs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>IČO: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60734078</w:t>
      </w:r>
    </w:p>
    <w:p w14:paraId="5B3FC0B5" w14:textId="77777777" w:rsidR="00096D67" w:rsidRDefault="00096D67" w:rsidP="00096D67">
      <w:pPr>
        <w:pStyle w:val="Zkladntext"/>
        <w:tabs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>DIČ: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CZ60734078</w:t>
      </w:r>
    </w:p>
    <w:p w14:paraId="37D0D5C4" w14:textId="77777777" w:rsidR="00096D67" w:rsidRDefault="00096D67" w:rsidP="00096D67">
      <w:pPr>
        <w:pStyle w:val="Zkladntext"/>
        <w:tabs>
          <w:tab w:val="left" w:pos="2552"/>
        </w:tabs>
        <w:rPr>
          <w:rFonts w:ascii="Calibri" w:hAnsi="Calibri"/>
          <w:color w:val="auto"/>
        </w:rPr>
      </w:pPr>
      <w:r>
        <w:rPr>
          <w:rFonts w:ascii="Calibri" w:hAnsi="Calibri"/>
        </w:rPr>
        <w:t>Bankovní spojení: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auto"/>
        </w:rPr>
        <w:t>Komerční banka</w:t>
      </w:r>
    </w:p>
    <w:p w14:paraId="61A59D43" w14:textId="77777777" w:rsidR="00096D67" w:rsidRDefault="00096D67" w:rsidP="00096D67">
      <w:pPr>
        <w:pStyle w:val="Zkladntext"/>
        <w:tabs>
          <w:tab w:val="left" w:pos="2552"/>
        </w:tabs>
        <w:rPr>
          <w:rFonts w:ascii="Calibri" w:hAnsi="Calibri"/>
          <w:color w:val="FF0000"/>
        </w:rPr>
      </w:pPr>
      <w:r>
        <w:rPr>
          <w:rFonts w:ascii="Calibri" w:hAnsi="Calibri"/>
        </w:rPr>
        <w:t>číslo účtu: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auto"/>
        </w:rPr>
        <w:t>107-6412170257/0100</w:t>
      </w:r>
    </w:p>
    <w:p w14:paraId="298F041C" w14:textId="77777777" w:rsidR="00096D67" w:rsidRDefault="00096D67" w:rsidP="00096D67">
      <w:pPr>
        <w:pStyle w:val="Zkladntext"/>
        <w:tabs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>Zápis z OR Krajského soudu v Brně, oddíl C, vložka 17690</w:t>
      </w:r>
    </w:p>
    <w:p w14:paraId="6E9D67CE" w14:textId="77777777" w:rsidR="00096D67" w:rsidRDefault="00096D67" w:rsidP="00096D67">
      <w:pPr>
        <w:pStyle w:val="Zkladntext"/>
        <w:tabs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>(dále jen "Zhotovitel")</w:t>
      </w:r>
    </w:p>
    <w:p w14:paraId="27A44E89" w14:textId="77777777" w:rsidR="00096D67" w:rsidRPr="005175AF" w:rsidRDefault="00096D67" w:rsidP="00096D67">
      <w:pPr>
        <w:pStyle w:val="Zkladntext"/>
        <w:tabs>
          <w:tab w:val="left" w:pos="8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16"/>
          <w:szCs w:val="16"/>
        </w:rPr>
      </w:pPr>
    </w:p>
    <w:p w14:paraId="6565AB9E" w14:textId="77777777" w:rsidR="00096D67" w:rsidRDefault="00096D67" w:rsidP="00096D67">
      <w:pPr>
        <w:pStyle w:val="Zkladntext"/>
        <w:tabs>
          <w:tab w:val="left" w:pos="8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</w:rPr>
      </w:pPr>
      <w:r>
        <w:rPr>
          <w:rFonts w:ascii="Calibri" w:hAnsi="Calibri"/>
        </w:rPr>
        <w:t xml:space="preserve">a </w:t>
      </w:r>
    </w:p>
    <w:p w14:paraId="0875C20A" w14:textId="77777777" w:rsidR="00096D67" w:rsidRPr="005175AF" w:rsidRDefault="00096D67" w:rsidP="00096D67">
      <w:pPr>
        <w:pStyle w:val="Zkladntext"/>
        <w:tabs>
          <w:tab w:val="left" w:pos="8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16"/>
          <w:szCs w:val="16"/>
        </w:rPr>
      </w:pPr>
    </w:p>
    <w:p w14:paraId="28A1B3DB" w14:textId="77777777" w:rsidR="00096D67" w:rsidRDefault="00096D67" w:rsidP="00096D67">
      <w:pPr>
        <w:autoSpaceDE w:val="0"/>
        <w:autoSpaceDN w:val="0"/>
        <w:adjustRightInd w:val="0"/>
        <w:rPr>
          <w:rFonts w:ascii="Calibri" w:hAnsi="Calibri"/>
          <w:b/>
          <w:snapToGrid w:val="0"/>
          <w:color w:val="000000"/>
          <w:sz w:val="24"/>
        </w:rPr>
      </w:pPr>
      <w:r>
        <w:rPr>
          <w:rFonts w:ascii="Calibri" w:hAnsi="Calibri"/>
          <w:b/>
          <w:snapToGrid w:val="0"/>
          <w:color w:val="000000"/>
          <w:sz w:val="24"/>
        </w:rPr>
        <w:t>Objednatel</w:t>
      </w:r>
      <w:r w:rsidRPr="005175AF">
        <w:rPr>
          <w:rFonts w:ascii="Calibri" w:hAnsi="Calibri"/>
          <w:b/>
          <w:snapToGrid w:val="0"/>
          <w:color w:val="000000"/>
          <w:sz w:val="24"/>
        </w:rPr>
        <w:t>:</w:t>
      </w:r>
      <w:r w:rsidRPr="005175AF">
        <w:rPr>
          <w:rFonts w:ascii="Calibri" w:hAnsi="Calibri"/>
          <w:b/>
          <w:snapToGrid w:val="0"/>
          <w:color w:val="000000"/>
          <w:sz w:val="24"/>
        </w:rPr>
        <w:tab/>
      </w:r>
      <w:r w:rsidRPr="005175AF">
        <w:rPr>
          <w:rFonts w:ascii="Calibri" w:hAnsi="Calibri"/>
          <w:b/>
          <w:snapToGrid w:val="0"/>
          <w:color w:val="000000"/>
          <w:sz w:val="24"/>
        </w:rPr>
        <w:tab/>
      </w:r>
      <w:r w:rsidRPr="005175AF">
        <w:rPr>
          <w:rFonts w:ascii="Calibri" w:hAnsi="Calibri"/>
          <w:b/>
          <w:snapToGrid w:val="0"/>
          <w:color w:val="000000"/>
          <w:sz w:val="24"/>
        </w:rPr>
        <w:tab/>
      </w:r>
      <w:r>
        <w:rPr>
          <w:rFonts w:ascii="Calibri" w:hAnsi="Calibri"/>
          <w:b/>
          <w:snapToGrid w:val="0"/>
          <w:color w:val="000000"/>
          <w:sz w:val="24"/>
        </w:rPr>
        <w:t>Teplo HB s.r.o.</w:t>
      </w:r>
    </w:p>
    <w:p w14:paraId="5E7D9134" w14:textId="77777777" w:rsidR="00096D67" w:rsidRPr="008F64BD" w:rsidRDefault="00096D67" w:rsidP="00096D67">
      <w:pPr>
        <w:autoSpaceDE w:val="0"/>
        <w:autoSpaceDN w:val="0"/>
        <w:adjustRightInd w:val="0"/>
        <w:rPr>
          <w:rFonts w:ascii="Calibri" w:hAnsi="Calibri"/>
          <w:bCs/>
          <w:snapToGrid w:val="0"/>
          <w:color w:val="000000"/>
          <w:sz w:val="24"/>
        </w:rPr>
      </w:pPr>
      <w:r>
        <w:rPr>
          <w:rFonts w:ascii="Calibri" w:hAnsi="Calibri"/>
          <w:b/>
          <w:snapToGrid w:val="0"/>
          <w:color w:val="000000"/>
          <w:sz w:val="24"/>
        </w:rPr>
        <w:tab/>
      </w:r>
      <w:r>
        <w:rPr>
          <w:rFonts w:ascii="Calibri" w:hAnsi="Calibri"/>
          <w:b/>
          <w:snapToGrid w:val="0"/>
          <w:color w:val="000000"/>
          <w:sz w:val="24"/>
        </w:rPr>
        <w:tab/>
      </w:r>
      <w:r>
        <w:rPr>
          <w:rFonts w:ascii="Calibri" w:hAnsi="Calibri"/>
          <w:b/>
          <w:snapToGrid w:val="0"/>
          <w:color w:val="000000"/>
          <w:sz w:val="24"/>
        </w:rPr>
        <w:tab/>
      </w:r>
      <w:r>
        <w:rPr>
          <w:rFonts w:ascii="Calibri" w:hAnsi="Calibri"/>
          <w:b/>
          <w:snapToGrid w:val="0"/>
          <w:color w:val="000000"/>
          <w:sz w:val="24"/>
        </w:rPr>
        <w:tab/>
      </w:r>
      <w:r>
        <w:rPr>
          <w:rFonts w:ascii="Calibri" w:hAnsi="Calibri"/>
          <w:bCs/>
          <w:snapToGrid w:val="0"/>
          <w:color w:val="000000"/>
          <w:sz w:val="24"/>
        </w:rPr>
        <w:t xml:space="preserve">Sídliště Pražská 3551, </w:t>
      </w:r>
    </w:p>
    <w:p w14:paraId="12385E05" w14:textId="77777777" w:rsidR="00096D67" w:rsidRPr="00F020AC" w:rsidRDefault="00096D67" w:rsidP="00096D67">
      <w:pPr>
        <w:autoSpaceDE w:val="0"/>
        <w:autoSpaceDN w:val="0"/>
        <w:adjustRightInd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bCs/>
          <w:snapToGrid w:val="0"/>
          <w:color w:val="000000"/>
          <w:sz w:val="24"/>
        </w:rPr>
        <w:t>580 01 Havlíčkův Brod</w:t>
      </w:r>
    </w:p>
    <w:p w14:paraId="177BAF66" w14:textId="77777777" w:rsidR="00096D67" w:rsidRPr="00F020AC" w:rsidRDefault="00096D67" w:rsidP="00096D67">
      <w:pPr>
        <w:autoSpaceDE w:val="0"/>
        <w:autoSpaceDN w:val="0"/>
        <w:adjustRightInd w:val="0"/>
        <w:rPr>
          <w:rFonts w:ascii="Calibri" w:hAnsi="Calibri"/>
          <w:sz w:val="24"/>
        </w:rPr>
      </w:pPr>
      <w:r w:rsidRPr="00F020AC">
        <w:rPr>
          <w:rFonts w:ascii="Calibri" w:hAnsi="Calibri"/>
          <w:sz w:val="24"/>
        </w:rPr>
        <w:t>zastoupení:</w:t>
      </w:r>
      <w:r w:rsidRPr="00F020AC">
        <w:rPr>
          <w:rFonts w:ascii="Calibri" w:hAnsi="Calibri"/>
          <w:sz w:val="24"/>
        </w:rPr>
        <w:tab/>
        <w:t xml:space="preserve"> </w:t>
      </w:r>
      <w:r w:rsidRPr="00F020AC">
        <w:rPr>
          <w:rFonts w:ascii="Calibri" w:hAnsi="Calibri"/>
          <w:sz w:val="24"/>
        </w:rPr>
        <w:tab/>
      </w:r>
      <w:r w:rsidRPr="00F020AC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Ing. Miroslav Sommer, jednatel</w:t>
      </w:r>
    </w:p>
    <w:p w14:paraId="7F049DC3" w14:textId="1A16850F" w:rsidR="00096D67" w:rsidRPr="00F020AC" w:rsidRDefault="00096D67" w:rsidP="00096D67">
      <w:pPr>
        <w:autoSpaceDE w:val="0"/>
        <w:autoSpaceDN w:val="0"/>
        <w:adjustRightInd w:val="0"/>
        <w:rPr>
          <w:rFonts w:ascii="Calibri" w:hAnsi="Calibri"/>
          <w:sz w:val="24"/>
        </w:rPr>
      </w:pPr>
      <w:r w:rsidRPr="00F020AC">
        <w:rPr>
          <w:rFonts w:ascii="Calibri" w:hAnsi="Calibri"/>
          <w:sz w:val="24"/>
        </w:rPr>
        <w:t>ve věcech technických:</w:t>
      </w:r>
      <w:r w:rsidRPr="00F020AC">
        <w:rPr>
          <w:rFonts w:ascii="Calibri" w:hAnsi="Calibri"/>
          <w:sz w:val="24"/>
        </w:rPr>
        <w:tab/>
      </w:r>
      <w:r w:rsidR="00DF79EC">
        <w:rPr>
          <w:rFonts w:ascii="Calibri" w:hAnsi="Calibri"/>
          <w:sz w:val="24"/>
        </w:rPr>
        <w:t>Petr Doucha</w:t>
      </w:r>
    </w:p>
    <w:p w14:paraId="6F254D81" w14:textId="13597241" w:rsidR="00096D67" w:rsidRPr="00F020AC" w:rsidRDefault="00096D67" w:rsidP="00096D67">
      <w:pPr>
        <w:autoSpaceDE w:val="0"/>
        <w:autoSpaceDN w:val="0"/>
        <w:adjustRightInd w:val="0"/>
        <w:rPr>
          <w:rFonts w:ascii="Calibri" w:hAnsi="Calibri"/>
          <w:sz w:val="24"/>
        </w:rPr>
      </w:pPr>
      <w:r w:rsidRPr="00F020AC">
        <w:rPr>
          <w:rFonts w:ascii="Calibri" w:hAnsi="Calibri"/>
          <w:sz w:val="24"/>
        </w:rPr>
        <w:t>ve věcech obchodních:</w:t>
      </w:r>
      <w:r w:rsidRPr="00F020AC">
        <w:rPr>
          <w:rFonts w:ascii="Calibri" w:hAnsi="Calibri"/>
          <w:sz w:val="24"/>
        </w:rPr>
        <w:tab/>
      </w:r>
      <w:r w:rsidR="00DF79EC">
        <w:rPr>
          <w:rFonts w:ascii="Calibri" w:hAnsi="Calibri"/>
          <w:sz w:val="24"/>
        </w:rPr>
        <w:t>Ing. Miroslav Sommer</w:t>
      </w:r>
    </w:p>
    <w:p w14:paraId="051B3DE3" w14:textId="77777777" w:rsidR="00096D67" w:rsidRPr="00F020AC" w:rsidRDefault="00096D67" w:rsidP="00096D67">
      <w:pPr>
        <w:pStyle w:val="Zkladntext"/>
        <w:tabs>
          <w:tab w:val="left" w:pos="2552"/>
        </w:tabs>
        <w:rPr>
          <w:rFonts w:ascii="Calibri" w:hAnsi="Calibri"/>
          <w:color w:val="auto"/>
        </w:rPr>
      </w:pPr>
      <w:r w:rsidRPr="00F020AC">
        <w:rPr>
          <w:rFonts w:ascii="Calibri" w:hAnsi="Calibri"/>
          <w:color w:val="auto"/>
        </w:rPr>
        <w:t>IČO:</w:t>
      </w:r>
      <w:r w:rsidRPr="00F020AC">
        <w:rPr>
          <w:rFonts w:ascii="Calibri" w:hAnsi="Calibri"/>
          <w:color w:val="auto"/>
        </w:rPr>
        <w:tab/>
      </w:r>
      <w:r w:rsidRPr="00F020AC"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>25930354</w:t>
      </w:r>
    </w:p>
    <w:p w14:paraId="0121CFDC" w14:textId="77777777" w:rsidR="00096D67" w:rsidRDefault="00096D67" w:rsidP="00096D67">
      <w:pPr>
        <w:pStyle w:val="Zkladntext"/>
        <w:tabs>
          <w:tab w:val="left" w:pos="2552"/>
        </w:tabs>
        <w:rPr>
          <w:rFonts w:ascii="Calibri" w:hAnsi="Calibri"/>
        </w:rPr>
      </w:pPr>
      <w:r w:rsidRPr="00F020AC">
        <w:rPr>
          <w:rFonts w:ascii="Calibri" w:hAnsi="Calibri"/>
        </w:rPr>
        <w:t>DIČ:</w:t>
      </w:r>
      <w:r w:rsidRPr="00F020AC">
        <w:rPr>
          <w:rFonts w:ascii="Calibri" w:hAnsi="Calibri"/>
        </w:rPr>
        <w:tab/>
      </w:r>
      <w:r w:rsidRPr="00F020AC">
        <w:rPr>
          <w:rFonts w:ascii="Calibri" w:hAnsi="Calibri"/>
        </w:rPr>
        <w:tab/>
      </w:r>
      <w:r w:rsidRPr="008F64BD">
        <w:rPr>
          <w:rFonts w:ascii="Calibri" w:hAnsi="Calibri"/>
          <w:color w:val="auto"/>
        </w:rPr>
        <w:t>CZ</w:t>
      </w:r>
      <w:r>
        <w:rPr>
          <w:rFonts w:ascii="Calibri" w:hAnsi="Calibri"/>
          <w:color w:val="auto"/>
        </w:rPr>
        <w:t>25930354</w:t>
      </w:r>
    </w:p>
    <w:p w14:paraId="092FECB6" w14:textId="023841A2" w:rsidR="00096D67" w:rsidRPr="00F020AC" w:rsidRDefault="00096D67" w:rsidP="00096D67">
      <w:pPr>
        <w:autoSpaceDE w:val="0"/>
        <w:autoSpaceDN w:val="0"/>
        <w:adjustRightInd w:val="0"/>
        <w:rPr>
          <w:rFonts w:ascii="Calibri" w:hAnsi="Calibri"/>
          <w:sz w:val="24"/>
        </w:rPr>
      </w:pPr>
      <w:r w:rsidRPr="00F020AC">
        <w:rPr>
          <w:rFonts w:ascii="Calibri" w:hAnsi="Calibri"/>
          <w:sz w:val="24"/>
        </w:rPr>
        <w:t xml:space="preserve">Bankovní spojení: </w:t>
      </w:r>
      <w:r w:rsidRPr="00F020AC">
        <w:rPr>
          <w:rFonts w:ascii="Calibri" w:hAnsi="Calibri"/>
          <w:sz w:val="24"/>
        </w:rPr>
        <w:tab/>
      </w:r>
      <w:r w:rsidRPr="00F020AC">
        <w:rPr>
          <w:rFonts w:ascii="Calibri" w:hAnsi="Calibri"/>
          <w:sz w:val="24"/>
        </w:rPr>
        <w:tab/>
      </w:r>
      <w:r w:rsidR="00DF79EC">
        <w:rPr>
          <w:rFonts w:ascii="Calibri" w:hAnsi="Calibri"/>
          <w:sz w:val="24"/>
        </w:rPr>
        <w:t>KB Havlíčkův Brod</w:t>
      </w:r>
    </w:p>
    <w:p w14:paraId="0E98C808" w14:textId="2DE4B229" w:rsidR="00096D67" w:rsidRPr="00F020AC" w:rsidRDefault="00096D67" w:rsidP="00096D67">
      <w:pPr>
        <w:autoSpaceDE w:val="0"/>
        <w:autoSpaceDN w:val="0"/>
        <w:adjustRightInd w:val="0"/>
        <w:rPr>
          <w:rFonts w:ascii="Calibri" w:hAnsi="Calibri"/>
          <w:sz w:val="24"/>
        </w:rPr>
      </w:pPr>
      <w:r w:rsidRPr="00F020AC">
        <w:rPr>
          <w:rFonts w:ascii="Calibri" w:hAnsi="Calibri"/>
          <w:sz w:val="24"/>
        </w:rPr>
        <w:t>č.ú.:</w:t>
      </w:r>
      <w:r w:rsidRPr="00F020AC">
        <w:rPr>
          <w:rFonts w:ascii="Calibri" w:hAnsi="Calibri"/>
          <w:sz w:val="24"/>
        </w:rPr>
        <w:tab/>
      </w:r>
      <w:r w:rsidRPr="00F020AC">
        <w:rPr>
          <w:rFonts w:ascii="Calibri" w:hAnsi="Calibri"/>
          <w:sz w:val="24"/>
        </w:rPr>
        <w:tab/>
      </w:r>
      <w:r w:rsidRPr="00F020AC">
        <w:rPr>
          <w:rFonts w:ascii="Calibri" w:hAnsi="Calibri"/>
          <w:sz w:val="24"/>
        </w:rPr>
        <w:tab/>
      </w:r>
      <w:r w:rsidRPr="00F020AC">
        <w:rPr>
          <w:rFonts w:ascii="Calibri" w:hAnsi="Calibri"/>
          <w:sz w:val="24"/>
        </w:rPr>
        <w:tab/>
      </w:r>
      <w:r w:rsidR="00DF79EC">
        <w:rPr>
          <w:rFonts w:ascii="Calibri" w:hAnsi="Calibri"/>
          <w:sz w:val="24"/>
        </w:rPr>
        <w:t>2776640207/0100</w:t>
      </w:r>
    </w:p>
    <w:p w14:paraId="163E8595" w14:textId="0B15FF91" w:rsidR="00096D67" w:rsidRPr="00F020AC" w:rsidRDefault="00096D67" w:rsidP="00096D67">
      <w:pPr>
        <w:autoSpaceDE w:val="0"/>
        <w:autoSpaceDN w:val="0"/>
        <w:adjustRightInd w:val="0"/>
        <w:rPr>
          <w:rFonts w:ascii="Calibri" w:hAnsi="Calibri"/>
          <w:sz w:val="24"/>
        </w:rPr>
      </w:pPr>
      <w:r w:rsidRPr="00F020AC">
        <w:rPr>
          <w:rFonts w:ascii="Calibri" w:hAnsi="Calibri"/>
          <w:sz w:val="24"/>
        </w:rPr>
        <w:t xml:space="preserve">Tel.: </w:t>
      </w:r>
      <w:r w:rsidRPr="00F020AC">
        <w:rPr>
          <w:rFonts w:ascii="Calibri" w:hAnsi="Calibri"/>
          <w:sz w:val="24"/>
        </w:rPr>
        <w:tab/>
      </w:r>
      <w:r w:rsidRPr="00F020AC">
        <w:rPr>
          <w:rFonts w:ascii="Calibri" w:hAnsi="Calibri"/>
          <w:sz w:val="24"/>
        </w:rPr>
        <w:tab/>
      </w:r>
      <w:r w:rsidRPr="00F020AC">
        <w:rPr>
          <w:rFonts w:ascii="Calibri" w:hAnsi="Calibri"/>
          <w:sz w:val="24"/>
        </w:rPr>
        <w:tab/>
      </w:r>
      <w:r w:rsidRPr="00F020AC">
        <w:rPr>
          <w:rFonts w:ascii="Calibri" w:hAnsi="Calibri"/>
          <w:sz w:val="24"/>
        </w:rPr>
        <w:tab/>
      </w:r>
      <w:r w:rsidR="00DF79EC">
        <w:rPr>
          <w:rFonts w:ascii="Calibri" w:hAnsi="Calibri"/>
          <w:sz w:val="24"/>
        </w:rPr>
        <w:t>604 222 504</w:t>
      </w:r>
    </w:p>
    <w:p w14:paraId="77975677" w14:textId="4D245A20" w:rsidR="00096D67" w:rsidRPr="00F020AC" w:rsidRDefault="00096D67" w:rsidP="00096D67">
      <w:pPr>
        <w:pStyle w:val="Zkladntext"/>
        <w:tabs>
          <w:tab w:val="left" w:pos="2550"/>
        </w:tabs>
        <w:rPr>
          <w:rFonts w:ascii="Calibri" w:hAnsi="Calibri"/>
          <w:color w:val="auto"/>
        </w:rPr>
      </w:pPr>
      <w:r w:rsidRPr="00F020AC">
        <w:rPr>
          <w:rFonts w:ascii="Calibri" w:hAnsi="Calibri"/>
          <w:color w:val="auto"/>
        </w:rPr>
        <w:t xml:space="preserve">E-mail: </w:t>
      </w:r>
      <w:r w:rsidRPr="00F020AC">
        <w:rPr>
          <w:rFonts w:ascii="Calibri" w:hAnsi="Calibri"/>
          <w:color w:val="auto"/>
        </w:rPr>
        <w:tab/>
      </w:r>
      <w:r w:rsidRPr="00F020AC">
        <w:rPr>
          <w:rFonts w:ascii="Calibri" w:hAnsi="Calibri"/>
          <w:color w:val="auto"/>
        </w:rPr>
        <w:tab/>
      </w:r>
      <w:r w:rsidR="00DF79EC">
        <w:rPr>
          <w:rFonts w:ascii="Calibri" w:hAnsi="Calibri"/>
          <w:color w:val="auto"/>
        </w:rPr>
        <w:t>teplohb@teplohb.cz</w:t>
      </w:r>
    </w:p>
    <w:p w14:paraId="03DD17AC" w14:textId="77777777" w:rsidR="00096D67" w:rsidRDefault="00096D67" w:rsidP="00096D67">
      <w:pPr>
        <w:pStyle w:val="Zkladntext"/>
        <w:tabs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>(dále jen "Objednatel")</w:t>
      </w:r>
    </w:p>
    <w:p w14:paraId="7F369C16" w14:textId="0D5A8617" w:rsidR="003C330D" w:rsidRPr="001E1368" w:rsidRDefault="00096D67" w:rsidP="001E1368">
      <w:pPr>
        <w:spacing w:after="160"/>
        <w:jc w:val="lef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/>
        </w:rPr>
        <w:br w:type="page"/>
      </w:r>
      <w:r w:rsidR="003C330D" w:rsidRPr="001E1368">
        <w:rPr>
          <w:rFonts w:ascii="Calibri" w:hAnsi="Calibri" w:cs="Calibri"/>
          <w:b/>
          <w:bCs/>
          <w:sz w:val="24"/>
          <w:szCs w:val="24"/>
        </w:rPr>
        <w:lastRenderedPageBreak/>
        <w:t xml:space="preserve">I. </w:t>
      </w:r>
      <w:r w:rsidR="00B47B67" w:rsidRPr="001E1368">
        <w:rPr>
          <w:rFonts w:ascii="Calibri" w:hAnsi="Calibri" w:cs="Calibri"/>
          <w:b/>
          <w:bCs/>
          <w:sz w:val="24"/>
          <w:szCs w:val="24"/>
        </w:rPr>
        <w:t>PŘEDMĚT DODATKU č.1</w:t>
      </w:r>
    </w:p>
    <w:p w14:paraId="6D0EFEA3" w14:textId="57730BCF" w:rsidR="003C330D" w:rsidRPr="001E1368" w:rsidRDefault="003C330D" w:rsidP="003C330D">
      <w:pPr>
        <w:rPr>
          <w:rFonts w:ascii="Calibri" w:hAnsi="Calibri" w:cs="Calibri"/>
          <w:sz w:val="24"/>
          <w:szCs w:val="24"/>
        </w:rPr>
      </w:pPr>
      <w:r w:rsidRPr="001E1368">
        <w:rPr>
          <w:rFonts w:ascii="Calibri" w:hAnsi="Calibri" w:cs="Calibri"/>
          <w:sz w:val="24"/>
          <w:szCs w:val="24"/>
        </w:rPr>
        <w:t>Smluvní strany se dohodly na dodatku č. 1 smlouvy o dílo (č. zhotovitele 321</w:t>
      </w:r>
      <w:r w:rsidR="00B47B67" w:rsidRPr="001E1368">
        <w:rPr>
          <w:rFonts w:ascii="Calibri" w:hAnsi="Calibri" w:cs="Calibri"/>
          <w:sz w:val="24"/>
          <w:szCs w:val="24"/>
        </w:rPr>
        <w:t> </w:t>
      </w:r>
      <w:r w:rsidR="001E1368">
        <w:rPr>
          <w:rFonts w:ascii="Calibri" w:hAnsi="Calibri" w:cs="Calibri"/>
          <w:sz w:val="24"/>
          <w:szCs w:val="24"/>
        </w:rPr>
        <w:t>045</w:t>
      </w:r>
      <w:r w:rsidRPr="001E1368">
        <w:rPr>
          <w:rFonts w:ascii="Calibri" w:hAnsi="Calibri" w:cs="Calibri"/>
          <w:sz w:val="24"/>
          <w:szCs w:val="24"/>
        </w:rPr>
        <w:t>) v následujícím znění:</w:t>
      </w:r>
    </w:p>
    <w:p w14:paraId="734B9CC9" w14:textId="77777777" w:rsidR="003C330D" w:rsidRPr="001E1368" w:rsidRDefault="003C330D" w:rsidP="003C330D">
      <w:pPr>
        <w:rPr>
          <w:rFonts w:ascii="Calibri" w:hAnsi="Calibri" w:cs="Calibri"/>
          <w:sz w:val="24"/>
          <w:szCs w:val="24"/>
        </w:rPr>
      </w:pPr>
    </w:p>
    <w:p w14:paraId="12AD2C08" w14:textId="19BED096" w:rsidR="003C330D" w:rsidRPr="001E1368" w:rsidRDefault="003C330D" w:rsidP="003C330D">
      <w:pPr>
        <w:rPr>
          <w:rFonts w:ascii="Calibri" w:hAnsi="Calibri" w:cs="Calibri"/>
          <w:b/>
          <w:bCs/>
          <w:sz w:val="24"/>
          <w:szCs w:val="24"/>
        </w:rPr>
      </w:pPr>
      <w:r w:rsidRPr="001E1368">
        <w:rPr>
          <w:rFonts w:ascii="Calibri" w:hAnsi="Calibri" w:cs="Calibri"/>
          <w:b/>
          <w:bCs/>
          <w:sz w:val="24"/>
          <w:szCs w:val="24"/>
        </w:rPr>
        <w:t>Stávající ustanovení</w:t>
      </w:r>
      <w:r w:rsidR="00A50B99">
        <w:rPr>
          <w:rFonts w:ascii="Calibri" w:hAnsi="Calibri" w:cs="Calibri"/>
          <w:b/>
          <w:bCs/>
          <w:sz w:val="24"/>
          <w:szCs w:val="24"/>
        </w:rPr>
        <w:t xml:space="preserve"> čl. 2.1 </w:t>
      </w:r>
      <w:r w:rsidR="00723ECD">
        <w:rPr>
          <w:rFonts w:ascii="Calibri" w:hAnsi="Calibri" w:cs="Calibri"/>
          <w:b/>
          <w:bCs/>
          <w:sz w:val="24"/>
          <w:szCs w:val="24"/>
        </w:rPr>
        <w:t>bude nahrazeno</w:t>
      </w:r>
      <w:r w:rsidRPr="001E1368">
        <w:rPr>
          <w:rFonts w:ascii="Calibri" w:hAnsi="Calibri" w:cs="Calibri"/>
          <w:b/>
          <w:bCs/>
          <w:sz w:val="24"/>
          <w:szCs w:val="24"/>
        </w:rPr>
        <w:t>:</w:t>
      </w:r>
    </w:p>
    <w:p w14:paraId="0CE9B760" w14:textId="77777777" w:rsidR="00723ECD" w:rsidRDefault="00723ECD" w:rsidP="00723ECD">
      <w:pPr>
        <w:pStyle w:val="Zkladntext"/>
        <w:ind w:left="792"/>
        <w:jc w:val="both"/>
        <w:rPr>
          <w:rFonts w:ascii="Calibri" w:hAnsi="Calibri" w:cs="Calibri"/>
          <w:b/>
          <w:bCs/>
          <w:szCs w:val="24"/>
        </w:rPr>
      </w:pPr>
    </w:p>
    <w:p w14:paraId="7A1C15D1" w14:textId="7D2CA02F" w:rsidR="00723ECD" w:rsidRDefault="00533C63" w:rsidP="00723ECD">
      <w:pPr>
        <w:pStyle w:val="Zkladntext"/>
        <w:ind w:left="792"/>
        <w:jc w:val="both"/>
        <w:rPr>
          <w:rFonts w:ascii="Calibri" w:hAnsi="Calibri"/>
          <w:color w:val="auto"/>
        </w:rPr>
      </w:pPr>
      <w:r w:rsidRPr="001E1368">
        <w:rPr>
          <w:rFonts w:ascii="Calibri" w:hAnsi="Calibri" w:cs="Calibri"/>
          <w:szCs w:val="24"/>
        </w:rPr>
        <w:t xml:space="preserve">2.1 </w:t>
      </w:r>
      <w:r w:rsidRPr="001E1368">
        <w:rPr>
          <w:rFonts w:ascii="Calibri" w:hAnsi="Calibri" w:cs="Calibri"/>
          <w:szCs w:val="24"/>
        </w:rPr>
        <w:tab/>
      </w:r>
      <w:r w:rsidR="00723ECD" w:rsidRPr="004C6001">
        <w:rPr>
          <w:rFonts w:ascii="Calibri" w:hAnsi="Calibri"/>
          <w:color w:val="auto"/>
        </w:rPr>
        <w:t xml:space="preserve">Rozsah předmětu smlouvy: </w:t>
      </w:r>
    </w:p>
    <w:p w14:paraId="227DF2E8" w14:textId="77777777" w:rsidR="00723ECD" w:rsidRPr="004C6001" w:rsidRDefault="00723ECD" w:rsidP="00723ECD">
      <w:pPr>
        <w:pStyle w:val="Zkladntext"/>
        <w:ind w:left="792"/>
        <w:jc w:val="both"/>
        <w:rPr>
          <w:rFonts w:ascii="Calibri" w:hAnsi="Calibri"/>
          <w:color w:val="auto"/>
        </w:rPr>
      </w:pPr>
    </w:p>
    <w:p w14:paraId="54DC6B0C" w14:textId="77777777" w:rsidR="00723ECD" w:rsidRDefault="00723ECD" w:rsidP="00723ECD">
      <w:pPr>
        <w:pStyle w:val="Zkladntext"/>
        <w:tabs>
          <w:tab w:val="left" w:pos="285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</w:rPr>
      </w:pPr>
      <w:r w:rsidRPr="004C6001">
        <w:rPr>
          <w:rFonts w:ascii="Calibri" w:hAnsi="Calibri"/>
        </w:rPr>
        <w:t xml:space="preserve">Předmětem smlouvy je zpracovat projektovou dokumentaci ve stupni </w:t>
      </w:r>
      <w:r>
        <w:rPr>
          <w:rFonts w:ascii="Calibri" w:hAnsi="Calibri"/>
        </w:rPr>
        <w:t>pro zadání stavby</w:t>
      </w:r>
      <w:r w:rsidRPr="009D4264">
        <w:rPr>
          <w:rFonts w:ascii="Calibri" w:hAnsi="Calibri"/>
        </w:rPr>
        <w:t xml:space="preserve"> na výměnu 4 ks plynových kotlů za nové kondenzační kotle včetně bouracích prací</w:t>
      </w:r>
      <w:r>
        <w:rPr>
          <w:rFonts w:ascii="Calibri" w:hAnsi="Calibri"/>
        </w:rPr>
        <w:t>,</w:t>
      </w:r>
      <w:r w:rsidRPr="009D4264">
        <w:rPr>
          <w:rFonts w:ascii="Calibri" w:hAnsi="Calibri"/>
        </w:rPr>
        <w:t xml:space="preserve"> úpravy rozvodů topné a vratné vody v kotelně v části týkající se zapojení samotných kotlů</w:t>
      </w:r>
      <w:r>
        <w:rPr>
          <w:rFonts w:ascii="Calibri" w:hAnsi="Calibri"/>
        </w:rPr>
        <w:t xml:space="preserve">, </w:t>
      </w:r>
      <w:r w:rsidRPr="009D4264">
        <w:rPr>
          <w:rFonts w:ascii="Calibri" w:hAnsi="Calibri"/>
        </w:rPr>
        <w:t xml:space="preserve">úprava expanzního a pojistného potrubí. Dále odkouření kotlů včetně nových komínů, jejich nosné OK a základu. Součástí PD bude i projekt elektro a MaR navazující na současný systém kotelny, výkaz výměr a oceněný položkový rozpočet. </w:t>
      </w:r>
      <w:r>
        <w:rPr>
          <w:rFonts w:ascii="Calibri" w:hAnsi="Calibri"/>
        </w:rPr>
        <w:t>Projektová dokumentace bude</w:t>
      </w:r>
      <w:r w:rsidRPr="004C6001">
        <w:rPr>
          <w:rFonts w:ascii="Calibri" w:hAnsi="Calibri"/>
        </w:rPr>
        <w:t xml:space="preserve"> obsahovat:</w:t>
      </w:r>
    </w:p>
    <w:p w14:paraId="2703911D" w14:textId="77777777" w:rsidR="00723ECD" w:rsidRPr="004C6001" w:rsidRDefault="00723ECD" w:rsidP="00723ECD">
      <w:pPr>
        <w:pStyle w:val="Zkladntext"/>
        <w:tabs>
          <w:tab w:val="left" w:pos="285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</w:rPr>
      </w:pPr>
    </w:p>
    <w:p w14:paraId="4EE2D2A3" w14:textId="77777777" w:rsidR="00723ECD" w:rsidRPr="00D51D93" w:rsidRDefault="00723ECD" w:rsidP="00723ECD">
      <w:pPr>
        <w:pStyle w:val="Zkladntext"/>
        <w:numPr>
          <w:ilvl w:val="0"/>
          <w:numId w:val="39"/>
        </w:numPr>
        <w:tabs>
          <w:tab w:val="left" w:pos="285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" w:firstLine="0"/>
        <w:rPr>
          <w:rFonts w:ascii="Calibri" w:hAnsi="Calibri"/>
        </w:rPr>
      </w:pPr>
      <w:r w:rsidRPr="00D51D93">
        <w:rPr>
          <w:rFonts w:ascii="Calibri" w:hAnsi="Calibri"/>
        </w:rPr>
        <w:t>Návrh nových kotlů a jejich zapojení do systému kotelny</w:t>
      </w:r>
    </w:p>
    <w:p w14:paraId="6EB78D88" w14:textId="77777777" w:rsidR="00723ECD" w:rsidRPr="00D51D93" w:rsidRDefault="00723ECD" w:rsidP="00723ECD">
      <w:pPr>
        <w:pStyle w:val="Zkladntext"/>
        <w:numPr>
          <w:ilvl w:val="0"/>
          <w:numId w:val="39"/>
        </w:numPr>
        <w:tabs>
          <w:tab w:val="left" w:pos="285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" w:firstLine="0"/>
        <w:rPr>
          <w:rFonts w:ascii="Calibri" w:hAnsi="Calibri"/>
        </w:rPr>
      </w:pPr>
      <w:r w:rsidRPr="00D51D93">
        <w:rPr>
          <w:rFonts w:ascii="Calibri" w:hAnsi="Calibri"/>
        </w:rPr>
        <w:t>Úprav</w:t>
      </w:r>
      <w:r>
        <w:rPr>
          <w:rFonts w:ascii="Calibri" w:hAnsi="Calibri"/>
        </w:rPr>
        <w:t>y</w:t>
      </w:r>
      <w:r w:rsidRPr="00D51D93">
        <w:rPr>
          <w:rFonts w:ascii="Calibri" w:hAnsi="Calibri"/>
        </w:rPr>
        <w:t xml:space="preserve"> stěny kotelny</w:t>
      </w:r>
    </w:p>
    <w:p w14:paraId="12BD7DD7" w14:textId="77777777" w:rsidR="00723ECD" w:rsidRPr="00D51D93" w:rsidRDefault="00723ECD" w:rsidP="00723ECD">
      <w:pPr>
        <w:pStyle w:val="Zkladntext"/>
        <w:numPr>
          <w:ilvl w:val="0"/>
          <w:numId w:val="39"/>
        </w:numPr>
        <w:tabs>
          <w:tab w:val="left" w:pos="285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" w:firstLine="0"/>
        <w:rPr>
          <w:rFonts w:ascii="Calibri" w:hAnsi="Calibri"/>
        </w:rPr>
      </w:pPr>
      <w:r w:rsidRPr="00D51D93">
        <w:rPr>
          <w:rFonts w:ascii="Calibri" w:hAnsi="Calibri"/>
        </w:rPr>
        <w:t>Reprofilac</w:t>
      </w:r>
      <w:r>
        <w:rPr>
          <w:rFonts w:ascii="Calibri" w:hAnsi="Calibri"/>
        </w:rPr>
        <w:t>i</w:t>
      </w:r>
      <w:r w:rsidRPr="00D51D93">
        <w:rPr>
          <w:rFonts w:ascii="Calibri" w:hAnsi="Calibri"/>
        </w:rPr>
        <w:t xml:space="preserve"> základů pod kotle a komín</w:t>
      </w:r>
    </w:p>
    <w:p w14:paraId="0A915615" w14:textId="77777777" w:rsidR="00723ECD" w:rsidRPr="00D51D93" w:rsidRDefault="00723ECD" w:rsidP="00723ECD">
      <w:pPr>
        <w:pStyle w:val="Zkladntext"/>
        <w:numPr>
          <w:ilvl w:val="0"/>
          <w:numId w:val="39"/>
        </w:numPr>
        <w:tabs>
          <w:tab w:val="left" w:pos="285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" w:firstLine="0"/>
        <w:rPr>
          <w:rFonts w:ascii="Calibri" w:hAnsi="Calibri"/>
        </w:rPr>
      </w:pPr>
      <w:r w:rsidRPr="00D51D93">
        <w:rPr>
          <w:rFonts w:ascii="Calibri" w:hAnsi="Calibri"/>
        </w:rPr>
        <w:t>Geodetické zaměření</w:t>
      </w:r>
    </w:p>
    <w:p w14:paraId="04A02738" w14:textId="77777777" w:rsidR="00723ECD" w:rsidRPr="00D51D93" w:rsidRDefault="00723ECD" w:rsidP="00723ECD">
      <w:pPr>
        <w:pStyle w:val="Zkladntext"/>
        <w:numPr>
          <w:ilvl w:val="0"/>
          <w:numId w:val="39"/>
        </w:numPr>
        <w:tabs>
          <w:tab w:val="left" w:pos="285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" w:firstLine="0"/>
        <w:rPr>
          <w:rFonts w:ascii="Calibri" w:hAnsi="Calibri"/>
        </w:rPr>
      </w:pPr>
      <w:r w:rsidRPr="00D51D93">
        <w:rPr>
          <w:rFonts w:ascii="Calibri" w:hAnsi="Calibri"/>
        </w:rPr>
        <w:t>Rozptylov</w:t>
      </w:r>
      <w:r>
        <w:rPr>
          <w:rFonts w:ascii="Calibri" w:hAnsi="Calibri"/>
        </w:rPr>
        <w:t xml:space="preserve">ou </w:t>
      </w:r>
      <w:r w:rsidRPr="00D51D93">
        <w:rPr>
          <w:rFonts w:ascii="Calibri" w:hAnsi="Calibri"/>
        </w:rPr>
        <w:t>studi</w:t>
      </w:r>
      <w:r>
        <w:rPr>
          <w:rFonts w:ascii="Calibri" w:hAnsi="Calibri"/>
        </w:rPr>
        <w:t>i</w:t>
      </w:r>
    </w:p>
    <w:p w14:paraId="0F0D3CAE" w14:textId="77777777" w:rsidR="00723ECD" w:rsidRPr="00D51D93" w:rsidRDefault="00723ECD" w:rsidP="00723ECD">
      <w:pPr>
        <w:pStyle w:val="Zkladntext"/>
        <w:numPr>
          <w:ilvl w:val="0"/>
          <w:numId w:val="39"/>
        </w:numPr>
        <w:tabs>
          <w:tab w:val="left" w:pos="285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" w:firstLine="0"/>
        <w:rPr>
          <w:rFonts w:ascii="Calibri" w:hAnsi="Calibri"/>
        </w:rPr>
      </w:pPr>
      <w:r w:rsidRPr="00D51D93">
        <w:rPr>
          <w:rFonts w:ascii="Calibri" w:hAnsi="Calibri"/>
        </w:rPr>
        <w:t>Schéma technologie kotelny</w:t>
      </w:r>
    </w:p>
    <w:p w14:paraId="09DD8E92" w14:textId="77777777" w:rsidR="00723ECD" w:rsidRPr="00D51D93" w:rsidRDefault="00723ECD" w:rsidP="00723ECD">
      <w:pPr>
        <w:pStyle w:val="Zkladntext"/>
        <w:numPr>
          <w:ilvl w:val="0"/>
          <w:numId w:val="39"/>
        </w:numPr>
        <w:tabs>
          <w:tab w:val="left" w:pos="285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" w:firstLine="0"/>
        <w:rPr>
          <w:rFonts w:ascii="Calibri" w:hAnsi="Calibri"/>
        </w:rPr>
      </w:pPr>
      <w:r w:rsidRPr="00D51D93">
        <w:rPr>
          <w:rFonts w:ascii="Calibri" w:hAnsi="Calibri"/>
        </w:rPr>
        <w:t>Schéma plynových rozvodů</w:t>
      </w:r>
    </w:p>
    <w:p w14:paraId="13B322BA" w14:textId="77777777" w:rsidR="00723ECD" w:rsidRPr="00D51D93" w:rsidRDefault="00723ECD" w:rsidP="00723ECD">
      <w:pPr>
        <w:pStyle w:val="Zkladntext"/>
        <w:numPr>
          <w:ilvl w:val="0"/>
          <w:numId w:val="39"/>
        </w:numPr>
        <w:tabs>
          <w:tab w:val="left" w:pos="285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" w:firstLine="0"/>
        <w:rPr>
          <w:rFonts w:ascii="Calibri" w:hAnsi="Calibri"/>
        </w:rPr>
      </w:pPr>
      <w:r w:rsidRPr="00D51D93">
        <w:rPr>
          <w:rFonts w:ascii="Calibri" w:hAnsi="Calibri"/>
        </w:rPr>
        <w:t>Provozní rozvod silnoproudu</w:t>
      </w:r>
    </w:p>
    <w:p w14:paraId="5A47E913" w14:textId="77777777" w:rsidR="00723ECD" w:rsidRPr="00D51D93" w:rsidRDefault="00723ECD" w:rsidP="00723ECD">
      <w:pPr>
        <w:pStyle w:val="Zkladntext"/>
        <w:numPr>
          <w:ilvl w:val="0"/>
          <w:numId w:val="39"/>
        </w:numPr>
        <w:tabs>
          <w:tab w:val="left" w:pos="285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" w:firstLine="0"/>
        <w:rPr>
          <w:rFonts w:ascii="Calibri" w:hAnsi="Calibri"/>
        </w:rPr>
      </w:pPr>
      <w:r w:rsidRPr="00D51D93">
        <w:rPr>
          <w:rFonts w:ascii="Calibri" w:hAnsi="Calibri"/>
        </w:rPr>
        <w:t>Systém kontroly a řízení a MaR</w:t>
      </w:r>
    </w:p>
    <w:p w14:paraId="13C55DE3" w14:textId="77777777" w:rsidR="00723ECD" w:rsidRPr="00D51D93" w:rsidRDefault="00723ECD" w:rsidP="00723ECD">
      <w:pPr>
        <w:pStyle w:val="Zkladntext"/>
        <w:numPr>
          <w:ilvl w:val="0"/>
          <w:numId w:val="39"/>
        </w:numPr>
        <w:tabs>
          <w:tab w:val="left" w:pos="285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" w:firstLine="0"/>
        <w:rPr>
          <w:rFonts w:ascii="Calibri" w:hAnsi="Calibri"/>
        </w:rPr>
      </w:pPr>
      <w:r>
        <w:rPr>
          <w:rFonts w:ascii="Calibri" w:hAnsi="Calibri"/>
        </w:rPr>
        <w:t>D</w:t>
      </w:r>
      <w:r w:rsidRPr="00D51D93">
        <w:rPr>
          <w:rFonts w:ascii="Calibri" w:hAnsi="Calibri"/>
        </w:rPr>
        <w:t>okumentac</w:t>
      </w:r>
      <w:r>
        <w:rPr>
          <w:rFonts w:ascii="Calibri" w:hAnsi="Calibri"/>
        </w:rPr>
        <w:t>i</w:t>
      </w:r>
      <w:r w:rsidRPr="00D51D93">
        <w:rPr>
          <w:rFonts w:ascii="Calibri" w:hAnsi="Calibri"/>
        </w:rPr>
        <w:t xml:space="preserve"> kouřovodů a komínů</w:t>
      </w:r>
    </w:p>
    <w:p w14:paraId="15AF9B18" w14:textId="77777777" w:rsidR="00723ECD" w:rsidRPr="00D51D93" w:rsidRDefault="00723ECD" w:rsidP="00723ECD">
      <w:pPr>
        <w:pStyle w:val="Zkladntext"/>
        <w:numPr>
          <w:ilvl w:val="0"/>
          <w:numId w:val="39"/>
        </w:numPr>
        <w:tabs>
          <w:tab w:val="left" w:pos="285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" w:firstLine="0"/>
        <w:rPr>
          <w:rFonts w:ascii="Calibri" w:hAnsi="Calibri"/>
        </w:rPr>
      </w:pPr>
      <w:r w:rsidRPr="00D51D93">
        <w:rPr>
          <w:rFonts w:ascii="Calibri" w:hAnsi="Calibri"/>
        </w:rPr>
        <w:t>Návrh nosné OK komínů</w:t>
      </w:r>
    </w:p>
    <w:p w14:paraId="0CDDA217" w14:textId="77777777" w:rsidR="00723ECD" w:rsidRPr="00D51D93" w:rsidRDefault="00723ECD" w:rsidP="00723ECD">
      <w:pPr>
        <w:pStyle w:val="Zkladntext"/>
        <w:numPr>
          <w:ilvl w:val="0"/>
          <w:numId w:val="39"/>
        </w:numPr>
        <w:tabs>
          <w:tab w:val="left" w:pos="285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" w:firstLine="0"/>
        <w:rPr>
          <w:rFonts w:ascii="Calibri" w:hAnsi="Calibri"/>
        </w:rPr>
      </w:pPr>
      <w:r>
        <w:rPr>
          <w:rFonts w:ascii="Calibri" w:hAnsi="Calibri"/>
        </w:rPr>
        <w:t>V</w:t>
      </w:r>
      <w:r w:rsidRPr="00D51D93">
        <w:rPr>
          <w:rFonts w:ascii="Calibri" w:hAnsi="Calibri"/>
        </w:rPr>
        <w:t>ýkazu výměr</w:t>
      </w:r>
    </w:p>
    <w:p w14:paraId="2DA012F0" w14:textId="340A21C3" w:rsidR="00723ECD" w:rsidRDefault="00723ECD" w:rsidP="00723ECD">
      <w:pPr>
        <w:pStyle w:val="Zkladntext"/>
        <w:numPr>
          <w:ilvl w:val="0"/>
          <w:numId w:val="39"/>
        </w:numPr>
        <w:tabs>
          <w:tab w:val="left" w:pos="285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" w:firstLine="0"/>
        <w:rPr>
          <w:rFonts w:ascii="Calibri" w:hAnsi="Calibri"/>
        </w:rPr>
      </w:pPr>
      <w:r w:rsidRPr="00D51D93">
        <w:rPr>
          <w:rFonts w:ascii="Calibri" w:hAnsi="Calibri"/>
        </w:rPr>
        <w:t>Rozpočet</w:t>
      </w:r>
    </w:p>
    <w:p w14:paraId="03BE04E5" w14:textId="6ABE1157" w:rsidR="00723ECD" w:rsidRDefault="00723ECD" w:rsidP="00723ECD">
      <w:pPr>
        <w:pStyle w:val="Zkladntext"/>
        <w:numPr>
          <w:ilvl w:val="0"/>
          <w:numId w:val="39"/>
        </w:numPr>
        <w:tabs>
          <w:tab w:val="left" w:pos="285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" w:firstLine="0"/>
        <w:rPr>
          <w:rFonts w:ascii="Calibri" w:hAnsi="Calibri"/>
        </w:rPr>
      </w:pPr>
      <w:r>
        <w:rPr>
          <w:rFonts w:ascii="Calibri" w:hAnsi="Calibri"/>
        </w:rPr>
        <w:t xml:space="preserve">Zpracování projektové dokumentace v rozsahu pro stavební povolení </w:t>
      </w:r>
    </w:p>
    <w:p w14:paraId="263F93A9" w14:textId="77777777" w:rsidR="00723ECD" w:rsidRPr="00B41E59" w:rsidRDefault="00723ECD" w:rsidP="00723ECD">
      <w:pPr>
        <w:pStyle w:val="Zkladntext"/>
        <w:numPr>
          <w:ilvl w:val="0"/>
          <w:numId w:val="39"/>
        </w:numPr>
        <w:tabs>
          <w:tab w:val="left" w:pos="285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" w:firstLine="0"/>
        <w:rPr>
          <w:rFonts w:ascii="Calibri" w:hAnsi="Calibri"/>
        </w:rPr>
      </w:pPr>
      <w:r w:rsidRPr="00B41E59">
        <w:rPr>
          <w:rFonts w:ascii="Calibri" w:hAnsi="Calibri"/>
        </w:rPr>
        <w:t>Hluková studie</w:t>
      </w:r>
    </w:p>
    <w:p w14:paraId="2BEC0A27" w14:textId="77777777" w:rsidR="00723ECD" w:rsidRPr="00B41E59" w:rsidRDefault="00723ECD" w:rsidP="00723ECD">
      <w:pPr>
        <w:pStyle w:val="Zkladntext"/>
        <w:numPr>
          <w:ilvl w:val="0"/>
          <w:numId w:val="39"/>
        </w:numPr>
        <w:tabs>
          <w:tab w:val="left" w:pos="285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" w:firstLine="0"/>
        <w:rPr>
          <w:rFonts w:ascii="Calibri" w:hAnsi="Calibri"/>
        </w:rPr>
      </w:pPr>
      <w:r w:rsidRPr="00B41E59">
        <w:rPr>
          <w:rFonts w:ascii="Calibri" w:hAnsi="Calibri"/>
        </w:rPr>
        <w:t>Požárně bezpečnostní řešení</w:t>
      </w:r>
    </w:p>
    <w:p w14:paraId="0A8A3071" w14:textId="77777777" w:rsidR="00723ECD" w:rsidRPr="00B41E59" w:rsidRDefault="00723ECD" w:rsidP="00723ECD">
      <w:pPr>
        <w:pStyle w:val="Zkladntext"/>
        <w:numPr>
          <w:ilvl w:val="0"/>
          <w:numId w:val="39"/>
        </w:numPr>
        <w:tabs>
          <w:tab w:val="left" w:pos="285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" w:firstLine="0"/>
        <w:rPr>
          <w:rFonts w:ascii="Calibri" w:hAnsi="Calibri"/>
        </w:rPr>
      </w:pPr>
      <w:r w:rsidRPr="00B41E59">
        <w:rPr>
          <w:rFonts w:ascii="Calibri" w:hAnsi="Calibri"/>
        </w:rPr>
        <w:t>Inženýrská činnost</w:t>
      </w:r>
    </w:p>
    <w:p w14:paraId="71035F12" w14:textId="77777777" w:rsidR="00723ECD" w:rsidRPr="004C6001" w:rsidRDefault="00723ECD" w:rsidP="00723ECD">
      <w:pPr>
        <w:pStyle w:val="Zkladntext"/>
        <w:tabs>
          <w:tab w:val="left" w:pos="285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</w:rPr>
      </w:pPr>
    </w:p>
    <w:p w14:paraId="2963263C" w14:textId="77777777" w:rsidR="00723ECD" w:rsidRDefault="00723ECD" w:rsidP="00723ECD">
      <w:pPr>
        <w:pStyle w:val="Zkladntext"/>
        <w:tabs>
          <w:tab w:val="left" w:pos="285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</w:rPr>
      </w:pPr>
      <w:r w:rsidRPr="004C6001">
        <w:rPr>
          <w:rFonts w:ascii="Calibri" w:hAnsi="Calibri"/>
        </w:rPr>
        <w:t xml:space="preserve">Součástí předmětu </w:t>
      </w:r>
      <w:r>
        <w:rPr>
          <w:rFonts w:ascii="Calibri" w:hAnsi="Calibri"/>
        </w:rPr>
        <w:t>díla – zpracování projektové dokumentace není:</w:t>
      </w:r>
    </w:p>
    <w:p w14:paraId="5BBE8677" w14:textId="77777777" w:rsidR="00723ECD" w:rsidRDefault="00723ECD" w:rsidP="00723ECD">
      <w:pPr>
        <w:pStyle w:val="Zkladntext"/>
        <w:tabs>
          <w:tab w:val="left" w:pos="285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</w:rPr>
      </w:pPr>
    </w:p>
    <w:p w14:paraId="2FFEDE57" w14:textId="77777777" w:rsidR="00723ECD" w:rsidRPr="00B41E59" w:rsidRDefault="00723ECD" w:rsidP="00723ECD">
      <w:pPr>
        <w:pStyle w:val="Zkladntext"/>
        <w:numPr>
          <w:ilvl w:val="0"/>
          <w:numId w:val="39"/>
        </w:numPr>
        <w:tabs>
          <w:tab w:val="left" w:pos="285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" w:firstLine="0"/>
        <w:rPr>
          <w:rFonts w:ascii="Calibri" w:hAnsi="Calibri"/>
        </w:rPr>
      </w:pPr>
      <w:r w:rsidRPr="00B41E59">
        <w:rPr>
          <w:rFonts w:ascii="Calibri" w:hAnsi="Calibri"/>
        </w:rPr>
        <w:t>Autorský dozor na stavbě</w:t>
      </w:r>
    </w:p>
    <w:p w14:paraId="44202445" w14:textId="77777777" w:rsidR="00723ECD" w:rsidRDefault="00723ECD" w:rsidP="00723ECD">
      <w:pPr>
        <w:pStyle w:val="Zkladntext"/>
        <w:numPr>
          <w:ilvl w:val="0"/>
          <w:numId w:val="39"/>
        </w:numPr>
        <w:tabs>
          <w:tab w:val="left" w:pos="285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" w:firstLine="0"/>
        <w:rPr>
          <w:rFonts w:ascii="Calibri" w:hAnsi="Calibri"/>
        </w:rPr>
      </w:pPr>
      <w:r w:rsidRPr="00B41E59">
        <w:rPr>
          <w:rFonts w:ascii="Calibri" w:hAnsi="Calibri"/>
        </w:rPr>
        <w:t>POV, BOZP</w:t>
      </w:r>
    </w:p>
    <w:p w14:paraId="201C47D4" w14:textId="77777777" w:rsidR="00723ECD" w:rsidRPr="00B41E59" w:rsidRDefault="00723ECD" w:rsidP="00723ECD">
      <w:pPr>
        <w:pStyle w:val="Zkladntext"/>
        <w:numPr>
          <w:ilvl w:val="0"/>
          <w:numId w:val="39"/>
        </w:numPr>
        <w:tabs>
          <w:tab w:val="left" w:pos="285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" w:firstLine="0"/>
        <w:rPr>
          <w:rFonts w:ascii="Calibri" w:hAnsi="Calibri"/>
        </w:rPr>
      </w:pPr>
      <w:r w:rsidRPr="00B41E59">
        <w:rPr>
          <w:rFonts w:ascii="Calibri" w:hAnsi="Calibri"/>
        </w:rPr>
        <w:t xml:space="preserve">Zpracování </w:t>
      </w:r>
      <w:r>
        <w:rPr>
          <w:rFonts w:ascii="Calibri" w:hAnsi="Calibri"/>
        </w:rPr>
        <w:t>PD</w:t>
      </w:r>
      <w:r w:rsidRPr="00B41E59">
        <w:rPr>
          <w:rFonts w:ascii="Calibri" w:hAnsi="Calibri"/>
        </w:rPr>
        <w:t xml:space="preserve"> ve stupni dílenské dokumentace a obvodových schémat rozvaděčů</w:t>
      </w:r>
    </w:p>
    <w:p w14:paraId="28B810C5" w14:textId="77777777" w:rsidR="00723ECD" w:rsidRPr="00B41E59" w:rsidRDefault="00723ECD" w:rsidP="00723ECD">
      <w:pPr>
        <w:pStyle w:val="Zkladntext"/>
        <w:numPr>
          <w:ilvl w:val="0"/>
          <w:numId w:val="39"/>
        </w:numPr>
        <w:tabs>
          <w:tab w:val="left" w:pos="285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" w:firstLine="0"/>
        <w:rPr>
          <w:rFonts w:ascii="Calibri" w:hAnsi="Calibri"/>
        </w:rPr>
      </w:pPr>
      <w:r w:rsidRPr="00B41E59">
        <w:rPr>
          <w:rFonts w:ascii="Calibri" w:hAnsi="Calibri"/>
        </w:rPr>
        <w:t>Výrobní dokumentace</w:t>
      </w:r>
    </w:p>
    <w:p w14:paraId="38680C0A" w14:textId="77777777" w:rsidR="00723ECD" w:rsidRPr="00B41E59" w:rsidRDefault="00723ECD" w:rsidP="00723ECD">
      <w:pPr>
        <w:pStyle w:val="Zkladntext"/>
        <w:numPr>
          <w:ilvl w:val="0"/>
          <w:numId w:val="39"/>
        </w:numPr>
        <w:tabs>
          <w:tab w:val="left" w:pos="285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" w:firstLine="0"/>
        <w:rPr>
          <w:rFonts w:ascii="Calibri" w:hAnsi="Calibri"/>
        </w:rPr>
      </w:pPr>
      <w:r w:rsidRPr="00B41E59">
        <w:rPr>
          <w:rFonts w:ascii="Calibri" w:hAnsi="Calibri"/>
        </w:rPr>
        <w:t>Případná sonda</w:t>
      </w:r>
    </w:p>
    <w:p w14:paraId="0AA2B780" w14:textId="77777777" w:rsidR="00723ECD" w:rsidRDefault="00723ECD" w:rsidP="00723ECD">
      <w:pPr>
        <w:pStyle w:val="Zkladntext"/>
        <w:numPr>
          <w:ilvl w:val="0"/>
          <w:numId w:val="39"/>
        </w:numPr>
        <w:tabs>
          <w:tab w:val="left" w:pos="285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" w:firstLine="0"/>
        <w:rPr>
          <w:rFonts w:ascii="Calibri" w:hAnsi="Calibri"/>
        </w:rPr>
      </w:pPr>
      <w:r w:rsidRPr="00B41E59">
        <w:rPr>
          <w:rFonts w:ascii="Calibri" w:hAnsi="Calibri"/>
        </w:rPr>
        <w:t xml:space="preserve">Vyřízení stavebního povolení </w:t>
      </w:r>
    </w:p>
    <w:p w14:paraId="1F665124" w14:textId="77777777" w:rsidR="00723ECD" w:rsidRDefault="00723ECD" w:rsidP="00723ECD">
      <w:pPr>
        <w:pStyle w:val="Zkladntext"/>
        <w:numPr>
          <w:ilvl w:val="0"/>
          <w:numId w:val="39"/>
        </w:numPr>
        <w:tabs>
          <w:tab w:val="left" w:pos="285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" w:firstLine="0"/>
        <w:rPr>
          <w:rFonts w:ascii="Calibri" w:hAnsi="Calibri"/>
        </w:rPr>
      </w:pPr>
      <w:r>
        <w:rPr>
          <w:rFonts w:ascii="Calibri" w:hAnsi="Calibri"/>
        </w:rPr>
        <w:t>Z</w:t>
      </w:r>
      <w:r w:rsidRPr="00B41E59">
        <w:rPr>
          <w:rFonts w:ascii="Calibri" w:hAnsi="Calibri"/>
        </w:rPr>
        <w:t>ajištění závazných stanovisek dotčených orgánů státní správy</w:t>
      </w:r>
    </w:p>
    <w:p w14:paraId="2FFC20AD" w14:textId="334388ED" w:rsidR="003C330D" w:rsidRPr="001E1368" w:rsidRDefault="003C330D" w:rsidP="00723ECD">
      <w:pPr>
        <w:rPr>
          <w:rFonts w:ascii="Calibri" w:hAnsi="Calibri" w:cs="Calibri"/>
          <w:sz w:val="24"/>
          <w:szCs w:val="24"/>
        </w:rPr>
      </w:pPr>
    </w:p>
    <w:p w14:paraId="03D14B9A" w14:textId="72710A35" w:rsidR="00533C63" w:rsidRDefault="00533C63" w:rsidP="003C330D">
      <w:pPr>
        <w:rPr>
          <w:rFonts w:ascii="Calibri" w:hAnsi="Calibri" w:cs="Calibri"/>
          <w:sz w:val="24"/>
          <w:szCs w:val="24"/>
        </w:rPr>
      </w:pPr>
    </w:p>
    <w:p w14:paraId="75A18511" w14:textId="77777777" w:rsidR="00723ECD" w:rsidRPr="001E1368" w:rsidRDefault="00723ECD" w:rsidP="003C330D">
      <w:pPr>
        <w:rPr>
          <w:rFonts w:ascii="Calibri" w:hAnsi="Calibri" w:cs="Calibri"/>
          <w:sz w:val="24"/>
          <w:szCs w:val="24"/>
        </w:rPr>
      </w:pPr>
    </w:p>
    <w:p w14:paraId="41294ADE" w14:textId="207FD74C" w:rsidR="000F68F9" w:rsidRDefault="00723ECD" w:rsidP="000F68F9">
      <w:pPr>
        <w:rPr>
          <w:rFonts w:ascii="Calibri" w:hAnsi="Calibri" w:cs="Calibri"/>
          <w:b/>
          <w:bCs/>
          <w:sz w:val="24"/>
          <w:szCs w:val="24"/>
        </w:rPr>
      </w:pPr>
      <w:r w:rsidRPr="001E1368">
        <w:rPr>
          <w:rFonts w:ascii="Calibri" w:hAnsi="Calibri" w:cs="Calibri"/>
          <w:b/>
          <w:bCs/>
          <w:sz w:val="24"/>
          <w:szCs w:val="24"/>
        </w:rPr>
        <w:lastRenderedPageBreak/>
        <w:t>Stávající ustanovení</w:t>
      </w:r>
      <w:r>
        <w:rPr>
          <w:rFonts w:ascii="Calibri" w:hAnsi="Calibri" w:cs="Calibri"/>
          <w:b/>
          <w:bCs/>
          <w:sz w:val="24"/>
          <w:szCs w:val="24"/>
        </w:rPr>
        <w:t xml:space="preserve"> čl. </w:t>
      </w:r>
      <w:r w:rsidR="00523B55">
        <w:rPr>
          <w:rFonts w:ascii="Calibri" w:hAnsi="Calibri" w:cs="Calibri"/>
          <w:b/>
          <w:bCs/>
          <w:sz w:val="24"/>
          <w:szCs w:val="24"/>
        </w:rPr>
        <w:t>3.2 bude</w:t>
      </w:r>
      <w:r>
        <w:rPr>
          <w:rFonts w:ascii="Calibri" w:hAnsi="Calibri" w:cs="Calibri"/>
          <w:b/>
          <w:bCs/>
          <w:sz w:val="24"/>
          <w:szCs w:val="24"/>
        </w:rPr>
        <w:t xml:space="preserve"> nahrazeno</w:t>
      </w:r>
      <w:r w:rsidRPr="001E1368">
        <w:rPr>
          <w:rFonts w:ascii="Calibri" w:hAnsi="Calibri" w:cs="Calibri"/>
          <w:b/>
          <w:bCs/>
          <w:sz w:val="24"/>
          <w:szCs w:val="24"/>
        </w:rPr>
        <w:t>:</w:t>
      </w:r>
    </w:p>
    <w:p w14:paraId="6B9C56C0" w14:textId="77777777" w:rsidR="00523B55" w:rsidRPr="000F68F9" w:rsidRDefault="00523B55" w:rsidP="000F68F9">
      <w:pPr>
        <w:rPr>
          <w:rFonts w:ascii="Calibri" w:hAnsi="Calibri" w:cs="Calibri"/>
          <w:b/>
          <w:bCs/>
          <w:sz w:val="24"/>
          <w:szCs w:val="24"/>
        </w:rPr>
      </w:pPr>
    </w:p>
    <w:p w14:paraId="67AB244B" w14:textId="79F1561D" w:rsidR="00723ECD" w:rsidRPr="000F68F9" w:rsidRDefault="000F68F9" w:rsidP="000F68F9">
      <w:pPr>
        <w:pStyle w:val="Zkladntext"/>
        <w:ind w:left="360"/>
        <w:jc w:val="both"/>
        <w:rPr>
          <w:rFonts w:ascii="Calibri" w:hAnsi="Calibri"/>
          <w:color w:val="auto"/>
        </w:rPr>
      </w:pPr>
      <w:r>
        <w:rPr>
          <w:rFonts w:ascii="Calibri" w:hAnsi="Calibri"/>
        </w:rPr>
        <w:tab/>
        <w:t xml:space="preserve">3.2. </w:t>
      </w:r>
      <w:r>
        <w:rPr>
          <w:rFonts w:ascii="Calibri" w:hAnsi="Calibri"/>
        </w:rPr>
        <w:tab/>
      </w:r>
      <w:r w:rsidR="00723ECD" w:rsidRPr="000F68F9">
        <w:rPr>
          <w:rFonts w:ascii="Calibri" w:hAnsi="Calibri"/>
          <w:color w:val="auto"/>
        </w:rPr>
        <w:t>Termín plnění:</w:t>
      </w:r>
    </w:p>
    <w:p w14:paraId="65607CB5" w14:textId="77777777" w:rsidR="000F68F9" w:rsidRDefault="000F68F9" w:rsidP="000F68F9">
      <w:pPr>
        <w:pStyle w:val="Zkladntext"/>
        <w:ind w:left="792"/>
        <w:jc w:val="both"/>
        <w:rPr>
          <w:rFonts w:ascii="Calibri" w:hAnsi="Calibri"/>
        </w:rPr>
      </w:pPr>
    </w:p>
    <w:p w14:paraId="39D843C6" w14:textId="50473377" w:rsidR="000F68F9" w:rsidRDefault="000F68F9" w:rsidP="000F68F9">
      <w:pPr>
        <w:rPr>
          <w:rFonts w:ascii="Calibri" w:eastAsia="Times New Roman" w:hAnsi="Calibri" w:cs="Times New Roman"/>
          <w:snapToGrid w:val="0"/>
          <w:color w:val="000000"/>
          <w:sz w:val="24"/>
          <w:szCs w:val="20"/>
          <w:lang w:eastAsia="cs-CZ"/>
        </w:rPr>
      </w:pPr>
      <w:r w:rsidRPr="000F68F9">
        <w:rPr>
          <w:rFonts w:ascii="Calibri" w:eastAsia="Times New Roman" w:hAnsi="Calibri" w:cs="Times New Roman"/>
          <w:snapToGrid w:val="0"/>
          <w:color w:val="000000"/>
          <w:sz w:val="24"/>
          <w:szCs w:val="20"/>
          <w:lang w:eastAsia="cs-CZ"/>
        </w:rPr>
        <w:t xml:space="preserve">Termín odevzdání dokumentace pro stavební povolení </w:t>
      </w:r>
      <w:r>
        <w:rPr>
          <w:rFonts w:ascii="Calibri" w:eastAsia="Times New Roman" w:hAnsi="Calibri" w:cs="Times New Roman"/>
          <w:snapToGrid w:val="0"/>
          <w:color w:val="000000"/>
          <w:sz w:val="24"/>
          <w:szCs w:val="20"/>
          <w:lang w:eastAsia="cs-CZ"/>
        </w:rPr>
        <w:t xml:space="preserve">– do </w:t>
      </w:r>
      <w:r w:rsidRPr="000F68F9">
        <w:rPr>
          <w:rFonts w:ascii="Calibri" w:eastAsia="Times New Roman" w:hAnsi="Calibri" w:cs="Times New Roman"/>
          <w:snapToGrid w:val="0"/>
          <w:color w:val="000000"/>
          <w:sz w:val="24"/>
          <w:szCs w:val="20"/>
          <w:lang w:eastAsia="cs-CZ"/>
        </w:rPr>
        <w:t xml:space="preserve">2 měsíců od </w:t>
      </w:r>
      <w:r>
        <w:rPr>
          <w:rFonts w:ascii="Calibri" w:eastAsia="Times New Roman" w:hAnsi="Calibri" w:cs="Times New Roman"/>
          <w:snapToGrid w:val="0"/>
          <w:color w:val="000000"/>
          <w:sz w:val="24"/>
          <w:szCs w:val="20"/>
          <w:lang w:eastAsia="cs-CZ"/>
        </w:rPr>
        <w:t>podpisu tohoto Dodatku č.1 SoD.</w:t>
      </w:r>
    </w:p>
    <w:p w14:paraId="41EDB9B3" w14:textId="77777777" w:rsidR="000F68F9" w:rsidRDefault="000F68F9" w:rsidP="000F68F9">
      <w:pPr>
        <w:rPr>
          <w:rFonts w:ascii="Calibri" w:eastAsia="Times New Roman" w:hAnsi="Calibri" w:cs="Times New Roman"/>
          <w:snapToGrid w:val="0"/>
          <w:color w:val="000000"/>
          <w:sz w:val="24"/>
          <w:szCs w:val="20"/>
          <w:lang w:eastAsia="cs-CZ"/>
        </w:rPr>
      </w:pPr>
    </w:p>
    <w:p w14:paraId="084BFF01" w14:textId="261C7D08" w:rsidR="000F68F9" w:rsidRDefault="000F68F9" w:rsidP="000F68F9">
      <w:pPr>
        <w:rPr>
          <w:rFonts w:ascii="Calibri" w:eastAsia="Times New Roman" w:hAnsi="Calibri" w:cs="Times New Roman"/>
          <w:snapToGrid w:val="0"/>
          <w:color w:val="000000"/>
          <w:sz w:val="24"/>
          <w:szCs w:val="20"/>
          <w:lang w:eastAsia="cs-CZ"/>
        </w:rPr>
      </w:pPr>
      <w:r w:rsidRPr="000F68F9">
        <w:rPr>
          <w:rFonts w:ascii="Calibri" w:eastAsia="Times New Roman" w:hAnsi="Calibri" w:cs="Times New Roman"/>
          <w:snapToGrid w:val="0"/>
          <w:color w:val="000000"/>
          <w:sz w:val="24"/>
          <w:szCs w:val="20"/>
          <w:lang w:eastAsia="cs-CZ"/>
        </w:rPr>
        <w:t xml:space="preserve">Termín odevzdání dokumentace </w:t>
      </w:r>
      <w:r>
        <w:rPr>
          <w:rFonts w:ascii="Calibri" w:eastAsia="Times New Roman" w:hAnsi="Calibri" w:cs="Times New Roman"/>
          <w:snapToGrid w:val="0"/>
          <w:color w:val="000000"/>
          <w:sz w:val="24"/>
          <w:szCs w:val="20"/>
          <w:lang w:eastAsia="cs-CZ"/>
        </w:rPr>
        <w:t>pro výběr zhotovitele</w:t>
      </w:r>
      <w:r w:rsidR="001A6768">
        <w:rPr>
          <w:rFonts w:ascii="Calibri" w:eastAsia="Times New Roman" w:hAnsi="Calibri" w:cs="Times New Roman"/>
          <w:snapToGrid w:val="0"/>
          <w:color w:val="000000"/>
          <w:sz w:val="24"/>
          <w:szCs w:val="20"/>
          <w:lang w:eastAsia="cs-CZ"/>
        </w:rPr>
        <w:t xml:space="preserve"> k připomínkám</w:t>
      </w:r>
      <w:r>
        <w:rPr>
          <w:rFonts w:ascii="Calibri" w:eastAsia="Times New Roman" w:hAnsi="Calibri" w:cs="Times New Roman"/>
          <w:snapToGrid w:val="0"/>
          <w:color w:val="000000"/>
          <w:sz w:val="24"/>
          <w:szCs w:val="20"/>
          <w:lang w:eastAsia="cs-CZ"/>
        </w:rPr>
        <w:t xml:space="preserve"> - 31.5.2022. </w:t>
      </w:r>
    </w:p>
    <w:p w14:paraId="2DF554DA" w14:textId="5985410A" w:rsidR="001A6768" w:rsidRDefault="001A6768" w:rsidP="000F68F9">
      <w:pPr>
        <w:rPr>
          <w:rFonts w:ascii="Calibri" w:eastAsia="Times New Roman" w:hAnsi="Calibri" w:cs="Times New Roman"/>
          <w:snapToGrid w:val="0"/>
          <w:color w:val="000000"/>
          <w:sz w:val="24"/>
          <w:szCs w:val="20"/>
          <w:lang w:eastAsia="cs-CZ"/>
        </w:rPr>
      </w:pPr>
      <w:r>
        <w:rPr>
          <w:rFonts w:ascii="Calibri" w:eastAsia="Times New Roman" w:hAnsi="Calibri" w:cs="Times New Roman"/>
          <w:snapToGrid w:val="0"/>
          <w:color w:val="000000"/>
          <w:sz w:val="24"/>
          <w:szCs w:val="20"/>
          <w:lang w:eastAsia="cs-CZ"/>
        </w:rPr>
        <w:t>Termín zaslání připomínek k dokumentaci do jednoho týdne od předání dokumentace k připomínkám.</w:t>
      </w:r>
    </w:p>
    <w:p w14:paraId="5059C829" w14:textId="12D8E6D7" w:rsidR="001A6768" w:rsidRDefault="001A6768" w:rsidP="000F68F9">
      <w:pPr>
        <w:rPr>
          <w:rFonts w:ascii="Calibri" w:eastAsia="Times New Roman" w:hAnsi="Calibri" w:cs="Times New Roman"/>
          <w:snapToGrid w:val="0"/>
          <w:color w:val="000000"/>
          <w:sz w:val="24"/>
          <w:szCs w:val="20"/>
          <w:lang w:eastAsia="cs-CZ"/>
        </w:rPr>
      </w:pPr>
      <w:r>
        <w:rPr>
          <w:rFonts w:ascii="Calibri" w:eastAsia="Times New Roman" w:hAnsi="Calibri" w:cs="Times New Roman"/>
          <w:snapToGrid w:val="0"/>
          <w:color w:val="000000"/>
          <w:sz w:val="24"/>
          <w:szCs w:val="20"/>
          <w:lang w:eastAsia="cs-CZ"/>
        </w:rPr>
        <w:t>Termín odevzdání dokumentace pro výběr zhotovitele 1 týden po zaslání připomínek.</w:t>
      </w:r>
    </w:p>
    <w:p w14:paraId="17FC5DDC" w14:textId="44E810E4" w:rsidR="00723ECD" w:rsidRDefault="001A6768" w:rsidP="000F68F9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snapToGrid w:val="0"/>
          <w:color w:val="000000"/>
          <w:sz w:val="24"/>
          <w:szCs w:val="20"/>
          <w:lang w:eastAsia="cs-CZ"/>
        </w:rPr>
        <w:t>T</w:t>
      </w:r>
      <w:r w:rsidR="000F68F9">
        <w:rPr>
          <w:rFonts w:ascii="Calibri" w:eastAsia="Times New Roman" w:hAnsi="Calibri" w:cs="Times New Roman"/>
          <w:snapToGrid w:val="0"/>
          <w:color w:val="000000"/>
          <w:sz w:val="24"/>
          <w:szCs w:val="20"/>
          <w:lang w:eastAsia="cs-CZ"/>
        </w:rPr>
        <w:t>ermín</w:t>
      </w:r>
      <w:r>
        <w:rPr>
          <w:rFonts w:ascii="Calibri" w:eastAsia="Times New Roman" w:hAnsi="Calibri" w:cs="Times New Roman"/>
          <w:snapToGrid w:val="0"/>
          <w:color w:val="000000"/>
          <w:sz w:val="24"/>
          <w:szCs w:val="20"/>
          <w:lang w:eastAsia="cs-CZ"/>
        </w:rPr>
        <w:t xml:space="preserve"> odevzdání dokumentace pro výběr zhotovitel </w:t>
      </w:r>
      <w:r w:rsidR="00982761">
        <w:rPr>
          <w:rFonts w:ascii="Calibri" w:eastAsia="Times New Roman" w:hAnsi="Calibri" w:cs="Times New Roman"/>
          <w:snapToGrid w:val="0"/>
          <w:color w:val="000000"/>
          <w:sz w:val="24"/>
          <w:szCs w:val="20"/>
          <w:lang w:eastAsia="cs-CZ"/>
        </w:rPr>
        <w:t xml:space="preserve">bude </w:t>
      </w:r>
      <w:r w:rsidR="000F68F9" w:rsidRPr="000F68F9">
        <w:rPr>
          <w:rFonts w:ascii="Calibri" w:eastAsia="Times New Roman" w:hAnsi="Calibri" w:cs="Times New Roman"/>
          <w:snapToGrid w:val="0"/>
          <w:color w:val="000000"/>
          <w:sz w:val="24"/>
          <w:szCs w:val="20"/>
          <w:lang w:eastAsia="cs-CZ"/>
        </w:rPr>
        <w:t xml:space="preserve">posunut </w:t>
      </w:r>
      <w:r w:rsidR="00982761">
        <w:rPr>
          <w:rFonts w:ascii="Calibri" w:eastAsia="Times New Roman" w:hAnsi="Calibri" w:cs="Times New Roman"/>
          <w:snapToGrid w:val="0"/>
          <w:color w:val="000000"/>
          <w:sz w:val="24"/>
          <w:szCs w:val="20"/>
          <w:lang w:eastAsia="cs-CZ"/>
        </w:rPr>
        <w:t>v případě potřeby</w:t>
      </w:r>
      <w:r w:rsidR="000F68F9" w:rsidRPr="000F68F9">
        <w:rPr>
          <w:rFonts w:ascii="Calibri" w:eastAsia="Times New Roman" w:hAnsi="Calibri" w:cs="Times New Roman"/>
          <w:snapToGrid w:val="0"/>
          <w:color w:val="000000"/>
          <w:sz w:val="24"/>
          <w:szCs w:val="20"/>
          <w:lang w:eastAsia="cs-CZ"/>
        </w:rPr>
        <w:t xml:space="preserve"> zapraco</w:t>
      </w:r>
      <w:r w:rsidR="00982761">
        <w:rPr>
          <w:rFonts w:ascii="Calibri" w:eastAsia="Times New Roman" w:hAnsi="Calibri" w:cs="Times New Roman"/>
          <w:snapToGrid w:val="0"/>
          <w:color w:val="000000"/>
          <w:sz w:val="24"/>
          <w:szCs w:val="20"/>
          <w:lang w:eastAsia="cs-CZ"/>
        </w:rPr>
        <w:t xml:space="preserve">vání požadavků dotčených </w:t>
      </w:r>
      <w:r w:rsidR="00523B55">
        <w:rPr>
          <w:rFonts w:ascii="Calibri" w:eastAsia="Times New Roman" w:hAnsi="Calibri" w:cs="Times New Roman"/>
          <w:snapToGrid w:val="0"/>
          <w:color w:val="000000"/>
          <w:sz w:val="24"/>
          <w:szCs w:val="20"/>
          <w:lang w:eastAsia="cs-CZ"/>
        </w:rPr>
        <w:t xml:space="preserve">orgánů </w:t>
      </w:r>
      <w:r w:rsidR="00982761">
        <w:rPr>
          <w:rFonts w:ascii="Calibri" w:eastAsia="Times New Roman" w:hAnsi="Calibri" w:cs="Times New Roman"/>
          <w:snapToGrid w:val="0"/>
          <w:color w:val="000000"/>
          <w:sz w:val="24"/>
          <w:szCs w:val="20"/>
          <w:lang w:eastAsia="cs-CZ"/>
        </w:rPr>
        <w:t>a účastníků stavebního řízení</w:t>
      </w:r>
      <w:r w:rsidR="000F68F9" w:rsidRPr="000F68F9">
        <w:rPr>
          <w:rFonts w:ascii="Calibri" w:eastAsia="Times New Roman" w:hAnsi="Calibri" w:cs="Times New Roman"/>
          <w:snapToGrid w:val="0"/>
          <w:color w:val="000000"/>
          <w:sz w:val="24"/>
          <w:szCs w:val="20"/>
          <w:lang w:eastAsia="cs-CZ"/>
        </w:rPr>
        <w:t>.</w:t>
      </w:r>
    </w:p>
    <w:p w14:paraId="4BEBB2D4" w14:textId="77777777" w:rsidR="00723ECD" w:rsidRDefault="00723ECD" w:rsidP="00B47B67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0EDAFAD" w14:textId="5B214D01" w:rsidR="00523B55" w:rsidRDefault="00523B55" w:rsidP="00523B55">
      <w:pPr>
        <w:rPr>
          <w:rFonts w:ascii="Calibri" w:hAnsi="Calibri" w:cs="Calibri"/>
          <w:b/>
          <w:bCs/>
          <w:sz w:val="24"/>
          <w:szCs w:val="24"/>
        </w:rPr>
      </w:pPr>
      <w:r w:rsidRPr="001E1368">
        <w:rPr>
          <w:rFonts w:ascii="Calibri" w:hAnsi="Calibri" w:cs="Calibri"/>
          <w:b/>
          <w:bCs/>
          <w:sz w:val="24"/>
          <w:szCs w:val="24"/>
        </w:rPr>
        <w:t>Stávající ustanovení</w:t>
      </w:r>
      <w:r>
        <w:rPr>
          <w:rFonts w:ascii="Calibri" w:hAnsi="Calibri" w:cs="Calibri"/>
          <w:b/>
          <w:bCs/>
          <w:sz w:val="24"/>
          <w:szCs w:val="24"/>
        </w:rPr>
        <w:t xml:space="preserve"> čl. </w:t>
      </w:r>
      <w:r w:rsidR="005E579E">
        <w:rPr>
          <w:rFonts w:ascii="Calibri" w:hAnsi="Calibri" w:cs="Calibri"/>
          <w:b/>
          <w:bCs/>
          <w:sz w:val="24"/>
          <w:szCs w:val="24"/>
        </w:rPr>
        <w:t>4</w:t>
      </w:r>
      <w:r>
        <w:rPr>
          <w:rFonts w:ascii="Calibri" w:hAnsi="Calibri" w:cs="Calibri"/>
          <w:b/>
          <w:bCs/>
          <w:sz w:val="24"/>
          <w:szCs w:val="24"/>
        </w:rPr>
        <w:t>.</w:t>
      </w:r>
      <w:r w:rsidR="005E579E">
        <w:rPr>
          <w:rFonts w:ascii="Calibri" w:hAnsi="Calibri" w:cs="Calibri"/>
          <w:b/>
          <w:bCs/>
          <w:sz w:val="24"/>
          <w:szCs w:val="24"/>
        </w:rPr>
        <w:t>1</w:t>
      </w:r>
      <w:r>
        <w:rPr>
          <w:rFonts w:ascii="Calibri" w:hAnsi="Calibri" w:cs="Calibri"/>
          <w:b/>
          <w:bCs/>
          <w:sz w:val="24"/>
          <w:szCs w:val="24"/>
        </w:rPr>
        <w:t xml:space="preserve"> bude nahrazeno</w:t>
      </w:r>
      <w:r w:rsidRPr="001E1368">
        <w:rPr>
          <w:rFonts w:ascii="Calibri" w:hAnsi="Calibri" w:cs="Calibri"/>
          <w:b/>
          <w:bCs/>
          <w:sz w:val="24"/>
          <w:szCs w:val="24"/>
        </w:rPr>
        <w:t>:</w:t>
      </w:r>
    </w:p>
    <w:p w14:paraId="2793F47C" w14:textId="77777777" w:rsidR="005D18CB" w:rsidRDefault="005D18CB" w:rsidP="00523B55">
      <w:pPr>
        <w:rPr>
          <w:rFonts w:ascii="Calibri" w:hAnsi="Calibri" w:cs="Calibri"/>
          <w:b/>
          <w:bCs/>
          <w:sz w:val="24"/>
          <w:szCs w:val="24"/>
        </w:rPr>
      </w:pPr>
    </w:p>
    <w:p w14:paraId="5EE0BC9B" w14:textId="77777777" w:rsidR="005E579E" w:rsidRPr="005E579E" w:rsidRDefault="005E579E" w:rsidP="005E579E">
      <w:pPr>
        <w:jc w:val="center"/>
        <w:rPr>
          <w:rFonts w:ascii="Calibri" w:hAnsi="Calibri" w:cs="Calibri"/>
          <w:sz w:val="24"/>
          <w:szCs w:val="24"/>
        </w:rPr>
      </w:pPr>
      <w:r w:rsidRPr="005E579E">
        <w:rPr>
          <w:rFonts w:ascii="Calibri" w:hAnsi="Calibri" w:cs="Calibri"/>
          <w:sz w:val="24"/>
          <w:szCs w:val="24"/>
        </w:rPr>
        <w:t>4.1.</w:t>
      </w:r>
      <w:r w:rsidRPr="005E579E">
        <w:rPr>
          <w:rFonts w:ascii="Calibri" w:hAnsi="Calibri" w:cs="Calibri"/>
          <w:sz w:val="24"/>
          <w:szCs w:val="24"/>
        </w:rPr>
        <w:tab/>
        <w:t>Za provedení díla se Objednatel zavazuje zaplatit Objednateli cenu:</w:t>
      </w:r>
    </w:p>
    <w:p w14:paraId="6EB05DD3" w14:textId="77777777" w:rsidR="005E579E" w:rsidRPr="005E579E" w:rsidRDefault="005E579E" w:rsidP="005E579E">
      <w:pPr>
        <w:jc w:val="center"/>
        <w:rPr>
          <w:rFonts w:ascii="Calibri" w:hAnsi="Calibri" w:cs="Calibri"/>
          <w:sz w:val="24"/>
          <w:szCs w:val="24"/>
        </w:rPr>
      </w:pPr>
    </w:p>
    <w:p w14:paraId="7F0C477B" w14:textId="0400E0CC" w:rsidR="005E579E" w:rsidRPr="005D18CB" w:rsidRDefault="005E579E" w:rsidP="005E579E">
      <w:pPr>
        <w:rPr>
          <w:rFonts w:ascii="Calibri" w:hAnsi="Calibri" w:cs="Calibri"/>
          <w:b/>
          <w:bCs/>
          <w:sz w:val="24"/>
          <w:szCs w:val="24"/>
        </w:rPr>
      </w:pPr>
      <w:r w:rsidRPr="005E579E">
        <w:rPr>
          <w:rFonts w:ascii="Calibri" w:hAnsi="Calibri" w:cs="Calibri"/>
          <w:sz w:val="24"/>
          <w:szCs w:val="24"/>
        </w:rPr>
        <w:t>Cena bez DPH . . . . . . . . . . . . . . . . . . . . . . . . . . . . . . . . . . . . . .</w:t>
      </w:r>
      <w:r w:rsidRPr="005E579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D18CB">
        <w:rPr>
          <w:rFonts w:ascii="Calibri" w:hAnsi="Calibri" w:cs="Calibri"/>
          <w:b/>
          <w:bCs/>
          <w:sz w:val="24"/>
          <w:szCs w:val="24"/>
        </w:rPr>
        <w:t>358 374,-    Kč</w:t>
      </w:r>
    </w:p>
    <w:p w14:paraId="151F462D" w14:textId="78843C0E" w:rsidR="005E579E" w:rsidRPr="005E579E" w:rsidRDefault="005E579E" w:rsidP="005E579E">
      <w:pPr>
        <w:rPr>
          <w:rFonts w:ascii="Calibri" w:hAnsi="Calibri" w:cs="Calibri"/>
          <w:sz w:val="24"/>
          <w:szCs w:val="24"/>
        </w:rPr>
      </w:pPr>
      <w:r w:rsidRPr="005E579E">
        <w:rPr>
          <w:rFonts w:ascii="Calibri" w:hAnsi="Calibri" w:cs="Calibri"/>
          <w:sz w:val="24"/>
          <w:szCs w:val="24"/>
        </w:rPr>
        <w:t xml:space="preserve">21 % DPH   . . . . . . . . . . . . . . . . . . . . . . . . . . . . . . . . . . . . . . . . . </w:t>
      </w:r>
      <w:r w:rsidRPr="005E579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ab/>
        <w:t xml:space="preserve">  75 258,54</w:t>
      </w:r>
      <w:r w:rsidRPr="005E579E">
        <w:rPr>
          <w:rFonts w:ascii="Calibri" w:hAnsi="Calibri" w:cs="Calibri"/>
          <w:sz w:val="24"/>
          <w:szCs w:val="24"/>
        </w:rPr>
        <w:t xml:space="preserve"> Kč</w:t>
      </w:r>
    </w:p>
    <w:p w14:paraId="06EB0440" w14:textId="30861217" w:rsidR="00723ECD" w:rsidRPr="005E579E" w:rsidRDefault="005E579E" w:rsidP="005E579E">
      <w:pPr>
        <w:rPr>
          <w:rFonts w:ascii="Calibri" w:hAnsi="Calibri" w:cs="Calibri"/>
          <w:sz w:val="24"/>
          <w:szCs w:val="24"/>
        </w:rPr>
      </w:pPr>
      <w:r w:rsidRPr="005E579E">
        <w:rPr>
          <w:rFonts w:ascii="Calibri" w:hAnsi="Calibri" w:cs="Calibri"/>
          <w:sz w:val="24"/>
          <w:szCs w:val="24"/>
        </w:rPr>
        <w:t xml:space="preserve">CELKEM s 21 % DPH   . . . . . . . . . . . . . . . . . . . . . . . . . . . . . . . . </w:t>
      </w:r>
      <w:r w:rsidRPr="005E579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 w:rsidR="005D18CB" w:rsidRPr="005D18CB">
        <w:rPr>
          <w:rFonts w:ascii="Calibri" w:hAnsi="Calibri" w:cs="Calibri"/>
          <w:b/>
          <w:bCs/>
          <w:sz w:val="24"/>
          <w:szCs w:val="24"/>
        </w:rPr>
        <w:t>433 632,54</w:t>
      </w:r>
      <w:r w:rsidRPr="005D18CB">
        <w:rPr>
          <w:rFonts w:ascii="Calibri" w:hAnsi="Calibri" w:cs="Calibri"/>
          <w:b/>
          <w:bCs/>
          <w:sz w:val="24"/>
          <w:szCs w:val="24"/>
        </w:rPr>
        <w:t xml:space="preserve"> Kč</w:t>
      </w:r>
    </w:p>
    <w:p w14:paraId="290E9EC5" w14:textId="77777777" w:rsidR="00523B55" w:rsidRDefault="00523B55" w:rsidP="00B47B67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94C0244" w14:textId="2C384CE7" w:rsidR="00B47B67" w:rsidRPr="001E1368" w:rsidRDefault="00B47B67" w:rsidP="00B47B67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1E1368">
        <w:rPr>
          <w:rFonts w:ascii="Calibri" w:hAnsi="Calibri" w:cs="Calibri"/>
          <w:b/>
          <w:bCs/>
          <w:sz w:val="24"/>
          <w:szCs w:val="24"/>
        </w:rPr>
        <w:t>II. OSTATNÍ UJEDNÁNÍ</w:t>
      </w:r>
    </w:p>
    <w:p w14:paraId="15536934" w14:textId="77777777" w:rsidR="00B47B67" w:rsidRPr="001E1368" w:rsidRDefault="00B47B67" w:rsidP="00B47B67">
      <w:pPr>
        <w:jc w:val="center"/>
        <w:rPr>
          <w:rFonts w:ascii="Calibri" w:hAnsi="Calibri" w:cs="Calibri"/>
          <w:sz w:val="24"/>
          <w:szCs w:val="24"/>
        </w:rPr>
      </w:pPr>
    </w:p>
    <w:p w14:paraId="748ADDA8" w14:textId="4CFF3C89" w:rsidR="00B47B67" w:rsidRPr="001E1368" w:rsidRDefault="00B47B67" w:rsidP="00B47B67">
      <w:pPr>
        <w:rPr>
          <w:rFonts w:ascii="Calibri" w:hAnsi="Calibri" w:cs="Calibri"/>
          <w:sz w:val="24"/>
          <w:szCs w:val="24"/>
        </w:rPr>
      </w:pPr>
      <w:r w:rsidRPr="001E1368">
        <w:rPr>
          <w:rFonts w:ascii="Calibri" w:hAnsi="Calibri" w:cs="Calibri"/>
          <w:sz w:val="24"/>
          <w:szCs w:val="24"/>
        </w:rPr>
        <w:t>Tento dodatek nabývá platnosti a účinnosti dnem jeho podpisu smluvními stranami. Ostatní ujednání smlouvy nejsou tímto dodatkem dotčena.</w:t>
      </w:r>
    </w:p>
    <w:p w14:paraId="0E665D70" w14:textId="77777777" w:rsidR="00B47B67" w:rsidRPr="001E1368" w:rsidRDefault="00B47B67" w:rsidP="00B47B67">
      <w:pPr>
        <w:rPr>
          <w:rFonts w:ascii="Calibri" w:hAnsi="Calibri" w:cs="Calibri"/>
          <w:sz w:val="24"/>
          <w:szCs w:val="24"/>
        </w:rPr>
      </w:pPr>
    </w:p>
    <w:p w14:paraId="6377B8F2" w14:textId="3BF7BBA5" w:rsidR="00B47B67" w:rsidRPr="001E1368" w:rsidRDefault="00B47B67" w:rsidP="00B47B67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1E1368">
        <w:rPr>
          <w:rFonts w:ascii="Calibri" w:hAnsi="Calibri" w:cs="Calibri"/>
          <w:b/>
          <w:bCs/>
          <w:sz w:val="24"/>
          <w:szCs w:val="24"/>
        </w:rPr>
        <w:t>III. ZÁVĚREČNÁ UJEDNÁNÍ</w:t>
      </w:r>
    </w:p>
    <w:p w14:paraId="29E674EC" w14:textId="77777777" w:rsidR="00B47B67" w:rsidRPr="001E1368" w:rsidRDefault="00B47B67" w:rsidP="00B47B67">
      <w:pPr>
        <w:jc w:val="center"/>
        <w:rPr>
          <w:rFonts w:ascii="Calibri" w:hAnsi="Calibri" w:cs="Calibri"/>
          <w:sz w:val="24"/>
          <w:szCs w:val="24"/>
        </w:rPr>
      </w:pPr>
    </w:p>
    <w:p w14:paraId="6B0DD5E8" w14:textId="6D00FD7D" w:rsidR="003C330D" w:rsidRPr="001E1368" w:rsidRDefault="00B47B67" w:rsidP="00B47B67">
      <w:pPr>
        <w:rPr>
          <w:rFonts w:ascii="Calibri" w:hAnsi="Calibri" w:cs="Calibri"/>
          <w:sz w:val="24"/>
          <w:szCs w:val="24"/>
        </w:rPr>
      </w:pPr>
      <w:r w:rsidRPr="001E1368">
        <w:rPr>
          <w:rFonts w:ascii="Calibri" w:hAnsi="Calibri" w:cs="Calibri"/>
          <w:sz w:val="24"/>
          <w:szCs w:val="24"/>
        </w:rPr>
        <w:t xml:space="preserve">Tento dodatek je podepsán ve dvou vyhotoveních, z nichž jedno vyhotovení obdrží Objednatel a </w:t>
      </w:r>
      <w:r w:rsidR="00CA274C" w:rsidRPr="001E1368">
        <w:rPr>
          <w:rFonts w:ascii="Calibri" w:hAnsi="Calibri" w:cs="Calibri"/>
          <w:sz w:val="24"/>
          <w:szCs w:val="24"/>
        </w:rPr>
        <w:t>jedno vyhotovení</w:t>
      </w:r>
      <w:r w:rsidR="0042540D" w:rsidRPr="001E1368">
        <w:rPr>
          <w:rFonts w:ascii="Calibri" w:hAnsi="Calibri" w:cs="Calibri"/>
          <w:sz w:val="24"/>
          <w:szCs w:val="24"/>
        </w:rPr>
        <w:t xml:space="preserve"> obdrží Zhotovitel.</w:t>
      </w:r>
    </w:p>
    <w:p w14:paraId="467B4A21" w14:textId="6F887658" w:rsidR="00C72941" w:rsidRDefault="00C72941" w:rsidP="00C7294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14"/>
      </w:tblGrid>
      <w:tr w:rsidR="005E579E" w:rsidRPr="00C20E86" w14:paraId="5CF4D4B7" w14:textId="77777777" w:rsidTr="00F74156">
        <w:tc>
          <w:tcPr>
            <w:tcW w:w="5032" w:type="dxa"/>
          </w:tcPr>
          <w:p w14:paraId="0DE45E4C" w14:textId="77777777" w:rsidR="005E579E" w:rsidRPr="00CC33A0" w:rsidRDefault="005E579E" w:rsidP="00F74156">
            <w:pPr>
              <w:pStyle w:val="Zkladntext"/>
              <w:tabs>
                <w:tab w:val="left" w:pos="28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color w:val="auto"/>
              </w:rPr>
            </w:pPr>
            <w:r w:rsidRPr="00CC33A0">
              <w:rPr>
                <w:rFonts w:ascii="Calibri" w:hAnsi="Calibri"/>
                <w:color w:val="auto"/>
              </w:rPr>
              <w:t xml:space="preserve">V Brně dne </w:t>
            </w:r>
          </w:p>
          <w:p w14:paraId="0D023D77" w14:textId="77777777" w:rsidR="005E579E" w:rsidRPr="00CC33A0" w:rsidRDefault="005E579E" w:rsidP="00F74156">
            <w:pPr>
              <w:pStyle w:val="Zkladntext"/>
              <w:tabs>
                <w:tab w:val="left" w:pos="28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color w:val="auto"/>
              </w:rPr>
            </w:pPr>
          </w:p>
          <w:p w14:paraId="29FCA605" w14:textId="45DA48EC" w:rsidR="005E579E" w:rsidRPr="00CC33A0" w:rsidRDefault="005E579E" w:rsidP="00F74156">
            <w:pPr>
              <w:pStyle w:val="Zkladntext"/>
              <w:tabs>
                <w:tab w:val="left" w:pos="28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color w:val="auto"/>
              </w:rPr>
            </w:pPr>
            <w:r w:rsidRPr="00CC33A0">
              <w:rPr>
                <w:rFonts w:ascii="Calibri" w:hAnsi="Calibri"/>
                <w:color w:val="auto"/>
              </w:rPr>
              <w:t xml:space="preserve">Za </w:t>
            </w:r>
            <w:r>
              <w:rPr>
                <w:rFonts w:ascii="Calibri" w:hAnsi="Calibri"/>
                <w:color w:val="auto"/>
              </w:rPr>
              <w:t>Zhotovitele</w:t>
            </w:r>
            <w:r w:rsidRPr="00CC33A0">
              <w:rPr>
                <w:rFonts w:ascii="Calibri" w:hAnsi="Calibri"/>
                <w:color w:val="auto"/>
              </w:rPr>
              <w:t>:</w:t>
            </w:r>
          </w:p>
          <w:p w14:paraId="5C79D299" w14:textId="77777777" w:rsidR="005E579E" w:rsidRPr="00CC33A0" w:rsidRDefault="005E579E" w:rsidP="00F74156">
            <w:pPr>
              <w:pStyle w:val="Zkladntext"/>
              <w:tabs>
                <w:tab w:val="left" w:pos="28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/>
                <w:color w:val="auto"/>
              </w:rPr>
            </w:pPr>
          </w:p>
          <w:p w14:paraId="48912E0B" w14:textId="77777777" w:rsidR="005E579E" w:rsidRPr="00CC33A0" w:rsidRDefault="005E579E" w:rsidP="00F74156">
            <w:pPr>
              <w:pStyle w:val="Zkladntext"/>
              <w:tabs>
                <w:tab w:val="left" w:pos="28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color w:val="auto"/>
              </w:rPr>
            </w:pPr>
          </w:p>
          <w:p w14:paraId="04A03C82" w14:textId="77777777" w:rsidR="005E579E" w:rsidRPr="00CC33A0" w:rsidRDefault="005E579E" w:rsidP="00F74156">
            <w:pPr>
              <w:pStyle w:val="Zkladntext"/>
              <w:tabs>
                <w:tab w:val="left" w:pos="28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color w:val="auto"/>
              </w:rPr>
            </w:pPr>
          </w:p>
          <w:p w14:paraId="123DF8E8" w14:textId="77777777" w:rsidR="005E579E" w:rsidRPr="00CC33A0" w:rsidRDefault="005E579E" w:rsidP="00F74156">
            <w:pPr>
              <w:pStyle w:val="Zkladntext"/>
              <w:tabs>
                <w:tab w:val="left" w:pos="28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color w:val="auto"/>
              </w:rPr>
            </w:pPr>
            <w:r w:rsidRPr="00CC33A0">
              <w:rPr>
                <w:rFonts w:ascii="Calibri" w:hAnsi="Calibri"/>
                <w:color w:val="auto"/>
              </w:rPr>
              <w:t>…………………………………………….</w:t>
            </w:r>
          </w:p>
          <w:p w14:paraId="24475AD4" w14:textId="3A6690F0" w:rsidR="005E579E" w:rsidRPr="00CC33A0" w:rsidRDefault="005E579E" w:rsidP="005E579E">
            <w:pPr>
              <w:pStyle w:val="Zkladntext"/>
              <w:tabs>
                <w:tab w:val="left" w:pos="28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color w:val="auto"/>
              </w:rPr>
            </w:pPr>
            <w:r w:rsidRPr="00CC33A0">
              <w:rPr>
                <w:rFonts w:ascii="Calibri" w:hAnsi="Calibri"/>
                <w:color w:val="auto"/>
              </w:rPr>
              <w:t xml:space="preserve">          Josef Uchytil</w:t>
            </w:r>
            <w:r>
              <w:rPr>
                <w:rFonts w:ascii="Calibri" w:hAnsi="Calibri"/>
                <w:color w:val="auto"/>
              </w:rPr>
              <w:t xml:space="preserve">, </w:t>
            </w:r>
            <w:r w:rsidRPr="00CC33A0">
              <w:rPr>
                <w:rFonts w:ascii="Calibri" w:hAnsi="Calibri"/>
                <w:color w:val="auto"/>
              </w:rPr>
              <w:t xml:space="preserve">jednatel </w:t>
            </w:r>
          </w:p>
        </w:tc>
        <w:tc>
          <w:tcPr>
            <w:tcW w:w="4514" w:type="dxa"/>
          </w:tcPr>
          <w:p w14:paraId="60743C53" w14:textId="77777777" w:rsidR="005E579E" w:rsidRPr="00CC33A0" w:rsidRDefault="005E579E" w:rsidP="00F74156">
            <w:pPr>
              <w:pStyle w:val="Zkladntext"/>
              <w:tabs>
                <w:tab w:val="left" w:pos="28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color w:val="auto"/>
              </w:rPr>
            </w:pPr>
            <w:r w:rsidRPr="00CC33A0">
              <w:rPr>
                <w:rFonts w:ascii="Calibri" w:hAnsi="Calibri"/>
                <w:color w:val="auto"/>
              </w:rPr>
              <w:t xml:space="preserve">Ve </w:t>
            </w:r>
            <w:r>
              <w:rPr>
                <w:rFonts w:ascii="Calibri" w:hAnsi="Calibri"/>
                <w:color w:val="auto"/>
              </w:rPr>
              <w:t>Havlíčkově Brodě</w:t>
            </w:r>
            <w:r w:rsidRPr="00CC33A0">
              <w:rPr>
                <w:rFonts w:ascii="Calibri" w:hAnsi="Calibri"/>
                <w:color w:val="auto"/>
              </w:rPr>
              <w:t xml:space="preserve"> dne </w:t>
            </w:r>
          </w:p>
          <w:p w14:paraId="663B16AA" w14:textId="77777777" w:rsidR="005E579E" w:rsidRPr="00CC33A0" w:rsidRDefault="005E579E" w:rsidP="00F74156">
            <w:pPr>
              <w:pStyle w:val="Zkladntext"/>
              <w:tabs>
                <w:tab w:val="left" w:pos="28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color w:val="auto"/>
              </w:rPr>
            </w:pPr>
          </w:p>
          <w:p w14:paraId="03E161C9" w14:textId="77777777" w:rsidR="005E579E" w:rsidRPr="00CC33A0" w:rsidRDefault="005E579E" w:rsidP="00F74156">
            <w:pPr>
              <w:pStyle w:val="Zkladntext"/>
              <w:tabs>
                <w:tab w:val="left" w:pos="28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color w:val="auto"/>
              </w:rPr>
            </w:pPr>
            <w:r w:rsidRPr="00CC33A0">
              <w:rPr>
                <w:rFonts w:ascii="Calibri" w:hAnsi="Calibri"/>
                <w:color w:val="auto"/>
              </w:rPr>
              <w:t>Za Objednatele:</w:t>
            </w:r>
          </w:p>
          <w:p w14:paraId="78711051" w14:textId="77777777" w:rsidR="005E579E" w:rsidRPr="00CC33A0" w:rsidRDefault="005E579E" w:rsidP="00F74156">
            <w:pPr>
              <w:pStyle w:val="Zkladntext"/>
              <w:tabs>
                <w:tab w:val="left" w:pos="28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/>
                <w:color w:val="auto"/>
              </w:rPr>
            </w:pPr>
          </w:p>
          <w:p w14:paraId="248BEB63" w14:textId="77777777" w:rsidR="005E579E" w:rsidRPr="00CC33A0" w:rsidRDefault="005E579E" w:rsidP="00F74156">
            <w:pPr>
              <w:pStyle w:val="Zkladntext"/>
              <w:tabs>
                <w:tab w:val="left" w:pos="28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/>
                <w:color w:val="auto"/>
              </w:rPr>
            </w:pPr>
          </w:p>
          <w:p w14:paraId="26D20776" w14:textId="77777777" w:rsidR="005E579E" w:rsidRPr="00CC33A0" w:rsidRDefault="005E579E" w:rsidP="00F74156">
            <w:pPr>
              <w:pStyle w:val="Zkladntext"/>
              <w:tabs>
                <w:tab w:val="left" w:pos="28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/>
                <w:color w:val="auto"/>
              </w:rPr>
            </w:pPr>
          </w:p>
          <w:p w14:paraId="6275132E" w14:textId="77777777" w:rsidR="005E579E" w:rsidRPr="00CC33A0" w:rsidRDefault="005E579E" w:rsidP="00F74156">
            <w:pPr>
              <w:pStyle w:val="Zkladntext"/>
              <w:tabs>
                <w:tab w:val="left" w:pos="28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/>
                <w:color w:val="auto"/>
              </w:rPr>
            </w:pPr>
            <w:r w:rsidRPr="00CC33A0">
              <w:rPr>
                <w:rFonts w:ascii="Calibri" w:hAnsi="Calibri"/>
                <w:color w:val="auto"/>
              </w:rPr>
              <w:t>………………………………………</w:t>
            </w:r>
          </w:p>
          <w:p w14:paraId="406DB955" w14:textId="5D724B39" w:rsidR="005E579E" w:rsidRPr="00CC33A0" w:rsidRDefault="005E579E" w:rsidP="00F74156">
            <w:pPr>
              <w:pStyle w:val="Zkladntext"/>
              <w:tabs>
                <w:tab w:val="left" w:pos="28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Ing. Miroslav Sommer, jednatel</w:t>
            </w:r>
          </w:p>
          <w:p w14:paraId="4C6BC1C1" w14:textId="77777777" w:rsidR="005E579E" w:rsidRPr="00CC33A0" w:rsidRDefault="005E579E" w:rsidP="00F74156">
            <w:pPr>
              <w:pStyle w:val="Zkladntext"/>
              <w:tabs>
                <w:tab w:val="left" w:pos="28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/>
                <w:color w:val="auto"/>
              </w:rPr>
            </w:pPr>
          </w:p>
        </w:tc>
      </w:tr>
    </w:tbl>
    <w:p w14:paraId="51DD8C8E" w14:textId="77777777" w:rsidR="00982761" w:rsidRDefault="00982761" w:rsidP="00982761"/>
    <w:sectPr w:rsidR="00982761" w:rsidSect="001E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C1F"/>
    <w:multiLevelType w:val="multilevel"/>
    <w:tmpl w:val="B4FA79A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upperRoman"/>
      <w:lvlRestart w:val="0"/>
      <w:lvlText w:val="%1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3%1.%2.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9C21D1"/>
    <w:multiLevelType w:val="multilevel"/>
    <w:tmpl w:val="5A8ABB4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2D520A"/>
    <w:multiLevelType w:val="multilevel"/>
    <w:tmpl w:val="5A8ABB4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4C3C65"/>
    <w:multiLevelType w:val="multilevel"/>
    <w:tmpl w:val="5A8ABB4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B60B38"/>
    <w:multiLevelType w:val="multilevel"/>
    <w:tmpl w:val="5A8ABB4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787A69"/>
    <w:multiLevelType w:val="multilevel"/>
    <w:tmpl w:val="5A8ABB4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125600"/>
    <w:multiLevelType w:val="multilevel"/>
    <w:tmpl w:val="738663A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C983C58"/>
    <w:multiLevelType w:val="hybridMultilevel"/>
    <w:tmpl w:val="83281526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405133"/>
    <w:multiLevelType w:val="multilevel"/>
    <w:tmpl w:val="ECEEFE0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51278D"/>
    <w:multiLevelType w:val="multilevel"/>
    <w:tmpl w:val="738663A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4968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101F5D"/>
    <w:multiLevelType w:val="multilevel"/>
    <w:tmpl w:val="5A8ABB4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7558FF"/>
    <w:multiLevelType w:val="multilevel"/>
    <w:tmpl w:val="ECEEFE0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ED62FD"/>
    <w:multiLevelType w:val="multilevel"/>
    <w:tmpl w:val="5A8ABB4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8A55B8"/>
    <w:multiLevelType w:val="multilevel"/>
    <w:tmpl w:val="5A8ABB4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AD72C3"/>
    <w:multiLevelType w:val="multilevel"/>
    <w:tmpl w:val="738663A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3140CA4"/>
    <w:multiLevelType w:val="multilevel"/>
    <w:tmpl w:val="738663A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53C51DA"/>
    <w:multiLevelType w:val="multilevel"/>
    <w:tmpl w:val="5A8ABB4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9463AAD"/>
    <w:multiLevelType w:val="multilevel"/>
    <w:tmpl w:val="5A8ABB4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98C376B"/>
    <w:multiLevelType w:val="hybridMultilevel"/>
    <w:tmpl w:val="9E80041E"/>
    <w:lvl w:ilvl="0" w:tplc="1CD8EDCE">
      <w:start w:val="603"/>
      <w:numFmt w:val="bullet"/>
      <w:lvlText w:val="-"/>
      <w:lvlJc w:val="left"/>
      <w:pPr>
        <w:ind w:left="16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0" w15:restartNumberingAfterBreak="0">
    <w:nsid w:val="4AA3054E"/>
    <w:multiLevelType w:val="multilevel"/>
    <w:tmpl w:val="5A8ABB4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B831645"/>
    <w:multiLevelType w:val="hybridMultilevel"/>
    <w:tmpl w:val="C24C506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9CCA9BC2">
      <w:numFmt w:val="bullet"/>
      <w:lvlText w:val="-"/>
      <w:lvlJc w:val="left"/>
      <w:pPr>
        <w:ind w:left="3135" w:hanging="615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F3F0A"/>
    <w:multiLevelType w:val="multilevel"/>
    <w:tmpl w:val="69044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1E16E75"/>
    <w:multiLevelType w:val="multilevel"/>
    <w:tmpl w:val="BDE216A6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44C206B"/>
    <w:multiLevelType w:val="multilevel"/>
    <w:tmpl w:val="5A8ABB4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4DC3672"/>
    <w:multiLevelType w:val="multilevel"/>
    <w:tmpl w:val="5A8ABB4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A7217DD"/>
    <w:multiLevelType w:val="multilevel"/>
    <w:tmpl w:val="5A8ABB4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23C31"/>
    <w:multiLevelType w:val="multilevel"/>
    <w:tmpl w:val="ECEEFE0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D54375B"/>
    <w:multiLevelType w:val="multilevel"/>
    <w:tmpl w:val="5A8ABB4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4333DBD"/>
    <w:multiLevelType w:val="hybridMultilevel"/>
    <w:tmpl w:val="6100C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A409E"/>
    <w:multiLevelType w:val="multilevel"/>
    <w:tmpl w:val="D4627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9D177B"/>
    <w:multiLevelType w:val="multilevel"/>
    <w:tmpl w:val="5A8ABB4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DB6BE7"/>
    <w:multiLevelType w:val="multilevel"/>
    <w:tmpl w:val="738663A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B462135"/>
    <w:multiLevelType w:val="multilevel"/>
    <w:tmpl w:val="5A8ABB4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4F329B"/>
    <w:multiLevelType w:val="multilevel"/>
    <w:tmpl w:val="5A8ABB4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F474C"/>
    <w:multiLevelType w:val="multilevel"/>
    <w:tmpl w:val="738663A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0122CAC"/>
    <w:multiLevelType w:val="multilevel"/>
    <w:tmpl w:val="7EF26EB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57F5734"/>
    <w:multiLevelType w:val="multilevel"/>
    <w:tmpl w:val="5A8ABB4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FAE0F1B"/>
    <w:multiLevelType w:val="multilevel"/>
    <w:tmpl w:val="738663A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01196750">
    <w:abstractNumId w:val="27"/>
  </w:num>
  <w:num w:numId="2" w16cid:durableId="80639737">
    <w:abstractNumId w:val="7"/>
  </w:num>
  <w:num w:numId="3" w16cid:durableId="1928727800">
    <w:abstractNumId w:val="21"/>
  </w:num>
  <w:num w:numId="4" w16cid:durableId="360711011">
    <w:abstractNumId w:val="29"/>
  </w:num>
  <w:num w:numId="5" w16cid:durableId="787894212">
    <w:abstractNumId w:val="12"/>
  </w:num>
  <w:num w:numId="6" w16cid:durableId="2076585949">
    <w:abstractNumId w:val="5"/>
  </w:num>
  <w:num w:numId="7" w16cid:durableId="1010107118">
    <w:abstractNumId w:val="8"/>
  </w:num>
  <w:num w:numId="8" w16cid:durableId="469247416">
    <w:abstractNumId w:val="0"/>
  </w:num>
  <w:num w:numId="9" w16cid:durableId="1822116004">
    <w:abstractNumId w:val="10"/>
  </w:num>
  <w:num w:numId="10" w16cid:durableId="81492212">
    <w:abstractNumId w:val="30"/>
  </w:num>
  <w:num w:numId="11" w16cid:durableId="825822063">
    <w:abstractNumId w:val="4"/>
  </w:num>
  <w:num w:numId="12" w16cid:durableId="604122086">
    <w:abstractNumId w:val="28"/>
  </w:num>
  <w:num w:numId="13" w16cid:durableId="4063773">
    <w:abstractNumId w:val="36"/>
  </w:num>
  <w:num w:numId="14" w16cid:durableId="1862820091">
    <w:abstractNumId w:val="33"/>
  </w:num>
  <w:num w:numId="15" w16cid:durableId="742801088">
    <w:abstractNumId w:val="26"/>
  </w:num>
  <w:num w:numId="16" w16cid:durableId="1066878366">
    <w:abstractNumId w:val="3"/>
  </w:num>
  <w:num w:numId="17" w16cid:durableId="2104715520">
    <w:abstractNumId w:val="25"/>
  </w:num>
  <w:num w:numId="18" w16cid:durableId="1826630156">
    <w:abstractNumId w:val="13"/>
  </w:num>
  <w:num w:numId="19" w16cid:durableId="1731538741">
    <w:abstractNumId w:val="20"/>
  </w:num>
  <w:num w:numId="20" w16cid:durableId="138302871">
    <w:abstractNumId w:val="23"/>
  </w:num>
  <w:num w:numId="21" w16cid:durableId="2103259024">
    <w:abstractNumId w:val="15"/>
  </w:num>
  <w:num w:numId="22" w16cid:durableId="352810126">
    <w:abstractNumId w:val="31"/>
  </w:num>
  <w:num w:numId="23" w16cid:durableId="201094176">
    <w:abstractNumId w:val="2"/>
  </w:num>
  <w:num w:numId="24" w16cid:durableId="276261030">
    <w:abstractNumId w:val="34"/>
  </w:num>
  <w:num w:numId="25" w16cid:durableId="1360398639">
    <w:abstractNumId w:val="14"/>
  </w:num>
  <w:num w:numId="26" w16cid:durableId="1003050841">
    <w:abstractNumId w:val="11"/>
  </w:num>
  <w:num w:numId="27" w16cid:durableId="1454442735">
    <w:abstractNumId w:val="24"/>
  </w:num>
  <w:num w:numId="28" w16cid:durableId="685062332">
    <w:abstractNumId w:val="18"/>
  </w:num>
  <w:num w:numId="29" w16cid:durableId="927812801">
    <w:abstractNumId w:val="37"/>
  </w:num>
  <w:num w:numId="30" w16cid:durableId="58066106">
    <w:abstractNumId w:val="17"/>
  </w:num>
  <w:num w:numId="31" w16cid:durableId="959411708">
    <w:abstractNumId w:val="1"/>
  </w:num>
  <w:num w:numId="32" w16cid:durableId="1626540583">
    <w:abstractNumId w:val="6"/>
  </w:num>
  <w:num w:numId="33" w16cid:durableId="1549025255">
    <w:abstractNumId w:val="35"/>
  </w:num>
  <w:num w:numId="34" w16cid:durableId="10958869">
    <w:abstractNumId w:val="32"/>
  </w:num>
  <w:num w:numId="35" w16cid:durableId="1629242048">
    <w:abstractNumId w:val="38"/>
  </w:num>
  <w:num w:numId="36" w16cid:durableId="2125802600">
    <w:abstractNumId w:val="16"/>
  </w:num>
  <w:num w:numId="37" w16cid:durableId="477382564">
    <w:abstractNumId w:val="9"/>
  </w:num>
  <w:num w:numId="38" w16cid:durableId="1150828257">
    <w:abstractNumId w:val="22"/>
  </w:num>
  <w:num w:numId="39" w16cid:durableId="9471558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58"/>
    <w:rsid w:val="00051C57"/>
    <w:rsid w:val="00096D67"/>
    <w:rsid w:val="000F68F9"/>
    <w:rsid w:val="001527A7"/>
    <w:rsid w:val="00172157"/>
    <w:rsid w:val="00182251"/>
    <w:rsid w:val="001A3889"/>
    <w:rsid w:val="001A6768"/>
    <w:rsid w:val="001C58C6"/>
    <w:rsid w:val="001D7EB2"/>
    <w:rsid w:val="001E1368"/>
    <w:rsid w:val="00233043"/>
    <w:rsid w:val="002351A9"/>
    <w:rsid w:val="002A26CB"/>
    <w:rsid w:val="002A5AD1"/>
    <w:rsid w:val="003C330D"/>
    <w:rsid w:val="003E5A2E"/>
    <w:rsid w:val="0042540D"/>
    <w:rsid w:val="004A7B56"/>
    <w:rsid w:val="004B7E68"/>
    <w:rsid w:val="00523B55"/>
    <w:rsid w:val="00533C63"/>
    <w:rsid w:val="00544274"/>
    <w:rsid w:val="005B1182"/>
    <w:rsid w:val="005C0181"/>
    <w:rsid w:val="005D18CB"/>
    <w:rsid w:val="005D3A92"/>
    <w:rsid w:val="005E579E"/>
    <w:rsid w:val="0061285A"/>
    <w:rsid w:val="006B26E1"/>
    <w:rsid w:val="00700DF8"/>
    <w:rsid w:val="00723ECD"/>
    <w:rsid w:val="00737CD7"/>
    <w:rsid w:val="007508F7"/>
    <w:rsid w:val="007A6B14"/>
    <w:rsid w:val="007C337A"/>
    <w:rsid w:val="007D6CA5"/>
    <w:rsid w:val="00831C10"/>
    <w:rsid w:val="00866877"/>
    <w:rsid w:val="008F308F"/>
    <w:rsid w:val="0091763B"/>
    <w:rsid w:val="0097290B"/>
    <w:rsid w:val="00974B39"/>
    <w:rsid w:val="00982761"/>
    <w:rsid w:val="00A2423C"/>
    <w:rsid w:val="00A50B99"/>
    <w:rsid w:val="00B46C34"/>
    <w:rsid w:val="00B47B67"/>
    <w:rsid w:val="00B9509B"/>
    <w:rsid w:val="00BA00D4"/>
    <w:rsid w:val="00BC2266"/>
    <w:rsid w:val="00BE5A3A"/>
    <w:rsid w:val="00C10A5D"/>
    <w:rsid w:val="00C44F05"/>
    <w:rsid w:val="00C72941"/>
    <w:rsid w:val="00CA274C"/>
    <w:rsid w:val="00CC366B"/>
    <w:rsid w:val="00D52C58"/>
    <w:rsid w:val="00D533F0"/>
    <w:rsid w:val="00D73DB4"/>
    <w:rsid w:val="00DF79EC"/>
    <w:rsid w:val="00E2244C"/>
    <w:rsid w:val="00EB6DC0"/>
    <w:rsid w:val="00ED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AA6E"/>
  <w15:chartTrackingRefBased/>
  <w15:docId w15:val="{7A3707AD-A28C-4E65-AEA4-BDCDB65E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7B56"/>
    <w:pPr>
      <w:spacing w:after="40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D6CA5"/>
    <w:pPr>
      <w:keepNext/>
      <w:keepLines/>
      <w:spacing w:before="360" w:after="12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26E1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6CA5"/>
    <w:rPr>
      <w:rFonts w:ascii="Times New Roman" w:eastAsiaTheme="majorEastAsia" w:hAnsi="Times New Roman" w:cstheme="majorBidi"/>
      <w:b/>
      <w:sz w:val="28"/>
      <w:szCs w:val="32"/>
    </w:rPr>
  </w:style>
  <w:style w:type="paragraph" w:styleId="Zkladntext">
    <w:name w:val="Body Text"/>
    <w:basedOn w:val="Normln"/>
    <w:link w:val="ZkladntextChar"/>
    <w:semiHidden/>
    <w:rsid w:val="004A7B56"/>
    <w:pPr>
      <w:spacing w:after="0" w:line="240" w:lineRule="auto"/>
      <w:jc w:val="left"/>
    </w:pPr>
    <w:rPr>
      <w:rFonts w:eastAsia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A7B5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Bezmezer">
    <w:name w:val="No Spacing"/>
    <w:uiPriority w:val="1"/>
    <w:qFormat/>
    <w:rsid w:val="004A7B56"/>
    <w:pPr>
      <w:spacing w:after="0" w:line="240" w:lineRule="auto"/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qFormat/>
    <w:rsid w:val="002A26CB"/>
    <w:pPr>
      <w:spacing w:before="40" w:after="120" w:line="240" w:lineRule="auto"/>
      <w:ind w:left="709"/>
    </w:pPr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B26E1"/>
    <w:rPr>
      <w:rFonts w:ascii="Times New Roman" w:eastAsiaTheme="majorEastAsia" w:hAnsi="Times New Roman" w:cstheme="majorBidi"/>
      <w:b/>
      <w:sz w:val="32"/>
      <w:szCs w:val="26"/>
    </w:rPr>
  </w:style>
  <w:style w:type="paragraph" w:customStyle="1" w:styleId="Default">
    <w:name w:val="Default"/>
    <w:rsid w:val="00B46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Dohnalek Marek</dc:creator>
  <cp:keywords/>
  <dc:description/>
  <cp:lastModifiedBy>Miroslav Sommer</cp:lastModifiedBy>
  <cp:revision>4</cp:revision>
  <cp:lastPrinted>2022-04-07T06:18:00Z</cp:lastPrinted>
  <dcterms:created xsi:type="dcterms:W3CDTF">2022-04-03T22:02:00Z</dcterms:created>
  <dcterms:modified xsi:type="dcterms:W3CDTF">2022-04-07T06:20:00Z</dcterms:modified>
</cp:coreProperties>
</file>