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rStyle w:val="CharStyle3"/>
          <w:b/>
          <w:bCs/>
        </w:rPr>
        <w:t>RÁMCOVÁ KUPNÍ SMLOUVA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90" w:lineRule="auto"/>
        <w:ind w:left="2040" w:right="0" w:hanging="1280"/>
        <w:jc w:val="left"/>
        <w:rPr>
          <w:sz w:val="20"/>
          <w:szCs w:val="20"/>
        </w:rPr>
      </w:pPr>
      <w:r>
        <w:rPr>
          <w:rStyle w:val="CharStyle3"/>
          <w:sz w:val="20"/>
          <w:szCs w:val="20"/>
        </w:rPr>
        <w:t>uzavřená v souladu s ustanovením § 2079 a násl. zákona č. 89/2012 Sb., občanský zákoník, mezi níže uvedenými smluvními stranami</w:t>
      </w:r>
    </w:p>
    <w:tbl>
      <w:tblPr>
        <w:tblOverlap w:val="never"/>
        <w:jc w:val="center"/>
        <w:tblLayout w:type="fixed"/>
      </w:tblPr>
      <w:tblGrid>
        <w:gridCol w:w="2669"/>
        <w:gridCol w:w="6197"/>
      </w:tblGrid>
      <w:tr>
        <w:trPr>
          <w:trHeight w:val="51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color w:val="343C4A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Kamenice 798/1 d, 625 00 Brno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MUDr. Hana Albrechtová, ředitelka</w:t>
            </w:r>
          </w:p>
        </w:tc>
      </w:tr>
      <w:tr>
        <w:trPr>
          <w:trHeight w:val="50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20"/>
              </w:rPr>
              <w:t>Kontaktní osoba: 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20"/>
                <w:spacing w:val="4"/>
                <w:shd w:val="clear" w:color="auto" w:fill="000000"/>
              </w:rPr>
              <w:t>........</w:t>
            </w:r>
            <w:r>
              <w:rPr>
                <w:rStyle w:val="CharStyle20"/>
                <w:spacing w:val="5"/>
                <w:shd w:val="clear" w:color="auto" w:fill="000000"/>
              </w:rPr>
              <w:t>..</w:t>
            </w:r>
            <w:r>
              <w:rPr>
                <w:rStyle w:val="CharStyle20"/>
                <w:shd w:val="clear" w:color="auto" w:fill="000000"/>
              </w:rPr>
              <w:t>​..</w:t>
            </w:r>
            <w:r>
              <w:rPr>
                <w:rStyle w:val="CharStyle20"/>
                <w:spacing w:val="1"/>
                <w:shd w:val="clear" w:color="auto" w:fill="000000"/>
              </w:rPr>
              <w:t>.........</w:t>
            </w:r>
            <w:r>
              <w:rPr>
                <w:rStyle w:val="CharStyle20"/>
                <w:u w:val="single"/>
                <w:shd w:val="clear" w:color="auto" w:fill="000000"/>
                <w:lang w:val="en-US" w:eastAsia="en-US" w:bidi="en-US"/>
              </w:rPr>
              <w:t>​...........</w:t>
            </w:r>
            <w:r>
              <w:rPr>
                <w:rStyle w:val="CharStyle20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</w:t>
            </w:r>
            <w:r>
              <w:rPr>
                <w:rStyle w:val="CharStyle20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7"/>
                <w:shd w:val="clear" w:color="auto" w:fill="000000"/>
              </w:rPr>
              <w:t>......</w:t>
            </w:r>
            <w:r>
              <w:rPr>
                <w:rStyle w:val="CharStyle20"/>
                <w:shd w:val="clear" w:color="auto" w:fill="000000"/>
              </w:rPr>
              <w:t>​....</w:t>
            </w:r>
            <w:r>
              <w:rPr>
                <w:rStyle w:val="CharStyle20"/>
                <w:spacing w:val="1"/>
                <w:shd w:val="clear" w:color="auto" w:fill="000000"/>
              </w:rPr>
              <w:t>.....</w:t>
            </w:r>
            <w:r>
              <w:rPr>
                <w:rStyle w:val="CharStyle20"/>
                <w:shd w:val="clear" w:color="auto" w:fill="000000"/>
              </w:rPr>
              <w:t>​.......​</w:t>
            </w:r>
            <w:r>
              <w:rPr>
                <w:rStyle w:val="CharStyle20"/>
                <w:spacing w:val="6"/>
                <w:shd w:val="clear" w:color="auto" w:fill="000000"/>
              </w:rPr>
              <w:t>...</w:t>
            </w:r>
            <w:r>
              <w:rPr>
                <w:rStyle w:val="CharStyle20"/>
                <w:spacing w:val="7"/>
                <w:shd w:val="clear" w:color="auto" w:fill="000000"/>
              </w:rPr>
              <w:t>...</w:t>
            </w:r>
            <w:r>
              <w:rPr>
                <w:rStyle w:val="CharStyle20"/>
                <w:shd w:val="clear" w:color="auto" w:fill="000000"/>
              </w:rPr>
              <w:t>​......</w:t>
            </w:r>
            <w:r>
              <w:rPr>
                <w:rStyle w:val="CharStyle20"/>
              </w:rPr>
              <w:t xml:space="preserve"> 00346292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CZ00346292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Krajský soud v Brně sp. zn. Pr 1245</w:t>
            </w:r>
          </w:p>
        </w:tc>
      </w:tr>
      <w:tr>
        <w:trPr>
          <w:trHeight w:val="38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spacing w:val="3"/>
                <w:shd w:val="clear" w:color="auto" w:fill="000000"/>
              </w:rPr>
              <w:t>.............</w:t>
            </w:r>
            <w:r>
              <w:rPr>
                <w:rStyle w:val="CharStyle20"/>
                <w:spacing w:val="4"/>
                <w:shd w:val="clear" w:color="auto" w:fill="000000"/>
              </w:rPr>
              <w:t>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3"/>
                <w:shd w:val="clear" w:color="auto" w:fill="000000"/>
              </w:rPr>
              <w:t>....</w:t>
            </w:r>
            <w:r>
              <w:rPr>
                <w:rStyle w:val="CharStyle20"/>
                <w:spacing w:val="4"/>
                <w:shd w:val="clear" w:color="auto" w:fill="000000"/>
              </w:rPr>
              <w:t>.......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1"/>
                <w:shd w:val="clear" w:color="auto" w:fill="000000"/>
              </w:rPr>
              <w:t>..........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6"/>
                <w:shd w:val="clear" w:color="auto" w:fill="000000"/>
              </w:rPr>
              <w:t>.......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14"/>
                <w:shd w:val="clear" w:color="auto" w:fill="000000"/>
              </w:rPr>
              <w:t>...</w:t>
            </w:r>
            <w:r>
              <w:rPr>
                <w:rStyle w:val="CharStyle20"/>
                <w:shd w:val="clear" w:color="auto" w:fill="000000"/>
              </w:rPr>
              <w:t>​....​</w:t>
            </w:r>
            <w:r>
              <w:rPr>
                <w:rStyle w:val="CharStyle20"/>
                <w:spacing w:val="1"/>
                <w:shd w:val="clear" w:color="auto" w:fill="000000"/>
              </w:rPr>
              <w:t>.............</w:t>
            </w:r>
            <w:r>
              <w:rPr>
                <w:rStyle w:val="CharStyle20"/>
                <w:spacing w:val="2"/>
                <w:shd w:val="clear" w:color="auto" w:fill="000000"/>
              </w:rPr>
              <w:t>.............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  <w:rPr>
          <w:sz w:val="19"/>
          <w:szCs w:val="19"/>
        </w:rPr>
      </w:pPr>
      <w:r>
        <w:rPr>
          <w:rStyle w:val="CharStyle16"/>
          <w:sz w:val="19"/>
          <w:szCs w:val="19"/>
        </w:rPr>
        <w:t xml:space="preserve">(dále jen </w:t>
      </w:r>
      <w:r>
        <w:rPr>
          <w:rStyle w:val="CharStyle16"/>
          <w:b/>
          <w:bCs/>
          <w:i/>
          <w:iCs/>
          <w:sz w:val="19"/>
          <w:szCs w:val="19"/>
        </w:rPr>
        <w:t>„kupující )</w:t>
      </w:r>
    </w:p>
    <w:p>
      <w:pPr>
        <w:widowControl w:val="0"/>
        <w:spacing w:after="2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669"/>
        <w:gridCol w:w="6197"/>
      </w:tblGrid>
      <w:tr>
        <w:trPr>
          <w:trHeight w:val="59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d</w:t>
            </w:r>
          </w:p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Becton Dickinson Czechia, s.r.o.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Na hřebenech II 1718/8, Nusle, 140 00 Praha 4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0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RNDr. Annou Vičánkovou, Ph.D.,zmocněncem, na základě plné moci</w:t>
            </w:r>
          </w:p>
        </w:tc>
      </w:tr>
      <w:tr>
        <w:trPr>
          <w:trHeight w:val="45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Kontaktní osoba: 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shd w:val="clear" w:color="auto" w:fill="000000"/>
              </w:rPr>
              <w:t>.....</w:t>
            </w:r>
            <w:r>
              <w:rPr>
                <w:rStyle w:val="CharStyle20"/>
                <w:spacing w:val="1"/>
                <w:shd w:val="clear" w:color="auto" w:fill="000000"/>
              </w:rPr>
              <w:t>........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1"/>
                <w:shd w:val="clear" w:color="auto" w:fill="000000"/>
              </w:rPr>
              <w:t>.........</w:t>
            </w:r>
            <w:r>
              <w:rPr>
                <w:rStyle w:val="CharStyle20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20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...........................</w:t>
            </w:r>
            <w:r>
              <w:rPr>
                <w:rStyle w:val="CharStyle20"/>
                <w:spacing w:val="2"/>
                <w:u w:val="single"/>
                <w:shd w:val="clear" w:color="auto" w:fill="000000"/>
                <w:lang w:val="en-US" w:eastAsia="en-US" w:bidi="en-US"/>
              </w:rPr>
              <w:t>......</w:t>
            </w:r>
            <w:r>
              <w:rPr>
                <w:rStyle w:val="CharStyle20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7"/>
                <w:shd w:val="clear" w:color="auto" w:fill="000000"/>
              </w:rPr>
              <w:t>......</w:t>
            </w:r>
            <w:r>
              <w:rPr>
                <w:rStyle w:val="CharStyle20"/>
                <w:shd w:val="clear" w:color="auto" w:fill="000000"/>
              </w:rPr>
              <w:t>​....</w:t>
            </w:r>
            <w:r>
              <w:rPr>
                <w:rStyle w:val="CharStyle20"/>
                <w:spacing w:val="1"/>
                <w:shd w:val="clear" w:color="auto" w:fill="000000"/>
              </w:rPr>
              <w:t>.....</w:t>
            </w:r>
            <w:r>
              <w:rPr>
                <w:rStyle w:val="CharStyle20"/>
                <w:shd w:val="clear" w:color="auto" w:fill="000000"/>
              </w:rPr>
              <w:t>​.......​.......​......</w:t>
            </w:r>
            <w:r>
              <w:rPr>
                <w:rStyle w:val="CharStyle20"/>
              </w:rPr>
              <w:t xml:space="preserve"> 25142135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CZ25142135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vedeném MS v Praze, oddíl C, vložka 53145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spacing w:val="2"/>
                <w:shd w:val="clear" w:color="auto" w:fill="000000"/>
              </w:rPr>
              <w:t>.......</w:t>
            </w:r>
            <w:r>
              <w:rPr>
                <w:rStyle w:val="CharStyle20"/>
                <w:spacing w:val="3"/>
                <w:shd w:val="clear" w:color="auto" w:fill="000000"/>
              </w:rPr>
              <w:t>.</w:t>
            </w:r>
            <w:r>
              <w:rPr>
                <w:rStyle w:val="CharStyle20"/>
                <w:shd w:val="clear" w:color="auto" w:fill="000000"/>
              </w:rPr>
              <w:t>​....</w:t>
            </w:r>
            <w:r>
              <w:rPr>
                <w:rStyle w:val="CharStyle20"/>
                <w:spacing w:val="1"/>
                <w:shd w:val="clear" w:color="auto" w:fill="000000"/>
              </w:rPr>
              <w:t>.........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5"/>
                <w:shd w:val="clear" w:color="auto" w:fill="000000"/>
              </w:rPr>
              <w:t>...</w:t>
            </w:r>
            <w:r>
              <w:rPr>
                <w:rStyle w:val="CharStyle20"/>
                <w:spacing w:val="6"/>
                <w:shd w:val="clear" w:color="auto" w:fill="000000"/>
              </w:rPr>
              <w:t>......</w:t>
            </w:r>
            <w:r>
              <w:rPr>
                <w:rStyle w:val="CharStyle20"/>
                <w:shd w:val="clear" w:color="auto" w:fill="000000"/>
              </w:rPr>
              <w:t>​</w:t>
            </w:r>
            <w:r>
              <w:rPr>
                <w:rStyle w:val="CharStyle20"/>
                <w:spacing w:val="2"/>
                <w:shd w:val="clear" w:color="auto" w:fill="000000"/>
              </w:rPr>
              <w:t>............</w:t>
            </w:r>
            <w:r>
              <w:rPr>
                <w:rStyle w:val="CharStyle20"/>
                <w:shd w:val="clear" w:color="auto" w:fill="000000"/>
              </w:rPr>
              <w:t>​.</w:t>
            </w:r>
            <w:r>
              <w:rPr>
                <w:rStyle w:val="CharStyle20"/>
                <w:spacing w:val="1"/>
                <w:shd w:val="clear" w:color="auto" w:fill="000000"/>
              </w:rPr>
              <w:t>..........</w:t>
            </w:r>
            <w:r>
              <w:rPr>
                <w:rStyle w:val="CharStyle20"/>
                <w:shd w:val="clear" w:color="auto" w:fill="000000"/>
              </w:rPr>
              <w:t>​.............................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  <w:rPr>
          <w:sz w:val="19"/>
          <w:szCs w:val="19"/>
        </w:rPr>
      </w:pPr>
      <w:r>
        <w:rPr>
          <w:rStyle w:val="CharStyle16"/>
          <w:sz w:val="19"/>
          <w:szCs w:val="19"/>
        </w:rPr>
        <w:t xml:space="preserve">(dále jen </w:t>
      </w:r>
      <w:r>
        <w:rPr>
          <w:rStyle w:val="CharStyle16"/>
          <w:b/>
          <w:bCs/>
          <w:i/>
          <w:iCs/>
          <w:sz w:val="19"/>
          <w:szCs w:val="19"/>
        </w:rPr>
        <w:t>„prodávající )</w:t>
      </w:r>
    </w:p>
    <w:p>
      <w:pPr>
        <w:widowControl w:val="0"/>
        <w:spacing w:after="69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60"/>
        <w:ind w:left="400" w:right="0" w:hanging="400"/>
        <w:jc w:val="both"/>
      </w:pPr>
      <w:r>
        <w:rPr>
          <w:rStyle w:val="CharStyle3"/>
        </w:rPr>
        <w:t xml:space="preserve">Prodávající je oprávněn na základě svého vlastnického práva nakládat se zbožím v podobě: </w:t>
      </w:r>
      <w:r>
        <w:rPr>
          <w:rStyle w:val="CharStyle3"/>
          <w:b/>
          <w:bCs/>
        </w:rPr>
        <w:t xml:space="preserve">předplněných stříkaček, </w:t>
      </w:r>
      <w:r>
        <w:rPr>
          <w:rStyle w:val="CharStyle3"/>
        </w:rPr>
        <w:t>jejichž bližší specifikace je uvedena v příloze č. 1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00"/>
        <w:ind w:left="400" w:right="0" w:hanging="400"/>
        <w:jc w:val="both"/>
      </w:pPr>
      <w:r>
        <w:rPr>
          <w:rStyle w:val="CharStyle3"/>
        </w:rPr>
        <w:t xml:space="preserve">Prodávající se zavazuje dodávat zboží podle či. 1 této smlouvy kupujícímu a převádět na Jihomoravský kraj, jako jeho zřizovatele, vlastnické právo k tomuto zboží, a to v rozsahu dle jednotlivých dílčích kupních smluv. Jednotlivá dílčí kupní smlouva se přitom považuje za uzavřenou doručením jednotlivé písemné </w:t>
      </w:r>
      <w:r>
        <w:rPr>
          <w:rStyle w:val="CharStyle3"/>
          <w:b/>
          <w:bCs/>
          <w:i/>
          <w:iCs/>
          <w:sz w:val="19"/>
          <w:szCs w:val="19"/>
        </w:rPr>
        <w:t>výzvy</w:t>
      </w:r>
      <w:r>
        <w:rPr>
          <w:rStyle w:val="CharStyle3"/>
        </w:rPr>
        <w:t xml:space="preserve"> (objednávky) do rukou prodávajícího, a to ve znění, daném touto výzvou (objednávkou) a touto rámcovou kupní smlouvou. Výzva (objednávka) kupujícího musí obsahovat vždy údaj o množství objednaného zboží, datum a jméno kupujícího. Výzvu (objednávku) kupujícího lze učinit i elektronickou formou (e-mailem).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00" w:line="286" w:lineRule="auto"/>
        <w:ind w:left="400" w:right="0" w:hanging="400"/>
        <w:jc w:val="both"/>
      </w:pPr>
      <w:r>
        <w:rPr>
          <w:rStyle w:val="CharStyle3"/>
        </w:rPr>
        <w:t>Součástí dodávky zboží podle čl. 1 a čl. 2 této smlouvy je vždy předání veškerých písemných dokladů, které jsou potřebné k používání tohoto zboží. Prodávající je povinen dodat kupujícímu nové zboží s minimální skladovací životností 24 měsíců od doby dodání. Dodané zboží musí splňovat požadavky na jakost, neporušenost balení a řádné označení dle platných právních předpisů.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00"/>
        <w:ind w:left="400" w:right="0" w:hanging="400"/>
        <w:jc w:val="both"/>
      </w:pPr>
      <w:r>
        <w:rPr>
          <w:rStyle w:val="CharStyle3"/>
        </w:rPr>
        <w:t xml:space="preserve">Prodávající se zavazuje plnit svůj závazek k dodání zboží podle čl. 1 této smlouvy vždy nejpozději do </w:t>
      </w:r>
      <w:r>
        <w:rPr>
          <w:rStyle w:val="CharStyle3"/>
          <w:b/>
          <w:bCs/>
        </w:rPr>
        <w:t xml:space="preserve">10 dní </w:t>
      </w:r>
      <w:r>
        <w:rPr>
          <w:rStyle w:val="CharStyle3"/>
        </w:rPr>
        <w:t>ode dne účinnosti příslušné dílčí kupní smlouvy, nebude-li dohodnuto jinak. Místem splnění tohoto závazku prodávajícího je sklad v sídle kupujícího.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40"/>
        <w:ind w:left="400" w:right="0" w:hanging="400"/>
        <w:jc w:val="both"/>
      </w:pPr>
      <w:r>
        <w:rPr>
          <w:rStyle w:val="CharStyle3"/>
        </w:rPr>
        <w:t>Závazek prodávajícího k dodávce zboží podle čl. 1 této smlouvy se považuje v každém jednotlivém případě za splněný předáním a převzetím příslušného zboží, prostého všech vad, formou písemného předávacího protokolu, podepsaného oběma stranami.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Kupující se zavazuje zaplatit prodávajícímu za předmět koupě a prodeje podle čl. 1 této smlouvy kupní cenu ve výši dle tohoto článku této smlouvy. Kupní cena za jednotlivé dílčí kupní smlouvy dle č. 2 této smlouvy se stanoví jako součin odebraného množství a jednotkových cen příslušného zboží. Jednotkové ceny zboží jsou uvedeny v příloze č. 1 léto smlouvy. Součástí těchto cen jsou veškeré náklady prodávajícího na splnění jeho závazku k dodání zboží podle této smlouvy. Výše uvedené ceny se prodávající zavazuje garantovat po dobu podle čl. 20 této smlouvy. Změna ceny je možná pouze v případě zákonné změny sazby DPH.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 xml:space="preserve">Kupní cena podle čl. 7 této smlouvy je splatná na účet prodávajícího po splnění závazku prodávajícího k dodání zboží podle čl. 1 této smlouvy způsobem podle čl. 4 této smlouvy ve lhůtě do 30 dnů ode dne doručení jejího písemného vyúčtování (daňového dokladu/ faktury). Faktura bude doručena elektronicky na email: 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...................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.</w:t>
      </w:r>
      <w:r>
        <w:rPr>
          <w:rStyle w:val="CharStyle3"/>
          <w:u w:val="single"/>
          <w:shd w:val="clear" w:color="auto" w:fill="000000"/>
        </w:rPr>
        <w:t>​...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​...........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.</w:t>
      </w:r>
      <w:r>
        <w:rPr>
          <w:rStyle w:val="CharStyle3"/>
          <w:color w:val="7BAADE"/>
          <w:lang w:val="en-US" w:eastAsia="en-US" w:bidi="en-US"/>
        </w:rPr>
        <w:t xml:space="preserve"> </w:t>
      </w:r>
      <w:r>
        <w:rPr>
          <w:rStyle w:val="CharStyle3"/>
        </w:rPr>
        <w:t xml:space="preserve">Na faktuře musí být mimo jiné vždy uvedeno toto číslo veřejné zakázky, ke které se faktura vztahuje: </w:t>
      </w:r>
      <w:r>
        <w:rPr>
          <w:rStyle w:val="CharStyle3"/>
          <w:b/>
          <w:bCs/>
        </w:rPr>
        <w:t xml:space="preserve">P22V00000854. </w:t>
      </w:r>
      <w:r>
        <w:rPr>
          <w:rStyle w:val="CharStyle3"/>
        </w:rPr>
        <w:t>Nebude-li faktura splňovat veškeré náležitosti daňového dokladu podle zákona a další náležitosti podle této smlouvy, je objednatel oprávněn vrátit takovou fakturu zhotoviteli k opravě, přičemž doba její splatnosti začne znovu celá běžet ode dne doručení opravené faktury objednateli.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S převodem zboží je podle čl. 1 této smlouvy spojena záruka za jeho jakost v trvání minimálně 24 měsíců ode dne předání příslušného zboží. V rámci záruky se prodávající zavazuje, že zboží podle čl. 1 této smlouvy bude mít po dobu uvedené záruční lhůty vlastnosti, které jsou stanoveny touto smlouvou, právními předpisy nebo technickými normami nebo jsou u zboží tohoto druhu obvyklé, a že bude po dobu záruční lhůty bezplatně odstraňovat vady, které se na zboží podle čl. 1 této smlouvy vyskytnou, a to ve lhůtě do 3 pracovních dnů od doručení příslušné písemné nebo e-mailové reklamace kupujícího, pokud nebude dohodnuto jinak. Vzhledem k povaze zboží podle čl. 1 této smlouvy lze přitom odstranění vady provést jen výměnou vadného zboží za nové bezvadné.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Pro případ prodlení se splněním závazku prodávajícího k dodání zboží ve lhůtě podle čl. 4 této smlouvy se prodávající zavazuje platit kupujícímu smluvní pokutu ve výši 0,1 % z kupní ceny bez DPH nedodané části zboží podle čl. 7 této smlouvy, za každý započatý den tohoto prodlení. Pro případ prodlení s odstraněním vady ve lhůtě podle čl. 9 této smlouvy se prodávající zavazuje platit kupujícímu smluvní pokutu ve výši 500,- Kč za každý den prodlení s odstraněním vady. Obě strany se dohodly, že zaplacením smluvní pokuty podle této smlouvy není nijak dotčeno právo kupujícího na náhradu škody v plné výši. Tímto ujednáním se přitom vylučuje aplikace § 2050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Pro případ prodlení se splněním jeho závazku k dodání zboží ve lhůtě podle čl. 4 této smlouvy o více, než 1 týden nebo pro případ výskytu neodstraniteiné vady resp. výskytu 3 a více vad na jednom kusu zboží, a to i postupně, je kupující oprávněn odstoupit od jednotlivé dílčí kupní smlouvy i od této smlouvy s účinky ex tunc.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Pro případ prodlení kupujícího se zaplacením kupní ceny nebo její části ve Ihútě podle čl. 8 této smlouvy o víc, než 2 týdny, je prodávající oprávněn od jednotlivé dílčí kupní smlouvy i od této smlouvy odstoupit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Není-li touto smlouvou ujednáno jinak,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83" w:lineRule="auto"/>
        <w:ind w:left="400" w:right="0" w:hanging="400"/>
        <w:jc w:val="both"/>
      </w:pPr>
      <w:r>
        <w:rPr>
          <w:rStyle w:val="CharStyle3"/>
        </w:rPr>
        <w:t>Tato smlouva se uzavírá na základě návrhu na její uzavření ze strany kupujícího. Předpokladem uzavření této smlouvy je její písemná forma a dohoda o celém jejím obsahu jak je obsažen v jejích článcích 1 až 21. Kupující přitom předem vylučuje přijetí tohoto návrhu s dodatkem nebo odchylkou ve smyslu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Tuto smlouvu lze změnit nebo zrušit pouze jinou písemnou dohodou obou smluvních stran. Dále jsou smluvní strany oprávněny vypovědět smluvní vztah s 3-měsíčni výpovědní dobou, která začíná běžet prvním dnem následujícího měsíce po doručení výpovědi druhé smluvní straně.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Tato smlouva nabývá účinnosti po jejím podpisu oběma smluvními stranami dnem jejího uveřejnění v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0" w:right="0" w:firstLine="0"/>
        <w:jc w:val="left"/>
      </w:pPr>
      <w:r>
        <w:rPr>
          <w:rStyle w:val="CharStyle3"/>
        </w:rPr>
        <w:t>Tato smlouva se uzavírá na dobu určitou, a to na 6 měsíců od její účinnosti.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560"/>
        <w:ind w:left="400" w:right="0" w:hanging="400"/>
        <w:jc w:val="both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963" w:val="left"/>
        </w:tabs>
        <w:bidi w:val="0"/>
        <w:spacing w:before="0" w:after="66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4083050</wp:posOffset>
                </wp:positionH>
                <wp:positionV relativeFrom="paragraph">
                  <wp:posOffset>25400</wp:posOffset>
                </wp:positionV>
                <wp:extent cx="786130" cy="14922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613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Ve Praze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1.5pt;margin-top:2.pt;width:61.899999999999999pt;height:11.7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Ve Praze 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0" distB="859790" distL="144780" distR="525780" simplePos="0" relativeHeight="125829380" behindDoc="0" locked="0" layoutInCell="1" allowOverlap="1">
            <wp:simplePos x="0" y="0"/>
            <wp:positionH relativeFrom="page">
              <wp:posOffset>974090</wp:posOffset>
            </wp:positionH>
            <wp:positionV relativeFrom="paragraph">
              <wp:posOffset>495300</wp:posOffset>
            </wp:positionV>
            <wp:extent cx="1731010" cy="585470"/>
            <wp:wrapSquare wrapText="bothSides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731010" cy="5854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1141730</wp:posOffset>
                </wp:positionV>
                <wp:extent cx="1395730" cy="15240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9573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Style5"/>
                                <w:color w:val="000000"/>
                                <w:sz w:val="19"/>
                                <w:szCs w:val="19"/>
                              </w:rPr>
                              <w:t>MUDr. Hana Albrechtová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5.75pt;margin-top:89.900000000000006pt;width:109.90000000000001pt;height:12.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CharStyle5"/>
                          <w:color w:val="000000"/>
                          <w:sz w:val="19"/>
                          <w:szCs w:val="19"/>
                        </w:rPr>
                        <w:t>MUDr. Hana Albrechtová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1546860</wp:posOffset>
                </wp:positionH>
                <wp:positionV relativeFrom="paragraph">
                  <wp:posOffset>1330325</wp:posOffset>
                </wp:positionV>
                <wp:extent cx="1566545" cy="606425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66545" cy="6064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5"/>
                                <w:w w:val="80"/>
                                <w:sz w:val="22"/>
                                <w:szCs w:val="22"/>
                              </w:rPr>
                              <w:t>Zdravotnici^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Jihomoravského kraje p. •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68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Kamenice 798/i0.</w:t>
                              <w:tab/>
                            </w:r>
                            <w:r>
                              <w:rPr>
                                <w:rStyle w:val="CharStyle5"/>
                                <w:vertAlign w:val="superscript"/>
                              </w:rPr>
                              <w:t>J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6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5"/>
                              </w:rPr>
                              <w:t>21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21.8pt;margin-top:104.75pt;width:123.35000000000001pt;height:47.7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5"/>
                          <w:w w:val="80"/>
                          <w:sz w:val="22"/>
                          <w:szCs w:val="22"/>
                        </w:rPr>
                        <w:t>Zdravotnici^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80"/>
                        <w:jc w:val="left"/>
                      </w:pPr>
                      <w:r>
                        <w:rPr>
                          <w:rStyle w:val="CharStyle5"/>
                        </w:rPr>
                        <w:t>Jihomoravského kraje p. •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68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Kamenice 798/i0.</w:t>
                        <w:tab/>
                      </w:r>
                      <w:r>
                        <w:rPr>
                          <w:rStyle w:val="CharStyle5"/>
                          <w:vertAlign w:val="superscript"/>
                        </w:rPr>
                        <w:t>J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5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810895" distB="288925" distL="114300" distR="1751330" simplePos="0" relativeHeight="125829381" behindDoc="0" locked="0" layoutInCell="1" allowOverlap="1">
                <wp:simplePos x="0" y="0"/>
                <wp:positionH relativeFrom="page">
                  <wp:posOffset>943610</wp:posOffset>
                </wp:positionH>
                <wp:positionV relativeFrom="paragraph">
                  <wp:posOffset>1306195</wp:posOffset>
                </wp:positionV>
                <wp:extent cx="533400" cy="341630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340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6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"/>
                              </w:rPr>
                              <w:t>ředitelka</w:t>
                              <w:br/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4.299999999999997pt;margin-top:102.85000000000001pt;width:42.pt;height:26.900000000000002pt;z-index:-125829372;mso-wrap-distance-left:9.pt;mso-wrap-distance-top:63.850000000000001pt;mso-wrap-distance-right:137.90000000000001pt;mso-wrap-distance-bottom:22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</w:rPr>
                        <w:t>ředitelka</w:t>
                        <w:br/>
                      </w:r>
                      <w:r>
                        <w:rPr>
                          <w:rStyle w:val="CharStyle3"/>
                          <w:b/>
                          <w:bCs/>
                          <w:i/>
                          <w:iCs/>
                          <w:sz w:val="19"/>
                          <w:szCs w:val="19"/>
                        </w:rPr>
                        <w:t>kupující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CharStyle3"/>
        </w:rPr>
        <w:t>V Brně dne</w:t>
        <w:tab/>
      </w:r>
      <w:r>
        <w:rPr>
          <w:rStyle w:val="CharStyle3"/>
          <w:vertAlign w:val="superscript"/>
        </w:rPr>
        <w:t>z</w:t>
      </w:r>
    </w:p>
    <w:p>
      <w:pPr>
        <w:pStyle w:val="Style3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rStyle w:val="CharStyle40"/>
          <w:shd w:val="clear" w:color="auto" w:fill="000000"/>
        </w:rPr>
        <w:t>........</w:t>
      </w:r>
      <w:r>
        <w:rPr>
          <w:rStyle w:val="CharStyle40"/>
          <w:spacing w:val="1"/>
          <w:shd w:val="clear" w:color="auto" w:fill="000000"/>
        </w:rPr>
        <w:t>.......</w:t>
      </w:r>
      <w:r>
        <w:rPr>
          <w:rStyle w:val="CharStyle40"/>
          <w:shd w:val="clear" w:color="auto" w:fill="000000"/>
        </w:rPr>
        <w:t>​</w:t>
      </w:r>
      <w:r>
        <w:rPr>
          <w:rStyle w:val="CharStyle40"/>
          <w:spacing w:val="1"/>
          <w:shd w:val="clear" w:color="auto" w:fill="000000"/>
        </w:rPr>
        <w:t>...</w:t>
      </w:r>
      <w:r>
        <w:rPr>
          <w:rStyle w:val="CharStyle40"/>
          <w:spacing w:val="2"/>
          <w:shd w:val="clear" w:color="auto" w:fill="000000"/>
        </w:rPr>
        <w:t>............</w:t>
      </w:r>
      <w:r>
        <w:rPr>
          <w:rStyle w:val="CharStyle40"/>
          <w:shd w:val="clear" w:color="auto" w:fill="000000"/>
        </w:rPr>
        <w:t>​</w:t>
      </w:r>
      <w:r>
        <w:rPr>
          <w:rStyle w:val="CharStyle40"/>
          <w:spacing w:val="3"/>
          <w:shd w:val="clear" w:color="auto" w:fill="000000"/>
        </w:rPr>
        <w:t>......</w:t>
      </w:r>
      <w:r>
        <w:rPr>
          <w:rStyle w:val="CharStyle40"/>
          <w:spacing w:val="4"/>
          <w:shd w:val="clear" w:color="auto" w:fill="000000"/>
        </w:rPr>
        <w:t>...</w:t>
      </w:r>
    </w:p>
    <w:p>
      <w:pPr>
        <w:pStyle w:val="Style39"/>
        <w:keepNext w:val="0"/>
        <w:keepLines w:val="0"/>
        <w:widowControl w:val="0"/>
        <w:shd w:val="clear" w:color="auto" w:fill="auto"/>
        <w:bidi w:val="0"/>
        <w:spacing w:before="0" w:after="0" w:line="182" w:lineRule="auto"/>
        <w:ind w:left="1340" w:right="0" w:firstLine="0"/>
        <w:jc w:val="left"/>
      </w:pPr>
      <w:r>
        <w:rPr>
          <w:rStyle w:val="CharStyle40"/>
          <w:spacing w:val="3"/>
          <w:sz w:val="19"/>
          <w:szCs w:val="19"/>
          <w:shd w:val="clear" w:color="auto" w:fill="000000"/>
        </w:rPr>
        <w:t>..........</w:t>
      </w:r>
      <w:r>
        <w:rPr>
          <w:rStyle w:val="CharStyle40"/>
          <w:sz w:val="19"/>
          <w:szCs w:val="19"/>
          <w:shd w:val="clear" w:color="auto" w:fill="000000"/>
        </w:rPr>
        <w:t>​</w:t>
      </w:r>
      <w:r>
        <w:rPr>
          <w:rStyle w:val="CharStyle40"/>
          <w:spacing w:val="2"/>
          <w:sz w:val="19"/>
          <w:szCs w:val="19"/>
          <w:shd w:val="clear" w:color="auto" w:fill="000000"/>
        </w:rPr>
        <w:t>......</w:t>
      </w:r>
      <w:r>
        <w:rPr>
          <w:rStyle w:val="CharStyle40"/>
          <w:spacing w:val="3"/>
          <w:sz w:val="19"/>
          <w:szCs w:val="19"/>
          <w:shd w:val="clear" w:color="auto" w:fill="000000"/>
        </w:rPr>
        <w:t>...</w:t>
      </w:r>
      <w:r>
        <w:rPr>
          <w:rStyle w:val="CharStyle40"/>
          <w:shd w:val="clear" w:color="auto" w:fill="000000"/>
        </w:rPr>
        <w:t>​</w:t>
      </w:r>
      <w:r>
        <w:rPr>
          <w:rStyle w:val="CharStyle40"/>
          <w:spacing w:val="1"/>
          <w:shd w:val="clear" w:color="auto" w:fill="000000"/>
        </w:rPr>
        <w:t>.</w:t>
      </w:r>
      <w:r>
        <w:rPr>
          <w:rStyle w:val="CharStyle40"/>
          <w:spacing w:val="2"/>
          <w:shd w:val="clear" w:color="auto" w:fill="000000"/>
        </w:rPr>
        <w:t>........</w:t>
      </w:r>
      <w:r>
        <w:rPr>
          <w:rStyle w:val="CharStyle40"/>
          <w:shd w:val="clear" w:color="auto" w:fill="000000"/>
        </w:rPr>
        <w:t>​</w:t>
      </w:r>
      <w:r>
        <w:rPr>
          <w:rStyle w:val="CharStyle40"/>
          <w:spacing w:val="1"/>
          <w:shd w:val="clear" w:color="auto" w:fill="000000"/>
        </w:rPr>
        <w:t>............</w:t>
      </w:r>
      <w:r>
        <w:rPr>
          <w:rStyle w:val="CharStyle40"/>
          <w:spacing w:val="2"/>
          <w:shd w:val="clear" w:color="auto" w:fill="000000"/>
        </w:rPr>
        <w:t>......</w:t>
      </w:r>
      <w:r>
        <w:rPr>
          <w:rStyle w:val="CharStyle40"/>
          <w:shd w:val="clear" w:color="auto" w:fill="000000"/>
        </w:rPr>
        <w:t>​......</w:t>
      </w:r>
      <w:r>
        <w:rPr>
          <w:rStyle w:val="CharStyle40"/>
          <w:spacing w:val="1"/>
          <w:shd w:val="clear" w:color="auto" w:fill="000000"/>
        </w:rPr>
        <w:t>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1340" w:right="0" w:firstLine="0"/>
        <w:jc w:val="left"/>
        <w:rPr>
          <w:sz w:val="12"/>
          <w:szCs w:val="12"/>
        </w:rPr>
      </w:pPr>
      <w:r>
        <w:rPr>
          <w:rStyle w:val="CharStyle3"/>
          <w:spacing w:val="1"/>
          <w:shd w:val="clear" w:color="auto" w:fill="000000"/>
        </w:rPr>
        <w:t>.........</w:t>
      </w:r>
      <w:r>
        <w:rPr>
          <w:rStyle w:val="CharStyle3"/>
          <w:spacing w:val="2"/>
          <w:shd w:val="clear" w:color="auto" w:fill="000000"/>
        </w:rPr>
        <w:t>.........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5"/>
          <w:shd w:val="clear" w:color="auto" w:fill="000000"/>
        </w:rPr>
        <w:t>..</w:t>
      </w:r>
      <w:r>
        <w:rPr>
          <w:rStyle w:val="CharStyle3"/>
          <w:spacing w:val="6"/>
          <w:shd w:val="clear" w:color="auto" w:fill="000000"/>
        </w:rPr>
        <w:t>.......</w:t>
      </w:r>
      <w:r>
        <w:rPr>
          <w:rStyle w:val="CharStyle3"/>
          <w:sz w:val="12"/>
          <w:szCs w:val="12"/>
          <w:shd w:val="clear" w:color="auto" w:fill="000000"/>
        </w:rPr>
        <w:t>​</w:t>
      </w:r>
      <w:r>
        <w:rPr>
          <w:rStyle w:val="CharStyle3"/>
          <w:spacing w:val="2"/>
          <w:sz w:val="12"/>
          <w:szCs w:val="12"/>
          <w:shd w:val="clear" w:color="auto" w:fill="000000"/>
        </w:rPr>
        <w:t>.........</w:t>
      </w:r>
      <w:r>
        <w:rPr>
          <w:rStyle w:val="CharStyle3"/>
          <w:spacing w:val="3"/>
          <w:sz w:val="12"/>
          <w:szCs w:val="12"/>
          <w:shd w:val="clear" w:color="auto" w:fill="000000"/>
        </w:rPr>
        <w:t>..</w:t>
      </w:r>
      <w:r>
        <w:rPr>
          <w:rStyle w:val="CharStyle3"/>
          <w:sz w:val="12"/>
          <w:szCs w:val="12"/>
          <w:shd w:val="clear" w:color="auto" w:fill="000000"/>
        </w:rPr>
        <w:t>..........</w:t>
      </w:r>
      <w:r>
        <w:rPr>
          <w:rStyle w:val="CharStyle3"/>
          <w:spacing w:val="1"/>
          <w:sz w:val="12"/>
          <w:szCs w:val="12"/>
          <w:shd w:val="clear" w:color="auto" w:fill="000000"/>
        </w:rPr>
        <w:t>........</w:t>
      </w:r>
    </w:p>
    <w:p>
      <w:pPr>
        <w:pStyle w:val="Style39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right="0" w:firstLine="0"/>
        <w:jc w:val="left"/>
      </w:pPr>
      <w:r>
        <w:rPr>
          <w:rStyle w:val="CharStyle40"/>
          <w:shd w:val="clear" w:color="auto" w:fill="000000"/>
        </w:rPr>
        <w:t>.........</w:t>
      </w:r>
      <w:r>
        <w:rPr>
          <w:rStyle w:val="CharStyle40"/>
          <w:spacing w:val="1"/>
          <w:shd w:val="clear" w:color="auto" w:fill="000000"/>
        </w:rPr>
        <w:t>......</w:t>
      </w:r>
      <w:r>
        <w:rPr>
          <w:rStyle w:val="CharStyle40"/>
          <w:shd w:val="clear" w:color="auto" w:fill="000000"/>
        </w:rPr>
        <w:t>​</w:t>
      </w:r>
      <w:r>
        <w:rPr>
          <w:rStyle w:val="CharStyle40"/>
          <w:spacing w:val="1"/>
          <w:shd w:val="clear" w:color="auto" w:fill="000000"/>
        </w:rPr>
        <w:t>.</w:t>
      </w:r>
      <w:r>
        <w:rPr>
          <w:rStyle w:val="CharStyle40"/>
          <w:spacing w:val="2"/>
          <w:shd w:val="clear" w:color="auto" w:fill="000000"/>
        </w:rPr>
        <w:t>..........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60"/>
        <w:ind w:left="1340" w:right="0" w:firstLine="40"/>
        <w:jc w:val="left"/>
      </w:pPr>
      <w:r>
        <w:rPr>
          <w:rStyle w:val="CharStyle3"/>
        </w:rPr>
        <w:t xml:space="preserve">RNDr. Anna Vičánková, Ph.D., zmocněnec, na základě plné moci </w:t>
      </w:r>
      <w:r>
        <w:rPr>
          <w:rStyle w:val="CharStyle3"/>
          <w:b/>
          <w:bCs/>
          <w:i/>
          <w:iCs/>
          <w:sz w:val="19"/>
          <w:szCs w:val="19"/>
        </w:rPr>
        <w:t>prodávající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</w:rPr>
        <w:t>Příloha č. 1 Specifikace, Ceník</w:t>
      </w:r>
      <w:r>
        <w:br w:type="page"/>
      </w:r>
    </w:p>
    <w:p>
      <w:pPr>
        <w:pStyle w:val="Style58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bookmarkStart w:id="0" w:name="bookmark0"/>
      <w:r>
        <w:rPr>
          <w:rStyle w:val="CharStyle59"/>
          <w:b/>
          <w:bCs/>
        </w:rPr>
        <w:t>SPECIFIKACE</w:t>
      </w:r>
      <w:bookmarkEnd w:id="0"/>
    </w:p>
    <w:tbl>
      <w:tblPr>
        <w:tblOverlap w:val="never"/>
        <w:jc w:val="left"/>
        <w:tblLayout w:type="fixed"/>
      </w:tblPr>
      <w:tblGrid>
        <w:gridCol w:w="6446"/>
        <w:gridCol w:w="2165"/>
      </w:tblGrid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8611" w:h="3360" w:hSpace="38" w:vSpace="533" w:wrap="notBeside" w:vAnchor="text" w:hAnchor="text" w:x="154" w:y="5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  <w:i/>
                <w:iCs/>
              </w:rPr>
              <w:t>SfřioĚkymjsibýt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611" w:h="3360" w:hSpace="38" w:vSpace="533" w:wrap="notBeside" w:vAnchor="text" w:hAnchor="text" w:x="154" w:y="5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8611" w:h="3360" w:hSpace="38" w:vSpace="533" w:wrap="notBeside" w:vAnchor="text" w:hAnchor="text" w:x="154" w:y="5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-trojdílné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8611" w:h="3360" w:hSpace="38" w:vSpace="533" w:wrap="notBeside" w:vAnchor="text" w:hAnchor="text" w:x="154" w:y="5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ANO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8611" w:h="3360" w:hSpace="38" w:vSpace="533" w:wrap="notBeside" w:vAnchor="text" w:hAnchor="text" w:x="154" w:y="5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- jednorázové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8611" w:h="3360" w:hSpace="38" w:vSpace="533" w:wrap="notBeside" w:vAnchor="text" w:hAnchor="text" w:x="154" w:y="5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ANO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8611" w:h="3360" w:hSpace="38" w:vSpace="533" w:wrap="notBeside" w:vAnchor="text" w:hAnchor="text" w:x="154" w:y="5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- sterilní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8611" w:h="3360" w:hSpace="38" w:vSpace="533" w:wrap="notBeside" w:vAnchor="text" w:hAnchor="text" w:x="154" w:y="5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ANO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8611" w:h="3360" w:hSpace="38" w:vSpace="533" w:wrap="notBeside" w:vAnchor="text" w:hAnchor="text" w:x="154" w:y="5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- zdravotně nezávadně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8611" w:h="3360" w:hSpace="38" w:vSpace="533" w:wrap="notBeside" w:vAnchor="text" w:hAnchor="text" w:x="154" w:y="5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ANO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8611" w:h="3360" w:hSpace="38" w:vSpace="533" w:wrap="notBeside" w:vAnchor="text" w:hAnchor="text" w:x="154" w:y="5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- balené jednotlivě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8611" w:h="3360" w:hSpace="38" w:vSpace="533" w:wrap="notBeside" w:vAnchor="text" w:hAnchor="text" w:x="154" w:y="5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ANO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8611" w:h="3360" w:hSpace="38" w:vSpace="533" w:wrap="notBeside" w:vAnchor="text" w:hAnchor="text" w:x="154" w:y="5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- připravena k okamžitému použití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8611" w:h="3360" w:hSpace="38" w:vSpace="533" w:wrap="notBeside" w:vAnchor="text" w:hAnchor="text" w:x="154" w:y="5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ANO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8611" w:h="3360" w:hSpace="38" w:vSpace="533" w:wrap="notBeside" w:vAnchor="text" w:hAnchor="text" w:x="154" w:y="5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Stříkačky musímft: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611" w:h="3360" w:hSpace="38" w:vSpace="533" w:wrap="notBeside" w:vAnchor="text" w:hAnchor="text" w:x="154" w:y="5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8611" w:h="3360" w:hSpace="38" w:vSpace="533" w:wrap="notBeside" w:vAnchor="text" w:hAnchor="text" w:x="154" w:y="5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- LUER lock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8611" w:h="3360" w:hSpace="38" w:vSpace="533" w:wrap="notBeside" w:vAnchor="text" w:hAnchor="text" w:x="154" w:y="5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ANO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8611" w:h="3360" w:hSpace="38" w:vSpace="533" w:wrap="notBeside" w:vAnchor="text" w:hAnchor="text" w:x="154" w:y="5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- transparentní standardizovaný válec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8611" w:h="3360" w:hSpace="38" w:vSpace="533" w:wrap="notBeside" w:vAnchor="text" w:hAnchor="text" w:x="154" w:y="5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ANO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8611" w:h="3360" w:hSpace="38" w:vSpace="533" w:wrap="notBeside" w:vAnchor="text" w:hAnchor="text" w:x="154" w:y="5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- nesmývatelnou stupnici minimálně po 0,5 ml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8611" w:h="3360" w:hSpace="38" w:vSpace="533" w:wrap="notBeside" w:vAnchor="text" w:hAnchor="text" w:x="154" w:y="5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ANO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8611" w:h="3360" w:hSpace="38" w:vSpace="533" w:wrap="notBeside" w:vAnchor="text" w:hAnchor="text" w:x="154" w:y="5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- hladký, bezproblémový chod pístu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8611" w:h="3360" w:hSpace="38" w:vSpace="533" w:wrap="notBeside" w:vAnchor="text" w:hAnchor="text" w:x="154" w:y="5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ANO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8611" w:h="3360" w:hSpace="38" w:vSpace="533" w:wrap="notBeside" w:vAnchor="text" w:hAnchor="text" w:x="154" w:y="5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- vynikající těsnost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9"/>
              <w:keepNext w:val="0"/>
              <w:keepLines w:val="0"/>
              <w:framePr w:w="8611" w:h="3360" w:hSpace="38" w:vSpace="533" w:wrap="notBeside" w:vAnchor="text" w:hAnchor="text" w:x="154" w:y="5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ANO</w:t>
            </w:r>
          </w:p>
        </w:tc>
      </w:tr>
    </w:tbl>
    <w:p>
      <w:pPr>
        <w:pStyle w:val="Style15"/>
        <w:keepNext w:val="0"/>
        <w:keepLines w:val="0"/>
        <w:framePr w:w="5189" w:h="427" w:hSpace="115" w:wrap="notBeside" w:vAnchor="text" w:hAnchor="text" w:x="116" w:y="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6"/>
          <w:b/>
          <w:bCs/>
        </w:rPr>
        <w:t>| předplněná stříkačka s NaCI 0,9% o objemu 10 ml</w:t>
      </w:r>
    </w:p>
    <w:p>
      <w:pPr>
        <w:pStyle w:val="Style15"/>
        <w:keepNext w:val="0"/>
        <w:keepLines w:val="0"/>
        <w:framePr w:w="2122" w:h="475" w:hSpace="115" w:wrap="notBeside" w:vAnchor="text" w:hAnchor="text" w:x="655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rStyle w:val="CharStyle16"/>
          <w:b/>
          <w:bCs/>
          <w:sz w:val="19"/>
          <w:szCs w:val="19"/>
        </w:rPr>
        <w:t>Splněno ANO/NE/přip. ' doplněn údaj</w:t>
      </w:r>
    </w:p>
    <w:p>
      <w:pPr>
        <w:widowControl w:val="0"/>
        <w:spacing w:line="1" w:lineRule="exact"/>
      </w:pPr>
    </w:p>
    <w:p>
      <w:pPr>
        <w:pStyle w:val="Style58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2" w:name="bookmark2"/>
      <w:r>
        <w:rPr>
          <w:rStyle w:val="CharStyle59"/>
          <w:b/>
          <w:bCs/>
        </w:rPr>
        <w:t>CENÍK</w:t>
      </w:r>
      <w:bookmarkEnd w:id="2"/>
    </w:p>
    <w:tbl>
      <w:tblPr>
        <w:tblOverlap w:val="never"/>
        <w:jc w:val="center"/>
        <w:tblLayout w:type="fixed"/>
      </w:tblPr>
      <w:tblGrid>
        <w:gridCol w:w="547"/>
        <w:gridCol w:w="1920"/>
        <w:gridCol w:w="2304"/>
        <w:gridCol w:w="1541"/>
        <w:gridCol w:w="1555"/>
      </w:tblGrid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PJČ.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Název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Obchodní název nabízeného zboží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Cena za ks v Kč bezDPH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Cena za ks v Kč vč. DPH</w:t>
            </w:r>
          </w:p>
        </w:tc>
      </w:tr>
      <w:tr>
        <w:trPr>
          <w:trHeight w:val="96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rStyle w:val="CharStyle20"/>
                <w:b/>
                <w:bCs/>
              </w:rPr>
              <w:t>Předplněná stříkačka s NaCI 0,9 %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10 ml BD PosiFlush™ SP 306585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0"/>
                <w:b/>
                <w:bCs/>
              </w:rPr>
              <w:t>9.30 Kč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rStyle w:val="CharStyle20"/>
                <w:b/>
                <w:bCs/>
              </w:rPr>
              <w:t>11.25 Kč</w:t>
            </w:r>
          </w:p>
        </w:tc>
      </w:tr>
    </w:tbl>
    <w:sectPr>
      <w:headerReference w:type="default" r:id="rId7"/>
      <w:footerReference w:type="default" r:id="rId8"/>
      <w:headerReference w:type="even" r:id="rId9"/>
      <w:footerReference w:type="even" r:id="rId10"/>
      <w:headerReference w:type="first" r:id="rId11"/>
      <w:footerReference w:type="first" r:id="rId12"/>
      <w:footnotePr>
        <w:pos w:val="pageBottom"/>
        <w:numFmt w:val="decimal"/>
        <w:numRestart w:val="continuous"/>
      </w:footnotePr>
      <w:pgSz w:w="11900" w:h="16840"/>
      <w:pgMar w:top="1658" w:right="1515" w:bottom="1339" w:left="1505" w:header="0" w:footer="3" w:gutter="0"/>
      <w:pgNumType w:start="1"/>
      <w:cols w:space="720"/>
      <w:noEndnote/>
      <w:titlePg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982980</wp:posOffset>
              </wp:positionH>
              <wp:positionV relativeFrom="page">
                <wp:posOffset>9965055</wp:posOffset>
              </wp:positionV>
              <wp:extent cx="1664335" cy="10668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6433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1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VZ 142022 Předplněné stříkačky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77.400000000000006pt;margin-top:784.64999999999998pt;width:131.05000000000001pt;height:8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1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VZ 142022 Předplněné stříkačky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982980</wp:posOffset>
              </wp:positionH>
              <wp:positionV relativeFrom="page">
                <wp:posOffset>10017125</wp:posOffset>
              </wp:positionV>
              <wp:extent cx="1661160" cy="10033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6116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1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VZ. 14_2022 Předplnéné stříkačky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77.400000000000006pt;margin-top:788.75pt;width:130.80000000000001pt;height:7.9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1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VZ. 14_2022 Předplnéné stříkačky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982980</wp:posOffset>
              </wp:positionH>
              <wp:positionV relativeFrom="page">
                <wp:posOffset>9995535</wp:posOffset>
              </wp:positionV>
              <wp:extent cx="1667510" cy="10033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6751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1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VZ 14 2022 Před plněné stříkačky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77.400000000000006pt;margin-top:787.05000000000007pt;width:131.30000000000001pt;height:7.90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1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VZ 14 2022 Před plněné stříkačky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5957570</wp:posOffset>
              </wp:positionH>
              <wp:positionV relativeFrom="page">
                <wp:posOffset>751205</wp:posOffset>
              </wp:positionV>
              <wp:extent cx="554990" cy="7620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5499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CharStyle11"/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2022002172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469.10000000000002pt;margin-top:59.149999999999999pt;width:43.700000000000003pt;height:6.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11"/>
                        <w:rFonts w:ascii="Arial" w:eastAsia="Arial" w:hAnsi="Arial" w:cs="Arial"/>
                        <w:sz w:val="16"/>
                        <w:szCs w:val="16"/>
                      </w:rPr>
                      <w:t>2022002172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Titulek obrázku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color w:val="80DDF0"/>
      <w:sz w:val="18"/>
      <w:szCs w:val="18"/>
      <w:u w:val="none"/>
    </w:rPr>
  </w:style>
  <w:style w:type="character" w:customStyle="1" w:styleId="CharStyle11">
    <w:name w:val="Záhlaví nebo zápatí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Titulek tabulky_"/>
    <w:basedOn w:val="DefaultParagraphFont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">
    <w:name w:val="Jiné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0">
    <w:name w:val="Základní text (2)_"/>
    <w:basedOn w:val="DefaultParagraphFont"/>
    <w:link w:val="Style39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59">
    <w:name w:val="Nadpis #1_"/>
    <w:basedOn w:val="DefaultParagraphFont"/>
    <w:link w:val="Style5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2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Titulek obrázku"/>
    <w:basedOn w:val="Normal"/>
    <w:link w:val="CharStyle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80DDF0"/>
      <w:sz w:val="18"/>
      <w:szCs w:val="18"/>
      <w:u w:val="none"/>
    </w:rPr>
  </w:style>
  <w:style w:type="paragraph" w:customStyle="1" w:styleId="Style10">
    <w:name w:val="Záhlaví nebo zápatí (2)"/>
    <w:basedOn w:val="Normal"/>
    <w:link w:val="CharStyle1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5">
    <w:name w:val="Titulek tabulky"/>
    <w:basedOn w:val="Normal"/>
    <w:link w:val="CharStyle16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9">
    <w:name w:val="Jiné"/>
    <w:basedOn w:val="Normal"/>
    <w:link w:val="CharStyle20"/>
    <w:pPr>
      <w:widowControl w:val="0"/>
      <w:shd w:val="clear" w:color="auto" w:fill="auto"/>
      <w:spacing w:after="22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9">
    <w:name w:val="Základní text (2)"/>
    <w:basedOn w:val="Normal"/>
    <w:link w:val="CharStyle40"/>
    <w:pPr>
      <w:widowControl w:val="0"/>
      <w:shd w:val="clear" w:color="auto" w:fill="auto"/>
      <w:spacing w:after="110"/>
      <w:ind w:left="29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58">
    <w:name w:val="Nadpis #1"/>
    <w:basedOn w:val="Normal"/>
    <w:link w:val="CharStyle59"/>
    <w:pPr>
      <w:widowControl w:val="0"/>
      <w:shd w:val="clear" w:color="auto" w:fill="auto"/>
      <w:spacing w:after="28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/Relationships>
</file>