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49265C" w:rsidRPr="0049265C">
        <w:rPr>
          <w:rFonts w:ascii="Segoe UI" w:hAnsi="Segoe UI" w:cs="Segoe UI"/>
          <w:color w:val="808080" w:themeColor="background1" w:themeShade="80"/>
          <w:sz w:val="32"/>
          <w:szCs w:val="32"/>
        </w:rPr>
        <w:t>119090</w:t>
      </w:r>
      <w:r w:rsidR="00C114AE">
        <w:rPr>
          <w:rFonts w:ascii="Segoe UI" w:hAnsi="Segoe UI" w:cs="Segoe UI"/>
          <w:color w:val="808080" w:themeColor="background1" w:themeShade="80"/>
          <w:sz w:val="32"/>
          <w:szCs w:val="32"/>
        </w:rPr>
        <w:t>1</w:t>
      </w:r>
      <w:r w:rsidR="00CF5A10">
        <w:rPr>
          <w:rFonts w:ascii="Segoe UI" w:hAnsi="Segoe UI" w:cs="Segoe UI"/>
          <w:color w:val="808080" w:themeColor="background1" w:themeShade="80"/>
          <w:sz w:val="32"/>
          <w:szCs w:val="32"/>
        </w:rPr>
        <w:t>533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w:t>
      </w:r>
      <w:r w:rsidR="00CF5A10">
        <w:rPr>
          <w:rFonts w:ascii="Segoe UI" w:hAnsi="Segoe UI" w:cs="Segoe UI"/>
          <w:color w:val="auto"/>
          <w:sz w:val="20"/>
        </w:rPr>
        <w:t> </w:t>
      </w:r>
      <w:r w:rsidR="00D47DE3">
        <w:rPr>
          <w:rFonts w:ascii="Segoe UI" w:hAnsi="Segoe UI" w:cs="Segoe UI"/>
          <w:color w:val="auto"/>
          <w:sz w:val="20"/>
        </w:rPr>
        <w:t>a</w:t>
      </w:r>
      <w:r w:rsidR="00CF5A10">
        <w:rPr>
          <w:rFonts w:ascii="Segoe UI" w:hAnsi="Segoe UI" w:cs="Segoe UI"/>
          <w:color w:val="auto"/>
          <w:sz w:val="20"/>
        </w:rPr>
        <w:t xml:space="preserve"> </w:t>
      </w:r>
      <w:r w:rsidR="00D47DE3">
        <w:rPr>
          <w:rFonts w:ascii="Segoe UI" w:hAnsi="Segoe UI" w:cs="Segoe UI"/>
          <w:color w:val="auto"/>
          <w:sz w:val="20"/>
        </w:rPr>
        <w:t>l</w:t>
      </w:r>
      <w:r w:rsidR="00CF5A10">
        <w:rPr>
          <w:rFonts w:ascii="Segoe UI" w:hAnsi="Segoe UI" w:cs="Segoe UI"/>
          <w:color w:val="auto"/>
          <w:sz w:val="20"/>
        </w:rPr>
        <w:t xml:space="preserve"> </w:t>
      </w:r>
      <w:r w:rsidR="00D47DE3">
        <w:rPr>
          <w:rFonts w:ascii="Segoe UI" w:hAnsi="Segoe UI" w:cs="Segoe UI"/>
          <w:color w:val="auto"/>
          <w:sz w:val="20"/>
        </w:rPr>
        <w:t>d</w:t>
      </w:r>
      <w:r w:rsidR="00CF5A10">
        <w:rPr>
          <w:rFonts w:ascii="Segoe UI" w:hAnsi="Segoe UI" w:cs="Segoe UI"/>
          <w:color w:val="auto"/>
          <w:sz w:val="20"/>
        </w:rPr>
        <w:t xml:space="preserve"> </w:t>
      </w:r>
      <w:r w:rsidR="00D47DE3">
        <w:rPr>
          <w:rFonts w:ascii="Segoe UI" w:hAnsi="Segoe UI" w:cs="Segoe UI"/>
          <w:color w:val="auto"/>
          <w:sz w:val="20"/>
        </w:rPr>
        <w:t>m</w:t>
      </w:r>
      <w:r w:rsidR="00CF5A10">
        <w:rPr>
          <w:rFonts w:ascii="Segoe UI" w:hAnsi="Segoe UI" w:cs="Segoe UI"/>
          <w:color w:val="auto"/>
          <w:sz w:val="20"/>
        </w:rPr>
        <w:t xml:space="preserve"> </w:t>
      </w:r>
      <w:r w:rsidR="00D47DE3">
        <w:rPr>
          <w:rFonts w:ascii="Segoe UI" w:hAnsi="Segoe UI" w:cs="Segoe UI"/>
          <w:color w:val="auto"/>
          <w:sz w:val="20"/>
        </w:rPr>
        <w:t>a</w:t>
      </w:r>
      <w:r w:rsidR="00CF5A10">
        <w:rPr>
          <w:rFonts w:ascii="Segoe UI" w:hAnsi="Segoe UI" w:cs="Segoe UI"/>
          <w:color w:val="auto"/>
          <w:sz w:val="20"/>
        </w:rPr>
        <w:t xml:space="preserve"> </w:t>
      </w:r>
      <w:r w:rsidR="00D47DE3">
        <w:rPr>
          <w:rFonts w:ascii="Segoe UI" w:hAnsi="Segoe UI" w:cs="Segoe UI"/>
          <w:color w:val="auto"/>
          <w:sz w:val="20"/>
        </w:rPr>
        <w:t>n</w:t>
      </w:r>
      <w:r w:rsidR="00CF5A10">
        <w:rPr>
          <w:rFonts w:ascii="Segoe UI" w:hAnsi="Segoe UI" w:cs="Segoe UI"/>
          <w:color w:val="auto"/>
          <w:sz w:val="20"/>
        </w:rPr>
        <w:t xml:space="preserve"> </w:t>
      </w:r>
      <w:r w:rsidR="00D47DE3">
        <w:rPr>
          <w:rFonts w:ascii="Segoe UI" w:hAnsi="Segoe UI" w:cs="Segoe UI"/>
          <w:color w:val="auto"/>
          <w:sz w:val="20"/>
        </w:rPr>
        <w:t>e</w:t>
      </w:r>
      <w:r w:rsidR="00CF5A10">
        <w:rPr>
          <w:rFonts w:ascii="Segoe UI" w:hAnsi="Segoe UI" w:cs="Segoe UI"/>
          <w:color w:val="auto"/>
          <w:sz w:val="20"/>
        </w:rPr>
        <w:t xml:space="preserve"> </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286785" w:rsidRDefault="00CF5A10" w:rsidP="003D3AFC">
      <w:pPr>
        <w:pStyle w:val="Zkladntext"/>
        <w:jc w:val="both"/>
        <w:rPr>
          <w:rFonts w:ascii="Segoe UI" w:hAnsi="Segoe UI" w:cs="Segoe UI"/>
          <w:b/>
          <w:color w:val="auto"/>
          <w:sz w:val="20"/>
        </w:rPr>
      </w:pPr>
      <w:r>
        <w:rPr>
          <w:rFonts w:ascii="Segoe UI" w:hAnsi="Segoe UI" w:cs="Segoe UI"/>
          <w:b/>
          <w:color w:val="auto"/>
          <w:sz w:val="20"/>
        </w:rPr>
        <w:t>Město</w:t>
      </w:r>
      <w:r w:rsidR="00C114AE">
        <w:rPr>
          <w:rFonts w:ascii="Segoe UI" w:hAnsi="Segoe UI" w:cs="Segoe UI"/>
          <w:b/>
          <w:color w:val="auto"/>
          <w:sz w:val="20"/>
        </w:rPr>
        <w:t xml:space="preserve"> </w:t>
      </w:r>
      <w:r>
        <w:rPr>
          <w:rFonts w:ascii="Segoe UI" w:hAnsi="Segoe UI" w:cs="Segoe UI"/>
          <w:b/>
          <w:color w:val="auto"/>
          <w:sz w:val="20"/>
        </w:rPr>
        <w:t>Loket</w:t>
      </w:r>
    </w:p>
    <w:p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F5A10">
        <w:rPr>
          <w:rFonts w:ascii="Segoe UI" w:hAnsi="Segoe UI" w:cs="Segoe UI"/>
          <w:color w:val="auto"/>
          <w:sz w:val="20"/>
        </w:rPr>
        <w:t>T. G. Masaryka 1/69</w:t>
      </w:r>
      <w:r w:rsidR="00C114AE">
        <w:rPr>
          <w:rFonts w:ascii="Segoe UI" w:hAnsi="Segoe UI" w:cs="Segoe UI"/>
          <w:color w:val="auto"/>
          <w:sz w:val="20"/>
        </w:rPr>
        <w:t xml:space="preserve">, </w:t>
      </w:r>
      <w:r w:rsidR="00CF5A10">
        <w:rPr>
          <w:rFonts w:ascii="Segoe UI" w:hAnsi="Segoe UI" w:cs="Segoe UI"/>
          <w:color w:val="auto"/>
          <w:sz w:val="20"/>
        </w:rPr>
        <w:t>357 33  Loket</w:t>
      </w:r>
    </w:p>
    <w:p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CF5A10">
        <w:rPr>
          <w:rFonts w:ascii="Segoe UI" w:hAnsi="Segoe UI" w:cs="Segoe UI"/>
          <w:color w:val="auto"/>
          <w:sz w:val="20"/>
        </w:rPr>
        <w:t>T. G. Masaryka 1/69, 357 33  Loket</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F5A10">
        <w:rPr>
          <w:rFonts w:ascii="Segoe UI" w:hAnsi="Segoe UI" w:cs="Segoe UI"/>
          <w:color w:val="auto"/>
          <w:sz w:val="20"/>
        </w:rPr>
        <w:t>00259489</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F5A10">
        <w:rPr>
          <w:rFonts w:ascii="Segoe UI" w:hAnsi="Segoe UI" w:cs="Segoe UI"/>
          <w:color w:val="auto"/>
          <w:sz w:val="20"/>
        </w:rPr>
        <w:t>Ing. Mgr. Petrem A d a m c e m</w:t>
      </w:r>
      <w:r w:rsidR="00C114AE">
        <w:rPr>
          <w:rFonts w:ascii="Segoe UI" w:hAnsi="Segoe UI" w:cs="Segoe UI"/>
          <w:color w:val="auto"/>
          <w:sz w:val="20"/>
        </w:rPr>
        <w:t>, starostou obce</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114AE">
        <w:rPr>
          <w:rFonts w:ascii="Segoe UI" w:hAnsi="Segoe UI" w:cs="Segoe UI"/>
          <w:color w:val="auto"/>
          <w:sz w:val="20"/>
        </w:rPr>
        <w:t>Česká národní banka</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C114AE">
        <w:rPr>
          <w:rFonts w:ascii="Segoe UI" w:hAnsi="Segoe UI" w:cs="Segoe UI"/>
          <w:color w:val="auto"/>
          <w:sz w:val="20"/>
        </w:rPr>
        <w:t>94-</w:t>
      </w:r>
      <w:r w:rsidR="00CF5A10">
        <w:rPr>
          <w:rFonts w:ascii="Segoe UI" w:hAnsi="Segoe UI" w:cs="Segoe UI"/>
          <w:color w:val="auto"/>
          <w:sz w:val="20"/>
        </w:rPr>
        <w:t>2914391</w:t>
      </w:r>
      <w:r w:rsidR="00C114AE">
        <w:rPr>
          <w:rFonts w:ascii="Segoe UI" w:hAnsi="Segoe UI" w:cs="Segoe UI"/>
          <w:color w:val="auto"/>
          <w:sz w:val="20"/>
        </w:rPr>
        <w:t>/0710</w:t>
      </w:r>
    </w:p>
    <w:p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774CF6" w:rsidRPr="003D3AFC" w:rsidRDefault="00774CF6" w:rsidP="00082A6B">
      <w:pPr>
        <w:pStyle w:val="Zkladntext"/>
        <w:jc w:val="both"/>
        <w:rPr>
          <w:rFonts w:ascii="Segoe UI" w:hAnsi="Segoe UI" w:cs="Segoe UI"/>
          <w:color w:val="auto"/>
          <w:sz w:val="20"/>
        </w:rPr>
      </w:pPr>
    </w:p>
    <w:p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C30571">
        <w:rPr>
          <w:rFonts w:ascii="Segoe UI" w:hAnsi="Segoe UI" w:cs="Segoe UI"/>
          <w:color w:val="auto"/>
          <w:sz w:val="20"/>
        </w:rPr>
        <w:t xml:space="preserve">Tato </w:t>
      </w:r>
      <w:r w:rsidR="00177043" w:rsidRPr="00C30571">
        <w:rPr>
          <w:rFonts w:ascii="Segoe UI" w:hAnsi="Segoe UI" w:cs="Segoe UI"/>
          <w:color w:val="auto"/>
          <w:sz w:val="20"/>
        </w:rPr>
        <w:t>S</w:t>
      </w:r>
      <w:r w:rsidRPr="00C30571">
        <w:rPr>
          <w:rFonts w:ascii="Segoe UI" w:hAnsi="Segoe UI" w:cs="Segoe UI"/>
          <w:color w:val="auto"/>
          <w:sz w:val="20"/>
        </w:rPr>
        <w:t xml:space="preserve">mlouva </w:t>
      </w:r>
      <w:r w:rsidR="00177043" w:rsidRPr="00C30571">
        <w:rPr>
          <w:rFonts w:ascii="Segoe UI" w:hAnsi="Segoe UI" w:cs="Segoe UI"/>
          <w:color w:val="auto"/>
          <w:sz w:val="20"/>
        </w:rPr>
        <w:t>o poskytnutí podpory ze Státního fondu životního prostředí České republiky (dále jen „Smlouva“)</w:t>
      </w:r>
      <w:r w:rsidR="00A3347F" w:rsidRPr="00C30571">
        <w:rPr>
          <w:rFonts w:ascii="Segoe UI" w:hAnsi="Segoe UI" w:cs="Segoe UI"/>
          <w:color w:val="auto"/>
          <w:sz w:val="20"/>
        </w:rPr>
        <w:t xml:space="preserve"> </w:t>
      </w:r>
      <w:r w:rsidRPr="00C30571">
        <w:rPr>
          <w:rFonts w:ascii="Segoe UI" w:hAnsi="Segoe UI" w:cs="Segoe UI"/>
          <w:color w:val="auto"/>
          <w:sz w:val="20"/>
        </w:rPr>
        <w:t xml:space="preserve">se uzavírá na základě </w:t>
      </w:r>
      <w:r w:rsidR="00082A6B" w:rsidRPr="00C30571">
        <w:rPr>
          <w:rFonts w:ascii="Segoe UI" w:hAnsi="Segoe UI" w:cs="Segoe UI"/>
          <w:color w:val="auto"/>
          <w:sz w:val="20"/>
        </w:rPr>
        <w:t>Společného r</w:t>
      </w:r>
      <w:r w:rsidRPr="00C30571">
        <w:rPr>
          <w:rFonts w:ascii="Segoe UI" w:hAnsi="Segoe UI" w:cs="Segoe UI"/>
          <w:color w:val="auto"/>
          <w:sz w:val="20"/>
        </w:rPr>
        <w:t>ozhodnutí m</w:t>
      </w:r>
      <w:r w:rsidR="0022778B" w:rsidRPr="00C30571">
        <w:rPr>
          <w:rFonts w:ascii="Segoe UI" w:hAnsi="Segoe UI" w:cs="Segoe UI"/>
          <w:color w:val="auto"/>
          <w:sz w:val="20"/>
        </w:rPr>
        <w:t>inistra životního prostředí č.</w:t>
      </w:r>
      <w:r w:rsidR="00576EE3" w:rsidRPr="00C30571">
        <w:rPr>
          <w:rFonts w:ascii="Segoe UI" w:hAnsi="Segoe UI" w:cs="Segoe UI"/>
          <w:color w:val="auto"/>
          <w:sz w:val="20"/>
        </w:rPr>
        <w:t> </w:t>
      </w:r>
      <w:r w:rsidR="00082A6B" w:rsidRPr="00C30571">
        <w:rPr>
          <w:rFonts w:ascii="Segoe UI" w:hAnsi="Segoe UI" w:cs="Segoe UI"/>
          <w:color w:val="auto"/>
          <w:sz w:val="20"/>
        </w:rPr>
        <w:t>j.</w:t>
      </w:r>
      <w:r w:rsidR="00576EE3" w:rsidRPr="00C30571">
        <w:rPr>
          <w:rFonts w:ascii="Segoe UI" w:hAnsi="Segoe UI" w:cs="Segoe UI"/>
          <w:color w:val="auto"/>
          <w:sz w:val="20"/>
        </w:rPr>
        <w:t> </w:t>
      </w:r>
      <w:r w:rsidR="00082A6B" w:rsidRPr="00C30571">
        <w:rPr>
          <w:rFonts w:ascii="Segoe UI" w:hAnsi="Segoe UI" w:cs="Segoe UI"/>
          <w:color w:val="auto"/>
          <w:sz w:val="20"/>
        </w:rPr>
        <w:t>SFZP</w:t>
      </w:r>
      <w:r w:rsidR="00576EE3" w:rsidRPr="00C30571">
        <w:rPr>
          <w:rFonts w:ascii="Segoe UI" w:hAnsi="Segoe UI" w:cs="Segoe UI"/>
          <w:color w:val="auto"/>
          <w:sz w:val="20"/>
        </w:rPr>
        <w:t> </w:t>
      </w:r>
      <w:r w:rsidR="00C30571">
        <w:rPr>
          <w:rFonts w:ascii="Segoe UI" w:hAnsi="Segoe UI" w:cs="Segoe UI"/>
          <w:color w:val="auto"/>
          <w:sz w:val="20"/>
        </w:rPr>
        <w:t>018485/2022</w:t>
      </w:r>
      <w:r w:rsidR="009244F6" w:rsidRPr="00C30571">
        <w:rPr>
          <w:rFonts w:ascii="Segoe UI" w:hAnsi="Segoe UI" w:cs="Segoe UI"/>
          <w:color w:val="auto"/>
          <w:sz w:val="20"/>
        </w:rPr>
        <w:t xml:space="preserve"> </w:t>
      </w:r>
      <w:r w:rsidR="0022778B" w:rsidRPr="00C30571">
        <w:rPr>
          <w:rFonts w:ascii="Segoe UI" w:hAnsi="Segoe UI" w:cs="Segoe UI"/>
          <w:color w:val="auto"/>
          <w:sz w:val="20"/>
        </w:rPr>
        <w:t>o posky</w:t>
      </w:r>
      <w:r w:rsidRPr="00C30571">
        <w:rPr>
          <w:rFonts w:ascii="Segoe UI" w:hAnsi="Segoe UI" w:cs="Segoe UI"/>
          <w:color w:val="auto"/>
          <w:sz w:val="20"/>
        </w:rPr>
        <w:t>tnutí finančních prostředků ze Státního fondu životního prostředí Č</w:t>
      </w:r>
      <w:r w:rsidR="00082A6B" w:rsidRPr="00C30571">
        <w:rPr>
          <w:rFonts w:ascii="Segoe UI" w:hAnsi="Segoe UI" w:cs="Segoe UI"/>
          <w:color w:val="auto"/>
          <w:sz w:val="20"/>
        </w:rPr>
        <w:t>eské republiky</w:t>
      </w:r>
      <w:r w:rsidRPr="00C30571">
        <w:rPr>
          <w:rFonts w:ascii="Segoe UI" w:hAnsi="Segoe UI" w:cs="Segoe UI"/>
          <w:color w:val="auto"/>
          <w:sz w:val="20"/>
        </w:rPr>
        <w:t xml:space="preserve"> </w:t>
      </w:r>
      <w:r w:rsidR="0074388F" w:rsidRPr="00C30571">
        <w:rPr>
          <w:rFonts w:ascii="Segoe UI" w:hAnsi="Segoe UI" w:cs="Segoe UI"/>
          <w:color w:val="auto"/>
          <w:sz w:val="20"/>
        </w:rPr>
        <w:t>ze d</w:t>
      </w:r>
      <w:r w:rsidR="004A1C89" w:rsidRPr="00C30571">
        <w:rPr>
          <w:rFonts w:ascii="Segoe UI" w:hAnsi="Segoe UI" w:cs="Segoe UI"/>
          <w:color w:val="auto"/>
          <w:sz w:val="20"/>
        </w:rPr>
        <w:t xml:space="preserve">ne </w:t>
      </w:r>
      <w:r w:rsidR="00E82D28" w:rsidRPr="00C30571">
        <w:rPr>
          <w:rFonts w:ascii="Segoe UI" w:hAnsi="Segoe UI" w:cs="Segoe UI"/>
          <w:color w:val="auto"/>
          <w:sz w:val="20"/>
        </w:rPr>
        <w:t>0</w:t>
      </w:r>
      <w:r w:rsidR="00C30571">
        <w:rPr>
          <w:rFonts w:ascii="Segoe UI" w:hAnsi="Segoe UI" w:cs="Segoe UI"/>
          <w:color w:val="auto"/>
          <w:sz w:val="20"/>
        </w:rPr>
        <w:t>3</w:t>
      </w:r>
      <w:r w:rsidR="00576EE3" w:rsidRPr="00C30571">
        <w:rPr>
          <w:rFonts w:ascii="Segoe UI" w:hAnsi="Segoe UI" w:cs="Segoe UI"/>
          <w:color w:val="auto"/>
          <w:sz w:val="20"/>
        </w:rPr>
        <w:t xml:space="preserve">. </w:t>
      </w:r>
      <w:r w:rsidR="00C30571">
        <w:rPr>
          <w:rFonts w:ascii="Segoe UI" w:hAnsi="Segoe UI" w:cs="Segoe UI"/>
          <w:color w:val="auto"/>
          <w:sz w:val="20"/>
        </w:rPr>
        <w:t>02</w:t>
      </w:r>
      <w:r w:rsidR="00576EE3" w:rsidRPr="00C30571">
        <w:rPr>
          <w:rFonts w:ascii="Segoe UI" w:hAnsi="Segoe UI" w:cs="Segoe UI"/>
          <w:color w:val="auto"/>
          <w:sz w:val="20"/>
        </w:rPr>
        <w:t xml:space="preserve">. </w:t>
      </w:r>
      <w:r w:rsidR="00015A5E" w:rsidRPr="00C30571">
        <w:rPr>
          <w:rFonts w:ascii="Segoe UI" w:hAnsi="Segoe UI" w:cs="Segoe UI"/>
          <w:color w:val="auto"/>
          <w:sz w:val="20"/>
        </w:rPr>
        <w:t>20</w:t>
      </w:r>
      <w:r w:rsidR="00576EE3" w:rsidRPr="00C30571">
        <w:rPr>
          <w:rFonts w:ascii="Segoe UI" w:hAnsi="Segoe UI" w:cs="Segoe UI"/>
          <w:color w:val="auto"/>
          <w:sz w:val="20"/>
        </w:rPr>
        <w:t>2</w:t>
      </w:r>
      <w:r w:rsidR="00C30571">
        <w:rPr>
          <w:rFonts w:ascii="Segoe UI" w:hAnsi="Segoe UI" w:cs="Segoe UI"/>
          <w:color w:val="auto"/>
          <w:sz w:val="20"/>
        </w:rPr>
        <w:t>2</w:t>
      </w:r>
      <w:r w:rsidR="00D043DD" w:rsidRPr="00C30571">
        <w:rPr>
          <w:rFonts w:ascii="Segoe UI" w:hAnsi="Segoe UI" w:cs="Segoe UI"/>
          <w:color w:val="auto"/>
          <w:sz w:val="20"/>
        </w:rPr>
        <w:t xml:space="preserve"> </w:t>
      </w:r>
      <w:r w:rsidRPr="00C30571">
        <w:rPr>
          <w:rFonts w:ascii="Segoe UI" w:hAnsi="Segoe UI" w:cs="Segoe UI"/>
          <w:color w:val="auto"/>
          <w:sz w:val="20"/>
        </w:rPr>
        <w:t>a Směrnice Ministerstva</w:t>
      </w:r>
      <w:r w:rsidRPr="009F0875">
        <w:rPr>
          <w:rFonts w:ascii="Segoe UI" w:hAnsi="Segoe UI" w:cs="Segoe UI"/>
          <w:color w:val="auto"/>
          <w:sz w:val="20"/>
        </w:rPr>
        <w:t xml:space="preserve"> životního prostředí </w:t>
      </w:r>
      <w:r w:rsidR="0099676E" w:rsidRPr="009F0875">
        <w:rPr>
          <w:rFonts w:ascii="Segoe UI" w:hAnsi="Segoe UI" w:cs="Segoe UI"/>
          <w:color w:val="auto"/>
          <w:sz w:val="20"/>
        </w:rPr>
        <w:t xml:space="preserve">č. 4/2015 </w:t>
      </w:r>
      <w:r w:rsidRPr="009F0875">
        <w:rPr>
          <w:rFonts w:ascii="Segoe UI" w:hAnsi="Segoe UI" w:cs="Segoe UI"/>
          <w:color w:val="auto"/>
          <w:sz w:val="20"/>
        </w:rPr>
        <w:t>o poskytování finančních prostředků ze</w:t>
      </w:r>
      <w:r w:rsidRPr="003D3AFC">
        <w:rPr>
          <w:rFonts w:ascii="Segoe UI" w:hAnsi="Segoe UI" w:cs="Segoe UI"/>
          <w:color w:val="auto"/>
          <w:sz w:val="20"/>
        </w:rPr>
        <w:t xml:space="preserv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CF5A10">
        <w:rPr>
          <w:rFonts w:ascii="Segoe UI" w:hAnsi="Segoe UI" w:cs="Segoe UI"/>
          <w:b/>
          <w:color w:val="auto"/>
          <w:sz w:val="20"/>
        </w:rPr>
        <w:t>Vegetační úpravy vybraných ploch veřejné zeleně v Lokti</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4566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A4665">
        <w:rPr>
          <w:rFonts w:ascii="Segoe UI" w:hAnsi="Segoe UI" w:cs="Segoe UI"/>
          <w:b/>
          <w:color w:val="auto"/>
          <w:sz w:val="20"/>
        </w:rPr>
        <w:t>250</w:t>
      </w:r>
      <w:r w:rsidR="000B052D" w:rsidRPr="00645663">
        <w:rPr>
          <w:rFonts w:ascii="Segoe UI" w:hAnsi="Segoe UI" w:cs="Segoe UI"/>
          <w:b/>
          <w:color w:val="auto"/>
          <w:sz w:val="20"/>
        </w:rPr>
        <w:t xml:space="preserve"> </w:t>
      </w:r>
      <w:r w:rsidR="00AA4665">
        <w:rPr>
          <w:rFonts w:ascii="Segoe UI" w:hAnsi="Segoe UI" w:cs="Segoe UI"/>
          <w:b/>
          <w:color w:val="auto"/>
          <w:sz w:val="20"/>
        </w:rPr>
        <w:t>000</w:t>
      </w:r>
      <w:r w:rsidR="00082A6B" w:rsidRPr="00645663">
        <w:rPr>
          <w:rFonts w:ascii="Segoe UI" w:hAnsi="Segoe UI" w:cs="Segoe UI"/>
          <w:b/>
          <w:color w:val="auto"/>
          <w:sz w:val="20"/>
        </w:rPr>
        <w:t xml:space="preserve"> </w:t>
      </w:r>
      <w:r w:rsidR="00A77F4C" w:rsidRPr="00645663">
        <w:rPr>
          <w:rFonts w:ascii="Segoe UI" w:hAnsi="Segoe UI" w:cs="Segoe UI"/>
          <w:b/>
          <w:color w:val="auto"/>
          <w:sz w:val="20"/>
        </w:rPr>
        <w:t>Kč</w:t>
      </w:r>
      <w:r w:rsidR="00A77F4C" w:rsidRPr="00645663">
        <w:rPr>
          <w:rFonts w:ascii="Segoe UI" w:hAnsi="Segoe UI" w:cs="Segoe UI"/>
          <w:color w:val="auto"/>
          <w:sz w:val="20"/>
        </w:rPr>
        <w:t xml:space="preserve"> </w:t>
      </w:r>
      <w:r w:rsidRPr="00645663">
        <w:rPr>
          <w:rFonts w:ascii="Segoe UI" w:hAnsi="Segoe UI" w:cs="Segoe UI"/>
          <w:color w:val="auto"/>
          <w:sz w:val="20"/>
        </w:rPr>
        <w:t xml:space="preserve">(slovy: </w:t>
      </w:r>
      <w:r w:rsidR="00AA4665">
        <w:rPr>
          <w:rFonts w:ascii="Segoe UI" w:hAnsi="Segoe UI" w:cs="Segoe UI"/>
          <w:color w:val="auto"/>
          <w:sz w:val="20"/>
        </w:rPr>
        <w:t>dvě stě padesát tisíc</w:t>
      </w:r>
      <w:r w:rsidR="00C114AE">
        <w:rPr>
          <w:rFonts w:ascii="Segoe UI" w:hAnsi="Segoe UI" w:cs="Segoe UI"/>
          <w:color w:val="auto"/>
          <w:sz w:val="20"/>
        </w:rPr>
        <w:t xml:space="preserve"> </w:t>
      </w:r>
      <w:r w:rsidR="003A2A65" w:rsidRPr="00645663">
        <w:rPr>
          <w:rFonts w:ascii="Segoe UI" w:hAnsi="Segoe UI" w:cs="Segoe UI"/>
          <w:color w:val="auto"/>
          <w:sz w:val="20"/>
        </w:rPr>
        <w:t xml:space="preserve">korun </w:t>
      </w:r>
      <w:r w:rsidR="00A77F4C" w:rsidRPr="00645663">
        <w:rPr>
          <w:rFonts w:ascii="Segoe UI" w:hAnsi="Segoe UI" w:cs="Segoe UI"/>
          <w:color w:val="auto"/>
          <w:sz w:val="20"/>
        </w:rPr>
        <w:t>českých</w:t>
      </w:r>
      <w:r w:rsidRPr="00645663">
        <w:rPr>
          <w:rFonts w:ascii="Segoe UI" w:hAnsi="Segoe UI" w:cs="Segoe UI"/>
          <w:color w:val="auto"/>
          <w:sz w:val="20"/>
        </w:rPr>
        <w:t>)</w:t>
      </w:r>
      <w:r w:rsidR="00B402EF" w:rsidRPr="0064566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lastRenderedPageBreak/>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A4665">
        <w:rPr>
          <w:rFonts w:ascii="Segoe UI" w:hAnsi="Segoe UI" w:cs="Segoe UI"/>
          <w:color w:val="auto"/>
          <w:sz w:val="20"/>
        </w:rPr>
        <w:t>272</w:t>
      </w:r>
      <w:r w:rsidR="000B052D" w:rsidRPr="0002105C">
        <w:rPr>
          <w:rFonts w:ascii="Segoe UI" w:hAnsi="Segoe UI" w:cs="Segoe UI"/>
          <w:color w:val="auto"/>
          <w:sz w:val="20"/>
        </w:rPr>
        <w:t xml:space="preserve"> </w:t>
      </w:r>
      <w:r w:rsidR="00AA4665">
        <w:rPr>
          <w:rFonts w:ascii="Segoe UI" w:hAnsi="Segoe UI" w:cs="Segoe UI"/>
          <w:color w:val="auto"/>
          <w:sz w:val="20"/>
        </w:rPr>
        <w:t>560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C873C2" w:rsidRPr="00AA4665" w:rsidRDefault="00B402EF"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 xml:space="preserve">vysadil </w:t>
      </w:r>
      <w:r w:rsidR="00AA4665">
        <w:rPr>
          <w:rFonts w:ascii="Segoe UI" w:hAnsi="Segoe UI" w:cs="Segoe UI"/>
          <w:bCs/>
          <w:color w:val="auto"/>
          <w:sz w:val="20"/>
        </w:rPr>
        <w:t>42</w:t>
      </w:r>
      <w:r w:rsidRPr="00C873C2">
        <w:rPr>
          <w:rFonts w:ascii="Segoe UI" w:hAnsi="Segoe UI" w:cs="Segoe UI"/>
          <w:bCs/>
          <w:color w:val="auto"/>
          <w:sz w:val="20"/>
        </w:rPr>
        <w:t xml:space="preserve"> ks stromů „</w:t>
      </w:r>
      <w:r w:rsidR="00F71E95" w:rsidRPr="00C873C2">
        <w:rPr>
          <w:rFonts w:ascii="Segoe UI" w:hAnsi="Segoe UI" w:cs="Segoe UI"/>
          <w:bCs/>
          <w:color w:val="auto"/>
          <w:sz w:val="20"/>
        </w:rPr>
        <w:t>Listnatý strom odrostek (121-250 cm)</w:t>
      </w:r>
      <w:r w:rsidRPr="00C873C2">
        <w:rPr>
          <w:rFonts w:ascii="Segoe UI" w:hAnsi="Segoe UI" w:cs="Segoe UI"/>
          <w:bCs/>
          <w:color w:val="auto"/>
          <w:sz w:val="20"/>
        </w:rPr>
        <w:t>“</w:t>
      </w:r>
      <w:r w:rsidR="00B30BBE" w:rsidRPr="00C873C2">
        <w:rPr>
          <w:rFonts w:ascii="Segoe UI" w:hAnsi="Segoe UI" w:cs="Segoe UI"/>
          <w:bCs/>
          <w:color w:val="auto"/>
          <w:sz w:val="20"/>
        </w:rPr>
        <w:t xml:space="preserve"> </w:t>
      </w:r>
    </w:p>
    <w:p w:rsidR="00AA4665" w:rsidRPr="00AA4665" w:rsidRDefault="00AA4665"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Pr>
          <w:rFonts w:ascii="Segoe UI" w:hAnsi="Segoe UI" w:cs="Segoe UI"/>
          <w:bCs/>
          <w:color w:val="auto"/>
          <w:sz w:val="20"/>
        </w:rPr>
        <w:t>vysadil 7 ks stromů „Listnatý strom obvod kmínku v 1 metru 10 – 12 cm“</w:t>
      </w:r>
    </w:p>
    <w:p w:rsidR="00AA4665" w:rsidRPr="00C873C2" w:rsidRDefault="00AA4665"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Pr>
          <w:rFonts w:ascii="Segoe UI" w:hAnsi="Segoe UI" w:cs="Segoe UI"/>
          <w:bCs/>
          <w:color w:val="auto"/>
          <w:sz w:val="20"/>
        </w:rPr>
        <w:t>vysadil 19 ks stromů „Listnatý strom obvod kmínku v 1 metru 12 a více cm“</w:t>
      </w:r>
    </w:p>
    <w:p w:rsidR="009E4267" w:rsidRPr="00C873C2" w:rsidRDefault="009E4267"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A4665">
        <w:rPr>
          <w:rFonts w:ascii="Segoe UI" w:hAnsi="Segoe UI" w:cs="Segoe UI"/>
          <w:bCs/>
          <w:color w:val="auto"/>
          <w:sz w:val="20"/>
        </w:rPr>
        <w:t>22</w:t>
      </w:r>
      <w:r w:rsidR="000B052D">
        <w:rPr>
          <w:rFonts w:ascii="Segoe UI" w:hAnsi="Segoe UI" w:cs="Segoe UI"/>
          <w:bCs/>
          <w:color w:val="auto"/>
          <w:sz w:val="20"/>
        </w:rPr>
        <w:t>.</w:t>
      </w:r>
      <w:r w:rsidR="0002105C">
        <w:rPr>
          <w:rFonts w:ascii="Segoe UI" w:hAnsi="Segoe UI" w:cs="Segoe UI"/>
          <w:bCs/>
          <w:color w:val="auto"/>
          <w:sz w:val="20"/>
        </w:rPr>
        <w:t xml:space="preserve"> </w:t>
      </w:r>
      <w:r w:rsidR="00C114AE">
        <w:rPr>
          <w:rFonts w:ascii="Segoe UI" w:hAnsi="Segoe UI" w:cs="Segoe UI"/>
          <w:bCs/>
          <w:color w:val="auto"/>
          <w:sz w:val="20"/>
        </w:rPr>
        <w:t>0</w:t>
      </w:r>
      <w:r w:rsidR="00AA4665">
        <w:rPr>
          <w:rFonts w:ascii="Segoe UI" w:hAnsi="Segoe UI" w:cs="Segoe UI"/>
          <w:bCs/>
          <w:color w:val="auto"/>
          <w:sz w:val="20"/>
        </w:rPr>
        <w:t>3</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C114AE">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w:t>
      </w:r>
      <w:r w:rsidRPr="003D3AFC">
        <w:rPr>
          <w:rFonts w:ascii="Segoe UI" w:hAnsi="Segoe UI" w:cs="Segoe UI"/>
          <w:color w:val="auto"/>
          <w:sz w:val="20"/>
        </w:rPr>
        <w:lastRenderedPageBreak/>
        <w:t>o rozpočtových pravidlech a o změně některých souvisejících zákonů (rozpočtová pravidla), v platném znění, a že mohou být uplatněny sankce podle tohoto zákona.</w:t>
      </w:r>
    </w:p>
    <w:p w:rsidR="00026622" w:rsidRPr="003D3AFC" w:rsidRDefault="00026622" w:rsidP="00873899">
      <w:pPr>
        <w:pStyle w:val="Zkladntext"/>
        <w:snapToGrid w:val="0"/>
        <w:spacing w:before="120"/>
        <w:ind w:left="284"/>
        <w:jc w:val="both"/>
        <w:rPr>
          <w:rFonts w:ascii="Segoe UI" w:hAnsi="Segoe UI" w:cs="Segoe UI"/>
          <w:color w:val="auto"/>
          <w:sz w:val="20"/>
        </w:rPr>
      </w:pP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rátit od</w:t>
      </w:r>
      <w:r w:rsidR="001D45AE" w:rsidRPr="003D3AFC">
        <w:rPr>
          <w:rFonts w:ascii="Segoe UI" w:hAnsi="Segoe UI" w:cs="Segoe UI"/>
          <w:color w:val="auto"/>
          <w:sz w:val="20"/>
        </w:rPr>
        <w:lastRenderedPageBreak/>
        <w:t xml:space="preserve">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w:t>
      </w:r>
      <w:r w:rsidRPr="003D3AFC">
        <w:rPr>
          <w:rFonts w:ascii="Segoe UI" w:hAnsi="Segoe UI" w:cs="Segoe UI"/>
          <w:color w:val="auto"/>
          <w:sz w:val="20"/>
        </w:rPr>
        <w:lastRenderedPageBreak/>
        <w:t>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AA4665">
        <w:rPr>
          <w:rFonts w:ascii="Segoe UI" w:hAnsi="Segoe UI" w:cs="Segoe UI"/>
          <w:color w:val="auto"/>
          <w:sz w:val="20"/>
        </w:rPr>
        <w:t xml:space="preserve"> Lokti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35" w:rsidRDefault="00937235">
      <w:r>
        <w:separator/>
      </w:r>
    </w:p>
  </w:endnote>
  <w:endnote w:type="continuationSeparator" w:id="0">
    <w:p w:rsidR="00937235" w:rsidRDefault="00937235">
      <w:r>
        <w:continuationSeparator/>
      </w:r>
    </w:p>
  </w:endnote>
  <w:endnote w:type="continuationNotice" w:id="1">
    <w:p w:rsidR="00937235" w:rsidRDefault="0093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60C2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60C2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35" w:rsidRDefault="00937235">
      <w:r>
        <w:separator/>
      </w:r>
    </w:p>
  </w:footnote>
  <w:footnote w:type="continuationSeparator" w:id="0">
    <w:p w:rsidR="00937235" w:rsidRDefault="00937235">
      <w:r>
        <w:continuationSeparator/>
      </w:r>
    </w:p>
  </w:footnote>
  <w:footnote w:type="continuationNotice" w:id="1">
    <w:p w:rsidR="00937235" w:rsidRDefault="00937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32F0C"/>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3F"/>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566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3EB3"/>
    <w:rsid w:val="0075405A"/>
    <w:rsid w:val="00754A7C"/>
    <w:rsid w:val="00755041"/>
    <w:rsid w:val="00757BB4"/>
    <w:rsid w:val="00760C20"/>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33A2"/>
    <w:rsid w:val="00863FF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E6C5D"/>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235"/>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1E7"/>
    <w:rsid w:val="009E1A1D"/>
    <w:rsid w:val="009E2825"/>
    <w:rsid w:val="009E2997"/>
    <w:rsid w:val="009E3886"/>
    <w:rsid w:val="009E4267"/>
    <w:rsid w:val="009E4340"/>
    <w:rsid w:val="009F0875"/>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3501"/>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466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14AE"/>
    <w:rsid w:val="00C140CF"/>
    <w:rsid w:val="00C15DEC"/>
    <w:rsid w:val="00C15E2E"/>
    <w:rsid w:val="00C16F16"/>
    <w:rsid w:val="00C20B09"/>
    <w:rsid w:val="00C210EF"/>
    <w:rsid w:val="00C24BA3"/>
    <w:rsid w:val="00C2549E"/>
    <w:rsid w:val="00C30571"/>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07"/>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873C2"/>
    <w:rsid w:val="00C90769"/>
    <w:rsid w:val="00C92E5F"/>
    <w:rsid w:val="00C961E0"/>
    <w:rsid w:val="00C968C0"/>
    <w:rsid w:val="00C979C6"/>
    <w:rsid w:val="00CA003C"/>
    <w:rsid w:val="00CA0269"/>
    <w:rsid w:val="00CA02DA"/>
    <w:rsid w:val="00CA0860"/>
    <w:rsid w:val="00CA5B54"/>
    <w:rsid w:val="00CA70F0"/>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5A10"/>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2D28"/>
    <w:rsid w:val="00E844C2"/>
    <w:rsid w:val="00E854E9"/>
    <w:rsid w:val="00E85778"/>
    <w:rsid w:val="00E86320"/>
    <w:rsid w:val="00E9008B"/>
    <w:rsid w:val="00E913A1"/>
    <w:rsid w:val="00E91C49"/>
    <w:rsid w:val="00E924A7"/>
    <w:rsid w:val="00E9325E"/>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A61FE0-8AF8-4785-A0C3-80F72CC3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D768-F1C2-4A52-88CE-3C8E5694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1536</Words>
  <Characters>9065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10580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2022-04-06T10:59:00Z</dcterms:created>
  <dcterms:modified xsi:type="dcterms:W3CDTF">2022-04-06T10:59:00Z</dcterms:modified>
</cp:coreProperties>
</file>