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0185" w14:textId="4BBD2770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B50C07">
        <w:rPr>
          <w:rFonts w:ascii="Arial" w:hAnsi="Arial" w:cs="Arial"/>
          <w:b/>
          <w:bCs/>
          <w:sz w:val="40"/>
          <w:szCs w:val="40"/>
        </w:rPr>
        <w:t>2</w:t>
      </w:r>
      <w:r w:rsidR="00A96624">
        <w:rPr>
          <w:rFonts w:ascii="Arial" w:hAnsi="Arial" w:cs="Arial"/>
          <w:b/>
          <w:bCs/>
          <w:sz w:val="40"/>
          <w:szCs w:val="40"/>
        </w:rPr>
        <w:t>1</w:t>
      </w:r>
    </w:p>
    <w:p w14:paraId="172E41C8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49E4FE0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286B2363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31394CB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2EC668AB" w14:textId="5188D580" w:rsidR="0067350D" w:rsidRDefault="0067350D" w:rsidP="00A96624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0CAA272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76AC3A56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4846E02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62128CE3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7CB3D44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19E4872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6F20F24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5DFA655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AF796F">
        <w:rPr>
          <w:rFonts w:ascii="Arial" w:hAnsi="Arial" w:cs="Arial"/>
          <w:sz w:val="20"/>
        </w:rPr>
        <w:t>Tomáš Chrz</w:t>
      </w:r>
    </w:p>
    <w:p w14:paraId="6A0F214F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617DB7F4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2F06E6D4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6D22F07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3862FB7B" w14:textId="77777777" w:rsidR="00B83ED1" w:rsidRDefault="00B83ED1" w:rsidP="00B83ED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škola, Studentská 895, Mnichovo Hradiště</w:t>
      </w:r>
    </w:p>
    <w:p w14:paraId="485672A7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Studentská 895, 295 01 Mnichovo Hradiště</w:t>
      </w:r>
    </w:p>
    <w:p w14:paraId="377949C2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Mgr. Vladimírem Čermákem, ředitelem</w:t>
      </w:r>
    </w:p>
    <w:p w14:paraId="430F7031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70989028</w:t>
      </w:r>
    </w:p>
    <w:p w14:paraId="424FE40A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KB a.s. č. účtu: 51-6902210207/0100</w:t>
      </w:r>
    </w:p>
    <w:p w14:paraId="0DEC1E1D" w14:textId="77777777" w:rsidR="00660AB9" w:rsidRPr="00794C0E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telefonní spojení: 326 771 890     e-mail: </w:t>
      </w:r>
      <w:hyperlink r:id="rId8" w:history="1">
        <w:r w:rsidRPr="00B83ED1">
          <w:rPr>
            <w:rFonts w:ascii="Arial" w:hAnsi="Arial" w:cs="Arial"/>
            <w:sz w:val="20"/>
          </w:rPr>
          <w:t>škola@2zsmh.cz</w:t>
        </w:r>
      </w:hyperlink>
    </w:p>
    <w:p w14:paraId="364C0724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1DBACA4B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21EF6D66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7944A6D6" w14:textId="77777777"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9C15634" w14:textId="04ABCC32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B50C07">
        <w:rPr>
          <w:rFonts w:ascii="Arial" w:hAnsi="Arial" w:cs="Arial"/>
          <w:b/>
          <w:bCs/>
          <w:sz w:val="28"/>
          <w:szCs w:val="28"/>
        </w:rPr>
        <w:t>2</w:t>
      </w:r>
      <w:r w:rsidR="00A96624">
        <w:rPr>
          <w:rFonts w:ascii="Arial" w:hAnsi="Arial" w:cs="Arial"/>
          <w:b/>
          <w:bCs/>
          <w:sz w:val="28"/>
          <w:szCs w:val="28"/>
        </w:rPr>
        <w:t>1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6914E979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624DA5F7" w14:textId="0AD4DD64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A96624">
        <w:rPr>
          <w:rFonts w:ascii="Arial" w:hAnsi="Arial" w:cs="Arial"/>
          <w:b/>
          <w:sz w:val="20"/>
        </w:rPr>
        <w:t>1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A96624">
        <w:rPr>
          <w:rFonts w:ascii="Arial" w:hAnsi="Arial" w:cs="Arial"/>
          <w:b/>
          <w:sz w:val="20"/>
        </w:rPr>
        <w:t>1</w:t>
      </w:r>
    </w:p>
    <w:p w14:paraId="57E4DADB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01ACF381" w14:textId="4521219B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6624" w:rsidRPr="00A96624">
        <w:rPr>
          <w:rFonts w:ascii="Arial" w:hAnsi="Arial" w:cs="Arial"/>
          <w:b/>
          <w:bCs/>
          <w:sz w:val="20"/>
        </w:rPr>
        <w:t>345</w:t>
      </w:r>
      <w:r w:rsidR="0060728B" w:rsidRPr="00B50C07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63065D93" w14:textId="2EED0050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A96624"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0640B5B6" w14:textId="71876AAF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A96624">
        <w:rPr>
          <w:rFonts w:ascii="Arial" w:hAnsi="Arial" w:cs="Arial"/>
          <w:sz w:val="20"/>
        </w:rPr>
        <w:t>1</w:t>
      </w:r>
      <w:r w:rsidRPr="00627FB2">
        <w:rPr>
          <w:rFonts w:ascii="Arial" w:hAnsi="Arial" w:cs="Arial"/>
          <w:sz w:val="20"/>
        </w:rPr>
        <w:t>:</w:t>
      </w:r>
    </w:p>
    <w:p w14:paraId="7B87C168" w14:textId="13C74B60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A96624">
        <w:rPr>
          <w:b/>
        </w:rPr>
        <w:t>9 859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2213BF20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6A97EA57" w14:textId="0054FBFA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A96624">
        <w:rPr>
          <w:rFonts w:ascii="Arial" w:hAnsi="Arial" w:cs="Arial"/>
          <w:sz w:val="20"/>
        </w:rPr>
        <w:t>2 921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10602E4" w14:textId="097E784C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A96624">
        <w:rPr>
          <w:rFonts w:ascii="Arial" w:hAnsi="Arial" w:cs="Arial"/>
          <w:sz w:val="20"/>
        </w:rPr>
        <w:t>2 744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3EA9C543" w14:textId="310D4315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A96624">
        <w:rPr>
          <w:rFonts w:ascii="Arial" w:hAnsi="Arial" w:cs="Arial"/>
          <w:sz w:val="20"/>
        </w:rPr>
        <w:t>326</w:t>
      </w:r>
      <w:r>
        <w:rPr>
          <w:rFonts w:ascii="Arial" w:hAnsi="Arial" w:cs="Arial"/>
          <w:sz w:val="20"/>
        </w:rPr>
        <w:t xml:space="preserve"> GJ</w:t>
      </w:r>
    </w:p>
    <w:p w14:paraId="12016C6A" w14:textId="0B7EC32E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A96624">
        <w:rPr>
          <w:rFonts w:ascii="Arial" w:hAnsi="Arial" w:cs="Arial"/>
          <w:sz w:val="20"/>
        </w:rPr>
        <w:t>587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5BA8E683" w14:textId="7EB71EDA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A96624">
        <w:rPr>
          <w:rFonts w:ascii="Arial" w:hAnsi="Arial" w:cs="Arial"/>
          <w:sz w:val="20"/>
        </w:rPr>
        <w:t>1 167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9A01EC8" w14:textId="7334D1F8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A96624">
        <w:rPr>
          <w:rFonts w:ascii="Arial" w:hAnsi="Arial" w:cs="Arial"/>
          <w:sz w:val="20"/>
        </w:rPr>
        <w:t>1 845</w:t>
      </w:r>
      <w:r>
        <w:rPr>
          <w:rFonts w:ascii="Arial" w:hAnsi="Arial" w:cs="Arial"/>
          <w:sz w:val="20"/>
        </w:rPr>
        <w:t xml:space="preserve"> GJ</w:t>
      </w:r>
    </w:p>
    <w:p w14:paraId="4C6808C2" w14:textId="23561443" w:rsidR="00A96624" w:rsidRPr="00EE138F" w:rsidRDefault="00A9662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269 GJ</w:t>
      </w:r>
    </w:p>
    <w:p w14:paraId="0EC9CDC7" w14:textId="77777777"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14:paraId="6EE80D27" w14:textId="0B017327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A96624">
        <w:rPr>
          <w:rFonts w:ascii="Arial" w:hAnsi="Arial" w:cs="Arial"/>
          <w:sz w:val="20"/>
        </w:rPr>
        <w:t>1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574D8468" w14:textId="338021C5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B50C07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A9662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53DD71B5" w14:textId="6B104DC3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A96624">
        <w:rPr>
          <w:rFonts w:ascii="Arial" w:hAnsi="Arial" w:cs="Arial"/>
          <w:sz w:val="20"/>
        </w:rPr>
        <w:t>2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7160041E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0B8AEB29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19876004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6C4BE6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8A5C0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4EB7F81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4C2E1E21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97B3F5C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3A9853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AF24AD8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09F87A04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B3C7" w14:textId="454212A1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A05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2F2717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E34BFC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DA85F" w14:textId="0986AAE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11D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7629F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9B0C53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D17F" w14:textId="6CE6BA1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CD8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8580F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EB91BB9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BA2A1" w14:textId="2E0F5B83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E2C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0B333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7D54C2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7860" w14:textId="2C415CF4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D19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E3879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E7747D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32BC" w14:textId="76599AD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237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D7B63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162519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9204" w14:textId="4721F97A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D82E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9C40E3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DC802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C547" w14:textId="4AD2E759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DE9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2BA16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2D63CD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42CA" w14:textId="26BED74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2B8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A59D1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6DED7C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81D3A" w14:textId="3B9EF7C6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2B3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A49B1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C5123ED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A1636" w14:textId="3E3AF1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F2C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27A77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05817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19CE" w14:textId="7EBC3E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E47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07103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6EDD19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444A59F" w14:textId="1594F20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92941C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A48DDB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7024C838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4E21F8C4" w14:textId="128270E9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3132582A" w14:textId="736D071A" w:rsidR="00C46620" w:rsidRDefault="00C46620" w:rsidP="00861692">
      <w:pPr>
        <w:ind w:firstLine="0"/>
        <w:jc w:val="left"/>
        <w:rPr>
          <w:rFonts w:ascii="Arial" w:hAnsi="Arial" w:cs="Arial"/>
          <w:sz w:val="20"/>
        </w:rPr>
      </w:pPr>
    </w:p>
    <w:p w14:paraId="38B66FB6" w14:textId="1FFE554F" w:rsidR="00C46620" w:rsidRPr="00794C0E" w:rsidRDefault="00C46620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2021.</w:t>
      </w:r>
    </w:p>
    <w:p w14:paraId="08514AC0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31AD6F8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659C8EB1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B83ED1">
        <w:rPr>
          <w:rFonts w:ascii="Arial" w:hAnsi="Arial" w:cs="Arial"/>
          <w:bCs/>
          <w:sz w:val="20"/>
        </w:rPr>
        <w:t xml:space="preserve">ZŠ, </w:t>
      </w:r>
      <w:r w:rsidR="00B83ED1" w:rsidRPr="00B83ED1">
        <w:rPr>
          <w:rFonts w:ascii="Arial" w:hAnsi="Arial" w:cs="Arial"/>
          <w:sz w:val="20"/>
        </w:rPr>
        <w:t>Masarykovo náměstí 244</w:t>
      </w:r>
      <w:r w:rsidR="00B83ED1">
        <w:rPr>
          <w:rFonts w:ascii="Arial" w:hAnsi="Arial" w:cs="Arial"/>
          <w:sz w:val="20"/>
        </w:rPr>
        <w:t>, Mnichovo Hradiště</w:t>
      </w:r>
    </w:p>
    <w:p w14:paraId="421B17C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1F086534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3AAF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1C0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D55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7AC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9D5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571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C4D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FC5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659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F14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02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A2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1BEC7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14:paraId="3ECABF62" w14:textId="77777777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01F45C6" w14:textId="77777777"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C47426" w14:textId="6B26008D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A8D0FD" w14:textId="34BB15BB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664511" w14:textId="3793BF5B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E7457C6" w14:textId="1A5FAA8C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57FC0E" w14:textId="631E8709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6D769B" w14:textId="252F5DBB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46C0A21" w14:textId="252B9345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CD4418" w14:textId="13BD8AB9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BA17B9" w14:textId="697F87B6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E2CE73A" w14:textId="274F4F72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BAF7FCC" w14:textId="40D1F741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6AC3E" w14:textId="7B9758F8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14:paraId="031CEBFF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7963D81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B83ED1">
        <w:rPr>
          <w:rFonts w:ascii="Arial" w:hAnsi="Arial" w:cs="Arial"/>
          <w:bCs/>
          <w:sz w:val="20"/>
        </w:rPr>
        <w:t>ZŠ, Studentská 895, Mnichovo Hradiště</w:t>
      </w:r>
    </w:p>
    <w:p w14:paraId="29C22342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337B0422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5796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DE10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CF5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DDFD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198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6B7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E9C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7BE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AD2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8A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24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B030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4950954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14:paraId="12A6DC31" w14:textId="77777777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15A4932" w14:textId="77777777"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GJ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FB6C985" w14:textId="030D7FDD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25DE2A9" w14:textId="1C0D21A6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6CD4416" w14:textId="6851D073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B9DFE7" w14:textId="74B58FA0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CF6793" w14:textId="526E4524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C55741" w14:textId="44CE61EB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4B14530" w14:textId="6261AC26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B7FD7B" w14:textId="60B450AA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084369F" w14:textId="6549B326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B302A8F" w14:textId="405B2AAD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1DD7DA6" w14:textId="79E07D90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2A3101" w14:textId="22BC10FA" w:rsidR="00B83ED1" w:rsidRDefault="00A96624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</w:tr>
    </w:tbl>
    <w:p w14:paraId="2659FBB3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6519C8D5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93A862C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53A03F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5DB6636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91171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6D31274A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Základní škola </w:t>
      </w:r>
      <w:r w:rsidR="00F87CB9">
        <w:rPr>
          <w:rFonts w:ascii="Arial" w:hAnsi="Arial" w:cs="Arial"/>
          <w:sz w:val="20"/>
        </w:rPr>
        <w:t>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11BD39B2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235B263A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7AD63A43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078609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C1C339C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20F4BD18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3ED1" w:rsidRPr="00B83ED1">
        <w:rPr>
          <w:rFonts w:ascii="Arial" w:hAnsi="Arial" w:cs="Arial"/>
          <w:sz w:val="20"/>
        </w:rPr>
        <w:t>Mgr. Vladimír Čermák</w:t>
      </w:r>
    </w:p>
    <w:p w14:paraId="6806F7E4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</w:t>
      </w:r>
    </w:p>
    <w:p w14:paraId="6E60CC2D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1285DF33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4D05CF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E817ED1" w14:textId="1159E510" w:rsidR="00660AB9" w:rsidRDefault="00491C06" w:rsidP="00671082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837D" w14:textId="77777777" w:rsidR="00C26137" w:rsidRDefault="00C26137">
      <w:r>
        <w:separator/>
      </w:r>
    </w:p>
  </w:endnote>
  <w:endnote w:type="continuationSeparator" w:id="0">
    <w:p w14:paraId="35012087" w14:textId="77777777" w:rsidR="00C26137" w:rsidRDefault="00C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BFBF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6257C97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EFE5" w14:textId="77777777" w:rsidR="00C26137" w:rsidRDefault="00C26137">
      <w:r>
        <w:separator/>
      </w:r>
    </w:p>
  </w:footnote>
  <w:footnote w:type="continuationSeparator" w:id="0">
    <w:p w14:paraId="3B25BC80" w14:textId="77777777" w:rsidR="00C26137" w:rsidRDefault="00C2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889E89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1082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5BB"/>
    <w:rsid w:val="007358FB"/>
    <w:rsid w:val="00742FC2"/>
    <w:rsid w:val="00755FC8"/>
    <w:rsid w:val="00760BBF"/>
    <w:rsid w:val="00762EFE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96624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AF796F"/>
    <w:rsid w:val="00B059F2"/>
    <w:rsid w:val="00B10468"/>
    <w:rsid w:val="00B36C9C"/>
    <w:rsid w:val="00B45940"/>
    <w:rsid w:val="00B47A85"/>
    <w:rsid w:val="00B50C07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3ED1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26137"/>
    <w:rsid w:val="00C4015E"/>
    <w:rsid w:val="00C46620"/>
    <w:rsid w:val="00C559E4"/>
    <w:rsid w:val="00C63EC4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2AFB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1DCD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@2zsm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9E24-1C85-42BF-A230-C2AAC4DF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4</cp:revision>
  <cp:lastPrinted>2019-03-01T14:01:00Z</cp:lastPrinted>
  <dcterms:created xsi:type="dcterms:W3CDTF">2020-12-03T09:20:00Z</dcterms:created>
  <dcterms:modified xsi:type="dcterms:W3CDTF">2020-12-04T06:04:00Z</dcterms:modified>
</cp:coreProperties>
</file>