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11"/>
          <w:szCs w:val="11"/>
        </w:rPr>
      </w:pPr>
    </w:p>
    <w:p w:rsidR="00A50D37" w:rsidRDefault="005E23E3">
      <w:pPr>
        <w:spacing w:before="90"/>
        <w:ind w:left="295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Smlouva o poskytování IT služeb</w:t>
      </w:r>
    </w:p>
    <w:p w:rsidR="00A50D37" w:rsidRDefault="005E23E3">
      <w:pPr>
        <w:spacing w:before="9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č.01/2022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7"/>
          <w:szCs w:val="17"/>
        </w:rPr>
      </w:pPr>
    </w:p>
    <w:p w:rsidR="00A50D37" w:rsidRDefault="005E23E3">
      <w:pPr>
        <w:pStyle w:val="Nadpis1"/>
        <w:numPr>
          <w:ilvl w:val="0"/>
          <w:numId w:val="4"/>
        </w:numPr>
        <w:tabs>
          <w:tab w:val="left" w:pos="707"/>
          <w:tab w:val="left" w:pos="4353"/>
        </w:tabs>
        <w:spacing w:before="91"/>
        <w:ind w:right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</w:t>
      </w:r>
    </w:p>
    <w:p w:rsidR="00A50D37" w:rsidRDefault="005E23E3">
      <w:pPr>
        <w:spacing w:before="118"/>
        <w:ind w:left="116"/>
        <w:rPr>
          <w:rFonts w:ascii="Arial" w:eastAsia="Arial" w:hAnsi="Arial" w:cs="Arial"/>
          <w:b/>
          <w:sz w:val="20"/>
          <w:szCs w:val="20"/>
        </w:rPr>
      </w:pPr>
      <w:bookmarkStart w:id="0" w:name="_Hlk99539319"/>
      <w:r>
        <w:rPr>
          <w:rFonts w:ascii="Arial" w:eastAsia="Arial" w:hAnsi="Arial" w:cs="Arial"/>
          <w:b/>
          <w:sz w:val="20"/>
          <w:szCs w:val="20"/>
        </w:rPr>
        <w:t>Jan HÜBNER</w:t>
      </w:r>
    </w:p>
    <w:bookmarkEnd w:id="0"/>
    <w:p w:rsidR="00A50D37" w:rsidRDefault="005E23E3">
      <w:pPr>
        <w:spacing w:before="58"/>
        <w:ind w:left="3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Sídlo: </w:t>
      </w:r>
      <w:proofErr w:type="spellStart"/>
      <w:r>
        <w:rPr>
          <w:rFonts w:ascii="Arial" w:eastAsia="Arial" w:hAnsi="Arial" w:cs="Arial"/>
          <w:sz w:val="20"/>
          <w:szCs w:val="20"/>
        </w:rPr>
        <w:t>Sněhov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450, 468 22 </w:t>
      </w:r>
      <w:r w:rsidR="00911F0F" w:rsidRPr="00911F0F">
        <w:rPr>
          <w:rFonts w:ascii="Arial" w:eastAsia="Arial" w:hAnsi="Arial" w:cs="Arial"/>
          <w:sz w:val="20"/>
          <w:szCs w:val="20"/>
        </w:rPr>
        <w:t>Malá Skála</w:t>
      </w:r>
    </w:p>
    <w:p w:rsidR="00A50D37" w:rsidRDefault="005E23E3">
      <w:pPr>
        <w:tabs>
          <w:tab w:val="left" w:pos="1985"/>
        </w:tabs>
        <w:ind w:left="397" w:right="70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66653410 DIČ:CZ7806130178</w:t>
      </w:r>
    </w:p>
    <w:p w:rsidR="00A50D37" w:rsidRDefault="005E23E3">
      <w:pPr>
        <w:tabs>
          <w:tab w:val="left" w:pos="1532"/>
        </w:tabs>
        <w:ind w:left="397" w:right="15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50D37" w:rsidRDefault="00A50D37">
      <w:pPr>
        <w:spacing w:line="302" w:lineRule="auto"/>
        <w:ind w:right="4404"/>
        <w:rPr>
          <w:rFonts w:ascii="Arial" w:eastAsia="Arial" w:hAnsi="Arial" w:cs="Arial"/>
          <w:sz w:val="20"/>
          <w:szCs w:val="20"/>
        </w:rPr>
      </w:pPr>
    </w:p>
    <w:p w:rsidR="00A50D37" w:rsidRDefault="005E23E3">
      <w:pPr>
        <w:spacing w:line="302" w:lineRule="auto"/>
        <w:ind w:right="4404" w:firstLine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dále jen </w:t>
      </w:r>
      <w:r>
        <w:rPr>
          <w:rFonts w:ascii="Arial" w:eastAsia="Arial" w:hAnsi="Arial" w:cs="Arial"/>
          <w:b/>
          <w:sz w:val="20"/>
          <w:szCs w:val="20"/>
        </w:rPr>
        <w:t xml:space="preserve">Zhotovitel </w:t>
      </w:r>
      <w:r>
        <w:rPr>
          <w:rFonts w:ascii="Arial" w:eastAsia="Arial" w:hAnsi="Arial" w:cs="Arial"/>
          <w:sz w:val="20"/>
          <w:szCs w:val="20"/>
        </w:rPr>
        <w:t>na straně jedné</w:t>
      </w:r>
    </w:p>
    <w:p w:rsidR="00A50D37" w:rsidRDefault="005E23E3">
      <w:pPr>
        <w:spacing w:before="166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166"/>
        <w:ind w:left="116"/>
        <w:rPr>
          <w:rFonts w:ascii="Arial" w:eastAsia="Arial" w:hAnsi="Arial" w:cs="Arial"/>
          <w:b/>
          <w:sz w:val="20"/>
          <w:szCs w:val="20"/>
        </w:rPr>
      </w:pPr>
    </w:p>
    <w:p w:rsidR="00A50D37" w:rsidRDefault="00352F6B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Česká republika - </w:t>
      </w:r>
      <w:r w:rsidR="005E23E3">
        <w:rPr>
          <w:rFonts w:ascii="Arial" w:eastAsia="Arial" w:hAnsi="Arial" w:cs="Arial"/>
          <w:b/>
          <w:sz w:val="20"/>
          <w:szCs w:val="20"/>
        </w:rPr>
        <w:t>Úřad pro technickou normalizaci, metrologii a státní zkušebnictví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spacing w:before="15"/>
        <w:ind w:left="4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Biskupský dvůr 1148/5, </w:t>
      </w:r>
      <w:proofErr w:type="gramStart"/>
      <w:r>
        <w:rPr>
          <w:rFonts w:ascii="Arial" w:eastAsia="Arial" w:hAnsi="Arial" w:cs="Arial"/>
          <w:sz w:val="20"/>
          <w:szCs w:val="20"/>
        </w:rPr>
        <w:t>110 00  Praha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1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spacing w:before="15"/>
        <w:ind w:left="4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48135267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15"/>
        <w:ind w:left="435"/>
        <w:rPr>
          <w:rFonts w:ascii="Arial" w:eastAsia="Arial" w:hAnsi="Arial" w:cs="Arial"/>
          <w:sz w:val="20"/>
          <w:szCs w:val="20"/>
        </w:rPr>
      </w:pPr>
    </w:p>
    <w:p w:rsidR="00A50D37" w:rsidRDefault="00A177DB">
      <w:pPr>
        <w:pBdr>
          <w:top w:val="nil"/>
          <w:left w:val="nil"/>
          <w:bottom w:val="nil"/>
          <w:right w:val="nil"/>
          <w:between w:val="nil"/>
        </w:pBdr>
        <w:spacing w:before="15"/>
        <w:ind w:left="4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Zástupce</w:t>
      </w:r>
      <w:r w:rsidR="005E23E3">
        <w:rPr>
          <w:rFonts w:ascii="Arial" w:eastAsia="Arial" w:hAnsi="Arial" w:cs="Arial"/>
          <w:sz w:val="20"/>
          <w:szCs w:val="20"/>
        </w:rPr>
        <w:t xml:space="preserve">: </w:t>
      </w:r>
      <w:r w:rsidR="00D23080">
        <w:rPr>
          <w:rFonts w:ascii="Arial" w:eastAsia="Arial" w:hAnsi="Arial" w:cs="Arial"/>
          <w:sz w:val="20"/>
          <w:szCs w:val="20"/>
        </w:rPr>
        <w:t>Ing. Miroslavem Chloupkem, ředitelem sekce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spacing w:before="15"/>
        <w:ind w:left="4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50D37" w:rsidRDefault="005E23E3">
      <w:pPr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dále jen </w:t>
      </w:r>
      <w:r>
        <w:rPr>
          <w:rFonts w:ascii="Arial" w:eastAsia="Arial" w:hAnsi="Arial" w:cs="Arial"/>
          <w:b/>
          <w:sz w:val="20"/>
          <w:szCs w:val="20"/>
        </w:rPr>
        <w:t xml:space="preserve">Objednatel </w:t>
      </w:r>
      <w:r>
        <w:rPr>
          <w:rFonts w:ascii="Arial" w:eastAsia="Arial" w:hAnsi="Arial" w:cs="Arial"/>
          <w:sz w:val="20"/>
          <w:szCs w:val="20"/>
        </w:rPr>
        <w:t>na straně druhé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31"/>
          <w:szCs w:val="31"/>
        </w:rPr>
      </w:pP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ind w:left="116" w:right="26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uzavírají ve smyslu ustanovení § </w:t>
      </w:r>
      <w:r w:rsidR="00A177DB">
        <w:rPr>
          <w:rFonts w:ascii="Arial" w:eastAsia="Arial" w:hAnsi="Arial" w:cs="Arial"/>
          <w:color w:val="000000"/>
          <w:sz w:val="20"/>
          <w:szCs w:val="20"/>
        </w:rPr>
        <w:t>1746 odst. 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zákona č. 89/2012 Sb., občanského zákoníku</w:t>
      </w:r>
      <w:r w:rsidR="00A177DB">
        <w:rPr>
          <w:rFonts w:ascii="Arial" w:eastAsia="Arial" w:hAnsi="Arial" w:cs="Arial"/>
          <w:color w:val="000000"/>
          <w:sz w:val="20"/>
          <w:szCs w:val="20"/>
        </w:rPr>
        <w:t>, ve znění pozdějších předpisů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(dále též „občanský zákoník“), tuto Smlouvu.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31"/>
          <w:szCs w:val="31"/>
        </w:rPr>
      </w:pPr>
    </w:p>
    <w:p w:rsidR="00A50D37" w:rsidRDefault="005E23E3">
      <w:pPr>
        <w:pStyle w:val="Nadpis1"/>
        <w:numPr>
          <w:ilvl w:val="0"/>
          <w:numId w:val="4"/>
        </w:numPr>
        <w:tabs>
          <w:tab w:val="left" w:pos="4242"/>
          <w:tab w:val="left" w:pos="4243"/>
        </w:tabs>
        <w:ind w:left="42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 Smlouvy</w:t>
      </w:r>
    </w:p>
    <w:p w:rsidR="00A50D37" w:rsidRDefault="005E23E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6"/>
        <w:ind w:hanging="5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Předmětem této Smlouvy je poskytování IT služeb projektu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zku</w:t>
      </w:r>
      <w:r>
        <w:rPr>
          <w:rFonts w:ascii="Arial" w:eastAsia="Arial" w:hAnsi="Arial" w:cs="Arial"/>
          <w:b/>
          <w:sz w:val="20"/>
          <w:szCs w:val="20"/>
        </w:rPr>
        <w:t>sebnictvi.cz</w:t>
      </w:r>
      <w:r w:rsidR="00D23080">
        <w:rPr>
          <w:rFonts w:ascii="Arial" w:eastAsia="Arial" w:hAnsi="Arial" w:cs="Arial"/>
          <w:b/>
          <w:sz w:val="20"/>
          <w:szCs w:val="20"/>
        </w:rPr>
        <w:t xml:space="preserve">, </w:t>
      </w:r>
      <w:r w:rsidR="00D23080" w:rsidRPr="00D23080">
        <w:rPr>
          <w:rFonts w:ascii="Arial" w:eastAsia="Arial" w:hAnsi="Arial" w:cs="Arial"/>
          <w:sz w:val="20"/>
          <w:szCs w:val="20"/>
        </w:rPr>
        <w:t>podrobně</w:t>
      </w:r>
      <w:r w:rsidR="00D23080">
        <w:rPr>
          <w:rFonts w:ascii="Arial" w:eastAsia="Arial" w:hAnsi="Arial" w:cs="Arial"/>
          <w:b/>
          <w:sz w:val="20"/>
          <w:szCs w:val="20"/>
        </w:rPr>
        <w:t xml:space="preserve"> </w:t>
      </w:r>
      <w:r w:rsidR="00D23080" w:rsidRPr="00D23080">
        <w:rPr>
          <w:rFonts w:ascii="Arial" w:eastAsia="Arial" w:hAnsi="Arial" w:cs="Arial"/>
          <w:sz w:val="20"/>
          <w:szCs w:val="20"/>
        </w:rPr>
        <w:t>specifikovaných v článku 3</w:t>
      </w:r>
      <w:r w:rsidR="00D23080">
        <w:rPr>
          <w:rFonts w:ascii="Arial" w:eastAsia="Arial" w:hAnsi="Arial" w:cs="Arial"/>
          <w:b/>
          <w:sz w:val="20"/>
          <w:szCs w:val="20"/>
        </w:rPr>
        <w:t xml:space="preserve">, </w:t>
      </w:r>
      <w:r w:rsidR="00D23080"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Objednatele.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50D37" w:rsidRDefault="005E23E3">
      <w:pPr>
        <w:pStyle w:val="Nadpis1"/>
        <w:numPr>
          <w:ilvl w:val="0"/>
          <w:numId w:val="4"/>
        </w:numPr>
        <w:tabs>
          <w:tab w:val="left" w:pos="3949"/>
          <w:tab w:val="left" w:pos="3950"/>
        </w:tabs>
        <w:ind w:left="3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Způsob a termíny Plnění</w:t>
      </w:r>
    </w:p>
    <w:p w:rsidR="00A50D37" w:rsidRDefault="005E23E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hanging="5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 xml:space="preserve">Podpora (L1+L2) - </w:t>
      </w:r>
      <w:r w:rsidR="00352F6B">
        <w:rPr>
          <w:rFonts w:ascii="Arial" w:eastAsia="Arial" w:hAnsi="Arial" w:cs="Arial"/>
          <w:sz w:val="20"/>
          <w:szCs w:val="20"/>
        </w:rPr>
        <w:t>Zhotovitele</w:t>
      </w:r>
    </w:p>
    <w:p w:rsidR="00D23080" w:rsidRDefault="00352F6B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Zhotovitel </w:t>
      </w:r>
      <w:r w:rsidR="005E23E3">
        <w:rPr>
          <w:rFonts w:ascii="Arial" w:eastAsia="Arial" w:hAnsi="Arial" w:cs="Arial"/>
          <w:sz w:val="20"/>
          <w:szCs w:val="20"/>
        </w:rPr>
        <w:t>se zavazuje</w:t>
      </w:r>
      <w:r w:rsidR="00D23080">
        <w:rPr>
          <w:rFonts w:ascii="Arial" w:eastAsia="Arial" w:hAnsi="Arial" w:cs="Arial"/>
          <w:sz w:val="20"/>
          <w:szCs w:val="20"/>
        </w:rPr>
        <w:t>:</w:t>
      </w:r>
    </w:p>
    <w:p w:rsidR="00A50D37" w:rsidRDefault="00D2308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</w:t>
      </w:r>
      <w:r w:rsidR="005E23E3">
        <w:rPr>
          <w:rFonts w:ascii="Arial" w:eastAsia="Arial" w:hAnsi="Arial" w:cs="Arial"/>
          <w:sz w:val="20"/>
          <w:szCs w:val="20"/>
        </w:rPr>
        <w:t xml:space="preserve">reagovat na požadavky </w:t>
      </w:r>
      <w:proofErr w:type="gramStart"/>
      <w:r w:rsidR="00352F6B">
        <w:rPr>
          <w:rFonts w:ascii="Arial" w:eastAsia="Arial" w:hAnsi="Arial" w:cs="Arial"/>
          <w:sz w:val="20"/>
          <w:szCs w:val="20"/>
        </w:rPr>
        <w:t xml:space="preserve">Objednatele  </w:t>
      </w:r>
      <w:r w:rsidR="005E23E3">
        <w:rPr>
          <w:rFonts w:ascii="Arial" w:eastAsia="Arial" w:hAnsi="Arial" w:cs="Arial"/>
          <w:sz w:val="20"/>
          <w:szCs w:val="20"/>
        </w:rPr>
        <w:t>týkající</w:t>
      </w:r>
      <w:proofErr w:type="gramEnd"/>
      <w:r w:rsidR="005E23E3">
        <w:rPr>
          <w:rFonts w:ascii="Arial" w:eastAsia="Arial" w:hAnsi="Arial" w:cs="Arial"/>
          <w:sz w:val="20"/>
          <w:szCs w:val="20"/>
        </w:rPr>
        <w:t xml:space="preserve"> se systému zkusebnictvi.cz, vložené přes </w:t>
      </w:r>
      <w:proofErr w:type="spellStart"/>
      <w:r w:rsidR="005E23E3">
        <w:rPr>
          <w:rFonts w:ascii="Arial" w:eastAsia="Arial" w:hAnsi="Arial" w:cs="Arial"/>
          <w:sz w:val="20"/>
          <w:szCs w:val="20"/>
        </w:rPr>
        <w:t>ticketovací</w:t>
      </w:r>
      <w:proofErr w:type="spellEnd"/>
      <w:r w:rsidR="005E23E3">
        <w:rPr>
          <w:rFonts w:ascii="Arial" w:eastAsia="Arial" w:hAnsi="Arial" w:cs="Arial"/>
          <w:sz w:val="20"/>
          <w:szCs w:val="20"/>
        </w:rPr>
        <w:t xml:space="preserve"> systém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52F6B">
        <w:rPr>
          <w:rFonts w:ascii="Arial" w:eastAsia="Arial" w:hAnsi="Arial" w:cs="Arial"/>
          <w:sz w:val="20"/>
          <w:szCs w:val="20"/>
        </w:rPr>
        <w:t xml:space="preserve">Zhotovitele </w:t>
      </w:r>
      <w:r w:rsidR="005E23E3">
        <w:rPr>
          <w:rFonts w:ascii="Arial" w:eastAsia="Arial" w:hAnsi="Arial" w:cs="Arial"/>
          <w:sz w:val="20"/>
          <w:szCs w:val="20"/>
        </w:rPr>
        <w:t>(https://www.compcentrum.cz/evidence) či telefonicky</w:t>
      </w:r>
      <w:r>
        <w:rPr>
          <w:rFonts w:ascii="Arial" w:eastAsia="Arial" w:hAnsi="Arial" w:cs="Arial"/>
          <w:sz w:val="20"/>
          <w:szCs w:val="20"/>
        </w:rPr>
        <w:t xml:space="preserve"> a to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● přijmout požadavek od zákazníka </w:t>
      </w:r>
      <w:r w:rsidR="00352F6B">
        <w:rPr>
          <w:rFonts w:ascii="Arial" w:eastAsia="Arial" w:hAnsi="Arial" w:cs="Arial"/>
          <w:sz w:val="20"/>
          <w:szCs w:val="20"/>
        </w:rPr>
        <w:t>Objednatele</w:t>
      </w:r>
      <w:r>
        <w:rPr>
          <w:rFonts w:ascii="Arial" w:eastAsia="Arial" w:hAnsi="Arial" w:cs="Arial"/>
          <w:sz w:val="20"/>
          <w:szCs w:val="20"/>
        </w:rPr>
        <w:t xml:space="preserve">, zareagovat na něj (přes evidenci, ujistit </w:t>
      </w:r>
      <w:r w:rsidR="00AF4AB8">
        <w:rPr>
          <w:rFonts w:ascii="Arial" w:eastAsia="Arial" w:hAnsi="Arial" w:cs="Arial"/>
          <w:sz w:val="20"/>
          <w:szCs w:val="20"/>
        </w:rPr>
        <w:t xml:space="preserve">pracovníka Objednatele </w:t>
      </w:r>
      <w:r>
        <w:rPr>
          <w:rFonts w:ascii="Arial" w:eastAsia="Arial" w:hAnsi="Arial" w:cs="Arial"/>
          <w:sz w:val="20"/>
          <w:szCs w:val="20"/>
        </w:rPr>
        <w:t>o existenci požadavku),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● identifik</w:t>
      </w:r>
      <w:r w:rsidR="00D23080">
        <w:rPr>
          <w:rFonts w:ascii="Arial" w:eastAsia="Arial" w:hAnsi="Arial" w:cs="Arial"/>
          <w:sz w:val="20"/>
          <w:szCs w:val="20"/>
        </w:rPr>
        <w:t>ovat</w:t>
      </w:r>
      <w:r>
        <w:rPr>
          <w:rFonts w:ascii="Arial" w:eastAsia="Arial" w:hAnsi="Arial" w:cs="Arial"/>
          <w:sz w:val="20"/>
          <w:szCs w:val="20"/>
        </w:rPr>
        <w:t xml:space="preserve"> požadav</w:t>
      </w:r>
      <w:r w:rsidR="00D23080"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z w:val="20"/>
          <w:szCs w:val="20"/>
        </w:rPr>
        <w:t xml:space="preserve"> (po telefonu se </w:t>
      </w:r>
      <w:r w:rsidR="00AF4AB8">
        <w:rPr>
          <w:rFonts w:ascii="Arial" w:eastAsia="Arial" w:hAnsi="Arial" w:cs="Arial"/>
          <w:sz w:val="20"/>
          <w:szCs w:val="20"/>
        </w:rPr>
        <w:t xml:space="preserve">pracovníka Objednatele </w:t>
      </w:r>
      <w:r>
        <w:rPr>
          <w:rFonts w:ascii="Arial" w:eastAsia="Arial" w:hAnsi="Arial" w:cs="Arial"/>
          <w:sz w:val="20"/>
          <w:szCs w:val="20"/>
        </w:rPr>
        <w:t>a zapsat do evidence):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○ pokusit se eliminovat elementární problémy typu nefunkční internet,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○ zjistit, zda je možné řešit v rámci uživatelské příručky, tzn. vysvětlit správný postup,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○ v případě nového požadavku zjistit, co nejvíce informací z uživatelského pohledu,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○ v případě chyby ověřit/zjistit jeho prioritu, printscreen, informace atp.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● zapsat do databáze znalostí pro případné další požadavky,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● předat na správného pracovníka </w:t>
      </w:r>
      <w:r w:rsidR="00AF4AB8">
        <w:rPr>
          <w:rFonts w:ascii="Arial" w:eastAsia="Arial" w:hAnsi="Arial" w:cs="Arial"/>
          <w:sz w:val="20"/>
          <w:szCs w:val="20"/>
        </w:rPr>
        <w:t>Objednatele</w:t>
      </w:r>
      <w:r>
        <w:rPr>
          <w:rFonts w:ascii="Arial" w:eastAsia="Arial" w:hAnsi="Arial" w:cs="Arial"/>
          <w:sz w:val="20"/>
          <w:szCs w:val="20"/>
        </w:rPr>
        <w:t>.</w:t>
      </w:r>
    </w:p>
    <w:p w:rsidR="00A50D37" w:rsidRDefault="00D2308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zajistit r</w:t>
      </w:r>
      <w:r w:rsidR="005E23E3">
        <w:rPr>
          <w:rFonts w:ascii="Arial" w:eastAsia="Arial" w:hAnsi="Arial" w:cs="Arial"/>
          <w:sz w:val="20"/>
          <w:szCs w:val="20"/>
        </w:rPr>
        <w:t>ozfázování a postupné představení (e-mailové a telefonické) nových změn všem subjektům (cca 2</w:t>
      </w:r>
      <w:r>
        <w:rPr>
          <w:rFonts w:ascii="Arial" w:eastAsia="Arial" w:hAnsi="Arial" w:cs="Arial"/>
          <w:sz w:val="20"/>
          <w:szCs w:val="20"/>
        </w:rPr>
        <w:t xml:space="preserve"> subjekty </w:t>
      </w:r>
      <w:r w:rsidR="005E23E3">
        <w:rPr>
          <w:rFonts w:ascii="Arial" w:eastAsia="Arial" w:hAnsi="Arial" w:cs="Arial"/>
          <w:sz w:val="20"/>
          <w:szCs w:val="20"/>
        </w:rPr>
        <w:t>denně).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</w:p>
    <w:p w:rsidR="00A50D37" w:rsidRDefault="00D2308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</w:t>
      </w:r>
      <w:r w:rsidR="005E23E3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ést</w:t>
      </w:r>
      <w:r w:rsidR="005E23E3">
        <w:rPr>
          <w:rFonts w:ascii="Arial" w:eastAsia="Arial" w:hAnsi="Arial" w:cs="Arial"/>
          <w:sz w:val="20"/>
          <w:szCs w:val="20"/>
        </w:rPr>
        <w:t xml:space="preserve"> uživatelsk</w:t>
      </w:r>
      <w:r>
        <w:rPr>
          <w:rFonts w:ascii="Arial" w:eastAsia="Arial" w:hAnsi="Arial" w:cs="Arial"/>
          <w:sz w:val="20"/>
          <w:szCs w:val="20"/>
        </w:rPr>
        <w:t>ou</w:t>
      </w:r>
      <w:r w:rsidR="005E23E3">
        <w:rPr>
          <w:rFonts w:ascii="Arial" w:eastAsia="Arial" w:hAnsi="Arial" w:cs="Arial"/>
          <w:sz w:val="20"/>
          <w:szCs w:val="20"/>
        </w:rPr>
        <w:t xml:space="preserve"> příručk</w:t>
      </w:r>
      <w:r>
        <w:rPr>
          <w:rFonts w:ascii="Arial" w:eastAsia="Arial" w:hAnsi="Arial" w:cs="Arial"/>
          <w:sz w:val="20"/>
          <w:szCs w:val="20"/>
        </w:rPr>
        <w:t>u</w:t>
      </w:r>
      <w:r w:rsidR="005E23E3">
        <w:rPr>
          <w:rFonts w:ascii="Arial" w:eastAsia="Arial" w:hAnsi="Arial" w:cs="Arial"/>
          <w:sz w:val="20"/>
          <w:szCs w:val="20"/>
        </w:rPr>
        <w:t xml:space="preserve"> určen</w:t>
      </w:r>
      <w:r>
        <w:rPr>
          <w:rFonts w:ascii="Arial" w:eastAsia="Arial" w:hAnsi="Arial" w:cs="Arial"/>
          <w:sz w:val="20"/>
          <w:szCs w:val="20"/>
        </w:rPr>
        <w:t>ou</w:t>
      </w:r>
      <w:r w:rsidR="005E23E3">
        <w:rPr>
          <w:rFonts w:ascii="Arial" w:eastAsia="Arial" w:hAnsi="Arial" w:cs="Arial"/>
          <w:sz w:val="20"/>
          <w:szCs w:val="20"/>
        </w:rPr>
        <w:t xml:space="preserve"> pro subjekty</w:t>
      </w:r>
    </w:p>
    <w:p w:rsidR="00A50D37" w:rsidRDefault="00D2308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vytvořit n</w:t>
      </w:r>
      <w:r w:rsidR="005E23E3">
        <w:rPr>
          <w:rFonts w:ascii="Arial" w:eastAsia="Arial" w:hAnsi="Arial" w:cs="Arial"/>
          <w:sz w:val="20"/>
          <w:szCs w:val="20"/>
        </w:rPr>
        <w:t>a konci období report o používání systému subjektů (opětovné kontaktování subjektů za účelem zpětné vazby)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Pracovní doba: pracovní dny 9:00 až 11:00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Max. počet požadavků denně: 2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</w:p>
    <w:p w:rsidR="00A50D37" w:rsidRDefault="005E23E3">
      <w:pPr>
        <w:numPr>
          <w:ilvl w:val="1"/>
          <w:numId w:val="6"/>
        </w:numPr>
        <w:tabs>
          <w:tab w:val="left" w:pos="675"/>
          <w:tab w:val="left" w:pos="676"/>
        </w:tabs>
        <w:spacing w:before="115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Podpora (L3 SW) - programátor </w:t>
      </w:r>
      <w:r w:rsidR="00AF4AB8">
        <w:rPr>
          <w:rFonts w:ascii="Arial" w:eastAsia="Arial" w:hAnsi="Arial" w:cs="Arial"/>
          <w:sz w:val="20"/>
          <w:szCs w:val="20"/>
        </w:rPr>
        <w:t>Zhotovitele</w:t>
      </w:r>
    </w:p>
    <w:p w:rsidR="00A50D37" w:rsidRDefault="005E23E3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•  Drobné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změny a změnové požadavky: zahájení realizace do 10 pracovních dní</w:t>
      </w:r>
    </w:p>
    <w:p w:rsidR="00A50D37" w:rsidRDefault="005E23E3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•  Oprava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vady (tj. rozpor oproti smlouvě)</w:t>
      </w:r>
    </w:p>
    <w:p w:rsidR="00A50D37" w:rsidRDefault="005E23E3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o</w:t>
      </w:r>
      <w:r>
        <w:rPr>
          <w:rFonts w:ascii="Arial" w:eastAsia="Arial" w:hAnsi="Arial" w:cs="Arial"/>
          <w:sz w:val="20"/>
          <w:szCs w:val="20"/>
        </w:rPr>
        <w:tab/>
        <w:t>vysoká priorita (je ochromen celý systém)</w:t>
      </w:r>
    </w:p>
    <w:p w:rsidR="00A50D37" w:rsidRDefault="005E23E3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zahájení řešení nejdéle následující pracovní den od evidence požadavku</w:t>
      </w:r>
    </w:p>
    <w:p w:rsidR="00A50D37" w:rsidRDefault="005E23E3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o</w:t>
      </w:r>
      <w:r>
        <w:rPr>
          <w:rFonts w:ascii="Arial" w:eastAsia="Arial" w:hAnsi="Arial" w:cs="Arial"/>
          <w:sz w:val="20"/>
          <w:szCs w:val="20"/>
        </w:rPr>
        <w:tab/>
        <w:t>střední priorita (je ochromena jen část systému)</w:t>
      </w:r>
    </w:p>
    <w:p w:rsidR="00A50D37" w:rsidRDefault="005E23E3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zahájení řešení nejdéle do 2 pracovních dní od evidence požadavku</w:t>
      </w:r>
    </w:p>
    <w:p w:rsidR="00A50D37" w:rsidRDefault="005E23E3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o</w:t>
      </w:r>
      <w:r>
        <w:rPr>
          <w:rFonts w:ascii="Arial" w:eastAsia="Arial" w:hAnsi="Arial" w:cs="Arial"/>
          <w:sz w:val="20"/>
          <w:szCs w:val="20"/>
        </w:rPr>
        <w:tab/>
        <w:t xml:space="preserve">nízká priorita (kosmetické vady, už. </w:t>
      </w:r>
      <w:proofErr w:type="gramStart"/>
      <w:r>
        <w:rPr>
          <w:rFonts w:ascii="Arial" w:eastAsia="Arial" w:hAnsi="Arial" w:cs="Arial"/>
          <w:sz w:val="20"/>
          <w:szCs w:val="20"/>
        </w:rPr>
        <w:t>rozhraní</w:t>
      </w:r>
      <w:proofErr w:type="gramEnd"/>
      <w:r>
        <w:rPr>
          <w:rFonts w:ascii="Arial" w:eastAsia="Arial" w:hAnsi="Arial" w:cs="Arial"/>
          <w:sz w:val="20"/>
          <w:szCs w:val="20"/>
        </w:rPr>
        <w:t>, ovládání atp.)</w:t>
      </w:r>
    </w:p>
    <w:p w:rsidR="00A50D37" w:rsidRDefault="005E23E3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zahájení řešení nejdéle do 5 pracovních dní od evidence požadavku</w:t>
      </w:r>
    </w:p>
    <w:p w:rsidR="00A50D37" w:rsidRDefault="005E23E3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 vady není samotná realizace účtována. V případě změny je účtována (po předem zaslané nabídce) realizace. V případě zjištění chyby na straně uživatele či třetí strany je účtována realizace dle skutečně stráveného času.</w:t>
      </w:r>
    </w:p>
    <w:p w:rsidR="00A50D37" w:rsidRDefault="005E23E3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Pracovní doba: pracovní dny 8:00 až 16:00</w:t>
      </w:r>
    </w:p>
    <w:p w:rsidR="00A50D37" w:rsidRDefault="00A50D37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</w:p>
    <w:p w:rsidR="00A50D37" w:rsidRDefault="005E23E3">
      <w:pPr>
        <w:numPr>
          <w:ilvl w:val="1"/>
          <w:numId w:val="6"/>
        </w:numPr>
        <w:tabs>
          <w:tab w:val="left" w:pos="675"/>
          <w:tab w:val="left" w:pos="676"/>
        </w:tabs>
        <w:spacing w:before="115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Podpora (L3 HW) - </w:t>
      </w:r>
      <w:r w:rsidR="00D23080">
        <w:rPr>
          <w:rFonts w:ascii="Arial" w:eastAsia="Arial" w:hAnsi="Arial" w:cs="Arial"/>
          <w:sz w:val="20"/>
          <w:szCs w:val="20"/>
        </w:rPr>
        <w:t>administrátor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123D6">
        <w:rPr>
          <w:rFonts w:ascii="Arial" w:eastAsia="Arial" w:hAnsi="Arial" w:cs="Arial"/>
          <w:sz w:val="20"/>
          <w:szCs w:val="20"/>
        </w:rPr>
        <w:t>Zhotovitele</w:t>
      </w:r>
    </w:p>
    <w:p w:rsidR="00A50D37" w:rsidRDefault="005E23E3">
      <w:pPr>
        <w:tabs>
          <w:tab w:val="left" w:pos="675"/>
          <w:tab w:val="left" w:pos="676"/>
        </w:tabs>
        <w:spacing w:before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  <w:t xml:space="preserve">Provoz v </w:t>
      </w:r>
      <w:r w:rsidR="00D23080">
        <w:rPr>
          <w:rFonts w:ascii="Arial" w:eastAsia="Arial" w:hAnsi="Arial" w:cs="Arial"/>
          <w:sz w:val="20"/>
          <w:szCs w:val="20"/>
        </w:rPr>
        <w:t>infrastruktuře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Compcentrum</w:t>
      </w:r>
      <w:proofErr w:type="spellEnd"/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  <w:t>Podpora L3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  <w:t>Monitoring serverů</w:t>
      </w:r>
    </w:p>
    <w:p w:rsidR="00A50D37" w:rsidRDefault="005E23E3">
      <w:pP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  <w:t xml:space="preserve">Firewall + VPN pro </w:t>
      </w:r>
      <w:r w:rsidR="00D23080">
        <w:rPr>
          <w:rFonts w:ascii="Arial" w:eastAsia="Arial" w:hAnsi="Arial" w:cs="Arial"/>
          <w:sz w:val="20"/>
          <w:szCs w:val="20"/>
        </w:rPr>
        <w:t>jednotlivé</w:t>
      </w:r>
      <w:r>
        <w:rPr>
          <w:rFonts w:ascii="Arial" w:eastAsia="Arial" w:hAnsi="Arial" w:cs="Arial"/>
          <w:sz w:val="20"/>
          <w:szCs w:val="20"/>
        </w:rPr>
        <w:t xml:space="preserve"> subjekty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  <w:t>Zajištění profylaxe - automatizované sledování stavu systému atd.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  <w:t>Umístění instancí systému.</w:t>
      </w: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  <w:t>Licenční pokrytí komponent SW.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  <w:sectPr w:rsidR="00A50D37">
          <w:headerReference w:type="default" r:id="rId7"/>
          <w:pgSz w:w="11910" w:h="16840"/>
          <w:pgMar w:top="2040" w:right="1300" w:bottom="280" w:left="1300" w:header="538" w:footer="0" w:gutter="0"/>
          <w:pgNumType w:start="1"/>
          <w:cols w:space="708"/>
        </w:sect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sz w:val="11"/>
          <w:szCs w:val="11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sz w:val="11"/>
          <w:szCs w:val="11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sz w:val="11"/>
          <w:szCs w:val="11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sz w:val="11"/>
          <w:szCs w:val="11"/>
        </w:rPr>
      </w:pPr>
    </w:p>
    <w:p w:rsidR="00A50D37" w:rsidRDefault="005E23E3">
      <w:pPr>
        <w:pStyle w:val="Nadpis1"/>
        <w:numPr>
          <w:ilvl w:val="0"/>
          <w:numId w:val="4"/>
        </w:numPr>
        <w:tabs>
          <w:tab w:val="left" w:pos="3121"/>
          <w:tab w:val="left" w:pos="3122"/>
        </w:tabs>
        <w:spacing w:before="91"/>
        <w:ind w:left="3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za poskytované služby, způsob úhrady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7"/>
          <w:szCs w:val="17"/>
        </w:rPr>
      </w:pPr>
    </w:p>
    <w:p w:rsidR="00A50D37" w:rsidRDefault="005E23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"/>
        <w:ind w:right="126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Cena je stanovena s ohledem na poskytnutí služeb dle čl. 2. a 3.</w:t>
      </w:r>
      <w:r>
        <w:rPr>
          <w:rFonts w:ascii="Arial" w:eastAsia="Arial" w:hAnsi="Arial" w:cs="Arial"/>
          <w:color w:val="000000"/>
          <w:sz w:val="20"/>
          <w:szCs w:val="20"/>
        </w:rPr>
        <w:t>, Objednatel zavazuje hradit Zhotoviteli měsíční paušální odměnu stanovenou ve výši: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"/>
        <w:ind w:left="675" w:right="126"/>
        <w:jc w:val="both"/>
        <w:rPr>
          <w:rFonts w:ascii="Arial" w:eastAsia="Arial" w:hAnsi="Arial" w:cs="Arial"/>
          <w:sz w:val="20"/>
          <w:szCs w:val="20"/>
        </w:rPr>
      </w:pPr>
    </w:p>
    <w:p w:rsidR="00A50D37" w:rsidRDefault="00CF6219" w:rsidP="003B6418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"/>
        <w:ind w:left="675" w:right="12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21 000</w:t>
      </w:r>
      <w:r w:rsidR="00FC24A7">
        <w:rPr>
          <w:rFonts w:ascii="Arial" w:eastAsia="Arial" w:hAnsi="Arial" w:cs="Arial"/>
          <w:b/>
          <w:sz w:val="20"/>
          <w:szCs w:val="20"/>
        </w:rPr>
        <w:t xml:space="preserve"> Kč, bez DPH</w:t>
      </w:r>
    </w:p>
    <w:p w:rsidR="00A50D37" w:rsidRDefault="005E23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22"/>
        <w:ind w:hanging="5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Sjednaná paušální odměna bude fakturována měsíčně a to za uplynulý měsíc.</w:t>
      </w:r>
      <w:r w:rsidR="00C75D53">
        <w:rPr>
          <w:rFonts w:ascii="Arial" w:eastAsia="Arial" w:hAnsi="Arial" w:cs="Arial"/>
          <w:color w:val="000000"/>
          <w:sz w:val="20"/>
          <w:szCs w:val="20"/>
        </w:rPr>
        <w:t xml:space="preserve"> Sjednaná paušální odměna bude zahrnovat veškeré náklady Zhotovitele na plnění dle této Smlouvy.</w:t>
      </w:r>
    </w:p>
    <w:p w:rsidR="00A50D37" w:rsidRDefault="005E23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3"/>
        <w:ind w:right="115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Nevyplývá-li z vystavené faktury jinak, pak každá faktura je splatná ve třicetidenní (30) lhůtě ode dne vystavení. Pro případ prodlení s úhradou je Objednatel povinen zaplatit Zhotoviteli úrok z prodlení ve výši 0,05 % z dlužné částky za každý započatý den prodlení.</w:t>
      </w:r>
    </w:p>
    <w:p w:rsidR="00DF3C86" w:rsidRPr="00DF3C86" w:rsidRDefault="005E23E3" w:rsidP="002276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ind w:right="119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Smluvní strany se dohodly, že dojde-li v průběhu plnění předmětu Smlouvy ke změně zákonné sazby DPH stanovené pro příslušné plnění vyplývající z této Smlouvy, je Zhotovitel od okamžiku nabytí účinnosti této změny zákonné sazby DPH povinen účtovat platnou sazbu DPH. O této skutečnosti není nutné uzavírat dodatek k této Smlouvě.</w:t>
      </w:r>
    </w:p>
    <w:p w:rsidR="00DF3C86" w:rsidRPr="00227678" w:rsidRDefault="00D4267B" w:rsidP="00DF3C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ind w:right="11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Hodinová odměna</w:t>
      </w:r>
      <w:r w:rsidR="00894A3E">
        <w:rPr>
          <w:rFonts w:ascii="Arial" w:eastAsia="Arial" w:hAnsi="Arial" w:cs="Arial"/>
          <w:color w:val="000000"/>
          <w:sz w:val="20"/>
          <w:szCs w:val="20"/>
        </w:rPr>
        <w:t xml:space="preserve"> nad </w:t>
      </w:r>
      <w:r w:rsidR="00D47069">
        <w:rPr>
          <w:rFonts w:ascii="Arial" w:eastAsia="Arial" w:hAnsi="Arial" w:cs="Arial"/>
          <w:color w:val="000000"/>
          <w:sz w:val="20"/>
          <w:szCs w:val="20"/>
        </w:rPr>
        <w:t>rámec paušální odměny za</w:t>
      </w:r>
      <w:r w:rsidR="00DF3C86" w:rsidRPr="00227678">
        <w:rPr>
          <w:rFonts w:ascii="Arial" w:eastAsia="Arial" w:hAnsi="Arial" w:cs="Arial"/>
          <w:color w:val="000000"/>
          <w:sz w:val="20"/>
          <w:szCs w:val="20"/>
        </w:rPr>
        <w:t xml:space="preserve"> servisní pr</w:t>
      </w:r>
      <w:r w:rsidR="00DA57CF">
        <w:rPr>
          <w:rFonts w:ascii="Arial" w:eastAsia="Arial" w:hAnsi="Arial" w:cs="Arial"/>
          <w:color w:val="000000"/>
          <w:sz w:val="20"/>
          <w:szCs w:val="20"/>
        </w:rPr>
        <w:t>á</w:t>
      </w:r>
      <w:r w:rsidR="00DF3C86" w:rsidRPr="00227678">
        <w:rPr>
          <w:rFonts w:ascii="Arial" w:eastAsia="Arial" w:hAnsi="Arial" w:cs="Arial"/>
          <w:color w:val="000000"/>
          <w:sz w:val="20"/>
          <w:szCs w:val="20"/>
        </w:rPr>
        <w:t>c</w:t>
      </w:r>
      <w:r w:rsidR="00D47069">
        <w:rPr>
          <w:rFonts w:ascii="Arial" w:eastAsia="Arial" w:hAnsi="Arial" w:cs="Arial"/>
          <w:color w:val="000000"/>
          <w:sz w:val="20"/>
          <w:szCs w:val="20"/>
        </w:rPr>
        <w:t>e</w:t>
      </w:r>
      <w:r w:rsidR="00DF3C86" w:rsidRPr="00227678">
        <w:rPr>
          <w:rFonts w:ascii="Arial" w:eastAsia="Arial" w:hAnsi="Arial" w:cs="Arial"/>
          <w:color w:val="000000"/>
          <w:sz w:val="20"/>
          <w:szCs w:val="20"/>
        </w:rPr>
        <w:t xml:space="preserve"> nad rámec</w:t>
      </w:r>
      <w:r w:rsidR="00A822D4">
        <w:rPr>
          <w:rFonts w:ascii="Arial" w:eastAsia="Arial" w:hAnsi="Arial" w:cs="Arial"/>
          <w:color w:val="000000"/>
          <w:sz w:val="20"/>
          <w:szCs w:val="20"/>
        </w:rPr>
        <w:t xml:space="preserve"> předmětu plnění</w:t>
      </w:r>
      <w:r w:rsidR="00DF3C86" w:rsidRPr="0022767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C16DF">
        <w:rPr>
          <w:rFonts w:ascii="Arial" w:eastAsia="Arial" w:hAnsi="Arial" w:cs="Arial"/>
          <w:color w:val="000000"/>
          <w:sz w:val="20"/>
          <w:szCs w:val="20"/>
        </w:rPr>
        <w:t>S</w:t>
      </w:r>
      <w:r w:rsidR="00DF3C86" w:rsidRPr="00227678">
        <w:rPr>
          <w:rFonts w:ascii="Arial" w:eastAsia="Arial" w:hAnsi="Arial" w:cs="Arial"/>
          <w:color w:val="000000"/>
          <w:sz w:val="20"/>
          <w:szCs w:val="20"/>
        </w:rPr>
        <w:t>mlouvy:</w:t>
      </w:r>
    </w:p>
    <w:p w:rsidR="00C75D53" w:rsidRDefault="00CF6219" w:rsidP="00C75D5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ind w:right="11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1400</w:t>
      </w:r>
      <w:r w:rsidR="00DF3C86" w:rsidRPr="00227678">
        <w:rPr>
          <w:rFonts w:ascii="Arial" w:eastAsia="Arial" w:hAnsi="Arial" w:cs="Arial"/>
          <w:color w:val="000000"/>
          <w:sz w:val="20"/>
          <w:szCs w:val="20"/>
        </w:rPr>
        <w:t xml:space="preserve"> Kč bez DPH/hod</w:t>
      </w:r>
      <w:r w:rsidR="003C3545" w:rsidRPr="00227678">
        <w:rPr>
          <w:rFonts w:ascii="Arial" w:eastAsia="Arial" w:hAnsi="Arial" w:cs="Arial"/>
          <w:color w:val="000000"/>
          <w:sz w:val="20"/>
          <w:szCs w:val="20"/>
        </w:rPr>
        <w:t>, (</w:t>
      </w:r>
      <w:r w:rsidR="00645548">
        <w:rPr>
          <w:rFonts w:ascii="Arial" w:eastAsia="Arial" w:hAnsi="Arial" w:cs="Arial"/>
          <w:color w:val="000000"/>
          <w:sz w:val="20"/>
          <w:szCs w:val="20"/>
        </w:rPr>
        <w:t xml:space="preserve">čerpání servisních prací bude Objednatel poptávat na základě samostatných </w:t>
      </w:r>
      <w:r w:rsidR="004E11E7">
        <w:rPr>
          <w:rFonts w:ascii="Arial" w:eastAsia="Arial" w:hAnsi="Arial" w:cs="Arial"/>
          <w:color w:val="000000"/>
          <w:sz w:val="20"/>
          <w:szCs w:val="20"/>
        </w:rPr>
        <w:t>požadavků</w:t>
      </w:r>
      <w:r w:rsidR="004709DE" w:rsidRPr="00227678">
        <w:rPr>
          <w:rFonts w:ascii="Arial" w:eastAsia="Arial" w:hAnsi="Arial" w:cs="Arial"/>
          <w:color w:val="000000"/>
          <w:sz w:val="20"/>
          <w:szCs w:val="20"/>
        </w:rPr>
        <w:t>)</w:t>
      </w:r>
      <w:r w:rsidR="00C75D53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1630A2" w:rsidRPr="00227678" w:rsidRDefault="001630A2" w:rsidP="002276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ind w:right="119" w:hanging="55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Celková výše odměny </w:t>
      </w:r>
      <w:r w:rsidR="00A66701">
        <w:rPr>
          <w:rFonts w:ascii="Arial" w:eastAsia="Arial" w:hAnsi="Arial" w:cs="Arial"/>
          <w:color w:val="000000"/>
          <w:sz w:val="20"/>
          <w:szCs w:val="20"/>
        </w:rPr>
        <w:t>Zhotovitele (tedy paušální odměna za dobu trvání této Smlouvy a celková výše</w:t>
      </w:r>
      <w:r w:rsidR="00DA57CF">
        <w:rPr>
          <w:rFonts w:ascii="Arial" w:eastAsia="Arial" w:hAnsi="Arial" w:cs="Arial"/>
          <w:color w:val="000000"/>
          <w:sz w:val="20"/>
          <w:szCs w:val="20"/>
        </w:rPr>
        <w:t xml:space="preserve"> hodinové</w:t>
      </w:r>
      <w:r w:rsidR="00A66701">
        <w:rPr>
          <w:rFonts w:ascii="Arial" w:eastAsia="Arial" w:hAnsi="Arial" w:cs="Arial"/>
          <w:color w:val="000000"/>
          <w:sz w:val="20"/>
          <w:szCs w:val="20"/>
        </w:rPr>
        <w:t xml:space="preserve"> odměny</w:t>
      </w:r>
      <w:r w:rsidR="00DA57CF">
        <w:rPr>
          <w:rFonts w:ascii="Arial" w:eastAsia="Arial" w:hAnsi="Arial" w:cs="Arial"/>
          <w:color w:val="000000"/>
          <w:sz w:val="20"/>
          <w:szCs w:val="20"/>
        </w:rPr>
        <w:t xml:space="preserve"> nad rámec paušální odměny za</w:t>
      </w:r>
      <w:r w:rsidR="00DA57CF" w:rsidRPr="001A668B">
        <w:rPr>
          <w:rFonts w:ascii="Arial" w:eastAsia="Arial" w:hAnsi="Arial" w:cs="Arial"/>
          <w:color w:val="000000"/>
          <w:sz w:val="20"/>
          <w:szCs w:val="20"/>
        </w:rPr>
        <w:t xml:space="preserve"> servisní pr</w:t>
      </w:r>
      <w:r w:rsidR="00DA57CF">
        <w:rPr>
          <w:rFonts w:ascii="Arial" w:eastAsia="Arial" w:hAnsi="Arial" w:cs="Arial"/>
          <w:color w:val="000000"/>
          <w:sz w:val="20"/>
          <w:szCs w:val="20"/>
        </w:rPr>
        <w:t>á</w:t>
      </w:r>
      <w:r w:rsidR="00DA57CF" w:rsidRPr="001A668B">
        <w:rPr>
          <w:rFonts w:ascii="Arial" w:eastAsia="Arial" w:hAnsi="Arial" w:cs="Arial"/>
          <w:color w:val="000000"/>
          <w:sz w:val="20"/>
          <w:szCs w:val="20"/>
        </w:rPr>
        <w:t>c</w:t>
      </w:r>
      <w:r w:rsidR="00DA57CF">
        <w:rPr>
          <w:rFonts w:ascii="Arial" w:eastAsia="Arial" w:hAnsi="Arial" w:cs="Arial"/>
          <w:color w:val="000000"/>
          <w:sz w:val="20"/>
          <w:szCs w:val="20"/>
        </w:rPr>
        <w:t>e</w:t>
      </w:r>
      <w:r w:rsidR="00A66701">
        <w:rPr>
          <w:rFonts w:ascii="Arial" w:eastAsia="Arial" w:hAnsi="Arial" w:cs="Arial"/>
          <w:color w:val="000000"/>
          <w:sz w:val="20"/>
          <w:szCs w:val="20"/>
        </w:rPr>
        <w:t xml:space="preserve">) nesmí přesáhnout částku ve výši </w:t>
      </w:r>
      <w:r w:rsidR="00297C7C">
        <w:rPr>
          <w:rFonts w:ascii="Arial" w:eastAsia="Arial" w:hAnsi="Arial" w:cs="Arial"/>
          <w:color w:val="000000"/>
          <w:sz w:val="20"/>
          <w:szCs w:val="20"/>
        </w:rPr>
        <w:t>490</w:t>
      </w:r>
      <w:r w:rsidR="00A66701">
        <w:rPr>
          <w:rFonts w:ascii="Arial" w:eastAsia="Arial" w:hAnsi="Arial" w:cs="Arial"/>
          <w:color w:val="000000"/>
          <w:sz w:val="20"/>
          <w:szCs w:val="20"/>
        </w:rPr>
        <w:t>.000,- Kč, bez DPH.</w:t>
      </w:r>
      <w:r w:rsidR="002327B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E7601">
        <w:rPr>
          <w:rFonts w:ascii="Arial" w:eastAsia="Arial" w:hAnsi="Arial" w:cs="Arial"/>
          <w:color w:val="000000"/>
          <w:sz w:val="20"/>
          <w:szCs w:val="20"/>
        </w:rPr>
        <w:t xml:space="preserve">Tato Smlouva končí vyčerpání celkového limitu ve výši dle předchozí věty. 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31"/>
          <w:szCs w:val="31"/>
        </w:rPr>
      </w:pPr>
    </w:p>
    <w:p w:rsidR="00D23080" w:rsidRDefault="00D230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31"/>
          <w:szCs w:val="31"/>
        </w:rPr>
      </w:pPr>
    </w:p>
    <w:p w:rsidR="00A50D37" w:rsidRDefault="005E23E3">
      <w:pPr>
        <w:pStyle w:val="Nadpis1"/>
        <w:numPr>
          <w:ilvl w:val="0"/>
          <w:numId w:val="4"/>
        </w:numPr>
        <w:tabs>
          <w:tab w:val="left" w:pos="3496"/>
          <w:tab w:val="left" w:pos="3497"/>
        </w:tabs>
        <w:ind w:left="34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Práva a povinnosti smluvních stran</w:t>
      </w:r>
    </w:p>
    <w:p w:rsidR="00A50D37" w:rsidRDefault="005E23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3"/>
        <w:ind w:hanging="5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Zhotovitel se zavazuje dodávat kvalitní služby.</w:t>
      </w:r>
    </w:p>
    <w:p w:rsidR="00A50D37" w:rsidRDefault="005E23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7"/>
        <w:ind w:right="124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Zhotovitel je povinen zachovávat mlčenlivost o všech skutečnostech, o kterých se v souvislosti s poskytováním IT služeb o Objednateli dozví.</w:t>
      </w:r>
    </w:p>
    <w:p w:rsidR="00A50D37" w:rsidRDefault="005E23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6"/>
        <w:ind w:right="119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Objednatel se zavazuje vytvořit Zhotoviteli vhodné pracovní podmínky, poskytovat mu veškeré informace a podklady nezbytné k účinnému poskytování IT služeb, zejména služby správy sítě a zajistit mu efektivní součinnost svých odborných pracovníků. Objednatel zajistí přístup k zařízením výpočetní techniky, případně připojení datovým přenosem, zaznamenávání provozních událostí dohodnutou formou a jmenování osoby odpovědné za provoz výpočetní techniky.</w:t>
      </w:r>
    </w:p>
    <w:p w:rsidR="00A50D37" w:rsidRDefault="005E23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20"/>
        <w:ind w:hanging="5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Objednatel je povinen řádně a včas hradit své závazky vůči Zhotoviteli.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31"/>
          <w:szCs w:val="31"/>
        </w:rPr>
      </w:pPr>
    </w:p>
    <w:p w:rsidR="00A50D37" w:rsidRDefault="005E23E3">
      <w:pPr>
        <w:pStyle w:val="Nadpis1"/>
        <w:numPr>
          <w:ilvl w:val="0"/>
          <w:numId w:val="4"/>
        </w:numPr>
        <w:tabs>
          <w:tab w:val="left" w:pos="3733"/>
          <w:tab w:val="left" w:pos="3734"/>
        </w:tabs>
        <w:spacing w:before="1"/>
        <w:ind w:left="37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Odpovědnost za škodu a vady</w:t>
      </w:r>
    </w:p>
    <w:p w:rsidR="00A50D37" w:rsidRDefault="005E23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1"/>
        <w:ind w:right="125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Zhotovitel odpovídá Objednateli za škodu způsobenou zaviněným porušením povinností podle této Smlouvy nebo povinnosti stanovené obecně závazným právním předpisem.</w:t>
      </w:r>
    </w:p>
    <w:p w:rsidR="00A50D37" w:rsidRDefault="005E23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3"/>
        <w:ind w:right="125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Zhotovitel neodpovídá za škodu, která Objednateli vznikne v důsledku ztráty nebo poškození dat s výjimkou ztráty nebo poškození dat, prokazatelně způsobeným plněním této Smlouvy.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31"/>
          <w:szCs w:val="31"/>
        </w:rPr>
      </w:pPr>
    </w:p>
    <w:p w:rsidR="00A50D37" w:rsidRDefault="005E23E3">
      <w:pPr>
        <w:pStyle w:val="Nadpis1"/>
        <w:numPr>
          <w:ilvl w:val="0"/>
          <w:numId w:val="4"/>
        </w:numPr>
        <w:tabs>
          <w:tab w:val="left" w:pos="4252"/>
          <w:tab w:val="left" w:pos="4253"/>
        </w:tabs>
        <w:ind w:left="4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Prodlení a sankce</w:t>
      </w:r>
    </w:p>
    <w:p w:rsidR="00A50D37" w:rsidRDefault="005E23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2"/>
        <w:ind w:right="118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Objednatel je v prodlení, jestliže nesplní řádně a včas povinnosti dle článku 5 této Smlouvy. Po dobu prodlení Objednatele je Zhotovitel oprávněn přerušit práce na předmětu plnění. Termíny plnění Zhotovitele se prodlužují o dobu tohoto prodlení.</w:t>
      </w:r>
    </w:p>
    <w:p w:rsidR="00A50D37" w:rsidRDefault="005E23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Nebude-li cena plnění uhrazena ani do deseti dnů po doručení písemné upomínky Zhotovitele, je Zhotovitel oprávněn přerušit plnění až do data připsání dlužné částky na účet Zhotovitele.</w:t>
      </w:r>
    </w:p>
    <w:p w:rsidR="00A50D37" w:rsidRDefault="005E23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 w:hanging="5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Nezahájí-li </w:t>
      </w:r>
      <w:r w:rsidR="00C65CE4"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hotovitel realizaci požadavku podle bodu </w:t>
      </w:r>
      <w:proofErr w:type="gramStart"/>
      <w:r>
        <w:rPr>
          <w:rFonts w:ascii="Arial" w:eastAsia="Arial" w:hAnsi="Arial" w:cs="Arial"/>
          <w:sz w:val="20"/>
          <w:szCs w:val="20"/>
        </w:rPr>
        <w:t>3.3. odst.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1 ve stanoveném termínu je povinen zaplatit Objednateli smluvní pokutu ve výši 1 000 Kč za každý započatý pracovní den prodlení s plněním této povinnosti. Každý takový požadavek musí být dle bodu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3.2. </w:t>
      </w:r>
      <w:r w:rsidR="0061689A">
        <w:rPr>
          <w:rFonts w:ascii="Arial" w:eastAsia="Arial" w:hAnsi="Arial" w:cs="Arial"/>
          <w:sz w:val="20"/>
          <w:szCs w:val="20"/>
        </w:rPr>
        <w:t>zaevidován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 pracovní době </w:t>
      </w:r>
      <w:r w:rsidR="00C65CE4">
        <w:rPr>
          <w:rFonts w:ascii="Arial" w:eastAsia="Arial" w:hAnsi="Arial" w:cs="Arial"/>
          <w:sz w:val="20"/>
          <w:szCs w:val="20"/>
        </w:rPr>
        <w:t xml:space="preserve">Zhotovitele </w:t>
      </w:r>
      <w:r>
        <w:rPr>
          <w:rFonts w:ascii="Arial" w:eastAsia="Arial" w:hAnsi="Arial" w:cs="Arial"/>
          <w:sz w:val="20"/>
          <w:szCs w:val="20"/>
        </w:rPr>
        <w:t xml:space="preserve">a v případe dodání podkladů k problému je nutné mít dodané od </w:t>
      </w:r>
      <w:r w:rsidR="00C65CE4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bjednavatele veškeré podklady k dané vadě nebo požadavku.</w:t>
      </w:r>
    </w:p>
    <w:p w:rsidR="00A50D37" w:rsidRDefault="005E23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 w:hanging="5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Nezahájí-li </w:t>
      </w:r>
      <w:r w:rsidR="00C65CE4"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hotovitel opravu vady podle bodu </w:t>
      </w:r>
      <w:proofErr w:type="gramStart"/>
      <w:r>
        <w:rPr>
          <w:rFonts w:ascii="Arial" w:eastAsia="Arial" w:hAnsi="Arial" w:cs="Arial"/>
          <w:sz w:val="20"/>
          <w:szCs w:val="20"/>
        </w:rPr>
        <w:t>3.3. odst.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2 písm. a) ve stanoveném termínu je povinen zaplatit Objednateli smluvní pokutu ve výši 2 000 Kč za každý započatý </w:t>
      </w:r>
      <w:r w:rsidR="0061689A">
        <w:rPr>
          <w:rFonts w:ascii="Arial" w:eastAsia="Arial" w:hAnsi="Arial" w:cs="Arial"/>
          <w:sz w:val="20"/>
          <w:szCs w:val="20"/>
        </w:rPr>
        <w:t>pracovní</w:t>
      </w:r>
      <w:r>
        <w:rPr>
          <w:rFonts w:ascii="Arial" w:eastAsia="Arial" w:hAnsi="Arial" w:cs="Arial"/>
          <w:sz w:val="20"/>
          <w:szCs w:val="20"/>
        </w:rPr>
        <w:t xml:space="preserve"> den prodlení s plněním této povinnosti. Každý takový požadavek musí být dle bodu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3.2. </w:t>
      </w:r>
      <w:r w:rsidR="0061689A">
        <w:rPr>
          <w:rFonts w:ascii="Arial" w:eastAsia="Arial" w:hAnsi="Arial" w:cs="Arial"/>
          <w:sz w:val="20"/>
          <w:szCs w:val="20"/>
        </w:rPr>
        <w:t>zaevidován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 pracovní době zhotovitele a v případe dodání podkladů k problému je nutné mít dodané od </w:t>
      </w:r>
      <w:r w:rsidR="00C65CE4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bjednavatele veškeré podklady k dané vadě nebo požadavku.</w:t>
      </w:r>
    </w:p>
    <w:p w:rsidR="00A50D37" w:rsidRDefault="005E23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 w:hanging="5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Nezahájí-li </w:t>
      </w:r>
      <w:r w:rsidR="00C65CE4"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hotovitel opravu vady podle bodu </w:t>
      </w:r>
      <w:proofErr w:type="gramStart"/>
      <w:r>
        <w:rPr>
          <w:rFonts w:ascii="Arial" w:eastAsia="Arial" w:hAnsi="Arial" w:cs="Arial"/>
          <w:sz w:val="20"/>
          <w:szCs w:val="20"/>
        </w:rPr>
        <w:t>3.3. odst.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2 písm. b) ve stanoveném termínu je povinen zaplatit Objednateli smluvní pokutu ve výši 1 000 Kč za každý započatý pracovní den prodlení s plněním této povinnosti. Každý takový požadavek musí být dle bodu </w:t>
      </w:r>
      <w:proofErr w:type="gramStart"/>
      <w:r>
        <w:rPr>
          <w:rFonts w:ascii="Arial" w:eastAsia="Arial" w:hAnsi="Arial" w:cs="Arial"/>
          <w:sz w:val="20"/>
          <w:szCs w:val="20"/>
        </w:rPr>
        <w:t>3.2. zaevidován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 pracovní době </w:t>
      </w:r>
      <w:r w:rsidR="00C65CE4"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hotovitele a v případe dodání podkladů k problému je nutné mít dodané od objednavatele veškeré podklady k dané vadě nebo požadavku.</w:t>
      </w:r>
    </w:p>
    <w:p w:rsidR="00A50D37" w:rsidRDefault="005E23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 w:hanging="5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Nezahájí-li </w:t>
      </w:r>
      <w:r w:rsidR="00C65CE4"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hotovitel opravu vady podle bodu </w:t>
      </w:r>
      <w:proofErr w:type="gramStart"/>
      <w:r>
        <w:rPr>
          <w:rFonts w:ascii="Arial" w:eastAsia="Arial" w:hAnsi="Arial" w:cs="Arial"/>
          <w:sz w:val="20"/>
          <w:szCs w:val="20"/>
        </w:rPr>
        <w:t>3.3. odst.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2 písm. c) ve stanoveném termínu je povinen zaplatit Objednateli smluvní pokutu ve výši 500 Kč za každý započatý pracovní den prodlení s plněním této povinnosti. Každý takový požadavek musí být dle bodu </w:t>
      </w:r>
      <w:proofErr w:type="gramStart"/>
      <w:r>
        <w:rPr>
          <w:rFonts w:ascii="Arial" w:eastAsia="Arial" w:hAnsi="Arial" w:cs="Arial"/>
          <w:sz w:val="20"/>
          <w:szCs w:val="20"/>
        </w:rPr>
        <w:t>3.2. zaevidován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 pracovní době </w:t>
      </w:r>
      <w:r w:rsidR="00C65CE4"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hotovitele a v případe dodání podkladů k problému je nutné mít dodané od objednavatele veškeré podklady k dané vadě nebo požadavku.</w:t>
      </w:r>
    </w:p>
    <w:p w:rsidR="00A50D37" w:rsidRDefault="00A50D37">
      <w:pPr>
        <w:jc w:val="both"/>
        <w:rPr>
          <w:rFonts w:ascii="Arial" w:eastAsia="Arial" w:hAnsi="Arial" w:cs="Arial"/>
          <w:sz w:val="20"/>
          <w:szCs w:val="2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D23080" w:rsidRDefault="00D23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D23080" w:rsidRDefault="00D23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D23080" w:rsidRDefault="00D23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D23080" w:rsidRDefault="00D23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D23080" w:rsidRDefault="00D23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D23080" w:rsidRDefault="00D23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  <w:sectPr w:rsidR="00D23080">
          <w:type w:val="continuous"/>
          <w:pgSz w:w="11910" w:h="16840"/>
          <w:pgMar w:top="2040" w:right="1300" w:bottom="280" w:left="1300" w:header="538" w:footer="0" w:gutter="0"/>
          <w:cols w:space="708"/>
        </w:sect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11"/>
          <w:szCs w:val="11"/>
        </w:rPr>
      </w:pPr>
    </w:p>
    <w:p w:rsidR="00A50D37" w:rsidRDefault="005E23E3">
      <w:pPr>
        <w:pStyle w:val="Nadpis1"/>
        <w:numPr>
          <w:ilvl w:val="0"/>
          <w:numId w:val="4"/>
        </w:numPr>
        <w:tabs>
          <w:tab w:val="left" w:pos="4069"/>
          <w:tab w:val="left" w:pos="4070"/>
        </w:tabs>
        <w:spacing w:before="91"/>
        <w:ind w:left="40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Závěrečná ustanovení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A50D37" w:rsidRDefault="005E23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ind w:hanging="5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Doba trvání této Smlouvy je stanovena na dobu </w:t>
      </w:r>
      <w:r w:rsidR="001D3527">
        <w:rPr>
          <w:rFonts w:ascii="Arial" w:eastAsia="Arial" w:hAnsi="Arial" w:cs="Arial"/>
          <w:color w:val="000000"/>
          <w:sz w:val="20"/>
          <w:szCs w:val="20"/>
        </w:rPr>
        <w:t>určitou</w:t>
      </w:r>
      <w:r w:rsidR="00B3362C">
        <w:rPr>
          <w:rFonts w:ascii="Arial" w:eastAsia="Arial" w:hAnsi="Arial" w:cs="Arial"/>
          <w:color w:val="000000"/>
          <w:sz w:val="20"/>
          <w:szCs w:val="20"/>
        </w:rPr>
        <w:t>, a to 1 roku ode dne nabytí účinnosti Smlouvy</w:t>
      </w:r>
      <w:r w:rsidR="00DD6DFA">
        <w:rPr>
          <w:rFonts w:ascii="Arial" w:eastAsia="Arial" w:hAnsi="Arial" w:cs="Arial"/>
          <w:color w:val="000000"/>
          <w:sz w:val="20"/>
          <w:szCs w:val="20"/>
        </w:rPr>
        <w:t>, nebo vyčerpáním celkového limitu</w:t>
      </w:r>
      <w:r w:rsidR="00623C74">
        <w:rPr>
          <w:rFonts w:ascii="Arial" w:eastAsia="Arial" w:hAnsi="Arial" w:cs="Arial"/>
          <w:color w:val="000000"/>
          <w:sz w:val="20"/>
          <w:szCs w:val="20"/>
        </w:rPr>
        <w:t xml:space="preserve"> ve výši 490.000 Kč, bez DPH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A50D37" w:rsidRDefault="005E23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70"/>
        <w:ind w:right="121" w:hanging="559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Ukončit Smlouvu lze dohodou smluvních stran nebo písemnou výpovědí Objednatele nebo i Zhotovitele i bez udání důvodu s 30 </w:t>
      </w:r>
      <w:r w:rsidR="00D23080">
        <w:rPr>
          <w:rFonts w:ascii="Arial" w:eastAsia="Arial" w:hAnsi="Arial" w:cs="Arial"/>
          <w:sz w:val="19"/>
          <w:szCs w:val="19"/>
        </w:rPr>
        <w:t>denní</w:t>
      </w:r>
      <w:r>
        <w:rPr>
          <w:rFonts w:ascii="Arial" w:eastAsia="Arial" w:hAnsi="Arial" w:cs="Arial"/>
          <w:sz w:val="19"/>
          <w:szCs w:val="19"/>
        </w:rPr>
        <w:t xml:space="preserve"> výpovědní lhůtou, která počne běžet prvním dnem měsíce následujícím po doručení písemné výpovědi.</w:t>
      </w:r>
    </w:p>
    <w:p w:rsidR="00A50D37" w:rsidRDefault="005E23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67"/>
        <w:ind w:right="122" w:hanging="5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Vzájemná práva a povinnosti z této Smlouvy vyplývající se smluvní strany zavazují vypořádat nejpozději do 15 dnů ode dne skončení její platnosti.</w:t>
      </w:r>
    </w:p>
    <w:p w:rsidR="00A50D37" w:rsidRDefault="005E23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69"/>
        <w:ind w:right="125" w:hanging="5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Ujednání této Smlouvy nebrání v konkrétních věcech uzavřít mezi smluvními stranami zvláštní Smlouvy o jiných službách s individuálně stanovenými podmínkami.</w:t>
      </w:r>
    </w:p>
    <w:p w:rsidR="00A50D37" w:rsidRDefault="005E23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20"/>
        <w:ind w:hanging="5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Obsah Smlouvy může být měněn jen dohodou obou smluvních stran a to vždy jen písemnými dodatky.</w:t>
      </w:r>
    </w:p>
    <w:p w:rsidR="00A50D37" w:rsidRDefault="005E23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66"/>
        <w:ind w:right="126" w:hanging="5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se vyhotovuje ve dvou vyhotoveních vlastnoručně podepsaných smluvními stranami, z nichž každá smluvní strana obdrží jedno vyhotovení.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17"/>
          <w:szCs w:val="17"/>
        </w:rPr>
      </w:pPr>
    </w:p>
    <w:p w:rsidR="00A50D37" w:rsidRDefault="005E23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ind w:right="120" w:hanging="5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neobsahuje žádné skutečnosti, které lze označit jako Obchodní tajemství dle § 504 zákona č. 89/2012 Sb., občanský zákoník nebo jiných zákonů.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:rsidR="00A50D37" w:rsidRDefault="005E23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hanging="5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Smlouva nabývá platnosti podpisem a účinnosti zveřejněním v registru smluv podle zákona č. 340/2015 Sb. o zvláštních podmínkách účinnosti některých smluv, uveřejňování těchto smluv a o registru smluv (zákon o registru smluv), ve znění pozdějších předpisů. Zhotovitel je srozuměn a výslovně a bezvýhradně souhlasí s tím, že úplné znění této Smlouvy včetně všech příloh bude objednatelem uveřejněno v registru smluv, postupem a za podmínek podle zákona o registru smluv. Zhotovitel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:rsidR="00883B3E" w:rsidRPr="00883B3E" w:rsidRDefault="00883B3E" w:rsidP="00EE3F5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rPr>
          <w:rFonts w:ascii="Arial" w:eastAsia="Arial" w:hAnsi="Arial" w:cs="Arial"/>
          <w:color w:val="000000"/>
          <w:sz w:val="20"/>
          <w:szCs w:val="20"/>
        </w:rPr>
      </w:pPr>
    </w:p>
    <w:p w:rsidR="00883B3E" w:rsidRDefault="00883B3E" w:rsidP="00883B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hanging="559"/>
        <w:jc w:val="both"/>
        <w:rPr>
          <w:rFonts w:ascii="Arial" w:eastAsia="Arial" w:hAnsi="Arial" w:cs="Arial"/>
          <w:sz w:val="20"/>
          <w:szCs w:val="20"/>
        </w:rPr>
      </w:pPr>
      <w:r w:rsidRPr="00883B3E">
        <w:rPr>
          <w:rFonts w:ascii="Arial" w:eastAsia="Arial" w:hAnsi="Arial" w:cs="Arial"/>
          <w:sz w:val="20"/>
          <w:szCs w:val="20"/>
        </w:rPr>
        <w:t>Zhotovitel bere výslovně na vědomí, že Objednatel má podle ustanovení § 2 odst. 1 písm. b) zákona č. 340/2015 Sb., o zvláštních podmínkách účinnosti některých smluv, uveřejňování těchto smluv a o registru smluv (zákon o registru smluv), ve znění pozdějších předpisů (dále jen „zákon o registru smluv“), charakter subjektu, s nímž uzavřené soukromoprávní smlouvy, jakož i smlouvy o poskytnutí dotace nebo návratné finanční pomoci, podléhají povinnému uveřejnění postupem a za podmínek podle zákona o registru smluv.</w:t>
      </w:r>
    </w:p>
    <w:p w:rsidR="00883B3E" w:rsidRPr="00883B3E" w:rsidRDefault="00883B3E" w:rsidP="00883B3E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left="675"/>
        <w:jc w:val="both"/>
        <w:rPr>
          <w:rFonts w:ascii="Arial" w:eastAsia="Arial" w:hAnsi="Arial" w:cs="Arial"/>
          <w:sz w:val="20"/>
          <w:szCs w:val="20"/>
        </w:rPr>
      </w:pPr>
    </w:p>
    <w:p w:rsidR="00883B3E" w:rsidRDefault="00883B3E" w:rsidP="00883B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hanging="559"/>
        <w:jc w:val="both"/>
        <w:rPr>
          <w:rFonts w:ascii="Arial" w:eastAsia="Arial" w:hAnsi="Arial" w:cs="Arial"/>
          <w:sz w:val="20"/>
          <w:szCs w:val="20"/>
        </w:rPr>
      </w:pPr>
      <w:r w:rsidRPr="00883B3E">
        <w:rPr>
          <w:rFonts w:ascii="Arial" w:eastAsia="Arial" w:hAnsi="Arial" w:cs="Arial"/>
          <w:sz w:val="20"/>
          <w:szCs w:val="20"/>
        </w:rPr>
        <w:t xml:space="preserve">Zhotovitel je srozuměn a výslovně a bezvýhradně souhlasí s tím, že úplné znění této Smlouvy včetně všech příloh bude uveřejněno v registru smluv, postupem a za podmínek podle zákona o registru smluv. </w:t>
      </w:r>
      <w:r w:rsidR="00EE3F5F">
        <w:rPr>
          <w:rFonts w:ascii="Arial" w:eastAsia="Arial" w:hAnsi="Arial" w:cs="Arial"/>
          <w:sz w:val="20"/>
          <w:szCs w:val="20"/>
        </w:rPr>
        <w:t>Zhotovitel</w:t>
      </w:r>
      <w:r w:rsidRPr="00883B3E">
        <w:rPr>
          <w:rFonts w:ascii="Arial" w:eastAsia="Arial" w:hAnsi="Arial" w:cs="Arial"/>
          <w:sz w:val="20"/>
          <w:szCs w:val="20"/>
        </w:rPr>
        <w:t xml:space="preserve">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:rsidR="00EE3F5F" w:rsidRPr="00883B3E" w:rsidRDefault="00EE3F5F" w:rsidP="00EE3F5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left="675"/>
        <w:jc w:val="both"/>
        <w:rPr>
          <w:rFonts w:ascii="Arial" w:eastAsia="Arial" w:hAnsi="Arial" w:cs="Arial"/>
          <w:sz w:val="20"/>
          <w:szCs w:val="20"/>
        </w:rPr>
      </w:pPr>
    </w:p>
    <w:p w:rsidR="00883B3E" w:rsidRDefault="00883B3E" w:rsidP="00883B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hanging="559"/>
        <w:jc w:val="both"/>
        <w:rPr>
          <w:rFonts w:ascii="Arial" w:eastAsia="Arial" w:hAnsi="Arial" w:cs="Arial"/>
          <w:sz w:val="20"/>
          <w:szCs w:val="20"/>
        </w:rPr>
      </w:pPr>
      <w:r w:rsidRPr="00883B3E">
        <w:rPr>
          <w:rFonts w:ascii="Arial" w:eastAsia="Arial" w:hAnsi="Arial" w:cs="Arial"/>
          <w:sz w:val="20"/>
          <w:szCs w:val="20"/>
        </w:rPr>
        <w:t>Smluvní strany výslovně prohlašují, že veškeré informace, údaje a skutečnosti obsažené v této Smlouvě nepovažují samostatně ani v jejich souhrnu za informace, které nelze poskytnout nebo uveřejnit při postupu podle předpisů upravujících svobodný přístup k informacím, tedy zejména obchodní tajemství (ve smyslu ustanovení § 504 občanského zákoníku), bankovní tajemství (ve smyslu ustanovení § 38 odst. 1 zákona č. 21/1992 Sb., o bankách, ve znění pozdějších předpisů) a utajované informace (ve smyslu příslušných ustanovení zákona č. 412/2005 Sb., o ochraně utajovaných informací a o bezpečnostní způsobilosti, ve znění pozdějších předpisů) a udělují svůj výslovný souhlas k jejich uveřejnění bez stanovení jakýchkoliv dalších podmínek.</w:t>
      </w:r>
    </w:p>
    <w:p w:rsidR="00EE3F5F" w:rsidRPr="00883B3E" w:rsidRDefault="00EE3F5F" w:rsidP="00EE3F5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left="675"/>
        <w:jc w:val="both"/>
        <w:rPr>
          <w:rFonts w:ascii="Arial" w:eastAsia="Arial" w:hAnsi="Arial" w:cs="Arial"/>
          <w:sz w:val="20"/>
          <w:szCs w:val="20"/>
        </w:rPr>
      </w:pPr>
    </w:p>
    <w:p w:rsidR="00883B3E" w:rsidRDefault="00883B3E" w:rsidP="00883B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hanging="559"/>
        <w:jc w:val="both"/>
        <w:rPr>
          <w:rFonts w:ascii="Arial" w:eastAsia="Arial" w:hAnsi="Arial" w:cs="Arial"/>
          <w:sz w:val="20"/>
          <w:szCs w:val="20"/>
        </w:rPr>
      </w:pPr>
      <w:r w:rsidRPr="00883B3E">
        <w:rPr>
          <w:rFonts w:ascii="Arial" w:eastAsia="Arial" w:hAnsi="Arial" w:cs="Arial"/>
          <w:sz w:val="20"/>
          <w:szCs w:val="20"/>
        </w:rPr>
        <w:t>Objednatel se zavazuje uveřejnit tuto Smlouvu prostřednictvím registru smluv ve smyslu zákona o registru smluv bez zbytečného odkladu po jejím podpisu oběma smluvními stranami, nejpozději však do 15 dnů od uzavření této Smlouvy.</w:t>
      </w:r>
    </w:p>
    <w:p w:rsidR="00EE3F5F" w:rsidRPr="00883B3E" w:rsidRDefault="00EE3F5F" w:rsidP="00EE3F5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left="675"/>
        <w:jc w:val="both"/>
        <w:rPr>
          <w:rFonts w:ascii="Arial" w:eastAsia="Arial" w:hAnsi="Arial" w:cs="Arial"/>
          <w:sz w:val="20"/>
          <w:szCs w:val="20"/>
        </w:rPr>
      </w:pPr>
    </w:p>
    <w:p w:rsidR="00883B3E" w:rsidRDefault="00EE3F5F" w:rsidP="00883B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hanging="5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Zhotovitel</w:t>
      </w:r>
      <w:r w:rsidR="00883B3E" w:rsidRPr="00883B3E">
        <w:rPr>
          <w:rFonts w:ascii="Arial" w:eastAsia="Arial" w:hAnsi="Arial" w:cs="Arial"/>
          <w:sz w:val="20"/>
          <w:szCs w:val="20"/>
        </w:rPr>
        <w:t xml:space="preserve"> se zavazuje ověřit, zda byla povinnost Objednatele dle článku </w:t>
      </w:r>
      <w:proofErr w:type="gramStart"/>
      <w:r>
        <w:rPr>
          <w:rFonts w:ascii="Arial" w:eastAsia="Arial" w:hAnsi="Arial" w:cs="Arial"/>
          <w:sz w:val="20"/>
          <w:szCs w:val="20"/>
        </w:rPr>
        <w:t>8</w:t>
      </w:r>
      <w:r w:rsidR="00883B3E" w:rsidRPr="00883B3E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12</w:t>
      </w:r>
      <w:r w:rsidR="00883B3E" w:rsidRPr="00883B3E">
        <w:rPr>
          <w:rFonts w:ascii="Arial" w:eastAsia="Arial" w:hAnsi="Arial" w:cs="Arial"/>
          <w:sz w:val="20"/>
          <w:szCs w:val="20"/>
        </w:rPr>
        <w:t>. této</w:t>
      </w:r>
      <w:proofErr w:type="gramEnd"/>
      <w:r w:rsidR="00883B3E" w:rsidRPr="00883B3E">
        <w:rPr>
          <w:rFonts w:ascii="Arial" w:eastAsia="Arial" w:hAnsi="Arial" w:cs="Arial"/>
          <w:sz w:val="20"/>
          <w:szCs w:val="20"/>
        </w:rPr>
        <w:t xml:space="preserve"> Smlouvy řádně splněna. Není-li povinnost Objednatele dle článku </w:t>
      </w:r>
      <w:proofErr w:type="gramStart"/>
      <w:r>
        <w:rPr>
          <w:rFonts w:ascii="Arial" w:eastAsia="Arial" w:hAnsi="Arial" w:cs="Arial"/>
          <w:sz w:val="20"/>
          <w:szCs w:val="20"/>
        </w:rPr>
        <w:t>8</w:t>
      </w:r>
      <w:r w:rsidR="00883B3E" w:rsidRPr="00883B3E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12</w:t>
      </w:r>
      <w:r w:rsidR="00883B3E" w:rsidRPr="00883B3E">
        <w:rPr>
          <w:rFonts w:ascii="Arial" w:eastAsia="Arial" w:hAnsi="Arial" w:cs="Arial"/>
          <w:sz w:val="20"/>
          <w:szCs w:val="20"/>
        </w:rPr>
        <w:t>. této</w:t>
      </w:r>
      <w:proofErr w:type="gramEnd"/>
      <w:r w:rsidR="00883B3E" w:rsidRPr="00883B3E">
        <w:rPr>
          <w:rFonts w:ascii="Arial" w:eastAsia="Arial" w:hAnsi="Arial" w:cs="Arial"/>
          <w:sz w:val="20"/>
          <w:szCs w:val="20"/>
        </w:rPr>
        <w:t xml:space="preserve"> Smlouvy řádně a včas splněna, zavazuje se </w:t>
      </w:r>
      <w:r>
        <w:rPr>
          <w:rFonts w:ascii="Arial" w:eastAsia="Arial" w:hAnsi="Arial" w:cs="Arial"/>
          <w:sz w:val="20"/>
          <w:szCs w:val="20"/>
        </w:rPr>
        <w:t>Zhotovitel</w:t>
      </w:r>
      <w:r w:rsidR="00883B3E" w:rsidRPr="00883B3E">
        <w:rPr>
          <w:rFonts w:ascii="Arial" w:eastAsia="Arial" w:hAnsi="Arial" w:cs="Arial"/>
          <w:sz w:val="20"/>
          <w:szCs w:val="20"/>
        </w:rPr>
        <w:t xml:space="preserve"> uveřejnit tuto Smlouvu prostřednictvím registru smluv ve smyslu zákona o registru smluv sám, a to bez zbytečného odkladu poté, co se o nesplnění povinnosti Objednatele dle článku </w:t>
      </w:r>
      <w:r>
        <w:rPr>
          <w:rFonts w:ascii="Arial" w:eastAsia="Arial" w:hAnsi="Arial" w:cs="Arial"/>
          <w:sz w:val="20"/>
          <w:szCs w:val="20"/>
        </w:rPr>
        <w:t>8</w:t>
      </w:r>
      <w:r w:rsidR="00883B3E" w:rsidRPr="00883B3E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12</w:t>
      </w:r>
      <w:r w:rsidR="00883B3E" w:rsidRPr="00883B3E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Zhotovitel</w:t>
      </w:r>
      <w:r w:rsidR="00883B3E" w:rsidRPr="00883B3E">
        <w:rPr>
          <w:rFonts w:ascii="Arial" w:eastAsia="Arial" w:hAnsi="Arial" w:cs="Arial"/>
          <w:sz w:val="20"/>
          <w:szCs w:val="20"/>
        </w:rPr>
        <w:t xml:space="preserve"> dozvěděl, nejpozději však do 30 dnů ode dne, kdy byla tato Smlouva uzavřena.</w:t>
      </w:r>
    </w:p>
    <w:p w:rsidR="00EE3F5F" w:rsidRPr="00883B3E" w:rsidRDefault="00EE3F5F" w:rsidP="00EE3F5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left="116"/>
        <w:jc w:val="both"/>
        <w:rPr>
          <w:rFonts w:ascii="Arial" w:eastAsia="Arial" w:hAnsi="Arial" w:cs="Arial"/>
          <w:sz w:val="20"/>
          <w:szCs w:val="20"/>
        </w:rPr>
      </w:pPr>
    </w:p>
    <w:p w:rsidR="00883B3E" w:rsidRDefault="00883B3E" w:rsidP="00883B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hanging="559"/>
        <w:jc w:val="both"/>
        <w:rPr>
          <w:rFonts w:ascii="Arial" w:eastAsia="Arial" w:hAnsi="Arial" w:cs="Arial"/>
          <w:sz w:val="20"/>
          <w:szCs w:val="20"/>
        </w:rPr>
      </w:pPr>
      <w:r w:rsidRPr="00883B3E">
        <w:rPr>
          <w:rFonts w:ascii="Arial" w:eastAsia="Arial" w:hAnsi="Arial" w:cs="Arial"/>
          <w:sz w:val="20"/>
          <w:szCs w:val="20"/>
        </w:rPr>
        <w:t>Smluvní strany berou na vědomí, že Objednatel je povinen poskytnout informace v souladu se zákonem č. 106/1999 Sb., o svobodném přístupu k informacím, ve znění pozdějších předpisů, a souhlasí s tím, aby veškeré informace obsažené v této Smlouvě byly bez výjimky poskytnuty třetím osobám, pokud o ně požádají.</w:t>
      </w:r>
    </w:p>
    <w:p w:rsidR="007F0CC0" w:rsidRDefault="007F0CC0" w:rsidP="007F0CC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left="675"/>
        <w:jc w:val="both"/>
        <w:rPr>
          <w:rFonts w:ascii="Arial" w:eastAsia="Arial" w:hAnsi="Arial" w:cs="Arial"/>
          <w:sz w:val="20"/>
          <w:szCs w:val="20"/>
        </w:rPr>
      </w:pPr>
    </w:p>
    <w:p w:rsidR="007F0CC0" w:rsidRPr="00883B3E" w:rsidRDefault="00877795" w:rsidP="00883B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hanging="5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 případě, že by v průběhu plnění této Smlouvy vzniklo plnění Zhotovitele autorské dílo ve smyslu </w:t>
      </w:r>
      <w:r w:rsidRPr="00877795">
        <w:rPr>
          <w:rFonts w:ascii="Arial" w:eastAsia="Arial" w:hAnsi="Arial" w:cs="Arial"/>
          <w:sz w:val="20"/>
          <w:szCs w:val="20"/>
        </w:rPr>
        <w:t>zákona č. 121/2000 Sb., o právu autorském, o právech souvisejících s právem autorským a o změně některých zákonů (autorský zákon), ve znění pozdějších předpisů</w:t>
      </w:r>
      <w:r>
        <w:rPr>
          <w:rFonts w:ascii="Arial" w:eastAsia="Arial" w:hAnsi="Arial" w:cs="Arial"/>
          <w:sz w:val="20"/>
          <w:szCs w:val="20"/>
        </w:rPr>
        <w:t>, budou strany postupovat následovně.</w:t>
      </w:r>
      <w:r w:rsidRPr="0087779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Zhotovitel </w:t>
      </w:r>
      <w:r w:rsidR="007F0CC0" w:rsidRPr="007F0CC0">
        <w:rPr>
          <w:rFonts w:ascii="Arial" w:eastAsia="Arial" w:hAnsi="Arial" w:cs="Arial"/>
          <w:sz w:val="20"/>
          <w:szCs w:val="20"/>
        </w:rPr>
        <w:t xml:space="preserve">ve smyslu § 58 odst. 1 autorského zákona ve spojení s § 58 odst. 4 autorského zákona </w:t>
      </w:r>
      <w:r>
        <w:rPr>
          <w:rFonts w:ascii="Arial" w:eastAsia="Arial" w:hAnsi="Arial" w:cs="Arial"/>
          <w:sz w:val="20"/>
          <w:szCs w:val="20"/>
        </w:rPr>
        <w:t>postoupí</w:t>
      </w:r>
      <w:r w:rsidR="007F0CC0" w:rsidRPr="007F0CC0">
        <w:rPr>
          <w:rFonts w:ascii="Arial" w:eastAsia="Arial" w:hAnsi="Arial" w:cs="Arial"/>
          <w:sz w:val="20"/>
          <w:szCs w:val="20"/>
        </w:rPr>
        <w:t xml:space="preserve"> Objednateli oprávnění k výkonu majetkových práv autorských k takovému autorskému dílu, které je dle autorského zákona zaměstnaneckým dílem dle této Smlouvy (nebo se za něj považuje), a to od okamžiku účinnosti tohoto postoupení, přičemž Poskytovatel postupuje Objednateli toto oprávnění s účinností, která nastává okamžikem předání </w:t>
      </w:r>
      <w:r>
        <w:rPr>
          <w:rFonts w:ascii="Arial" w:eastAsia="Arial" w:hAnsi="Arial" w:cs="Arial"/>
          <w:sz w:val="20"/>
          <w:szCs w:val="20"/>
        </w:rPr>
        <w:t xml:space="preserve">plnění, které naplňuje znaky autorského díla. </w:t>
      </w:r>
      <w:r w:rsidR="006513ED">
        <w:rPr>
          <w:rFonts w:ascii="Arial" w:eastAsia="Arial" w:hAnsi="Arial" w:cs="Arial"/>
          <w:sz w:val="20"/>
          <w:szCs w:val="20"/>
        </w:rPr>
        <w:t xml:space="preserve">Pokud by se ukázalo, že autorské dílo není zaměstnaneckým dílem, </w:t>
      </w:r>
      <w:r w:rsidR="0002184A">
        <w:rPr>
          <w:rFonts w:ascii="Arial" w:eastAsia="Arial" w:hAnsi="Arial" w:cs="Arial"/>
          <w:sz w:val="20"/>
          <w:szCs w:val="20"/>
        </w:rPr>
        <w:t>uděluje Zhotovitel Objednateli licenci</w:t>
      </w:r>
      <w:r w:rsidR="00486E0E">
        <w:rPr>
          <w:rFonts w:ascii="Arial" w:eastAsia="Arial" w:hAnsi="Arial" w:cs="Arial"/>
          <w:sz w:val="20"/>
          <w:szCs w:val="20"/>
        </w:rPr>
        <w:t xml:space="preserve">, jejíž obsahem je </w:t>
      </w:r>
      <w:r w:rsidR="0026223F" w:rsidRPr="0026223F">
        <w:rPr>
          <w:rFonts w:ascii="Arial" w:eastAsia="Arial" w:hAnsi="Arial" w:cs="Arial"/>
          <w:sz w:val="20"/>
          <w:szCs w:val="20"/>
        </w:rPr>
        <w:t>oprávnění k výkonu majetkových práv ve stejném rozsahu, jaké má zaměstnavatel k zaměstnaneckému dílu ve smyslu § 58 odst. 1 autorského zákona, včetně poskytnutí svolení autora k úpravám a dalším zásahům do autorského díla uvedeným v § 58 odst. 4 autorského zákona</w:t>
      </w:r>
      <w:r w:rsidR="0026223F">
        <w:rPr>
          <w:rFonts w:ascii="Arial" w:eastAsia="Arial" w:hAnsi="Arial" w:cs="Arial"/>
          <w:sz w:val="20"/>
          <w:szCs w:val="20"/>
        </w:rPr>
        <w:t>.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D37" w:rsidRDefault="005E23E3">
      <w:pPr>
        <w:pStyle w:val="Nadpis1"/>
        <w:numPr>
          <w:ilvl w:val="0"/>
          <w:numId w:val="4"/>
        </w:numPr>
        <w:tabs>
          <w:tab w:val="left" w:pos="4688"/>
          <w:tab w:val="left" w:pos="4689"/>
        </w:tabs>
        <w:spacing w:before="1"/>
        <w:ind w:left="46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Přílohy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A50D37" w:rsidRDefault="005E23E3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138" w:line="312" w:lineRule="auto"/>
        <w:ind w:left="675" w:right="4227" w:hanging="560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9.1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  <w:t>Nedílnou součástí Smlouvy jsou následující přílohy: Příloha č. 1 - Specifikace a rozsah služeb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46"/>
        <w:ind w:left="675"/>
        <w:rPr>
          <w:rFonts w:ascii="Arial" w:eastAsia="Arial" w:hAnsi="Arial" w:cs="Arial"/>
          <w:color w:val="000000"/>
          <w:sz w:val="20"/>
          <w:szCs w:val="2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31"/>
          <w:szCs w:val="31"/>
        </w:rPr>
      </w:pPr>
    </w:p>
    <w:p w:rsidR="00A50D37" w:rsidRDefault="005E23E3">
      <w:pPr>
        <w:tabs>
          <w:tab w:val="left" w:pos="5618"/>
        </w:tabs>
        <w:spacing w:before="1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 xml:space="preserve">V Jablonci nad Nisou dne …………….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2022              </w:t>
      </w:r>
      <w:r>
        <w:rPr>
          <w:rFonts w:ascii="Arial" w:eastAsia="Arial" w:hAnsi="Arial" w:cs="Arial"/>
          <w:sz w:val="19"/>
          <w:szCs w:val="19"/>
        </w:rPr>
        <w:t xml:space="preserve">V </w:t>
      </w:r>
      <w:r>
        <w:rPr>
          <w:rFonts w:ascii="Arial" w:eastAsia="Arial" w:hAnsi="Arial" w:cs="Arial"/>
          <w:sz w:val="20"/>
          <w:szCs w:val="20"/>
        </w:rPr>
        <w:t>Jablonci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nad Nisou</w:t>
      </w:r>
      <w:r>
        <w:rPr>
          <w:rFonts w:ascii="Arial" w:eastAsia="Arial" w:hAnsi="Arial" w:cs="Arial"/>
          <w:sz w:val="19"/>
          <w:szCs w:val="19"/>
        </w:rPr>
        <w:t xml:space="preserve"> dne ……….. 2022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7"/>
          <w:szCs w:val="27"/>
        </w:rPr>
      </w:pPr>
    </w:p>
    <w:tbl>
      <w:tblPr>
        <w:tblStyle w:val="a"/>
        <w:tblW w:w="8210" w:type="dxa"/>
        <w:tblInd w:w="3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83"/>
        <w:gridCol w:w="4127"/>
      </w:tblGrid>
      <w:tr w:rsidR="00A50D37">
        <w:trPr>
          <w:trHeight w:val="220"/>
        </w:trPr>
        <w:tc>
          <w:tcPr>
            <w:tcW w:w="4083" w:type="dxa"/>
          </w:tcPr>
          <w:p w:rsidR="00A50D37" w:rsidRDefault="005E2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48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127" w:type="dxa"/>
          </w:tcPr>
          <w:p w:rsidR="00A50D37" w:rsidRDefault="005E2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7" w:right="18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A50D37">
        <w:trPr>
          <w:trHeight w:val="500"/>
        </w:trPr>
        <w:tc>
          <w:tcPr>
            <w:tcW w:w="4083" w:type="dxa"/>
          </w:tcPr>
          <w:p w:rsidR="00A50D37" w:rsidRDefault="005E2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48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Zhotovitel</w:t>
            </w:r>
          </w:p>
        </w:tc>
        <w:tc>
          <w:tcPr>
            <w:tcW w:w="4127" w:type="dxa"/>
          </w:tcPr>
          <w:p w:rsidR="00A50D37" w:rsidRDefault="0095669D" w:rsidP="0095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</w:t>
            </w:r>
            <w:r w:rsidR="005E23E3">
              <w:rPr>
                <w:rFonts w:ascii="Arial" w:eastAsia="Arial" w:hAnsi="Arial" w:cs="Arial"/>
                <w:color w:val="000000"/>
                <w:sz w:val="20"/>
                <w:szCs w:val="20"/>
              </w:rPr>
              <w:t>Objednatel</w:t>
            </w:r>
          </w:p>
        </w:tc>
      </w:tr>
      <w:tr w:rsidR="0095669D">
        <w:trPr>
          <w:trHeight w:val="500"/>
        </w:trPr>
        <w:tc>
          <w:tcPr>
            <w:tcW w:w="4083" w:type="dxa"/>
          </w:tcPr>
          <w:p w:rsidR="0095669D" w:rsidRDefault="0095669D" w:rsidP="0095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95669D" w:rsidRDefault="0095669D" w:rsidP="0095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6223F" w:rsidRDefault="0026223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  <w:sectPr w:rsidR="00A50D37">
          <w:type w:val="continuous"/>
          <w:pgSz w:w="11910" w:h="16840"/>
          <w:pgMar w:top="2040" w:right="1300" w:bottom="280" w:left="1300" w:header="538" w:footer="0" w:gutter="0"/>
          <w:cols w:space="708"/>
        </w:sect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11"/>
          <w:szCs w:val="11"/>
        </w:rPr>
      </w:pPr>
    </w:p>
    <w:p w:rsidR="00A50D37" w:rsidRDefault="005E23E3" w:rsidP="0095669D">
      <w:pPr>
        <w:pStyle w:val="Nadpis1"/>
        <w:spacing w:before="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 1 – Specifikace a rozsah podporovaných a poskytovaných služeb</w:t>
      </w:r>
    </w:p>
    <w:p w:rsidR="00A50D37" w:rsidRDefault="00A50D37">
      <w:pPr>
        <w:spacing w:before="110"/>
        <w:ind w:left="116" w:right="5990"/>
        <w:rPr>
          <w:rFonts w:ascii="Arial" w:eastAsia="Arial" w:hAnsi="Arial" w:cs="Arial"/>
          <w:b/>
          <w:sz w:val="20"/>
          <w:szCs w:val="20"/>
        </w:rPr>
      </w:pPr>
    </w:p>
    <w:p w:rsidR="00A50D37" w:rsidRDefault="005E23E3">
      <w:pPr>
        <w:spacing w:before="110"/>
        <w:ind w:left="116" w:right="59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Specifikace podporovaných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činností : podpora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hardware</w:t>
      </w:r>
      <w:r>
        <w:rPr>
          <w:rFonts w:ascii="Arial" w:eastAsia="Arial" w:hAnsi="Arial" w:cs="Arial"/>
          <w:sz w:val="20"/>
          <w:szCs w:val="20"/>
        </w:rPr>
        <w:t>: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1"/>
          <w:szCs w:val="21"/>
        </w:rPr>
      </w:pPr>
    </w:p>
    <w:p w:rsidR="00A50D37" w:rsidRDefault="005E23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7"/>
          <w:tab w:val="left" w:pos="117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servery pro provoz aplikace zkusebnictvi.cz (</w:t>
      </w:r>
      <w:proofErr w:type="spellStart"/>
      <w:r>
        <w:rPr>
          <w:rFonts w:ascii="Arial" w:eastAsia="Arial" w:hAnsi="Arial" w:cs="Arial"/>
          <w:sz w:val="20"/>
          <w:szCs w:val="20"/>
        </w:rPr>
        <w:t>api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docs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cli + ve verzi </w:t>
      </w:r>
      <w:proofErr w:type="gramStart"/>
      <w:r>
        <w:rPr>
          <w:rFonts w:ascii="Arial" w:eastAsia="Arial" w:hAnsi="Arial" w:cs="Arial"/>
          <w:sz w:val="20"/>
          <w:szCs w:val="20"/>
        </w:rPr>
        <w:t>beta )</w:t>
      </w:r>
      <w:proofErr w:type="gramEnd"/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tabs>
          <w:tab w:val="left" w:pos="1177"/>
          <w:tab w:val="left" w:pos="1178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0"/>
          <w:szCs w:val="20"/>
        </w:rPr>
      </w:pPr>
    </w:p>
    <w:p w:rsidR="00A50D37" w:rsidRDefault="005E23E3">
      <w:pPr>
        <w:pStyle w:val="Nadpis1"/>
        <w:ind w:left="1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podpora software:</w:t>
      </w:r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50D37" w:rsidRDefault="005E23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7"/>
          <w:tab w:val="left" w:pos="117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aplikace zkusebnictvi.cz (</w:t>
      </w:r>
      <w:proofErr w:type="spellStart"/>
      <w:r>
        <w:rPr>
          <w:rFonts w:ascii="Arial" w:eastAsia="Arial" w:hAnsi="Arial" w:cs="Arial"/>
          <w:sz w:val="20"/>
          <w:szCs w:val="20"/>
        </w:rPr>
        <w:t>api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docs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cli + ve verzi </w:t>
      </w:r>
      <w:proofErr w:type="gramStart"/>
      <w:r>
        <w:rPr>
          <w:rFonts w:ascii="Arial" w:eastAsia="Arial" w:hAnsi="Arial" w:cs="Arial"/>
          <w:sz w:val="20"/>
          <w:szCs w:val="20"/>
        </w:rPr>
        <w:t>beta )</w:t>
      </w:r>
      <w:proofErr w:type="gramEnd"/>
    </w:p>
    <w:p w:rsidR="00A50D37" w:rsidRDefault="00A50D37">
      <w:pPr>
        <w:pBdr>
          <w:top w:val="nil"/>
          <w:left w:val="nil"/>
          <w:bottom w:val="nil"/>
          <w:right w:val="nil"/>
          <w:between w:val="nil"/>
        </w:pBdr>
        <w:tabs>
          <w:tab w:val="left" w:pos="1177"/>
          <w:tab w:val="left" w:pos="1178"/>
        </w:tabs>
        <w:ind w:left="1177"/>
        <w:rPr>
          <w:rFonts w:ascii="Arial" w:eastAsia="Arial" w:hAnsi="Arial" w:cs="Arial"/>
          <w:color w:val="000000"/>
          <w:sz w:val="20"/>
          <w:szCs w:val="20"/>
        </w:rPr>
      </w:pPr>
    </w:p>
    <w:p w:rsidR="00A50D37" w:rsidRDefault="00A50D37">
      <w:pPr>
        <w:rPr>
          <w:rFonts w:ascii="Arial" w:eastAsia="Arial" w:hAnsi="Arial" w:cs="Arial"/>
          <w:sz w:val="20"/>
          <w:szCs w:val="20"/>
        </w:rPr>
      </w:pPr>
    </w:p>
    <w:p w:rsidR="00A50D37" w:rsidRDefault="00A50D37">
      <w:pPr>
        <w:tabs>
          <w:tab w:val="left" w:pos="836"/>
          <w:tab w:val="left" w:pos="837"/>
        </w:tabs>
        <w:spacing w:line="241" w:lineRule="auto"/>
        <w:ind w:left="836"/>
        <w:rPr>
          <w:rFonts w:ascii="Arial" w:eastAsia="Arial" w:hAnsi="Arial" w:cs="Arial"/>
          <w:b/>
          <w:sz w:val="20"/>
          <w:szCs w:val="20"/>
        </w:rPr>
      </w:pPr>
      <w:bookmarkStart w:id="1" w:name="_dmlmckdb7kl5" w:colFirst="0" w:colLast="0"/>
      <w:bookmarkEnd w:id="1"/>
    </w:p>
    <w:p w:rsidR="00A50D37" w:rsidRDefault="00A50D37">
      <w:pPr>
        <w:tabs>
          <w:tab w:val="left" w:pos="836"/>
          <w:tab w:val="left" w:pos="837"/>
        </w:tabs>
        <w:spacing w:line="241" w:lineRule="auto"/>
        <w:ind w:left="836"/>
        <w:rPr>
          <w:rFonts w:ascii="Arial" w:eastAsia="Arial" w:hAnsi="Arial" w:cs="Arial"/>
          <w:b/>
          <w:sz w:val="20"/>
          <w:szCs w:val="20"/>
        </w:rPr>
      </w:pPr>
    </w:p>
    <w:p w:rsidR="00A50D37" w:rsidRDefault="00A50D37">
      <w:pPr>
        <w:tabs>
          <w:tab w:val="left" w:pos="836"/>
          <w:tab w:val="left" w:pos="837"/>
        </w:tabs>
        <w:spacing w:line="241" w:lineRule="auto"/>
        <w:rPr>
          <w:rFonts w:ascii="Arial" w:eastAsia="Arial" w:hAnsi="Arial" w:cs="Arial"/>
          <w:b/>
          <w:sz w:val="20"/>
          <w:szCs w:val="20"/>
        </w:rPr>
      </w:pPr>
    </w:p>
    <w:p w:rsidR="00A50D37" w:rsidRDefault="00A50D37">
      <w:pPr>
        <w:tabs>
          <w:tab w:val="left" w:pos="836"/>
          <w:tab w:val="left" w:pos="837"/>
        </w:tabs>
        <w:spacing w:line="241" w:lineRule="auto"/>
        <w:rPr>
          <w:rFonts w:ascii="Arial" w:eastAsia="Arial" w:hAnsi="Arial" w:cs="Arial"/>
          <w:b/>
          <w:sz w:val="20"/>
          <w:szCs w:val="20"/>
        </w:rPr>
      </w:pPr>
    </w:p>
    <w:sectPr w:rsidR="00A50D37">
      <w:type w:val="continuous"/>
      <w:pgSz w:w="11910" w:h="16840"/>
      <w:pgMar w:top="2040" w:right="1300" w:bottom="280" w:left="1300" w:header="5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66" w:rsidRDefault="00AF3166">
      <w:r>
        <w:separator/>
      </w:r>
    </w:p>
  </w:endnote>
  <w:endnote w:type="continuationSeparator" w:id="0">
    <w:p w:rsidR="00AF3166" w:rsidRDefault="00AF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66" w:rsidRDefault="00AF3166">
      <w:r>
        <w:separator/>
      </w:r>
    </w:p>
  </w:footnote>
  <w:footnote w:type="continuationSeparator" w:id="0">
    <w:p w:rsidR="00AF3166" w:rsidRDefault="00AF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37" w:rsidRDefault="00A50D37">
    <w:pPr>
      <w:jc w:val="both"/>
      <w:rPr>
        <w:rFonts w:ascii="Arial" w:eastAsia="Arial" w:hAnsi="Arial" w:cs="Arial"/>
      </w:rPr>
    </w:pPr>
  </w:p>
  <w:tbl>
    <w:tblPr>
      <w:tblStyle w:val="a0"/>
      <w:tblW w:w="931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104"/>
      <w:gridCol w:w="3103"/>
      <w:gridCol w:w="3103"/>
    </w:tblGrid>
    <w:tr w:rsidR="00A50D37">
      <w:tc>
        <w:tcPr>
          <w:tcW w:w="310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50D37" w:rsidRDefault="00A50D37">
          <w:pPr>
            <w:jc w:val="both"/>
            <w:rPr>
              <w:rFonts w:ascii="Arial" w:eastAsia="Arial" w:hAnsi="Arial" w:cs="Arial"/>
            </w:rPr>
          </w:pPr>
        </w:p>
      </w:tc>
      <w:tc>
        <w:tcPr>
          <w:tcW w:w="310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50D37" w:rsidRDefault="00A50D37">
          <w:pPr>
            <w:rPr>
              <w:rFonts w:ascii="Arial" w:eastAsia="Arial" w:hAnsi="Arial" w:cs="Arial"/>
            </w:rPr>
          </w:pPr>
        </w:p>
      </w:tc>
      <w:tc>
        <w:tcPr>
          <w:tcW w:w="310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50D37" w:rsidRDefault="00A50D37">
          <w:pPr>
            <w:spacing w:line="276" w:lineRule="auto"/>
            <w:jc w:val="right"/>
            <w:rPr>
              <w:rFonts w:ascii="Arial" w:eastAsia="Arial" w:hAnsi="Arial" w:cs="Arial"/>
            </w:rPr>
          </w:pPr>
        </w:p>
      </w:tc>
    </w:tr>
  </w:tbl>
  <w:p w:rsidR="00A50D37" w:rsidRDefault="00A50D37">
    <w:pPr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4CBB"/>
    <w:multiLevelType w:val="multilevel"/>
    <w:tmpl w:val="BD3A0122"/>
    <w:lvl w:ilvl="0">
      <w:start w:val="3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2528" w:hanging="140"/>
      </w:pPr>
    </w:lvl>
    <w:lvl w:ilvl="4">
      <w:numFmt w:val="bullet"/>
      <w:lvlText w:val="•"/>
      <w:lvlJc w:val="left"/>
      <w:pPr>
        <w:ind w:left="3496" w:hanging="140"/>
      </w:pPr>
    </w:lvl>
    <w:lvl w:ilvl="5">
      <w:numFmt w:val="bullet"/>
      <w:lvlText w:val="•"/>
      <w:lvlJc w:val="left"/>
      <w:pPr>
        <w:ind w:left="4464" w:hanging="140"/>
      </w:pPr>
    </w:lvl>
    <w:lvl w:ilvl="6">
      <w:numFmt w:val="bullet"/>
      <w:lvlText w:val="•"/>
      <w:lvlJc w:val="left"/>
      <w:pPr>
        <w:ind w:left="5433" w:hanging="140"/>
      </w:pPr>
    </w:lvl>
    <w:lvl w:ilvl="7">
      <w:numFmt w:val="bullet"/>
      <w:lvlText w:val="•"/>
      <w:lvlJc w:val="left"/>
      <w:pPr>
        <w:ind w:left="6401" w:hanging="140"/>
      </w:pPr>
    </w:lvl>
    <w:lvl w:ilvl="8">
      <w:numFmt w:val="bullet"/>
      <w:lvlText w:val="•"/>
      <w:lvlJc w:val="left"/>
      <w:pPr>
        <w:ind w:left="7369" w:hanging="140"/>
      </w:pPr>
    </w:lvl>
  </w:abstractNum>
  <w:abstractNum w:abstractNumId="1" w15:restartNumberingAfterBreak="0">
    <w:nsid w:val="29501611"/>
    <w:multiLevelType w:val="multilevel"/>
    <w:tmpl w:val="97484C86"/>
    <w:lvl w:ilvl="0">
      <w:start w:val="8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abstractNum w:abstractNumId="2" w15:restartNumberingAfterBreak="0">
    <w:nsid w:val="39594AED"/>
    <w:multiLevelType w:val="multilevel"/>
    <w:tmpl w:val="32289640"/>
    <w:lvl w:ilvl="0">
      <w:start w:val="7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abstractNum w:abstractNumId="3" w15:restartNumberingAfterBreak="0">
    <w:nsid w:val="3B987F88"/>
    <w:multiLevelType w:val="multilevel"/>
    <w:tmpl w:val="9DEAB104"/>
    <w:lvl w:ilvl="0">
      <w:numFmt w:val="bullet"/>
      <w:lvlText w:val="-"/>
      <w:lvlJc w:val="left"/>
      <w:pPr>
        <w:ind w:left="1177" w:hanging="353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537" w:hanging="360"/>
      </w:pPr>
      <w:rPr>
        <w:rFonts w:ascii="Courier New" w:eastAsia="Courier New" w:hAnsi="Courier New" w:cs="Courier New"/>
        <w:color w:val="000009"/>
        <w:sz w:val="20"/>
        <w:szCs w:val="20"/>
      </w:rPr>
    </w:lvl>
    <w:lvl w:ilvl="2">
      <w:numFmt w:val="bullet"/>
      <w:lvlText w:val="•"/>
      <w:lvlJc w:val="left"/>
      <w:pPr>
        <w:ind w:left="2402" w:hanging="360"/>
      </w:pPr>
    </w:lvl>
    <w:lvl w:ilvl="3">
      <w:numFmt w:val="bullet"/>
      <w:lvlText w:val="•"/>
      <w:lvlJc w:val="left"/>
      <w:pPr>
        <w:ind w:left="3265" w:hanging="360"/>
      </w:pPr>
    </w:lvl>
    <w:lvl w:ilvl="4">
      <w:numFmt w:val="bullet"/>
      <w:lvlText w:val="•"/>
      <w:lvlJc w:val="left"/>
      <w:pPr>
        <w:ind w:left="4128" w:hanging="360"/>
      </w:pPr>
    </w:lvl>
    <w:lvl w:ilvl="5">
      <w:numFmt w:val="bullet"/>
      <w:lvlText w:val="•"/>
      <w:lvlJc w:val="left"/>
      <w:pPr>
        <w:ind w:left="4991" w:hanging="360"/>
      </w:pPr>
    </w:lvl>
    <w:lvl w:ilvl="6">
      <w:numFmt w:val="bullet"/>
      <w:lvlText w:val="•"/>
      <w:lvlJc w:val="left"/>
      <w:pPr>
        <w:ind w:left="5854" w:hanging="360"/>
      </w:pPr>
    </w:lvl>
    <w:lvl w:ilvl="7">
      <w:numFmt w:val="bullet"/>
      <w:lvlText w:val="•"/>
      <w:lvlJc w:val="left"/>
      <w:pPr>
        <w:ind w:left="6717" w:hanging="360"/>
      </w:pPr>
    </w:lvl>
    <w:lvl w:ilvl="8">
      <w:numFmt w:val="bullet"/>
      <w:lvlText w:val="•"/>
      <w:lvlJc w:val="left"/>
      <w:pPr>
        <w:ind w:left="7580" w:hanging="360"/>
      </w:pPr>
    </w:lvl>
  </w:abstractNum>
  <w:abstractNum w:abstractNumId="4" w15:restartNumberingAfterBreak="0">
    <w:nsid w:val="48BF1446"/>
    <w:multiLevelType w:val="multilevel"/>
    <w:tmpl w:val="10028EC6"/>
    <w:lvl w:ilvl="0">
      <w:start w:val="6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abstractNum w:abstractNumId="5" w15:restartNumberingAfterBreak="0">
    <w:nsid w:val="54D23E37"/>
    <w:multiLevelType w:val="multilevel"/>
    <w:tmpl w:val="245AE036"/>
    <w:lvl w:ilvl="0">
      <w:start w:val="4"/>
      <w:numFmt w:val="decimal"/>
      <w:lvlText w:val="%1"/>
      <w:lvlJc w:val="left"/>
      <w:pPr>
        <w:ind w:left="675" w:hanging="560"/>
      </w:p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abstractNum w:abstractNumId="6" w15:restartNumberingAfterBreak="0">
    <w:nsid w:val="57620CC1"/>
    <w:multiLevelType w:val="multilevel"/>
    <w:tmpl w:val="D27ED506"/>
    <w:lvl w:ilvl="0">
      <w:start w:val="1"/>
      <w:numFmt w:val="decimal"/>
      <w:lvlText w:val="%1."/>
      <w:lvlJc w:val="left"/>
      <w:pPr>
        <w:ind w:left="4353" w:hanging="708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4854" w:hanging="708"/>
      </w:pPr>
    </w:lvl>
    <w:lvl w:ilvl="2">
      <w:numFmt w:val="bullet"/>
      <w:lvlText w:val="•"/>
      <w:lvlJc w:val="left"/>
      <w:pPr>
        <w:ind w:left="5349" w:hanging="708"/>
      </w:pPr>
    </w:lvl>
    <w:lvl w:ilvl="3">
      <w:numFmt w:val="bullet"/>
      <w:lvlText w:val="•"/>
      <w:lvlJc w:val="left"/>
      <w:pPr>
        <w:ind w:left="5843" w:hanging="708"/>
      </w:pPr>
    </w:lvl>
    <w:lvl w:ilvl="4">
      <w:numFmt w:val="bullet"/>
      <w:lvlText w:val="•"/>
      <w:lvlJc w:val="left"/>
      <w:pPr>
        <w:ind w:left="6338" w:hanging="708"/>
      </w:pPr>
    </w:lvl>
    <w:lvl w:ilvl="5">
      <w:numFmt w:val="bullet"/>
      <w:lvlText w:val="•"/>
      <w:lvlJc w:val="left"/>
      <w:pPr>
        <w:ind w:left="6833" w:hanging="708"/>
      </w:pPr>
    </w:lvl>
    <w:lvl w:ilvl="6">
      <w:numFmt w:val="bullet"/>
      <w:lvlText w:val="•"/>
      <w:lvlJc w:val="left"/>
      <w:pPr>
        <w:ind w:left="7327" w:hanging="707"/>
      </w:pPr>
    </w:lvl>
    <w:lvl w:ilvl="7">
      <w:numFmt w:val="bullet"/>
      <w:lvlText w:val="•"/>
      <w:lvlJc w:val="left"/>
      <w:pPr>
        <w:ind w:left="7822" w:hanging="707"/>
      </w:pPr>
    </w:lvl>
    <w:lvl w:ilvl="8">
      <w:numFmt w:val="bullet"/>
      <w:lvlText w:val="•"/>
      <w:lvlJc w:val="left"/>
      <w:pPr>
        <w:ind w:left="8317" w:hanging="707"/>
      </w:pPr>
    </w:lvl>
  </w:abstractNum>
  <w:abstractNum w:abstractNumId="7" w15:restartNumberingAfterBreak="0">
    <w:nsid w:val="57CE3863"/>
    <w:multiLevelType w:val="multilevel"/>
    <w:tmpl w:val="BB100ED0"/>
    <w:lvl w:ilvl="0">
      <w:start w:val="5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abstractNum w:abstractNumId="8" w15:restartNumberingAfterBreak="0">
    <w:nsid w:val="680F657F"/>
    <w:multiLevelType w:val="multilevel"/>
    <w:tmpl w:val="2ED2AE3A"/>
    <w:lvl w:ilvl="0">
      <w:start w:val="2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abstractNum w:abstractNumId="9" w15:restartNumberingAfterBreak="0">
    <w:nsid w:val="6AAA4924"/>
    <w:multiLevelType w:val="multilevel"/>
    <w:tmpl w:val="3AAC5764"/>
    <w:lvl w:ilvl="0">
      <w:start w:val="4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37"/>
    <w:rsid w:val="0002184A"/>
    <w:rsid w:val="00043943"/>
    <w:rsid w:val="001630A2"/>
    <w:rsid w:val="001D3527"/>
    <w:rsid w:val="001D4F7B"/>
    <w:rsid w:val="00227678"/>
    <w:rsid w:val="002327BE"/>
    <w:rsid w:val="0026223F"/>
    <w:rsid w:val="00297C7C"/>
    <w:rsid w:val="002E7601"/>
    <w:rsid w:val="00352F6B"/>
    <w:rsid w:val="003B6418"/>
    <w:rsid w:val="003C3545"/>
    <w:rsid w:val="003C38DC"/>
    <w:rsid w:val="004709DE"/>
    <w:rsid w:val="00486E0E"/>
    <w:rsid w:val="004C16DF"/>
    <w:rsid w:val="004E11E7"/>
    <w:rsid w:val="005624D6"/>
    <w:rsid w:val="005E23E3"/>
    <w:rsid w:val="005F4B26"/>
    <w:rsid w:val="00610541"/>
    <w:rsid w:val="0061689A"/>
    <w:rsid w:val="00623C74"/>
    <w:rsid w:val="00645548"/>
    <w:rsid w:val="006513ED"/>
    <w:rsid w:val="006A0676"/>
    <w:rsid w:val="007042ED"/>
    <w:rsid w:val="007637A2"/>
    <w:rsid w:val="007A0A5C"/>
    <w:rsid w:val="007F0CC0"/>
    <w:rsid w:val="008230A4"/>
    <w:rsid w:val="00877795"/>
    <w:rsid w:val="00883B3E"/>
    <w:rsid w:val="00894A3E"/>
    <w:rsid w:val="008D50EE"/>
    <w:rsid w:val="00911F0F"/>
    <w:rsid w:val="0095669D"/>
    <w:rsid w:val="0099761C"/>
    <w:rsid w:val="00A177DB"/>
    <w:rsid w:val="00A50D37"/>
    <w:rsid w:val="00A66701"/>
    <w:rsid w:val="00A822D4"/>
    <w:rsid w:val="00AB04F9"/>
    <w:rsid w:val="00AF3166"/>
    <w:rsid w:val="00AF4AB8"/>
    <w:rsid w:val="00B11E0F"/>
    <w:rsid w:val="00B3362C"/>
    <w:rsid w:val="00C03F13"/>
    <w:rsid w:val="00C15DC1"/>
    <w:rsid w:val="00C65CE4"/>
    <w:rsid w:val="00C75D53"/>
    <w:rsid w:val="00C8158D"/>
    <w:rsid w:val="00CF6219"/>
    <w:rsid w:val="00D23080"/>
    <w:rsid w:val="00D4267B"/>
    <w:rsid w:val="00D47069"/>
    <w:rsid w:val="00D572C1"/>
    <w:rsid w:val="00DA57CF"/>
    <w:rsid w:val="00DD6DFA"/>
    <w:rsid w:val="00DE3238"/>
    <w:rsid w:val="00DF3C86"/>
    <w:rsid w:val="00E123D6"/>
    <w:rsid w:val="00EE3F5F"/>
    <w:rsid w:val="00F805C2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C67A"/>
  <w15:docId w15:val="{71455771-4A16-4BDC-96E8-6647645F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ind w:left="116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D23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0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0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0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0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0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3C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7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2C1"/>
  </w:style>
  <w:style w:type="paragraph" w:styleId="Zpat">
    <w:name w:val="footer"/>
    <w:basedOn w:val="Normln"/>
    <w:link w:val="ZpatChar"/>
    <w:uiPriority w:val="99"/>
    <w:unhideWhenUsed/>
    <w:rsid w:val="00D57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2058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Chloupek Miroslav</dc:creator>
  <cp:lastModifiedBy>Chloupek Miroslav</cp:lastModifiedBy>
  <cp:revision>66</cp:revision>
  <dcterms:created xsi:type="dcterms:W3CDTF">2022-03-15T13:43:00Z</dcterms:created>
  <dcterms:modified xsi:type="dcterms:W3CDTF">2022-04-06T07:09:00Z</dcterms:modified>
</cp:coreProperties>
</file>