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B14" w:rsidRDefault="0044615C">
      <w:pPr>
        <w:pStyle w:val="Textbody"/>
      </w:pPr>
      <w:bookmarkStart w:id="0" w:name="_GoBack"/>
      <w:bookmarkEnd w:id="0"/>
      <w:r>
        <w:rPr>
          <w:rFonts w:ascii="Arial" w:hAnsi="Arial"/>
          <w:b/>
          <w:bCs/>
          <w:sz w:val="18"/>
          <w:szCs w:val="18"/>
        </w:rPr>
        <w:t>Dodavatel:</w:t>
      </w:r>
      <w:r>
        <w:rPr>
          <w:rFonts w:ascii="Arial" w:hAnsi="Arial"/>
          <w:b/>
          <w:bCs/>
          <w:sz w:val="18"/>
          <w:szCs w:val="18"/>
        </w:rPr>
        <w:br/>
      </w:r>
      <w:r>
        <w:rPr>
          <w:rFonts w:ascii="Arial" w:hAnsi="Arial"/>
          <w:b/>
          <w:bCs/>
          <w:sz w:val="18"/>
          <w:szCs w:val="18"/>
        </w:rPr>
        <w:t>Zdeněk Pacholík</w:t>
      </w:r>
      <w:r>
        <w:rPr>
          <w:rFonts w:ascii="Arial" w:hAnsi="Arial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t>Táborská 1166</w:t>
      </w:r>
      <w:r>
        <w:rPr>
          <w:rFonts w:ascii="Arial" w:hAnsi="Arial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t>Říčany u Prahy, 251 01</w:t>
      </w:r>
      <w:r>
        <w:rPr>
          <w:rFonts w:ascii="Arial" w:hAnsi="Arial"/>
          <w:sz w:val="18"/>
          <w:szCs w:val="18"/>
        </w:rPr>
        <w:br/>
      </w:r>
      <w:r>
        <w:rPr>
          <w:rFonts w:ascii="Arial" w:hAnsi="Arial"/>
          <w:b/>
          <w:bCs/>
          <w:sz w:val="18"/>
          <w:szCs w:val="18"/>
        </w:rPr>
        <w:t>IČ: 87551047</w:t>
      </w:r>
      <w:r>
        <w:rPr>
          <w:rFonts w:ascii="Arial" w:hAnsi="Arial"/>
          <w:b/>
          <w:bCs/>
          <w:sz w:val="18"/>
          <w:szCs w:val="18"/>
        </w:rPr>
        <w:br/>
      </w:r>
      <w:r>
        <w:rPr>
          <w:rFonts w:ascii="Arial" w:hAnsi="Arial"/>
          <w:b/>
          <w:bCs/>
          <w:sz w:val="18"/>
          <w:szCs w:val="18"/>
        </w:rPr>
        <w:br/>
      </w:r>
    </w:p>
    <w:p w:rsidR="00456B14" w:rsidRDefault="0044615C">
      <w:pPr>
        <w:pStyle w:val="Textbody"/>
      </w:pPr>
      <w:r>
        <w:rPr>
          <w:rFonts w:ascii="Arial" w:hAnsi="Arial"/>
          <w:b/>
          <w:bCs/>
          <w:sz w:val="18"/>
          <w:szCs w:val="18"/>
        </w:rPr>
        <w:t>Odběratel:</w:t>
      </w:r>
      <w:r>
        <w:rPr>
          <w:rFonts w:ascii="Arial" w:hAnsi="Arial"/>
          <w:b/>
          <w:bCs/>
          <w:sz w:val="18"/>
          <w:szCs w:val="18"/>
        </w:rPr>
        <w:br/>
      </w:r>
      <w:r>
        <w:rPr>
          <w:rFonts w:ascii="Arial" w:hAnsi="Arial"/>
          <w:b/>
          <w:bCs/>
          <w:sz w:val="18"/>
          <w:szCs w:val="18"/>
        </w:rPr>
        <w:t>Astronomický ústav AV ČR, v.v.i.</w:t>
      </w:r>
      <w:r>
        <w:rPr>
          <w:rFonts w:ascii="Arial" w:hAnsi="Arial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t>Fričova 298</w:t>
      </w:r>
      <w:r>
        <w:rPr>
          <w:rFonts w:ascii="Arial" w:hAnsi="Arial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t>251 65 Ondřejov Česká republika</w:t>
      </w:r>
      <w:r>
        <w:rPr>
          <w:rFonts w:ascii="Arial" w:hAnsi="Arial"/>
          <w:sz w:val="18"/>
          <w:szCs w:val="18"/>
        </w:rPr>
        <w:br/>
      </w:r>
      <w:r>
        <w:rPr>
          <w:rFonts w:ascii="Arial" w:hAnsi="Arial"/>
          <w:b/>
          <w:bCs/>
          <w:sz w:val="18"/>
          <w:szCs w:val="18"/>
        </w:rPr>
        <w:t>IČ: 67985815</w:t>
      </w:r>
    </w:p>
    <w:p w:rsidR="00456B14" w:rsidRDefault="0044615C">
      <w:pPr>
        <w:pStyle w:val="Standard"/>
        <w:jc w:val="center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Nabídka</w:t>
      </w:r>
    </w:p>
    <w:p w:rsidR="00456B14" w:rsidRDefault="00456B14">
      <w:pPr>
        <w:pStyle w:val="Standard"/>
        <w:rPr>
          <w:rFonts w:ascii="Arial" w:hAnsi="Arial"/>
          <w:b/>
          <w:bCs/>
        </w:rPr>
      </w:pPr>
    </w:p>
    <w:p w:rsidR="00456B14" w:rsidRDefault="00456B14">
      <w:pPr>
        <w:pStyle w:val="Standard"/>
        <w:rPr>
          <w:rFonts w:ascii="Arial" w:hAnsi="Arial"/>
          <w:b/>
          <w:bCs/>
        </w:rPr>
      </w:pPr>
    </w:p>
    <w:p w:rsidR="00456B14" w:rsidRDefault="0044615C">
      <w:pPr>
        <w:pStyle w:val="Standard"/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  <w:sz w:val="26"/>
          <w:szCs w:val="26"/>
        </w:rPr>
        <w:t>16 ks jednokřídlích dveří včetně obložkové zárubně</w:t>
      </w:r>
    </w:p>
    <w:p w:rsidR="00456B14" w:rsidRDefault="0044615C">
      <w:pPr>
        <w:pStyle w:val="Standard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ab/>
      </w:r>
      <w:r>
        <w:rPr>
          <w:rFonts w:ascii="Arial" w:hAnsi="Arial"/>
          <w:b/>
          <w:bCs/>
          <w:sz w:val="26"/>
          <w:szCs w:val="26"/>
        </w:rPr>
        <w:tab/>
        <w:t>3 ks dvoukřídlých dveří včetně obložkové zárubně</w:t>
      </w:r>
    </w:p>
    <w:p w:rsidR="00456B14" w:rsidRDefault="00456B14">
      <w:pPr>
        <w:pStyle w:val="Standard"/>
        <w:rPr>
          <w:rFonts w:ascii="Arial" w:hAnsi="Arial"/>
          <w:b/>
          <w:bCs/>
          <w:sz w:val="26"/>
          <w:szCs w:val="26"/>
        </w:rPr>
      </w:pPr>
    </w:p>
    <w:p w:rsidR="00456B14" w:rsidRDefault="00456B14">
      <w:pPr>
        <w:pStyle w:val="Standard"/>
        <w:rPr>
          <w:rFonts w:ascii="Arial" w:hAnsi="Arial"/>
          <w:b/>
          <w:bCs/>
        </w:rPr>
      </w:pPr>
    </w:p>
    <w:p w:rsidR="00456B14" w:rsidRDefault="0044615C">
      <w:pPr>
        <w:pStyle w:val="Standard"/>
      </w:pPr>
      <w:r>
        <w:rPr>
          <w:rFonts w:ascii="Arial" w:hAnsi="Arial"/>
          <w:u w:val="single"/>
        </w:rPr>
        <w:t>provedení:</w:t>
      </w:r>
      <w:r>
        <w:rPr>
          <w:rFonts w:ascii="Arial" w:hAnsi="Arial"/>
        </w:rPr>
        <w:t xml:space="preserve"> kazetové masivní dveře síla 42 mm s hladkou výplní, upravené vrchním transparentním lakem</w:t>
      </w:r>
    </w:p>
    <w:p w:rsidR="00456B14" w:rsidRDefault="0044615C">
      <w:pPr>
        <w:pStyle w:val="Standard"/>
      </w:pPr>
      <w:r>
        <w:rPr>
          <w:rFonts w:ascii="Arial" w:hAnsi="Arial"/>
          <w:u w:val="single"/>
        </w:rPr>
        <w:t>materiál:</w:t>
      </w:r>
      <w:r>
        <w:rPr>
          <w:rFonts w:ascii="Arial" w:hAnsi="Arial"/>
        </w:rPr>
        <w:t xml:space="preserve"> </w:t>
      </w:r>
      <w:r>
        <w:rPr>
          <w:rFonts w:ascii="Arial" w:hAnsi="Arial"/>
          <w:color w:val="0000FF"/>
        </w:rPr>
        <w:t>dub</w:t>
      </w:r>
    </w:p>
    <w:p w:rsidR="00456B14" w:rsidRDefault="00456B14">
      <w:pPr>
        <w:pStyle w:val="Standard"/>
        <w:rPr>
          <w:rFonts w:ascii="Arial" w:hAnsi="Arial"/>
        </w:rPr>
      </w:pPr>
    </w:p>
    <w:p w:rsidR="00456B14" w:rsidRDefault="00456B14">
      <w:pPr>
        <w:pStyle w:val="Standard"/>
        <w:rPr>
          <w:rFonts w:ascii="Arial" w:hAnsi="Arial"/>
        </w:rPr>
      </w:pPr>
    </w:p>
    <w:p w:rsidR="00456B14" w:rsidRDefault="0044615C">
      <w:pPr>
        <w:pStyle w:val="Standard"/>
        <w:rPr>
          <w:rFonts w:ascii="Arial" w:hAnsi="Arial"/>
          <w:color w:val="0000FF"/>
          <w:sz w:val="22"/>
          <w:szCs w:val="22"/>
        </w:rPr>
      </w:pPr>
      <w:r>
        <w:rPr>
          <w:rFonts w:ascii="Arial" w:hAnsi="Arial"/>
          <w:color w:val="0000FF"/>
          <w:sz w:val="22"/>
          <w:szCs w:val="22"/>
        </w:rPr>
        <w:t xml:space="preserve">masiv dub 3,61 </w:t>
      </w:r>
      <w:r>
        <w:rPr>
          <w:rFonts w:ascii="Arial" w:hAnsi="Arial"/>
          <w:color w:val="0000FF"/>
          <w:sz w:val="22"/>
          <w:szCs w:val="22"/>
        </w:rPr>
        <w:t>m3.........................................................................................................115.647 Kč</w:t>
      </w:r>
    </w:p>
    <w:p w:rsidR="00456B14" w:rsidRDefault="0044615C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polyuretanový lak ICLA....................................................................................................20.482 Kč</w:t>
      </w:r>
    </w:p>
    <w:p w:rsidR="00456B14" w:rsidRDefault="0044615C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výplň </w:t>
      </w:r>
      <w:r>
        <w:rPr>
          <w:rFonts w:ascii="Arial" w:hAnsi="Arial"/>
          <w:sz w:val="22"/>
          <w:szCs w:val="22"/>
        </w:rPr>
        <w:t>dveří – rovná 22 mm...............................................................................................38.095 Kč</w:t>
      </w:r>
    </w:p>
    <w:p w:rsidR="00456B14" w:rsidRDefault="0044615C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zámek hobes zadlabávací 19 ks, 1 ks = 192 Kč................................................................3.648 Kč</w:t>
      </w:r>
    </w:p>
    <w:p w:rsidR="00456B14" w:rsidRDefault="0044615C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protiplech K193</w:t>
      </w:r>
      <w:r>
        <w:rPr>
          <w:rFonts w:ascii="Arial" w:hAnsi="Arial"/>
          <w:sz w:val="22"/>
          <w:szCs w:val="22"/>
        </w:rPr>
        <w:t xml:space="preserve"> – 19 ks, 1 ks = 33 Kč..................................................................................627 Kč</w:t>
      </w:r>
    </w:p>
    <w:p w:rsidR="00456B14" w:rsidRDefault="0044615C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vanička plastová k protiplechu 19 ks, 1 ks = 11 Kč..............................................................209 Kč</w:t>
      </w:r>
    </w:p>
    <w:p w:rsidR="00456B14" w:rsidRDefault="0044615C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vložka zámku stavební 3 ks</w:t>
      </w:r>
      <w:r>
        <w:rPr>
          <w:rFonts w:ascii="Arial" w:hAnsi="Arial"/>
          <w:sz w:val="22"/>
          <w:szCs w:val="22"/>
        </w:rPr>
        <w:t xml:space="preserve"> klíčů, 19 ks, 1 ks = 155 Kč....................................................2.945 Kč</w:t>
      </w:r>
    </w:p>
    <w:p w:rsidR="00456B14" w:rsidRDefault="0044615C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zástrč zadlabávací 4 ks, 1 ks = 351 Kč.............................................................................1.404 Kč</w:t>
      </w:r>
    </w:p>
    <w:p w:rsidR="00456B14" w:rsidRDefault="0044615C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klika cobra vision nerez 19 ks, 1 ks = 485 </w:t>
      </w:r>
      <w:r>
        <w:rPr>
          <w:rFonts w:ascii="Arial" w:hAnsi="Arial"/>
          <w:sz w:val="22"/>
          <w:szCs w:val="22"/>
        </w:rPr>
        <w:t>Kč...................................................................9.215 Kč</w:t>
      </w:r>
    </w:p>
    <w:p w:rsidR="00456B14" w:rsidRDefault="0044615C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pant pro obložkovou zárubeň 63 ks, 1 ks = 82 Kč............................................................5.166 Kč</w:t>
      </w:r>
    </w:p>
    <w:p w:rsidR="00456B14" w:rsidRDefault="0044615C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pěna montážní 10 ks, 1 ks = 128 Kč............................</w:t>
      </w:r>
      <w:r>
        <w:rPr>
          <w:rFonts w:ascii="Arial" w:hAnsi="Arial"/>
          <w:sz w:val="22"/>
          <w:szCs w:val="22"/>
        </w:rPr>
        <w:t>....................................................1.280 Kč</w:t>
      </w:r>
    </w:p>
    <w:p w:rsidR="00456B14" w:rsidRDefault="0044615C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těsnicí profil 100 bm, 1 bm = 13,20 Kč.............................................................................1.320 Kč</w:t>
      </w:r>
    </w:p>
    <w:p w:rsidR="00456B14" w:rsidRDefault="0044615C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montáž.................................................................</w:t>
      </w:r>
      <w:r>
        <w:rPr>
          <w:rFonts w:ascii="Arial" w:hAnsi="Arial"/>
          <w:sz w:val="22"/>
          <w:szCs w:val="22"/>
        </w:rPr>
        <w:t>...........................................................23.750 Kč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demontáž stávajicích obložek včetně zednického začištění...........................................46.000 Kč</w:t>
      </w:r>
    </w:p>
    <w:p w:rsidR="00456B14" w:rsidRDefault="0044615C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doprava.......................................................................</w:t>
      </w:r>
      <w:r>
        <w:rPr>
          <w:rFonts w:ascii="Arial" w:hAnsi="Arial"/>
          <w:sz w:val="22"/>
          <w:szCs w:val="22"/>
        </w:rPr>
        <w:t>......................................................3.500 Kč</w:t>
      </w:r>
    </w:p>
    <w:p w:rsidR="00456B14" w:rsidRDefault="0044615C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výroba............................................................................................................................193.000 Kč</w:t>
      </w:r>
    </w:p>
    <w:p w:rsidR="00456B14" w:rsidRDefault="0044615C">
      <w:pPr>
        <w:pStyle w:val="Standard"/>
        <w:rPr>
          <w:rFonts w:ascii="Arial" w:hAnsi="Arial"/>
          <w:b/>
          <w:bCs/>
          <w:color w:val="0000FF"/>
          <w:sz w:val="22"/>
          <w:szCs w:val="22"/>
        </w:rPr>
      </w:pPr>
      <w:r>
        <w:rPr>
          <w:rFonts w:ascii="Arial" w:hAnsi="Arial"/>
          <w:b/>
          <w:bCs/>
          <w:color w:val="0000FF"/>
          <w:sz w:val="22"/>
          <w:szCs w:val="22"/>
        </w:rPr>
        <w:t>CELKEM varianta 1 dub...............................</w:t>
      </w:r>
      <w:r>
        <w:rPr>
          <w:rFonts w:ascii="Arial" w:hAnsi="Arial"/>
          <w:b/>
          <w:bCs/>
          <w:color w:val="0000FF"/>
          <w:sz w:val="22"/>
          <w:szCs w:val="22"/>
        </w:rPr>
        <w:t>...............................................................466.288 Kč</w:t>
      </w:r>
    </w:p>
    <w:p w:rsidR="00456B14" w:rsidRDefault="00456B14">
      <w:pPr>
        <w:pStyle w:val="Standard"/>
        <w:rPr>
          <w:rFonts w:ascii="Arial" w:hAnsi="Arial"/>
          <w:color w:val="FF0000"/>
          <w:sz w:val="22"/>
          <w:szCs w:val="22"/>
        </w:rPr>
      </w:pPr>
    </w:p>
    <w:p w:rsidR="00456B14" w:rsidRDefault="0044615C">
      <w:pPr>
        <w:pStyle w:val="Standard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Ceny jsou bez DPH, nejsem plátcem DPH.</w:t>
      </w:r>
    </w:p>
    <w:p w:rsidR="00456B14" w:rsidRDefault="0044615C">
      <w:pPr>
        <w:pStyle w:val="Standard"/>
      </w:pPr>
      <w:r>
        <w:rPr>
          <w:rFonts w:ascii="Arial" w:hAnsi="Arial"/>
          <w:color w:val="000000"/>
          <w:sz w:val="22"/>
          <w:szCs w:val="22"/>
          <w:u w:val="single"/>
        </w:rPr>
        <w:t xml:space="preserve">Termín zhotovení: </w:t>
      </w:r>
      <w:r>
        <w:rPr>
          <w:rFonts w:ascii="Arial" w:hAnsi="Arial"/>
          <w:color w:val="000000"/>
          <w:sz w:val="22"/>
          <w:szCs w:val="22"/>
        </w:rPr>
        <w:t>dle dohody</w:t>
      </w:r>
    </w:p>
    <w:p w:rsidR="00456B14" w:rsidRDefault="0044615C">
      <w:pPr>
        <w:pStyle w:val="Standard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V případě nestandardní montáže (zakřivené zdi nad 1 cm/2 metry, křivé podlahy apod.) si zhotovitel vyhrazuje </w:t>
      </w:r>
      <w:r>
        <w:rPr>
          <w:rFonts w:ascii="Arial" w:hAnsi="Arial"/>
          <w:color w:val="000000"/>
          <w:sz w:val="22"/>
          <w:szCs w:val="22"/>
        </w:rPr>
        <w:t>právo na navýšení ceny, však maximálně o 5 %. Toto navýšení musí být projednáno s odběratelem.</w:t>
      </w:r>
    </w:p>
    <w:p w:rsidR="00456B14" w:rsidRDefault="0044615C">
      <w:pPr>
        <w:pStyle w:val="Standard"/>
      </w:pPr>
      <w:r>
        <w:rPr>
          <w:rFonts w:ascii="Arial" w:hAnsi="Arial"/>
          <w:color w:val="FF3366"/>
          <w:sz w:val="22"/>
          <w:szCs w:val="22"/>
        </w:rPr>
        <w:t>Realizace  zakázky do 15.11.2017.</w:t>
      </w:r>
      <w:r>
        <w:rPr>
          <w:rFonts w:ascii="Arial" w:hAnsi="Arial"/>
          <w:color w:val="FF3366"/>
          <w:sz w:val="22"/>
          <w:szCs w:val="22"/>
        </w:rPr>
        <w:br/>
      </w:r>
    </w:p>
    <w:p w:rsidR="00456B14" w:rsidRDefault="0044615C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Zdeněk Pacholík, zakázkové truhlářství</w:t>
      </w:r>
    </w:p>
    <w:p w:rsidR="00456B14" w:rsidRDefault="0044615C">
      <w:pPr>
        <w:pStyle w:val="Standard"/>
      </w:pPr>
      <w:r>
        <w:rPr>
          <w:rFonts w:ascii="Arial" w:hAnsi="Arial"/>
          <w:b/>
          <w:bCs/>
        </w:rPr>
        <w:t>tel.: 731 588 781</w:t>
      </w:r>
      <w:r>
        <w:rPr>
          <w:rFonts w:ascii="Arial" w:hAnsi="Arial"/>
          <w:b/>
          <w:bCs/>
        </w:rPr>
        <w:br/>
      </w:r>
    </w:p>
    <w:sectPr w:rsidR="00456B1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15C" w:rsidRDefault="0044615C">
      <w:r>
        <w:separator/>
      </w:r>
    </w:p>
  </w:endnote>
  <w:endnote w:type="continuationSeparator" w:id="0">
    <w:p w:rsidR="0044615C" w:rsidRDefault="0044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15C" w:rsidRDefault="0044615C">
      <w:r>
        <w:rPr>
          <w:color w:val="000000"/>
        </w:rPr>
        <w:separator/>
      </w:r>
    </w:p>
  </w:footnote>
  <w:footnote w:type="continuationSeparator" w:id="0">
    <w:p w:rsidR="0044615C" w:rsidRDefault="00446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56B14"/>
    <w:rsid w:val="0044615C"/>
    <w:rsid w:val="00456B14"/>
    <w:rsid w:val="00C7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C7932-F7E3-457F-B57E-CFE57F2F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Placek</dc:creator>
  <cp:lastModifiedBy>Richard Placek</cp:lastModifiedBy>
  <cp:revision>2</cp:revision>
  <dcterms:created xsi:type="dcterms:W3CDTF">2017-04-20T08:55:00Z</dcterms:created>
  <dcterms:modified xsi:type="dcterms:W3CDTF">2017-04-20T08:55:00Z</dcterms:modified>
</cp:coreProperties>
</file>