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42FF7" w14:textId="77777777" w:rsidR="00D8097E" w:rsidRDefault="008451BE">
      <w:pPr>
        <w:pStyle w:val="Nzev"/>
        <w:spacing w:line="242" w:lineRule="auto"/>
        <w:rPr>
          <w:u w:val="none"/>
        </w:rPr>
      </w:pPr>
      <w:r>
        <w:t>S</w:t>
      </w:r>
      <w:r>
        <w:rPr>
          <w:spacing w:val="-40"/>
        </w:rPr>
        <w:t xml:space="preserve"> </w:t>
      </w:r>
      <w:r>
        <w:t>M</w:t>
      </w:r>
      <w:r>
        <w:rPr>
          <w:spacing w:val="-39"/>
        </w:rPr>
        <w:t xml:space="preserve"> </w:t>
      </w:r>
      <w:r>
        <w:t>L</w:t>
      </w:r>
      <w:r>
        <w:rPr>
          <w:spacing w:val="-39"/>
        </w:rPr>
        <w:t xml:space="preserve"> </w:t>
      </w:r>
      <w:r>
        <w:rPr>
          <w:spacing w:val="19"/>
        </w:rPr>
        <w:t>OU</w:t>
      </w:r>
      <w:r>
        <w:rPr>
          <w:spacing w:val="-40"/>
        </w:rPr>
        <w:t xml:space="preserve"> </w:t>
      </w:r>
      <w:r>
        <w:t>V</w:t>
      </w:r>
      <w:r>
        <w:rPr>
          <w:spacing w:val="-37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O</w:t>
      </w:r>
      <w:r>
        <w:rPr>
          <w:spacing w:val="75"/>
        </w:rPr>
        <w:t xml:space="preserve"> </w:t>
      </w:r>
      <w:r>
        <w:t>S</w:t>
      </w:r>
      <w:r>
        <w:rPr>
          <w:spacing w:val="-40"/>
        </w:rPr>
        <w:t xml:space="preserve"> </w:t>
      </w:r>
      <w:r>
        <w:t>P</w:t>
      </w:r>
      <w:r>
        <w:rPr>
          <w:spacing w:val="-41"/>
        </w:rPr>
        <w:t xml:space="preserve"> </w:t>
      </w:r>
      <w:r>
        <w:rPr>
          <w:spacing w:val="19"/>
        </w:rPr>
        <w:t>OL</w:t>
      </w:r>
      <w:r>
        <w:rPr>
          <w:spacing w:val="-39"/>
        </w:rPr>
        <w:t xml:space="preserve"> </w:t>
      </w:r>
      <w:r>
        <w:t>U</w:t>
      </w:r>
      <w:r>
        <w:rPr>
          <w:spacing w:val="-40"/>
        </w:rPr>
        <w:t xml:space="preserve"> </w:t>
      </w:r>
      <w:r>
        <w:t>P</w:t>
      </w:r>
      <w:r>
        <w:rPr>
          <w:spacing w:val="-41"/>
        </w:rPr>
        <w:t xml:space="preserve"> </w:t>
      </w:r>
      <w:r>
        <w:t>R</w:t>
      </w:r>
      <w:r>
        <w:rPr>
          <w:spacing w:val="-40"/>
        </w:rPr>
        <w:t xml:space="preserve"> </w:t>
      </w:r>
      <w:r>
        <w:t>Á</w:t>
      </w:r>
      <w:r>
        <w:rPr>
          <w:spacing w:val="-40"/>
        </w:rPr>
        <w:t xml:space="preserve"> </w:t>
      </w:r>
      <w:r>
        <w:t>C</w:t>
      </w:r>
      <w:r>
        <w:rPr>
          <w:spacing w:val="-40"/>
        </w:rPr>
        <w:t xml:space="preserve"> </w:t>
      </w:r>
      <w:r>
        <w:t>I</w:t>
      </w:r>
      <w:r>
        <w:rPr>
          <w:spacing w:val="76"/>
        </w:rPr>
        <w:t xml:space="preserve"> </w:t>
      </w:r>
      <w:r>
        <w:t>A</w:t>
      </w:r>
      <w:r>
        <w:rPr>
          <w:spacing w:val="75"/>
        </w:rPr>
        <w:t xml:space="preserve"> </w:t>
      </w:r>
      <w:r>
        <w:t>V</w:t>
      </w:r>
      <w:r>
        <w:rPr>
          <w:spacing w:val="-40"/>
        </w:rPr>
        <w:t xml:space="preserve"> </w:t>
      </w:r>
      <w:r>
        <w:t>Y</w:t>
      </w:r>
      <w:r>
        <w:rPr>
          <w:spacing w:val="-40"/>
        </w:rPr>
        <w:t xml:space="preserve"> </w:t>
      </w:r>
      <w:r>
        <w:t>U</w:t>
      </w:r>
      <w:r>
        <w:rPr>
          <w:spacing w:val="-40"/>
        </w:rPr>
        <w:t xml:space="preserve"> </w:t>
      </w:r>
      <w:r>
        <w:t>Ž</w:t>
      </w:r>
      <w:r>
        <w:rPr>
          <w:spacing w:val="-39"/>
        </w:rPr>
        <w:t xml:space="preserve"> </w:t>
      </w:r>
      <w:r>
        <w:rPr>
          <w:spacing w:val="19"/>
        </w:rPr>
        <w:t>IT</w:t>
      </w:r>
      <w:r>
        <w:rPr>
          <w:spacing w:val="-39"/>
        </w:rPr>
        <w:t xml:space="preserve"> </w:t>
      </w:r>
      <w:r>
        <w:t>Í</w:t>
      </w:r>
      <w:r>
        <w:rPr>
          <w:u w:val="none"/>
        </w:rPr>
        <w:t xml:space="preserve"> </w:t>
      </w:r>
      <w:r>
        <w:t>V</w:t>
      </w:r>
      <w:r>
        <w:rPr>
          <w:spacing w:val="-35"/>
        </w:rPr>
        <w:t xml:space="preserve"> </w:t>
      </w:r>
      <w:r>
        <w:t>Ý</w:t>
      </w:r>
      <w:r>
        <w:rPr>
          <w:spacing w:val="-35"/>
        </w:rPr>
        <w:t xml:space="preserve"> </w:t>
      </w:r>
      <w:r>
        <w:t>S</w:t>
      </w:r>
      <w:r>
        <w:rPr>
          <w:spacing w:val="-35"/>
        </w:rPr>
        <w:t xml:space="preserve"> </w:t>
      </w:r>
      <w:r>
        <w:t>L</w:t>
      </w:r>
      <w:r>
        <w:rPr>
          <w:spacing w:val="-34"/>
        </w:rPr>
        <w:t xml:space="preserve"> </w:t>
      </w:r>
      <w:r>
        <w:t>E</w:t>
      </w:r>
      <w:r>
        <w:rPr>
          <w:spacing w:val="-34"/>
        </w:rPr>
        <w:t xml:space="preserve"> </w:t>
      </w:r>
      <w:r>
        <w:t>D</w:t>
      </w:r>
      <w:r>
        <w:rPr>
          <w:spacing w:val="-35"/>
        </w:rPr>
        <w:t xml:space="preserve"> </w:t>
      </w:r>
      <w:r>
        <w:rPr>
          <w:spacing w:val="19"/>
        </w:rPr>
        <w:t>KŮ</w:t>
      </w:r>
      <w:r>
        <w:rPr>
          <w:spacing w:val="80"/>
        </w:rPr>
        <w:t xml:space="preserve"> </w:t>
      </w:r>
      <w:r>
        <w:t>V</w:t>
      </w:r>
      <w:r>
        <w:rPr>
          <w:spacing w:val="-35"/>
        </w:rPr>
        <w:t xml:space="preserve"> </w:t>
      </w:r>
      <w:r>
        <w:t>Ý</w:t>
      </w:r>
      <w:r>
        <w:rPr>
          <w:spacing w:val="-35"/>
        </w:rPr>
        <w:t xml:space="preserve"> </w:t>
      </w:r>
      <w:r>
        <w:t>Z</w:t>
      </w:r>
      <w:r>
        <w:rPr>
          <w:spacing w:val="-34"/>
        </w:rPr>
        <w:t xml:space="preserve"> </w:t>
      </w:r>
      <w:r>
        <w:rPr>
          <w:spacing w:val="19"/>
        </w:rPr>
        <w:t>KU</w:t>
      </w:r>
      <w:r>
        <w:rPr>
          <w:spacing w:val="-35"/>
        </w:rPr>
        <w:t xml:space="preserve"> </w:t>
      </w:r>
      <w:r>
        <w:t>M</w:t>
      </w:r>
      <w:r>
        <w:rPr>
          <w:spacing w:val="-34"/>
        </w:rPr>
        <w:t xml:space="preserve"> </w:t>
      </w:r>
      <w:r>
        <w:t>U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V</w:t>
      </w:r>
      <w:r>
        <w:rPr>
          <w:spacing w:val="-35"/>
        </w:rPr>
        <w:t xml:space="preserve"> </w:t>
      </w:r>
      <w:r>
        <w:t>Ý</w:t>
      </w:r>
      <w:r>
        <w:rPr>
          <w:spacing w:val="-35"/>
        </w:rPr>
        <w:t xml:space="preserve"> </w:t>
      </w:r>
      <w:r>
        <w:t>V</w:t>
      </w:r>
      <w:r>
        <w:rPr>
          <w:spacing w:val="-35"/>
        </w:rPr>
        <w:t xml:space="preserve"> </w:t>
      </w:r>
      <w:r>
        <w:rPr>
          <w:spacing w:val="19"/>
        </w:rPr>
        <w:t>OJ</w:t>
      </w:r>
      <w:r>
        <w:rPr>
          <w:spacing w:val="-34"/>
        </w:rPr>
        <w:t xml:space="preserve"> </w:t>
      </w:r>
      <w:r>
        <w:t>E</w:t>
      </w:r>
    </w:p>
    <w:p w14:paraId="7C210E03" w14:textId="77777777" w:rsidR="00D8097E" w:rsidRDefault="00D8097E">
      <w:pPr>
        <w:pStyle w:val="Zkladntext"/>
        <w:spacing w:before="5"/>
        <w:rPr>
          <w:b/>
          <w:sz w:val="19"/>
        </w:rPr>
      </w:pPr>
    </w:p>
    <w:p w14:paraId="1B238FE3" w14:textId="77777777" w:rsidR="00D8097E" w:rsidRDefault="008451BE">
      <w:pPr>
        <w:spacing w:before="92"/>
        <w:ind w:left="234" w:right="235" w:firstLine="108"/>
        <w:jc w:val="both"/>
        <w:rPr>
          <w:b/>
          <w:i/>
        </w:rPr>
      </w:pPr>
      <w:r>
        <w:rPr>
          <w:b/>
          <w:i/>
        </w:rPr>
        <w:t>uzavřená ve smyslu ustanovení § 2586, Občanského zákoníku v platném znění a s přihlédnutím k příslušným ustanovením zák. č. 130/2002 Sb., o podpoře výzkumu, experimentálního vývoje a inovací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v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platném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znění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v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souladu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Rámcem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Společenství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pro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státní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podporu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výzkumu,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vývoje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</w:t>
      </w:r>
    </w:p>
    <w:p w14:paraId="3E53C89D" w14:textId="77777777" w:rsidR="00D8097E" w:rsidRDefault="008451BE">
      <w:pPr>
        <w:spacing w:line="252" w:lineRule="exact"/>
        <w:ind w:left="3563"/>
        <w:jc w:val="both"/>
        <w:rPr>
          <w:b/>
          <w:i/>
        </w:rPr>
      </w:pPr>
      <w:r>
        <w:rPr>
          <w:b/>
          <w:i/>
        </w:rPr>
        <w:t>inovací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(2006/C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323/01)</w:t>
      </w:r>
    </w:p>
    <w:p w14:paraId="2F43FE03" w14:textId="77777777" w:rsidR="00D8097E" w:rsidRDefault="00D8097E">
      <w:pPr>
        <w:pStyle w:val="Zkladntext"/>
        <w:rPr>
          <w:b/>
          <w:i/>
        </w:rPr>
      </w:pPr>
    </w:p>
    <w:p w14:paraId="5E747DCC" w14:textId="77777777" w:rsidR="00D8097E" w:rsidRDefault="00D8097E">
      <w:pPr>
        <w:pStyle w:val="Zkladntext"/>
        <w:spacing w:before="2"/>
        <w:rPr>
          <w:b/>
          <w:i/>
          <w:sz w:val="20"/>
        </w:rPr>
      </w:pPr>
    </w:p>
    <w:p w14:paraId="360AEA9B" w14:textId="77777777" w:rsidR="00D8097E" w:rsidRDefault="008451BE">
      <w:pPr>
        <w:pStyle w:val="Nadpis1"/>
        <w:ind w:right="2315"/>
        <w:jc w:val="center"/>
      </w:pPr>
      <w:r>
        <w:rPr>
          <w:spacing w:val="-5"/>
        </w:rPr>
        <w:t>I.</w:t>
      </w:r>
    </w:p>
    <w:p w14:paraId="5BD6FA93" w14:textId="77777777" w:rsidR="00D8097E" w:rsidRDefault="008451BE">
      <w:pPr>
        <w:pStyle w:val="Nadpis2"/>
      </w:pPr>
      <w:r>
        <w:t>Smluvní</w:t>
      </w:r>
      <w:r>
        <w:rPr>
          <w:spacing w:val="-1"/>
        </w:rPr>
        <w:t xml:space="preserve"> </w:t>
      </w:r>
      <w:r>
        <w:rPr>
          <w:spacing w:val="-2"/>
        </w:rPr>
        <w:t>strany</w:t>
      </w:r>
    </w:p>
    <w:p w14:paraId="6157B111" w14:textId="77777777" w:rsidR="00D8097E" w:rsidRDefault="00D8097E">
      <w:pPr>
        <w:pStyle w:val="Zkladntext"/>
        <w:rPr>
          <w:b/>
        </w:rPr>
      </w:pPr>
    </w:p>
    <w:p w14:paraId="7C30C6F1" w14:textId="77777777" w:rsidR="00D8097E" w:rsidRDefault="008451BE">
      <w:pPr>
        <w:pStyle w:val="Odstavecseseznamem"/>
        <w:numPr>
          <w:ilvl w:val="0"/>
          <w:numId w:val="7"/>
        </w:numPr>
        <w:tabs>
          <w:tab w:val="left" w:pos="543"/>
          <w:tab w:val="left" w:pos="544"/>
        </w:tabs>
        <w:rPr>
          <w:b/>
          <w:sz w:val="24"/>
        </w:rPr>
      </w:pPr>
      <w:r>
        <w:rPr>
          <w:b/>
          <w:sz w:val="24"/>
        </w:rPr>
        <w:t>SVUM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a.s.</w:t>
      </w:r>
    </w:p>
    <w:p w14:paraId="764D0FB9" w14:textId="77777777" w:rsidR="00D8097E" w:rsidRDefault="008451BE">
      <w:pPr>
        <w:pStyle w:val="Zkladntext"/>
        <w:tabs>
          <w:tab w:val="left" w:pos="2951"/>
        </w:tabs>
        <w:ind w:left="543"/>
      </w:pPr>
      <w:r>
        <w:t>se</w:t>
      </w:r>
      <w:r>
        <w:rPr>
          <w:spacing w:val="-2"/>
        </w:rPr>
        <w:t xml:space="preserve"> sídlem:</w:t>
      </w:r>
      <w:r>
        <w:tab/>
        <w:t>Tovární</w:t>
      </w:r>
      <w:r>
        <w:rPr>
          <w:spacing w:val="-3"/>
        </w:rPr>
        <w:t xml:space="preserve"> </w:t>
      </w:r>
      <w:r>
        <w:t>2053, 250</w:t>
      </w:r>
      <w:r>
        <w:rPr>
          <w:spacing w:val="-1"/>
        </w:rPr>
        <w:t xml:space="preserve"> </w:t>
      </w:r>
      <w:r>
        <w:t xml:space="preserve">88 </w:t>
      </w:r>
      <w:r>
        <w:rPr>
          <w:spacing w:val="-2"/>
        </w:rPr>
        <w:t>Čelákovice</w:t>
      </w:r>
    </w:p>
    <w:p w14:paraId="056115EF" w14:textId="77777777" w:rsidR="00D8097E" w:rsidRDefault="008451BE">
      <w:pPr>
        <w:pStyle w:val="Zkladntext"/>
        <w:tabs>
          <w:tab w:val="left" w:pos="2951"/>
        </w:tabs>
        <w:spacing w:before="1"/>
        <w:ind w:left="543"/>
      </w:pPr>
      <w:r>
        <w:rPr>
          <w:spacing w:val="-2"/>
        </w:rPr>
        <w:t>zastoupena:</w:t>
      </w:r>
      <w:r>
        <w:tab/>
        <w:t>Mgr.</w:t>
      </w:r>
      <w:r>
        <w:rPr>
          <w:spacing w:val="-3"/>
        </w:rPr>
        <w:t xml:space="preserve"> </w:t>
      </w:r>
      <w:r>
        <w:t>Ivo</w:t>
      </w:r>
      <w:r>
        <w:rPr>
          <w:spacing w:val="-2"/>
        </w:rPr>
        <w:t xml:space="preserve"> </w:t>
      </w:r>
      <w:r>
        <w:t>Hain,</w:t>
      </w:r>
      <w:r>
        <w:rPr>
          <w:spacing w:val="-2"/>
        </w:rPr>
        <w:t xml:space="preserve"> </w:t>
      </w:r>
      <w:r>
        <w:t>předseda</w:t>
      </w:r>
      <w:r>
        <w:rPr>
          <w:spacing w:val="-1"/>
        </w:rPr>
        <w:t xml:space="preserve"> </w:t>
      </w:r>
      <w:r>
        <w:rPr>
          <w:spacing w:val="-2"/>
        </w:rPr>
        <w:t>představenstva</w:t>
      </w:r>
    </w:p>
    <w:p w14:paraId="789330B0" w14:textId="77777777" w:rsidR="00D8097E" w:rsidRDefault="008451BE">
      <w:pPr>
        <w:tabs>
          <w:tab w:val="right" w:pos="3911"/>
        </w:tabs>
        <w:ind w:left="543"/>
        <w:rPr>
          <w:sz w:val="24"/>
        </w:rPr>
      </w:pPr>
      <w:r>
        <w:rPr>
          <w:spacing w:val="-5"/>
          <w:sz w:val="24"/>
        </w:rPr>
        <w:t>IČ:</w:t>
      </w:r>
      <w:r>
        <w:rPr>
          <w:sz w:val="24"/>
        </w:rPr>
        <w:tab/>
      </w:r>
      <w:r>
        <w:rPr>
          <w:spacing w:val="-2"/>
          <w:sz w:val="24"/>
        </w:rPr>
        <w:t>25797000</w:t>
      </w:r>
    </w:p>
    <w:p w14:paraId="41BFB8FD" w14:textId="77777777" w:rsidR="00D8097E" w:rsidRDefault="008451BE">
      <w:pPr>
        <w:tabs>
          <w:tab w:val="left" w:pos="2951"/>
        </w:tabs>
        <w:ind w:left="543"/>
        <w:rPr>
          <w:sz w:val="24"/>
        </w:rPr>
      </w:pPr>
      <w:r>
        <w:rPr>
          <w:spacing w:val="-4"/>
          <w:sz w:val="24"/>
        </w:rPr>
        <w:t>DIČ:</w:t>
      </w:r>
      <w:r>
        <w:rPr>
          <w:sz w:val="24"/>
        </w:rPr>
        <w:tab/>
      </w:r>
      <w:r>
        <w:rPr>
          <w:spacing w:val="-2"/>
          <w:sz w:val="24"/>
        </w:rPr>
        <w:t>CZ25797000</w:t>
      </w:r>
    </w:p>
    <w:p w14:paraId="73288EDC" w14:textId="2D1C78D2" w:rsidR="00D8097E" w:rsidRDefault="008451BE">
      <w:pPr>
        <w:pStyle w:val="Zkladntext"/>
        <w:tabs>
          <w:tab w:val="left" w:pos="2948"/>
        </w:tabs>
        <w:ind w:left="536" w:right="4608" w:firstLine="7"/>
      </w:pPr>
      <w:r>
        <w:t>Bankovní spojení:</w:t>
      </w:r>
      <w:r>
        <w:tab/>
      </w:r>
      <w:r w:rsidR="00231766">
        <w:t>XXXXXXXX</w:t>
      </w:r>
      <w:r>
        <w:t xml:space="preserve"> účet</w:t>
      </w:r>
      <w:r>
        <w:rPr>
          <w:spacing w:val="-2"/>
        </w:rPr>
        <w:t xml:space="preserve"> </w:t>
      </w:r>
      <w:r>
        <w:rPr>
          <w:spacing w:val="-5"/>
        </w:rPr>
        <w:t>č.</w:t>
      </w:r>
      <w:r>
        <w:tab/>
      </w:r>
      <w:r w:rsidR="00231766">
        <w:rPr>
          <w:spacing w:val="-2"/>
        </w:rPr>
        <w:t>XXXXXXXXX</w:t>
      </w:r>
    </w:p>
    <w:p w14:paraId="75FD7CAA" w14:textId="77777777" w:rsidR="00D8097E" w:rsidRDefault="008451BE">
      <w:pPr>
        <w:pStyle w:val="Zkladntext"/>
        <w:tabs>
          <w:tab w:val="left" w:pos="2934"/>
        </w:tabs>
        <w:ind w:left="541"/>
      </w:pPr>
      <w:r>
        <w:t>zápis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5"/>
        </w:rPr>
        <w:t>OR:</w:t>
      </w:r>
      <w:r>
        <w:tab/>
        <w:t>u</w:t>
      </w:r>
      <w:r>
        <w:rPr>
          <w:spacing w:val="-3"/>
        </w:rPr>
        <w:t xml:space="preserve"> </w:t>
      </w:r>
      <w:r>
        <w:t>MěS v</w:t>
      </w:r>
      <w:r>
        <w:rPr>
          <w:spacing w:val="-1"/>
        </w:rPr>
        <w:t xml:space="preserve"> </w:t>
      </w:r>
      <w:r>
        <w:t>Praze,</w:t>
      </w:r>
      <w:r>
        <w:rPr>
          <w:spacing w:val="-1"/>
        </w:rPr>
        <w:t xml:space="preserve"> </w:t>
      </w:r>
      <w:r>
        <w:t>oddíl</w:t>
      </w:r>
      <w:r>
        <w:rPr>
          <w:spacing w:val="-1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vložka</w:t>
      </w:r>
      <w:r>
        <w:rPr>
          <w:spacing w:val="-2"/>
        </w:rPr>
        <w:t xml:space="preserve"> </w:t>
      </w:r>
      <w:r>
        <w:rPr>
          <w:spacing w:val="-4"/>
        </w:rPr>
        <w:t>6112</w:t>
      </w:r>
    </w:p>
    <w:p w14:paraId="18A47195" w14:textId="77777777" w:rsidR="00D8097E" w:rsidRDefault="00D8097E">
      <w:pPr>
        <w:pStyle w:val="Zkladntext"/>
      </w:pPr>
    </w:p>
    <w:p w14:paraId="77A6234A" w14:textId="77777777" w:rsidR="00D8097E" w:rsidRDefault="008451BE">
      <w:pPr>
        <w:ind w:left="543"/>
        <w:rPr>
          <w:b/>
          <w:i/>
          <w:sz w:val="24"/>
        </w:rPr>
      </w:pPr>
      <w:r>
        <w:rPr>
          <w:b/>
          <w:i/>
          <w:sz w:val="24"/>
        </w:rPr>
        <w:t xml:space="preserve">jako </w:t>
      </w:r>
      <w:r>
        <w:rPr>
          <w:b/>
          <w:i/>
          <w:spacing w:val="-2"/>
          <w:sz w:val="24"/>
        </w:rPr>
        <w:t>„příjemce“</w:t>
      </w:r>
    </w:p>
    <w:p w14:paraId="3BA4B6A2" w14:textId="77777777" w:rsidR="00D8097E" w:rsidRDefault="00D8097E">
      <w:pPr>
        <w:pStyle w:val="Zkladntext"/>
        <w:rPr>
          <w:b/>
          <w:i/>
          <w:sz w:val="26"/>
        </w:rPr>
      </w:pPr>
    </w:p>
    <w:p w14:paraId="38FF3C4B" w14:textId="77777777" w:rsidR="00D8097E" w:rsidRDefault="008451BE">
      <w:pPr>
        <w:pStyle w:val="Nadpis2"/>
        <w:numPr>
          <w:ilvl w:val="0"/>
          <w:numId w:val="7"/>
        </w:numPr>
        <w:tabs>
          <w:tab w:val="left" w:pos="543"/>
          <w:tab w:val="left" w:pos="544"/>
        </w:tabs>
        <w:spacing w:before="229"/>
        <w:ind w:right="0"/>
      </w:pPr>
      <w:r>
        <w:t>České</w:t>
      </w:r>
      <w:r>
        <w:rPr>
          <w:spacing w:val="-3"/>
        </w:rPr>
        <w:t xml:space="preserve"> </w:t>
      </w:r>
      <w:r>
        <w:t>vysoké</w:t>
      </w:r>
      <w:r>
        <w:rPr>
          <w:spacing w:val="-2"/>
        </w:rPr>
        <w:t xml:space="preserve"> </w:t>
      </w:r>
      <w:r>
        <w:t>učení</w:t>
      </w:r>
      <w:r>
        <w:rPr>
          <w:spacing w:val="-2"/>
        </w:rPr>
        <w:t xml:space="preserve"> </w:t>
      </w:r>
      <w:r>
        <w:t>technické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rPr>
          <w:spacing w:val="-4"/>
        </w:rPr>
        <w:t>Praze</w:t>
      </w:r>
    </w:p>
    <w:p w14:paraId="32B8E21D" w14:textId="77777777" w:rsidR="00D8097E" w:rsidRDefault="008451BE">
      <w:pPr>
        <w:pStyle w:val="Zkladntext"/>
        <w:tabs>
          <w:tab w:val="left" w:pos="2948"/>
        </w:tabs>
        <w:ind w:left="543"/>
      </w:pPr>
      <w:r>
        <w:t>se</w:t>
      </w:r>
      <w:r>
        <w:rPr>
          <w:spacing w:val="-2"/>
        </w:rPr>
        <w:t xml:space="preserve"> sídlem:</w:t>
      </w:r>
      <w:r>
        <w:tab/>
        <w:t>Jugoslávských</w:t>
      </w:r>
      <w:r>
        <w:rPr>
          <w:spacing w:val="-7"/>
        </w:rPr>
        <w:t xml:space="preserve"> </w:t>
      </w:r>
      <w:r>
        <w:t>partyzánů</w:t>
      </w:r>
      <w:r>
        <w:rPr>
          <w:spacing w:val="-2"/>
        </w:rPr>
        <w:t xml:space="preserve"> 1580/3</w:t>
      </w:r>
    </w:p>
    <w:p w14:paraId="79C73658" w14:textId="77777777" w:rsidR="00D8097E" w:rsidRDefault="008451BE">
      <w:pPr>
        <w:tabs>
          <w:tab w:val="left" w:pos="2948"/>
        </w:tabs>
        <w:ind w:left="543"/>
        <w:rPr>
          <w:sz w:val="24"/>
        </w:rPr>
      </w:pPr>
      <w:r>
        <w:rPr>
          <w:spacing w:val="-5"/>
          <w:sz w:val="24"/>
        </w:rPr>
        <w:t>IČ:</w:t>
      </w:r>
      <w:r>
        <w:rPr>
          <w:sz w:val="24"/>
        </w:rPr>
        <w:tab/>
      </w:r>
      <w:r>
        <w:rPr>
          <w:spacing w:val="-2"/>
          <w:sz w:val="24"/>
        </w:rPr>
        <w:t>68407700</w:t>
      </w:r>
    </w:p>
    <w:p w14:paraId="6A7CB691" w14:textId="77777777" w:rsidR="00D8097E" w:rsidRDefault="008451BE">
      <w:pPr>
        <w:tabs>
          <w:tab w:val="left" w:pos="2948"/>
        </w:tabs>
        <w:ind w:left="543"/>
        <w:rPr>
          <w:sz w:val="24"/>
        </w:rPr>
      </w:pPr>
      <w:r>
        <w:rPr>
          <w:spacing w:val="-4"/>
          <w:sz w:val="24"/>
        </w:rPr>
        <w:t>DIČ:</w:t>
      </w:r>
      <w:r>
        <w:rPr>
          <w:sz w:val="24"/>
        </w:rPr>
        <w:tab/>
      </w:r>
      <w:r>
        <w:rPr>
          <w:spacing w:val="-2"/>
          <w:sz w:val="24"/>
        </w:rPr>
        <w:t>CZ68407700</w:t>
      </w:r>
    </w:p>
    <w:p w14:paraId="4D74C865" w14:textId="7A906008" w:rsidR="00D8097E" w:rsidRDefault="008451BE">
      <w:pPr>
        <w:pStyle w:val="Zkladntext"/>
        <w:tabs>
          <w:tab w:val="left" w:pos="2948"/>
        </w:tabs>
        <w:spacing w:before="1"/>
        <w:ind w:left="543"/>
      </w:pPr>
      <w:r>
        <w:t>Bank.</w:t>
      </w:r>
      <w:r>
        <w:rPr>
          <w:spacing w:val="-1"/>
        </w:rPr>
        <w:t xml:space="preserve"> </w:t>
      </w:r>
      <w:r>
        <w:rPr>
          <w:spacing w:val="-2"/>
        </w:rPr>
        <w:t>spojení:</w:t>
      </w:r>
      <w:r>
        <w:tab/>
      </w:r>
      <w:r w:rsidR="00231766">
        <w:t>XXXXXXXXXXXX</w:t>
      </w:r>
    </w:p>
    <w:p w14:paraId="14389DDD" w14:textId="2506EC66" w:rsidR="00D8097E" w:rsidRDefault="008451BE">
      <w:pPr>
        <w:pStyle w:val="Zkladntext"/>
        <w:tabs>
          <w:tab w:val="left" w:pos="2948"/>
        </w:tabs>
        <w:ind w:left="543"/>
      </w:pPr>
      <w:r>
        <w:t xml:space="preserve">Č. </w:t>
      </w:r>
      <w:r>
        <w:rPr>
          <w:spacing w:val="-2"/>
        </w:rPr>
        <w:t>účtu:</w:t>
      </w:r>
      <w:r>
        <w:tab/>
      </w:r>
      <w:r w:rsidR="00231766">
        <w:rPr>
          <w:spacing w:val="-2"/>
        </w:rPr>
        <w:t>XXXXXXXXXXXXX</w:t>
      </w:r>
    </w:p>
    <w:p w14:paraId="5B0CF296" w14:textId="77777777" w:rsidR="00D8097E" w:rsidRDefault="008451BE">
      <w:pPr>
        <w:pStyle w:val="Zkladntext"/>
        <w:tabs>
          <w:tab w:val="left" w:pos="2948"/>
        </w:tabs>
        <w:ind w:left="543"/>
      </w:pPr>
      <w:r>
        <w:rPr>
          <w:spacing w:val="-2"/>
        </w:rPr>
        <w:t>Zastoupena:</w:t>
      </w:r>
      <w:r>
        <w:tab/>
        <w:t>doc.</w:t>
      </w:r>
      <w:r>
        <w:rPr>
          <w:spacing w:val="-8"/>
        </w:rPr>
        <w:t xml:space="preserve"> </w:t>
      </w:r>
      <w:r>
        <w:t>RNDr.</w:t>
      </w:r>
      <w:r>
        <w:rPr>
          <w:spacing w:val="-8"/>
        </w:rPr>
        <w:t xml:space="preserve"> </w:t>
      </w:r>
      <w:r>
        <w:t>Vojtěch</w:t>
      </w:r>
      <w:r>
        <w:rPr>
          <w:spacing w:val="-7"/>
        </w:rPr>
        <w:t xml:space="preserve"> </w:t>
      </w:r>
      <w:r>
        <w:t>Petráček,</w:t>
      </w:r>
      <w:r>
        <w:rPr>
          <w:spacing w:val="-7"/>
        </w:rPr>
        <w:t xml:space="preserve"> </w:t>
      </w:r>
      <w:r>
        <w:t>CSc,</w:t>
      </w:r>
      <w:r>
        <w:rPr>
          <w:spacing w:val="-8"/>
        </w:rPr>
        <w:t xml:space="preserve"> </w:t>
      </w:r>
      <w:r>
        <w:rPr>
          <w:spacing w:val="-2"/>
        </w:rPr>
        <w:t>rektor</w:t>
      </w:r>
    </w:p>
    <w:p w14:paraId="1AC35363" w14:textId="77777777" w:rsidR="00D8097E" w:rsidRDefault="008451BE">
      <w:pPr>
        <w:pStyle w:val="Zkladntext"/>
        <w:tabs>
          <w:tab w:val="left" w:pos="2948"/>
        </w:tabs>
        <w:ind w:left="2949" w:right="727" w:hanging="2406"/>
      </w:pPr>
      <w:r>
        <w:t>Řešitelské pracoviště:</w:t>
      </w:r>
      <w:r>
        <w:tab/>
        <w:t>Univerzitní</w:t>
      </w:r>
      <w:r>
        <w:rPr>
          <w:spacing w:val="-8"/>
        </w:rPr>
        <w:t xml:space="preserve"> </w:t>
      </w:r>
      <w:r>
        <w:t>centrum</w:t>
      </w:r>
      <w:r>
        <w:rPr>
          <w:spacing w:val="-6"/>
        </w:rPr>
        <w:t xml:space="preserve"> </w:t>
      </w:r>
      <w:r>
        <w:t>energeticky</w:t>
      </w:r>
      <w:r>
        <w:rPr>
          <w:spacing w:val="-8"/>
        </w:rPr>
        <w:t xml:space="preserve"> </w:t>
      </w:r>
      <w:r>
        <w:t>efektivních</w:t>
      </w:r>
      <w:r>
        <w:rPr>
          <w:spacing w:val="-8"/>
        </w:rPr>
        <w:t xml:space="preserve"> </w:t>
      </w:r>
      <w:r>
        <w:t>budov</w:t>
      </w:r>
      <w:r>
        <w:rPr>
          <w:spacing w:val="-8"/>
        </w:rPr>
        <w:t xml:space="preserve"> </w:t>
      </w:r>
      <w:r>
        <w:t>ČVUT v Praze</w:t>
      </w:r>
    </w:p>
    <w:p w14:paraId="5262D036" w14:textId="77777777" w:rsidR="00D8097E" w:rsidRDefault="008451BE">
      <w:pPr>
        <w:pStyle w:val="Zkladntext"/>
        <w:ind w:left="2949"/>
      </w:pPr>
      <w:r>
        <w:t>Třinecká</w:t>
      </w:r>
      <w:r>
        <w:rPr>
          <w:spacing w:val="-2"/>
        </w:rPr>
        <w:t xml:space="preserve"> </w:t>
      </w:r>
      <w:r>
        <w:t>1024,</w:t>
      </w:r>
      <w:r>
        <w:rPr>
          <w:spacing w:val="-1"/>
        </w:rPr>
        <w:t xml:space="preserve"> </w:t>
      </w:r>
      <w:r>
        <w:t>273</w:t>
      </w:r>
      <w:r>
        <w:rPr>
          <w:spacing w:val="-1"/>
        </w:rPr>
        <w:t xml:space="preserve"> </w:t>
      </w:r>
      <w:r>
        <w:t xml:space="preserve">43, </w:t>
      </w:r>
      <w:r>
        <w:rPr>
          <w:spacing w:val="-2"/>
        </w:rPr>
        <w:t>Buštěhrad</w:t>
      </w:r>
    </w:p>
    <w:p w14:paraId="33DA79E4" w14:textId="77777777" w:rsidR="00D8097E" w:rsidRDefault="008451BE">
      <w:pPr>
        <w:pStyle w:val="Zkladntext"/>
        <w:tabs>
          <w:tab w:val="left" w:pos="2948"/>
        </w:tabs>
        <w:ind w:left="543"/>
      </w:pPr>
      <w:r>
        <w:rPr>
          <w:spacing w:val="-2"/>
        </w:rPr>
        <w:t>Ředitel:</w:t>
      </w:r>
      <w:r>
        <w:tab/>
        <w:t>Ing.</w:t>
      </w:r>
      <w:r>
        <w:rPr>
          <w:spacing w:val="-2"/>
        </w:rPr>
        <w:t xml:space="preserve"> </w:t>
      </w:r>
      <w:r>
        <w:t>Robert</w:t>
      </w:r>
      <w:r>
        <w:rPr>
          <w:spacing w:val="-2"/>
        </w:rPr>
        <w:t xml:space="preserve"> </w:t>
      </w:r>
      <w:r>
        <w:t>Jára,</w:t>
      </w:r>
      <w:r>
        <w:rPr>
          <w:spacing w:val="-1"/>
        </w:rPr>
        <w:t xml:space="preserve"> </w:t>
      </w:r>
      <w:r>
        <w:rPr>
          <w:spacing w:val="-2"/>
        </w:rPr>
        <w:t>Ph.D.</w:t>
      </w:r>
    </w:p>
    <w:p w14:paraId="5F82E43C" w14:textId="77777777" w:rsidR="00D8097E" w:rsidRDefault="008451BE">
      <w:pPr>
        <w:ind w:left="541"/>
        <w:rPr>
          <w:b/>
          <w:i/>
          <w:sz w:val="24"/>
        </w:rPr>
      </w:pPr>
      <w:r>
        <w:rPr>
          <w:b/>
          <w:i/>
          <w:sz w:val="24"/>
        </w:rPr>
        <w:t>jako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další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účastník projektu 1 nebo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další </w:t>
      </w:r>
      <w:r>
        <w:rPr>
          <w:b/>
          <w:i/>
          <w:spacing w:val="-2"/>
          <w:sz w:val="24"/>
        </w:rPr>
        <w:t>účastník</w:t>
      </w:r>
    </w:p>
    <w:p w14:paraId="3B7ACBC8" w14:textId="77777777" w:rsidR="00D8097E" w:rsidRDefault="00D8097E">
      <w:pPr>
        <w:pStyle w:val="Zkladntext"/>
        <w:spacing w:before="10"/>
        <w:rPr>
          <w:b/>
          <w:i/>
          <w:sz w:val="21"/>
        </w:rPr>
      </w:pPr>
    </w:p>
    <w:p w14:paraId="70E88667" w14:textId="77777777" w:rsidR="00D8097E" w:rsidRDefault="008451BE">
      <w:pPr>
        <w:pStyle w:val="Nadpis2"/>
        <w:numPr>
          <w:ilvl w:val="0"/>
          <w:numId w:val="7"/>
        </w:numPr>
        <w:tabs>
          <w:tab w:val="left" w:pos="482"/>
        </w:tabs>
        <w:ind w:left="481" w:right="0" w:hanging="366"/>
      </w:pPr>
      <w:r>
        <w:t>LING</w:t>
      </w:r>
      <w:r>
        <w:rPr>
          <w:spacing w:val="-6"/>
        </w:rPr>
        <w:t xml:space="preserve"> </w:t>
      </w:r>
      <w:r>
        <w:t>Krnov</w:t>
      </w:r>
      <w:r>
        <w:rPr>
          <w:spacing w:val="-2"/>
        </w:rPr>
        <w:t xml:space="preserve"> s.r.o.</w:t>
      </w:r>
    </w:p>
    <w:p w14:paraId="237919F3" w14:textId="77777777" w:rsidR="00D8097E" w:rsidRDefault="008451BE">
      <w:pPr>
        <w:pStyle w:val="Zkladntext"/>
        <w:tabs>
          <w:tab w:val="left" w:pos="2948"/>
        </w:tabs>
        <w:ind w:left="2949" w:right="609" w:hanging="2406"/>
      </w:pPr>
      <w:r>
        <w:t>se sídlem:</w:t>
      </w:r>
      <w:r>
        <w:tab/>
        <w:t>nám.</w:t>
      </w:r>
      <w:r>
        <w:rPr>
          <w:spacing w:val="-5"/>
        </w:rPr>
        <w:t xml:space="preserve"> </w:t>
      </w:r>
      <w:r>
        <w:t>Osvobození</w:t>
      </w:r>
      <w:r>
        <w:rPr>
          <w:spacing w:val="-5"/>
        </w:rPr>
        <w:t xml:space="preserve"> </w:t>
      </w:r>
      <w:r>
        <w:t>2057/8,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t>Bezručovým</w:t>
      </w:r>
      <w:r>
        <w:rPr>
          <w:spacing w:val="-5"/>
        </w:rPr>
        <w:t xml:space="preserve"> </w:t>
      </w:r>
      <w:r>
        <w:t>vrchem,</w:t>
      </w:r>
      <w:r>
        <w:rPr>
          <w:spacing w:val="-5"/>
        </w:rPr>
        <w:t xml:space="preserve"> </w:t>
      </w:r>
      <w:r>
        <w:t>794</w:t>
      </w:r>
      <w:r>
        <w:rPr>
          <w:spacing w:val="-5"/>
        </w:rPr>
        <w:t xml:space="preserve"> </w:t>
      </w:r>
      <w:r>
        <w:t xml:space="preserve">01 </w:t>
      </w:r>
      <w:r>
        <w:rPr>
          <w:spacing w:val="-2"/>
        </w:rPr>
        <w:t>Krnov</w:t>
      </w:r>
    </w:p>
    <w:p w14:paraId="77E554EB" w14:textId="77777777" w:rsidR="00D8097E" w:rsidRDefault="008451BE">
      <w:pPr>
        <w:tabs>
          <w:tab w:val="left" w:pos="2948"/>
        </w:tabs>
        <w:spacing w:before="1"/>
        <w:ind w:left="543"/>
        <w:rPr>
          <w:sz w:val="24"/>
        </w:rPr>
      </w:pPr>
      <w:r>
        <w:rPr>
          <w:spacing w:val="-5"/>
          <w:sz w:val="24"/>
        </w:rPr>
        <w:t>IČ:</w:t>
      </w:r>
      <w:r>
        <w:rPr>
          <w:sz w:val="24"/>
        </w:rPr>
        <w:tab/>
      </w:r>
      <w:r>
        <w:rPr>
          <w:spacing w:val="-2"/>
          <w:sz w:val="24"/>
        </w:rPr>
        <w:t>26834359</w:t>
      </w:r>
    </w:p>
    <w:p w14:paraId="33F7ACD0" w14:textId="77777777" w:rsidR="00D8097E" w:rsidRDefault="008451BE">
      <w:pPr>
        <w:tabs>
          <w:tab w:val="left" w:pos="2948"/>
        </w:tabs>
        <w:ind w:left="543"/>
        <w:rPr>
          <w:sz w:val="24"/>
        </w:rPr>
      </w:pPr>
      <w:r>
        <w:rPr>
          <w:spacing w:val="-4"/>
          <w:sz w:val="24"/>
        </w:rPr>
        <w:t>DIČ:</w:t>
      </w:r>
      <w:r>
        <w:rPr>
          <w:sz w:val="24"/>
        </w:rPr>
        <w:tab/>
      </w:r>
      <w:r>
        <w:rPr>
          <w:spacing w:val="-2"/>
          <w:sz w:val="24"/>
        </w:rPr>
        <w:t>CZ26834359</w:t>
      </w:r>
    </w:p>
    <w:p w14:paraId="3FAD81B4" w14:textId="4A05ADF1" w:rsidR="00D8097E" w:rsidRDefault="008451BE">
      <w:pPr>
        <w:pStyle w:val="Zkladntext"/>
        <w:tabs>
          <w:tab w:val="left" w:pos="2948"/>
        </w:tabs>
        <w:ind w:left="543"/>
      </w:pPr>
      <w:r>
        <w:t>Bank.</w:t>
      </w:r>
      <w:r>
        <w:rPr>
          <w:spacing w:val="-1"/>
        </w:rPr>
        <w:t xml:space="preserve"> </w:t>
      </w:r>
      <w:r>
        <w:rPr>
          <w:spacing w:val="-2"/>
        </w:rPr>
        <w:t>spojení:</w:t>
      </w:r>
      <w:r>
        <w:tab/>
      </w:r>
      <w:r w:rsidR="00231766">
        <w:t>XXXXXXXXXX</w:t>
      </w:r>
    </w:p>
    <w:p w14:paraId="7E559D92" w14:textId="5B893A1E" w:rsidR="00D8097E" w:rsidRDefault="008451BE">
      <w:pPr>
        <w:pStyle w:val="Zkladntext"/>
        <w:tabs>
          <w:tab w:val="left" w:pos="2948"/>
        </w:tabs>
        <w:ind w:left="543"/>
      </w:pPr>
      <w:r>
        <w:t xml:space="preserve">Č. </w:t>
      </w:r>
      <w:r>
        <w:rPr>
          <w:spacing w:val="-2"/>
        </w:rPr>
        <w:t>účtu:</w:t>
      </w:r>
      <w:r>
        <w:tab/>
      </w:r>
      <w:r w:rsidR="00231766">
        <w:rPr>
          <w:spacing w:val="-2"/>
        </w:rPr>
        <w:t>XXXXXXXXXXX</w:t>
      </w:r>
    </w:p>
    <w:p w14:paraId="358AD94F" w14:textId="77777777" w:rsidR="00D8097E" w:rsidRDefault="008451BE">
      <w:pPr>
        <w:pStyle w:val="Zkladntext"/>
        <w:tabs>
          <w:tab w:val="left" w:pos="2933"/>
        </w:tabs>
        <w:ind w:left="543" w:right="1329" w:hanging="3"/>
      </w:pPr>
      <w:r>
        <w:t>zápis do OR:</w:t>
      </w:r>
      <w:r>
        <w:tab/>
        <w:t>u</w:t>
      </w:r>
      <w:r>
        <w:rPr>
          <w:spacing w:val="-4"/>
        </w:rPr>
        <w:t xml:space="preserve"> </w:t>
      </w:r>
      <w:r>
        <w:t>Krajského</w:t>
      </w:r>
      <w:r>
        <w:rPr>
          <w:spacing w:val="-4"/>
        </w:rPr>
        <w:t xml:space="preserve"> </w:t>
      </w:r>
      <w:r>
        <w:t>soudu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Ostravě,</w:t>
      </w:r>
      <w:r>
        <w:rPr>
          <w:spacing w:val="-4"/>
        </w:rPr>
        <w:t xml:space="preserve"> </w:t>
      </w:r>
      <w:r>
        <w:t>oddíl</w:t>
      </w:r>
      <w:r>
        <w:rPr>
          <w:spacing w:val="-4"/>
        </w:rPr>
        <w:t xml:space="preserve"> </w:t>
      </w:r>
      <w:r>
        <w:t>C,</w:t>
      </w:r>
      <w:r>
        <w:rPr>
          <w:spacing w:val="-4"/>
        </w:rPr>
        <w:t xml:space="preserve"> </w:t>
      </w:r>
      <w:r>
        <w:t>vložka</w:t>
      </w:r>
      <w:r>
        <w:rPr>
          <w:spacing w:val="-5"/>
        </w:rPr>
        <w:t xml:space="preserve"> </w:t>
      </w:r>
      <w:r>
        <w:t xml:space="preserve">50010 </w:t>
      </w:r>
      <w:r>
        <w:rPr>
          <w:spacing w:val="-2"/>
        </w:rPr>
        <w:t>Zastoupena:</w:t>
      </w:r>
      <w:r>
        <w:tab/>
      </w:r>
      <w:r>
        <w:rPr>
          <w:spacing w:val="-36"/>
        </w:rPr>
        <w:t xml:space="preserve"> </w:t>
      </w:r>
      <w:r>
        <w:t>Ing. Zdeněk Lyčka – jednatel,</w:t>
      </w:r>
    </w:p>
    <w:p w14:paraId="2ABF7B80" w14:textId="77777777" w:rsidR="00D8097E" w:rsidRDefault="00D8097E">
      <w:pPr>
        <w:pStyle w:val="Zkladntext"/>
      </w:pPr>
    </w:p>
    <w:p w14:paraId="0EF1A223" w14:textId="77777777" w:rsidR="00D8097E" w:rsidRDefault="008451BE">
      <w:pPr>
        <w:ind w:left="541"/>
        <w:rPr>
          <w:b/>
          <w:i/>
          <w:sz w:val="24"/>
        </w:rPr>
      </w:pPr>
      <w:r>
        <w:rPr>
          <w:b/>
          <w:i/>
          <w:sz w:val="24"/>
        </w:rPr>
        <w:t>jako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další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účastník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projektu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2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nebo další </w:t>
      </w:r>
      <w:r>
        <w:rPr>
          <w:b/>
          <w:i/>
          <w:spacing w:val="-2"/>
          <w:sz w:val="24"/>
        </w:rPr>
        <w:t>účastník</w:t>
      </w:r>
    </w:p>
    <w:p w14:paraId="66E5DAE0" w14:textId="77777777" w:rsidR="00D8097E" w:rsidRDefault="00D8097E">
      <w:pPr>
        <w:rPr>
          <w:sz w:val="24"/>
        </w:rPr>
        <w:sectPr w:rsidR="00D8097E">
          <w:footerReference w:type="default" r:id="rId7"/>
          <w:type w:val="continuous"/>
          <w:pgSz w:w="11910" w:h="16840"/>
          <w:pgMar w:top="1340" w:right="1300" w:bottom="920" w:left="1300" w:header="0" w:footer="727" w:gutter="0"/>
          <w:pgNumType w:start="1"/>
          <w:cols w:space="708"/>
        </w:sectPr>
      </w:pPr>
    </w:p>
    <w:p w14:paraId="1B0AAC21" w14:textId="77777777" w:rsidR="00D8097E" w:rsidRDefault="008451BE">
      <w:pPr>
        <w:pStyle w:val="Nadpis1"/>
        <w:spacing w:before="76"/>
        <w:ind w:left="4576"/>
      </w:pPr>
      <w:r>
        <w:rPr>
          <w:spacing w:val="-5"/>
        </w:rPr>
        <w:lastRenderedPageBreak/>
        <w:t>I.</w:t>
      </w:r>
    </w:p>
    <w:p w14:paraId="037A1EEC" w14:textId="77777777" w:rsidR="00D8097E" w:rsidRDefault="008451BE">
      <w:pPr>
        <w:pStyle w:val="Nadpis2"/>
        <w:spacing w:before="1"/>
        <w:ind w:left="2315"/>
      </w:pPr>
      <w:r>
        <w:t>Základní</w:t>
      </w:r>
      <w:r>
        <w:rPr>
          <w:spacing w:val="-1"/>
        </w:rPr>
        <w:t xml:space="preserve"> </w:t>
      </w:r>
      <w:r>
        <w:t>údaje</w:t>
      </w:r>
      <w:r>
        <w:rPr>
          <w:spacing w:val="-3"/>
        </w:rPr>
        <w:t xml:space="preserve"> </w:t>
      </w:r>
      <w:r>
        <w:t xml:space="preserve">o </w:t>
      </w:r>
      <w:r>
        <w:rPr>
          <w:spacing w:val="-2"/>
        </w:rPr>
        <w:t>projektu</w:t>
      </w:r>
    </w:p>
    <w:p w14:paraId="7F00E84C" w14:textId="77777777" w:rsidR="00D8097E" w:rsidRDefault="00D8097E">
      <w:pPr>
        <w:pStyle w:val="Zkladntext"/>
        <w:rPr>
          <w:b/>
        </w:rPr>
      </w:pPr>
    </w:p>
    <w:p w14:paraId="60DC9E06" w14:textId="77777777" w:rsidR="00D8097E" w:rsidRDefault="008451BE">
      <w:pPr>
        <w:pStyle w:val="Odstavecseseznamem"/>
        <w:numPr>
          <w:ilvl w:val="0"/>
          <w:numId w:val="6"/>
        </w:numPr>
        <w:tabs>
          <w:tab w:val="left" w:pos="475"/>
        </w:tabs>
        <w:ind w:right="117"/>
        <w:jc w:val="both"/>
        <w:rPr>
          <w:sz w:val="24"/>
        </w:rPr>
      </w:pPr>
      <w:r>
        <w:rPr>
          <w:sz w:val="24"/>
        </w:rPr>
        <w:t>Příjemce podpory řeší na základě výsledků veřejné soutěže vyhlášené technologickou agenturou České republiky (dále jen TA ČR) a na základě smlouvy o poskytnutí účelové podpory na řešení programového projektu formou dotace z výdajů státního rozpočtu na výzkum, vývoj a inovace uzavřené s TA ČR.</w:t>
      </w:r>
    </w:p>
    <w:p w14:paraId="0AA7341C" w14:textId="77777777" w:rsidR="00D8097E" w:rsidRDefault="00D8097E">
      <w:pPr>
        <w:pStyle w:val="Zkladntext"/>
      </w:pPr>
    </w:p>
    <w:p w14:paraId="4B86C72D" w14:textId="77777777" w:rsidR="00D8097E" w:rsidRDefault="008451BE">
      <w:pPr>
        <w:ind w:left="543"/>
        <w:rPr>
          <w:b/>
          <w:sz w:val="24"/>
        </w:rPr>
      </w:pPr>
      <w:r>
        <w:rPr>
          <w:sz w:val="24"/>
        </w:rPr>
        <w:t>Projekt</w:t>
      </w:r>
      <w:r>
        <w:rPr>
          <w:spacing w:val="-3"/>
          <w:sz w:val="24"/>
        </w:rPr>
        <w:t xml:space="preserve"> </w:t>
      </w:r>
      <w:r>
        <w:rPr>
          <w:sz w:val="24"/>
        </w:rPr>
        <w:t>ev.</w:t>
      </w:r>
      <w:r>
        <w:rPr>
          <w:spacing w:val="-1"/>
          <w:sz w:val="24"/>
        </w:rPr>
        <w:t xml:space="preserve"> </w:t>
      </w:r>
      <w:r>
        <w:rPr>
          <w:sz w:val="24"/>
        </w:rPr>
        <w:t>číslo:</w:t>
      </w:r>
      <w:r>
        <w:rPr>
          <w:spacing w:val="60"/>
          <w:sz w:val="24"/>
        </w:rPr>
        <w:t xml:space="preserve"> </w:t>
      </w:r>
      <w:r>
        <w:rPr>
          <w:b/>
          <w:spacing w:val="-2"/>
          <w:sz w:val="24"/>
        </w:rPr>
        <w:t>TK01030019</w:t>
      </w:r>
    </w:p>
    <w:p w14:paraId="0C93DB3F" w14:textId="77777777" w:rsidR="00D8097E" w:rsidRDefault="008451BE">
      <w:pPr>
        <w:ind w:left="543"/>
        <w:rPr>
          <w:b/>
          <w:sz w:val="24"/>
        </w:rPr>
      </w:pPr>
      <w:r>
        <w:rPr>
          <w:sz w:val="24"/>
        </w:rPr>
        <w:t>Název</w:t>
      </w:r>
      <w:r>
        <w:rPr>
          <w:spacing w:val="-4"/>
          <w:sz w:val="24"/>
        </w:rPr>
        <w:t xml:space="preserve"> </w:t>
      </w:r>
      <w:r>
        <w:rPr>
          <w:sz w:val="24"/>
        </w:rPr>
        <w:t>projektu:</w:t>
      </w:r>
      <w:r>
        <w:rPr>
          <w:spacing w:val="66"/>
          <w:w w:val="150"/>
          <w:sz w:val="24"/>
        </w:rPr>
        <w:t xml:space="preserve"> </w:t>
      </w:r>
      <w:r>
        <w:rPr>
          <w:b/>
          <w:sz w:val="24"/>
        </w:rPr>
        <w:t>„Efektivní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bezpečná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energie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biopaliv“</w:t>
      </w:r>
    </w:p>
    <w:p w14:paraId="1F4EC7D2" w14:textId="77777777" w:rsidR="00D8097E" w:rsidRDefault="00D8097E">
      <w:pPr>
        <w:pStyle w:val="Zkladntext"/>
        <w:rPr>
          <w:b/>
        </w:rPr>
      </w:pPr>
    </w:p>
    <w:p w14:paraId="2C548527" w14:textId="77777777" w:rsidR="00D8097E" w:rsidRDefault="008451BE">
      <w:pPr>
        <w:pStyle w:val="Odstavecseseznamem"/>
        <w:numPr>
          <w:ilvl w:val="0"/>
          <w:numId w:val="6"/>
        </w:numPr>
        <w:tabs>
          <w:tab w:val="left" w:pos="475"/>
        </w:tabs>
        <w:ind w:hanging="359"/>
        <w:rPr>
          <w:sz w:val="24"/>
        </w:rPr>
      </w:pPr>
      <w:r>
        <w:rPr>
          <w:sz w:val="24"/>
        </w:rPr>
        <w:t>Termín</w:t>
      </w:r>
      <w:r>
        <w:rPr>
          <w:spacing w:val="-2"/>
          <w:sz w:val="24"/>
        </w:rPr>
        <w:t xml:space="preserve"> </w:t>
      </w:r>
      <w:r>
        <w:rPr>
          <w:sz w:val="24"/>
        </w:rPr>
        <w:t>ukončení</w:t>
      </w:r>
      <w:r>
        <w:rPr>
          <w:spacing w:val="-2"/>
          <w:sz w:val="24"/>
        </w:rPr>
        <w:t xml:space="preserve"> </w:t>
      </w:r>
      <w:r>
        <w:rPr>
          <w:sz w:val="24"/>
        </w:rPr>
        <w:t>řešení</w:t>
      </w:r>
      <w:r>
        <w:rPr>
          <w:spacing w:val="-1"/>
          <w:sz w:val="24"/>
        </w:rPr>
        <w:t xml:space="preserve"> </w:t>
      </w:r>
      <w:r>
        <w:rPr>
          <w:sz w:val="24"/>
        </w:rPr>
        <w:t>projektu: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12/2021.</w:t>
      </w:r>
    </w:p>
    <w:p w14:paraId="4184F60B" w14:textId="77777777" w:rsidR="00D8097E" w:rsidRDefault="00D8097E">
      <w:pPr>
        <w:pStyle w:val="Zkladntext"/>
      </w:pPr>
    </w:p>
    <w:p w14:paraId="24DFEBC6" w14:textId="77777777" w:rsidR="00D8097E" w:rsidRDefault="008451BE">
      <w:pPr>
        <w:pStyle w:val="Odstavecseseznamem"/>
        <w:numPr>
          <w:ilvl w:val="0"/>
          <w:numId w:val="6"/>
        </w:numPr>
        <w:tabs>
          <w:tab w:val="left" w:pos="535"/>
        </w:tabs>
        <w:ind w:right="112"/>
        <w:jc w:val="both"/>
        <w:rPr>
          <w:sz w:val="24"/>
        </w:rPr>
      </w:pPr>
      <w:r>
        <w:tab/>
      </w:r>
      <w:r>
        <w:rPr>
          <w:sz w:val="24"/>
        </w:rPr>
        <w:t>Příjemce</w:t>
      </w:r>
      <w:r>
        <w:rPr>
          <w:spacing w:val="-2"/>
          <w:sz w:val="24"/>
        </w:rPr>
        <w:t xml:space="preserve"> </w:t>
      </w:r>
      <w:r>
        <w:rPr>
          <w:sz w:val="24"/>
        </w:rPr>
        <w:t>projektu</w:t>
      </w:r>
      <w:r>
        <w:rPr>
          <w:spacing w:val="-1"/>
          <w:sz w:val="24"/>
        </w:rPr>
        <w:t xml:space="preserve"> </w:t>
      </w:r>
      <w:r>
        <w:rPr>
          <w:sz w:val="24"/>
        </w:rPr>
        <w:t>a další</w:t>
      </w:r>
      <w:r>
        <w:rPr>
          <w:spacing w:val="-1"/>
          <w:sz w:val="24"/>
        </w:rPr>
        <w:t xml:space="preserve"> </w:t>
      </w:r>
      <w:r>
        <w:rPr>
          <w:sz w:val="24"/>
        </w:rPr>
        <w:t>účastníci</w:t>
      </w:r>
      <w:r>
        <w:rPr>
          <w:spacing w:val="-1"/>
          <w:sz w:val="24"/>
        </w:rPr>
        <w:t xml:space="preserve"> </w:t>
      </w:r>
      <w:r>
        <w:rPr>
          <w:sz w:val="24"/>
        </w:rPr>
        <w:t>projektu</w:t>
      </w:r>
      <w:r>
        <w:rPr>
          <w:spacing w:val="-1"/>
          <w:sz w:val="24"/>
        </w:rPr>
        <w:t xml:space="preserve"> </w:t>
      </w:r>
      <w:r>
        <w:rPr>
          <w:sz w:val="24"/>
        </w:rPr>
        <w:t>uzavřeli</w:t>
      </w:r>
      <w:r>
        <w:rPr>
          <w:spacing w:val="-1"/>
          <w:sz w:val="24"/>
        </w:rPr>
        <w:t xml:space="preserve"> </w:t>
      </w:r>
      <w:r>
        <w:rPr>
          <w:sz w:val="24"/>
        </w:rPr>
        <w:t>mezi</w:t>
      </w:r>
      <w:r>
        <w:rPr>
          <w:spacing w:val="-1"/>
          <w:sz w:val="24"/>
        </w:rPr>
        <w:t xml:space="preserve"> </w:t>
      </w:r>
      <w:r>
        <w:rPr>
          <w:sz w:val="24"/>
        </w:rPr>
        <w:t>sebou</w:t>
      </w:r>
      <w:r>
        <w:rPr>
          <w:spacing w:val="-1"/>
          <w:sz w:val="24"/>
        </w:rPr>
        <w:t xml:space="preserve"> </w:t>
      </w:r>
      <w:r>
        <w:rPr>
          <w:sz w:val="24"/>
        </w:rPr>
        <w:t>dne 13.</w:t>
      </w:r>
      <w:r>
        <w:rPr>
          <w:spacing w:val="-1"/>
          <w:sz w:val="24"/>
        </w:rPr>
        <w:t xml:space="preserve"> </w:t>
      </w:r>
      <w:r>
        <w:rPr>
          <w:sz w:val="24"/>
        </w:rPr>
        <w:t>8. 2018</w:t>
      </w:r>
      <w:r>
        <w:rPr>
          <w:spacing w:val="-1"/>
          <w:sz w:val="24"/>
        </w:rPr>
        <w:t xml:space="preserve"> </w:t>
      </w:r>
      <w:r>
        <w:rPr>
          <w:sz w:val="24"/>
        </w:rPr>
        <w:t>Smlouvy o</w:t>
      </w:r>
      <w:r>
        <w:rPr>
          <w:spacing w:val="-5"/>
          <w:sz w:val="24"/>
        </w:rPr>
        <w:t xml:space="preserve"> </w:t>
      </w:r>
      <w:r>
        <w:rPr>
          <w:sz w:val="24"/>
        </w:rPr>
        <w:t>účasti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řešení</w:t>
      </w:r>
      <w:r>
        <w:rPr>
          <w:spacing w:val="-4"/>
          <w:sz w:val="24"/>
        </w:rPr>
        <w:t xml:space="preserve"> </w:t>
      </w:r>
      <w:r>
        <w:rPr>
          <w:sz w:val="24"/>
        </w:rPr>
        <w:t>projektu</w:t>
      </w:r>
      <w:r>
        <w:rPr>
          <w:spacing w:val="-5"/>
          <w:sz w:val="24"/>
        </w:rPr>
        <w:t xml:space="preserve"> </w:t>
      </w:r>
      <w:r>
        <w:rPr>
          <w:sz w:val="24"/>
        </w:rPr>
        <w:t>výzkumu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vývoje</w:t>
      </w:r>
      <w:r>
        <w:rPr>
          <w:spacing w:val="-5"/>
          <w:sz w:val="24"/>
        </w:rPr>
        <w:t xml:space="preserve"> </w:t>
      </w:r>
      <w:r>
        <w:rPr>
          <w:sz w:val="24"/>
        </w:rPr>
        <w:t>(smlouva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spolupráci),</w:t>
      </w:r>
      <w:r>
        <w:rPr>
          <w:spacing w:val="-5"/>
          <w:sz w:val="24"/>
        </w:rPr>
        <w:t xml:space="preserve"> </w:t>
      </w:r>
      <w:r>
        <w:rPr>
          <w:sz w:val="24"/>
        </w:rPr>
        <w:t>která</w:t>
      </w:r>
      <w:r>
        <w:rPr>
          <w:spacing w:val="-4"/>
          <w:sz w:val="24"/>
        </w:rPr>
        <w:t xml:space="preserve"> </w:t>
      </w:r>
      <w:r>
        <w:rPr>
          <w:sz w:val="24"/>
        </w:rPr>
        <w:t>upravuje</w:t>
      </w:r>
      <w:r>
        <w:rPr>
          <w:spacing w:val="-5"/>
          <w:sz w:val="24"/>
        </w:rPr>
        <w:t xml:space="preserve"> </w:t>
      </w:r>
      <w:r>
        <w:rPr>
          <w:sz w:val="24"/>
        </w:rPr>
        <w:t>mimo jiné rámec pro rozdělení práv k výsledkům projektu.</w:t>
      </w:r>
    </w:p>
    <w:p w14:paraId="3D64D45C" w14:textId="77777777" w:rsidR="00D8097E" w:rsidRDefault="00D8097E">
      <w:pPr>
        <w:pStyle w:val="Zkladntext"/>
        <w:spacing w:before="1"/>
      </w:pPr>
    </w:p>
    <w:p w14:paraId="6033A78F" w14:textId="77777777" w:rsidR="00D8097E" w:rsidRDefault="008451BE">
      <w:pPr>
        <w:pStyle w:val="Odstavecseseznamem"/>
        <w:numPr>
          <w:ilvl w:val="0"/>
          <w:numId w:val="6"/>
        </w:numPr>
        <w:tabs>
          <w:tab w:val="left" w:pos="475"/>
        </w:tabs>
        <w:ind w:hanging="359"/>
        <w:rPr>
          <w:sz w:val="24"/>
        </w:rPr>
      </w:pPr>
      <w:r>
        <w:rPr>
          <w:sz w:val="24"/>
        </w:rPr>
        <w:t>Údaje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projektu</w:t>
      </w:r>
      <w:r>
        <w:rPr>
          <w:spacing w:val="-1"/>
          <w:sz w:val="24"/>
        </w:rPr>
        <w:t xml:space="preserve"> </w:t>
      </w:r>
      <w:r>
        <w:rPr>
          <w:sz w:val="24"/>
        </w:rPr>
        <w:t>podléhají</w:t>
      </w:r>
      <w:r>
        <w:rPr>
          <w:spacing w:val="-1"/>
          <w:sz w:val="24"/>
        </w:rPr>
        <w:t xml:space="preserve"> </w:t>
      </w:r>
      <w:r>
        <w:rPr>
          <w:sz w:val="24"/>
        </w:rPr>
        <w:t>kódu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důvěrnosti </w:t>
      </w:r>
      <w:r>
        <w:rPr>
          <w:spacing w:val="-2"/>
          <w:sz w:val="24"/>
        </w:rPr>
        <w:t>údajů:</w:t>
      </w:r>
    </w:p>
    <w:p w14:paraId="38B0067F" w14:textId="77777777" w:rsidR="00D8097E" w:rsidRDefault="008451BE">
      <w:pPr>
        <w:pStyle w:val="Zkladntext"/>
        <w:ind w:left="474"/>
      </w:pPr>
      <w:r>
        <w:rPr>
          <w:color w:val="292929"/>
        </w:rPr>
        <w:t>S</w:t>
      </w:r>
      <w:r>
        <w:rPr>
          <w:color w:val="292929"/>
          <w:spacing w:val="38"/>
        </w:rPr>
        <w:t xml:space="preserve"> </w:t>
      </w:r>
      <w:r>
        <w:rPr>
          <w:color w:val="292929"/>
        </w:rPr>
        <w:t>-</w:t>
      </w:r>
      <w:r>
        <w:rPr>
          <w:color w:val="292929"/>
          <w:spacing w:val="37"/>
        </w:rPr>
        <w:t xml:space="preserve"> </w:t>
      </w:r>
      <w:r>
        <w:rPr>
          <w:color w:val="292929"/>
        </w:rPr>
        <w:t>Není</w:t>
      </w:r>
      <w:r>
        <w:rPr>
          <w:color w:val="292929"/>
          <w:spacing w:val="38"/>
        </w:rPr>
        <w:t xml:space="preserve"> </w:t>
      </w:r>
      <w:r>
        <w:rPr>
          <w:color w:val="292929"/>
        </w:rPr>
        <w:t>předmětem</w:t>
      </w:r>
      <w:r>
        <w:rPr>
          <w:color w:val="292929"/>
          <w:spacing w:val="38"/>
        </w:rPr>
        <w:t xml:space="preserve"> </w:t>
      </w:r>
      <w:r>
        <w:rPr>
          <w:color w:val="292929"/>
        </w:rPr>
        <w:t>státního</w:t>
      </w:r>
      <w:r>
        <w:rPr>
          <w:color w:val="292929"/>
          <w:spacing w:val="38"/>
        </w:rPr>
        <w:t xml:space="preserve"> </w:t>
      </w:r>
      <w:r>
        <w:rPr>
          <w:color w:val="292929"/>
        </w:rPr>
        <w:t>či</w:t>
      </w:r>
      <w:r>
        <w:rPr>
          <w:color w:val="292929"/>
          <w:spacing w:val="38"/>
        </w:rPr>
        <w:t xml:space="preserve"> </w:t>
      </w:r>
      <w:r>
        <w:rPr>
          <w:color w:val="292929"/>
        </w:rPr>
        <w:t>obchodního</w:t>
      </w:r>
      <w:r>
        <w:rPr>
          <w:color w:val="292929"/>
          <w:spacing w:val="35"/>
        </w:rPr>
        <w:t xml:space="preserve"> </w:t>
      </w:r>
      <w:r>
        <w:rPr>
          <w:color w:val="292929"/>
        </w:rPr>
        <w:t>tajemství</w:t>
      </w:r>
      <w:r>
        <w:rPr>
          <w:color w:val="292929"/>
          <w:spacing w:val="38"/>
        </w:rPr>
        <w:t xml:space="preserve"> </w:t>
      </w:r>
      <w:r>
        <w:rPr>
          <w:color w:val="292929"/>
        </w:rPr>
        <w:t>a</w:t>
      </w:r>
      <w:r>
        <w:rPr>
          <w:color w:val="292929"/>
          <w:spacing w:val="36"/>
        </w:rPr>
        <w:t xml:space="preserve"> </w:t>
      </w:r>
      <w:r>
        <w:rPr>
          <w:color w:val="292929"/>
        </w:rPr>
        <w:t>data</w:t>
      </w:r>
      <w:r>
        <w:rPr>
          <w:color w:val="292929"/>
          <w:spacing w:val="37"/>
        </w:rPr>
        <w:t xml:space="preserve"> </w:t>
      </w:r>
      <w:r>
        <w:rPr>
          <w:color w:val="292929"/>
        </w:rPr>
        <w:t>lze</w:t>
      </w:r>
      <w:r>
        <w:rPr>
          <w:color w:val="292929"/>
          <w:spacing w:val="36"/>
        </w:rPr>
        <w:t xml:space="preserve"> </w:t>
      </w:r>
      <w:r>
        <w:rPr>
          <w:color w:val="292929"/>
        </w:rPr>
        <w:t>v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souladu</w:t>
      </w:r>
      <w:r>
        <w:rPr>
          <w:color w:val="292929"/>
          <w:spacing w:val="37"/>
        </w:rPr>
        <w:t xml:space="preserve"> </w:t>
      </w:r>
      <w:r>
        <w:rPr>
          <w:color w:val="292929"/>
        </w:rPr>
        <w:t>s</w:t>
      </w:r>
      <w:r>
        <w:rPr>
          <w:color w:val="292929"/>
          <w:spacing w:val="37"/>
        </w:rPr>
        <w:t xml:space="preserve"> </w:t>
      </w:r>
      <w:r>
        <w:rPr>
          <w:color w:val="292929"/>
        </w:rPr>
        <w:t>právními předpisy poskytnout do veřejně přístupných informačních systémů včetně mezinárodních.</w:t>
      </w:r>
    </w:p>
    <w:p w14:paraId="53F5FF0B" w14:textId="77777777" w:rsidR="00D8097E" w:rsidRDefault="00D8097E">
      <w:pPr>
        <w:pStyle w:val="Zkladntext"/>
      </w:pPr>
    </w:p>
    <w:p w14:paraId="1F4618B9" w14:textId="77777777" w:rsidR="00D8097E" w:rsidRDefault="008451BE">
      <w:pPr>
        <w:pStyle w:val="Odstavecseseznamem"/>
        <w:numPr>
          <w:ilvl w:val="0"/>
          <w:numId w:val="6"/>
        </w:numPr>
        <w:tabs>
          <w:tab w:val="left" w:pos="475"/>
        </w:tabs>
        <w:ind w:right="120"/>
        <w:jc w:val="both"/>
        <w:rPr>
          <w:sz w:val="24"/>
        </w:rPr>
      </w:pP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základě</w:t>
      </w:r>
      <w:r>
        <w:rPr>
          <w:spacing w:val="-11"/>
          <w:sz w:val="24"/>
        </w:rPr>
        <w:t xml:space="preserve"> </w:t>
      </w:r>
      <w:r>
        <w:rPr>
          <w:sz w:val="24"/>
        </w:rPr>
        <w:t>shora</w:t>
      </w:r>
      <w:r>
        <w:rPr>
          <w:spacing w:val="-14"/>
          <w:sz w:val="24"/>
        </w:rPr>
        <w:t xml:space="preserve"> </w:t>
      </w:r>
      <w:r>
        <w:rPr>
          <w:sz w:val="24"/>
        </w:rPr>
        <w:t>uvedené</w:t>
      </w:r>
      <w:r>
        <w:rPr>
          <w:spacing w:val="-13"/>
          <w:sz w:val="24"/>
        </w:rPr>
        <w:t xml:space="preserve"> </w:t>
      </w:r>
      <w:r>
        <w:rPr>
          <w:sz w:val="24"/>
        </w:rPr>
        <w:t>smlouvy</w:t>
      </w:r>
      <w:r>
        <w:rPr>
          <w:spacing w:val="-12"/>
          <w:sz w:val="24"/>
        </w:rPr>
        <w:t xml:space="preserve"> </w:t>
      </w:r>
      <w:r>
        <w:rPr>
          <w:sz w:val="24"/>
        </w:rPr>
        <w:t>uzavřené</w:t>
      </w:r>
      <w:r>
        <w:rPr>
          <w:spacing w:val="-11"/>
          <w:sz w:val="24"/>
        </w:rPr>
        <w:t xml:space="preserve"> </w:t>
      </w:r>
      <w:r>
        <w:rPr>
          <w:sz w:val="24"/>
        </w:rPr>
        <w:t>mezi</w:t>
      </w:r>
      <w:r>
        <w:rPr>
          <w:spacing w:val="-9"/>
          <w:sz w:val="24"/>
        </w:rPr>
        <w:t xml:space="preserve"> </w:t>
      </w:r>
      <w:r>
        <w:rPr>
          <w:sz w:val="24"/>
        </w:rPr>
        <w:t>příjemcem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TA</w:t>
      </w:r>
      <w:r>
        <w:rPr>
          <w:spacing w:val="-13"/>
          <w:sz w:val="24"/>
        </w:rPr>
        <w:t xml:space="preserve"> </w:t>
      </w:r>
      <w:r>
        <w:rPr>
          <w:sz w:val="24"/>
        </w:rPr>
        <w:t>ČR</w:t>
      </w:r>
      <w:r>
        <w:rPr>
          <w:spacing w:val="-12"/>
          <w:sz w:val="24"/>
        </w:rPr>
        <w:t xml:space="preserve"> </w:t>
      </w:r>
      <w:r>
        <w:rPr>
          <w:sz w:val="24"/>
        </w:rPr>
        <w:t>byl</w:t>
      </w:r>
      <w:r>
        <w:rPr>
          <w:spacing w:val="-12"/>
          <w:sz w:val="24"/>
        </w:rPr>
        <w:t xml:space="preserve"> </w:t>
      </w:r>
      <w:r>
        <w:rPr>
          <w:sz w:val="24"/>
        </w:rPr>
        <w:t>projekt financován z veřejných prostředků ve výši 89,31% výše nákladů projektu.</w:t>
      </w:r>
    </w:p>
    <w:p w14:paraId="5F2F2EDF" w14:textId="77777777" w:rsidR="00D8097E" w:rsidRDefault="00D8097E">
      <w:pPr>
        <w:pStyle w:val="Zkladntext"/>
      </w:pPr>
    </w:p>
    <w:p w14:paraId="30260DA9" w14:textId="77777777" w:rsidR="00D8097E" w:rsidRDefault="008451BE">
      <w:pPr>
        <w:pStyle w:val="Nadpis1"/>
        <w:ind w:left="4670"/>
      </w:pPr>
      <w:r>
        <w:rPr>
          <w:spacing w:val="-5"/>
        </w:rPr>
        <w:t>II.</w:t>
      </w:r>
    </w:p>
    <w:p w14:paraId="3EE6CE68" w14:textId="77777777" w:rsidR="00D8097E" w:rsidRDefault="008451BE">
      <w:pPr>
        <w:pStyle w:val="Nadpis2"/>
        <w:spacing w:before="120"/>
        <w:ind w:left="2327" w:right="2045"/>
      </w:pPr>
      <w:r>
        <w:t>Výsledky</w:t>
      </w:r>
      <w:r>
        <w:rPr>
          <w:spacing w:val="-3"/>
        </w:rPr>
        <w:t xml:space="preserve"> </w:t>
      </w:r>
      <w:r>
        <w:t>projektu,</w:t>
      </w:r>
      <w:r>
        <w:rPr>
          <w:spacing w:val="-3"/>
        </w:rPr>
        <w:t xml:space="preserve"> </w:t>
      </w:r>
      <w:r>
        <w:t>srovnání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cíli</w:t>
      </w:r>
      <w:r>
        <w:rPr>
          <w:spacing w:val="-4"/>
        </w:rPr>
        <w:t xml:space="preserve"> </w:t>
      </w:r>
      <w:r>
        <w:rPr>
          <w:spacing w:val="-2"/>
        </w:rPr>
        <w:t>projektu</w:t>
      </w:r>
    </w:p>
    <w:p w14:paraId="37894698" w14:textId="77777777" w:rsidR="00D8097E" w:rsidRDefault="00D8097E">
      <w:pPr>
        <w:pStyle w:val="Zkladntext"/>
        <w:rPr>
          <w:b/>
          <w:sz w:val="26"/>
        </w:rPr>
      </w:pPr>
    </w:p>
    <w:p w14:paraId="286614C1" w14:textId="77777777" w:rsidR="00D8097E" w:rsidRDefault="008451BE">
      <w:pPr>
        <w:pStyle w:val="Odstavecseseznamem"/>
        <w:numPr>
          <w:ilvl w:val="0"/>
          <w:numId w:val="5"/>
        </w:numPr>
        <w:tabs>
          <w:tab w:val="left" w:pos="477"/>
        </w:tabs>
        <w:spacing w:before="217"/>
        <w:ind w:right="114"/>
        <w:jc w:val="both"/>
        <w:rPr>
          <w:sz w:val="24"/>
        </w:rPr>
      </w:pPr>
      <w:r>
        <w:rPr>
          <w:sz w:val="24"/>
        </w:rPr>
        <w:t>Všechny smluvní strany shodně konstatují a vzájemně si potvrzují, že výsledky, dosažené v rámci Projektu, jsou identifikovány v Implementačním plánech (TK01030019-IP1, TK01030019-IP2, TK01030019-IP3) aplikace výsledků projektu TK01030019, tvořícím přílohu Závěrečné zprávy o řešení projektu (dále jen „Implementační plány“).</w:t>
      </w:r>
    </w:p>
    <w:p w14:paraId="6F36FA4A" w14:textId="77777777" w:rsidR="00D8097E" w:rsidRDefault="00D8097E">
      <w:pPr>
        <w:pStyle w:val="Zkladntext"/>
      </w:pPr>
    </w:p>
    <w:p w14:paraId="2B2CE258" w14:textId="77777777" w:rsidR="00D8097E" w:rsidRDefault="008451BE">
      <w:pPr>
        <w:pStyle w:val="Odstavecseseznamem"/>
        <w:numPr>
          <w:ilvl w:val="0"/>
          <w:numId w:val="5"/>
        </w:numPr>
        <w:tabs>
          <w:tab w:val="left" w:pos="477"/>
        </w:tabs>
        <w:spacing w:before="1"/>
        <w:ind w:right="117"/>
        <w:jc w:val="both"/>
        <w:rPr>
          <w:sz w:val="24"/>
        </w:rPr>
      </w:pPr>
      <w:r>
        <w:rPr>
          <w:sz w:val="24"/>
        </w:rPr>
        <w:t>Všechny</w:t>
      </w:r>
      <w:r>
        <w:rPr>
          <w:spacing w:val="-2"/>
          <w:sz w:val="24"/>
        </w:rPr>
        <w:t xml:space="preserve"> </w:t>
      </w:r>
      <w:r>
        <w:rPr>
          <w:sz w:val="24"/>
        </w:rPr>
        <w:t>smluvní</w:t>
      </w:r>
      <w:r>
        <w:rPr>
          <w:spacing w:val="-2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konstatují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vzájemně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5"/>
          <w:sz w:val="24"/>
        </w:rPr>
        <w:t xml:space="preserve"> </w:t>
      </w:r>
      <w:r>
        <w:rPr>
          <w:sz w:val="24"/>
        </w:rPr>
        <w:t>potvrzují,</w:t>
      </w:r>
      <w:r>
        <w:rPr>
          <w:spacing w:val="-2"/>
          <w:sz w:val="24"/>
        </w:rPr>
        <w:t xml:space="preserve"> </w:t>
      </w:r>
      <w:r>
        <w:rPr>
          <w:sz w:val="24"/>
        </w:rPr>
        <w:t>že</w:t>
      </w:r>
      <w:r>
        <w:rPr>
          <w:spacing w:val="-3"/>
          <w:sz w:val="24"/>
        </w:rPr>
        <w:t xml:space="preserve"> </w:t>
      </w:r>
      <w:r>
        <w:rPr>
          <w:sz w:val="24"/>
        </w:rPr>
        <w:t>výsledky</w:t>
      </w:r>
      <w:r>
        <w:rPr>
          <w:spacing w:val="-2"/>
          <w:sz w:val="24"/>
        </w:rPr>
        <w:t xml:space="preserve"> </w:t>
      </w:r>
      <w:r>
        <w:rPr>
          <w:sz w:val="24"/>
        </w:rPr>
        <w:t>Projektu,</w:t>
      </w:r>
      <w:r>
        <w:rPr>
          <w:spacing w:val="-2"/>
          <w:sz w:val="24"/>
        </w:rPr>
        <w:t xml:space="preserve"> </w:t>
      </w:r>
      <w:r>
        <w:rPr>
          <w:sz w:val="24"/>
        </w:rPr>
        <w:t>zahrnuté do Implementačních plánech, jsou v souladu s deklarovanými cíli a výstupy Projektu, uvedenými v příloze č. 1 ke Smlouvě o poskytnutí podpory (Závazné parametry řešení projektu TK01030019).</w:t>
      </w:r>
    </w:p>
    <w:p w14:paraId="73F40E60" w14:textId="77777777" w:rsidR="00D8097E" w:rsidRDefault="00D8097E">
      <w:pPr>
        <w:pStyle w:val="Zkladntext"/>
      </w:pPr>
    </w:p>
    <w:p w14:paraId="74D872DB" w14:textId="77777777" w:rsidR="00D8097E" w:rsidRDefault="008451BE">
      <w:pPr>
        <w:pStyle w:val="Odstavecseseznamem"/>
        <w:numPr>
          <w:ilvl w:val="0"/>
          <w:numId w:val="5"/>
        </w:numPr>
        <w:tabs>
          <w:tab w:val="left" w:pos="475"/>
        </w:tabs>
        <w:ind w:left="474" w:right="119" w:hanging="358"/>
        <w:jc w:val="both"/>
        <w:rPr>
          <w:sz w:val="24"/>
        </w:rPr>
      </w:pPr>
      <w:r>
        <w:rPr>
          <w:sz w:val="24"/>
        </w:rPr>
        <w:t xml:space="preserve">Smluvní strany se dohodly na určení majitele a zároveň uživatele jednotlivých výsledků Projektu podle toho, která z nich svými tvůrčími příspěvky k jejich dosažení přispěla, </w:t>
      </w:r>
      <w:r>
        <w:rPr>
          <w:spacing w:val="-2"/>
          <w:sz w:val="24"/>
        </w:rPr>
        <w:t>následovně:</w:t>
      </w:r>
    </w:p>
    <w:p w14:paraId="2EBB30AC" w14:textId="77777777" w:rsidR="00D8097E" w:rsidRDefault="00D8097E">
      <w:pPr>
        <w:pStyle w:val="Zkladntext"/>
      </w:pPr>
    </w:p>
    <w:p w14:paraId="5E470CBA" w14:textId="77777777" w:rsidR="00D8097E" w:rsidRDefault="008451BE">
      <w:pPr>
        <w:pStyle w:val="Odstavecseseznamem"/>
        <w:numPr>
          <w:ilvl w:val="0"/>
          <w:numId w:val="4"/>
        </w:numPr>
        <w:tabs>
          <w:tab w:val="left" w:pos="824"/>
          <w:tab w:val="left" w:pos="825"/>
          <w:tab w:val="left" w:pos="3656"/>
        </w:tabs>
        <w:ind w:hanging="709"/>
        <w:rPr>
          <w:sz w:val="24"/>
        </w:rPr>
      </w:pPr>
      <w:r>
        <w:rPr>
          <w:sz w:val="24"/>
        </w:rPr>
        <w:t>Id.</w:t>
      </w:r>
      <w:r>
        <w:rPr>
          <w:spacing w:val="-4"/>
          <w:sz w:val="24"/>
        </w:rPr>
        <w:t xml:space="preserve"> </w:t>
      </w:r>
      <w:r>
        <w:rPr>
          <w:sz w:val="24"/>
        </w:rPr>
        <w:t>č.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výsledku:</w:t>
      </w:r>
      <w:r>
        <w:rPr>
          <w:sz w:val="24"/>
        </w:rPr>
        <w:tab/>
      </w:r>
      <w:r>
        <w:rPr>
          <w:w w:val="95"/>
          <w:sz w:val="24"/>
        </w:rPr>
        <w:t>TK01030019-</w:t>
      </w:r>
      <w:r>
        <w:rPr>
          <w:spacing w:val="-5"/>
          <w:sz w:val="24"/>
        </w:rPr>
        <w:t>V2</w:t>
      </w:r>
    </w:p>
    <w:p w14:paraId="66C01808" w14:textId="77777777" w:rsidR="00D8097E" w:rsidRDefault="00D8097E">
      <w:pPr>
        <w:pStyle w:val="Zkladntext"/>
      </w:pPr>
    </w:p>
    <w:p w14:paraId="7266CA4A" w14:textId="77777777" w:rsidR="00D8097E" w:rsidRDefault="008451BE">
      <w:pPr>
        <w:pStyle w:val="Zkladntext"/>
        <w:ind w:left="116"/>
      </w:pPr>
      <w:r>
        <w:t>Název</w:t>
      </w:r>
      <w:r>
        <w:rPr>
          <w:spacing w:val="-5"/>
        </w:rPr>
        <w:t xml:space="preserve"> </w:t>
      </w:r>
      <w:r>
        <w:t>výsledku:</w:t>
      </w:r>
      <w:r>
        <w:rPr>
          <w:spacing w:val="-2"/>
        </w:rPr>
        <w:t xml:space="preserve"> </w:t>
      </w:r>
      <w:r>
        <w:t>„Implementace</w:t>
      </w:r>
      <w:r>
        <w:rPr>
          <w:spacing w:val="-3"/>
        </w:rPr>
        <w:t xml:space="preserve"> </w:t>
      </w:r>
      <w:r>
        <w:t>systému</w:t>
      </w:r>
      <w:r>
        <w:rPr>
          <w:spacing w:val="-2"/>
        </w:rPr>
        <w:t xml:space="preserve"> </w:t>
      </w:r>
      <w:r>
        <w:t>DEWLOGG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lokální</w:t>
      </w:r>
      <w:r>
        <w:rPr>
          <w:spacing w:val="-2"/>
        </w:rPr>
        <w:t xml:space="preserve"> topeniště“</w:t>
      </w:r>
    </w:p>
    <w:p w14:paraId="6C6B5B7C" w14:textId="77777777" w:rsidR="00D8097E" w:rsidRDefault="00D8097E">
      <w:pPr>
        <w:pStyle w:val="Zkladntext"/>
        <w:rPr>
          <w:sz w:val="26"/>
        </w:rPr>
      </w:pPr>
    </w:p>
    <w:p w14:paraId="6DA1A5BF" w14:textId="77777777" w:rsidR="00D8097E" w:rsidRDefault="00D8097E">
      <w:pPr>
        <w:pStyle w:val="Zkladntext"/>
        <w:rPr>
          <w:sz w:val="22"/>
        </w:rPr>
      </w:pPr>
    </w:p>
    <w:p w14:paraId="6D607A68" w14:textId="77777777" w:rsidR="00D8097E" w:rsidRDefault="008451BE">
      <w:pPr>
        <w:pStyle w:val="Zkladntext"/>
        <w:tabs>
          <w:tab w:val="left" w:pos="3656"/>
        </w:tabs>
        <w:spacing w:before="1"/>
        <w:ind w:left="116"/>
      </w:pPr>
      <w:r>
        <w:t>Druh</w:t>
      </w:r>
      <w:r>
        <w:rPr>
          <w:spacing w:val="-2"/>
        </w:rPr>
        <w:t xml:space="preserve"> </w:t>
      </w:r>
      <w:r>
        <w:t>výsledku</w:t>
      </w:r>
      <w:r>
        <w:rPr>
          <w:spacing w:val="-2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databáze</w:t>
      </w:r>
      <w:r>
        <w:rPr>
          <w:spacing w:val="-2"/>
        </w:rPr>
        <w:t xml:space="preserve"> </w:t>
      </w:r>
      <w:r>
        <w:rPr>
          <w:spacing w:val="-4"/>
        </w:rPr>
        <w:t>RIV:</w:t>
      </w:r>
      <w:r>
        <w:tab/>
        <w:t>Gprot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Prototyp</w:t>
      </w:r>
    </w:p>
    <w:p w14:paraId="2944E8E2" w14:textId="77777777" w:rsidR="00D8097E" w:rsidRDefault="00D8097E">
      <w:pPr>
        <w:pStyle w:val="Zkladntext"/>
        <w:spacing w:before="11"/>
        <w:rPr>
          <w:sz w:val="23"/>
        </w:rPr>
      </w:pPr>
    </w:p>
    <w:p w14:paraId="53A6FEBE" w14:textId="77777777" w:rsidR="00D8097E" w:rsidRDefault="008451BE">
      <w:pPr>
        <w:pStyle w:val="Zkladntext"/>
        <w:ind w:left="116"/>
      </w:pPr>
      <w:r>
        <w:t>Vlastnictví</w:t>
      </w:r>
      <w:r>
        <w:rPr>
          <w:spacing w:val="-3"/>
        </w:rPr>
        <w:t xml:space="preserve"> </w:t>
      </w:r>
      <w:r>
        <w:t>výsledku:</w:t>
      </w:r>
      <w:r>
        <w:rPr>
          <w:spacing w:val="-1"/>
        </w:rPr>
        <w:t xml:space="preserve"> </w:t>
      </w:r>
      <w:r>
        <w:t>SVÚM</w:t>
      </w:r>
      <w:r>
        <w:rPr>
          <w:spacing w:val="-3"/>
        </w:rPr>
        <w:t xml:space="preserve"> </w:t>
      </w:r>
      <w:r>
        <w:t>a.s.</w:t>
      </w:r>
      <w:r>
        <w:rPr>
          <w:spacing w:val="-2"/>
        </w:rPr>
        <w:t xml:space="preserve"> </w:t>
      </w:r>
      <w:r>
        <w:t>70</w:t>
      </w:r>
      <w:r>
        <w:rPr>
          <w:spacing w:val="-2"/>
        </w:rPr>
        <w:t xml:space="preserve"> </w:t>
      </w:r>
      <w:r>
        <w:t>%:</w:t>
      </w:r>
      <w:r>
        <w:rPr>
          <w:spacing w:val="-2"/>
        </w:rPr>
        <w:t xml:space="preserve"> </w:t>
      </w:r>
      <w:r>
        <w:t>ČVUT</w:t>
      </w:r>
      <w:r>
        <w:rPr>
          <w:spacing w:val="-2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%:</w:t>
      </w:r>
      <w:r>
        <w:rPr>
          <w:spacing w:val="-2"/>
        </w:rPr>
        <w:t xml:space="preserve"> </w:t>
      </w:r>
      <w:r>
        <w:t>LING</w:t>
      </w:r>
      <w:r>
        <w:rPr>
          <w:spacing w:val="-2"/>
        </w:rPr>
        <w:t xml:space="preserve"> </w:t>
      </w:r>
      <w:r>
        <w:t>Krnov</w:t>
      </w:r>
      <w:r>
        <w:rPr>
          <w:spacing w:val="-4"/>
        </w:rPr>
        <w:t xml:space="preserve"> </w:t>
      </w:r>
      <w:r>
        <w:t>s.r.o.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rPr>
          <w:spacing w:val="-10"/>
        </w:rPr>
        <w:t>%</w:t>
      </w:r>
    </w:p>
    <w:p w14:paraId="4887944B" w14:textId="77777777" w:rsidR="00D8097E" w:rsidRDefault="00D8097E">
      <w:pPr>
        <w:sectPr w:rsidR="00D8097E">
          <w:pgSz w:w="11910" w:h="16840"/>
          <w:pgMar w:top="1320" w:right="1300" w:bottom="920" w:left="1300" w:header="0" w:footer="727" w:gutter="0"/>
          <w:cols w:space="708"/>
        </w:sectPr>
      </w:pPr>
    </w:p>
    <w:p w14:paraId="1450CFD9" w14:textId="77777777" w:rsidR="00D8097E" w:rsidRDefault="008451BE">
      <w:pPr>
        <w:pStyle w:val="Odstavecseseznamem"/>
        <w:numPr>
          <w:ilvl w:val="0"/>
          <w:numId w:val="4"/>
        </w:numPr>
        <w:tabs>
          <w:tab w:val="left" w:pos="378"/>
          <w:tab w:val="left" w:pos="2948"/>
        </w:tabs>
        <w:spacing w:before="76"/>
        <w:ind w:left="377" w:hanging="262"/>
        <w:rPr>
          <w:sz w:val="24"/>
        </w:rPr>
      </w:pPr>
      <w:r>
        <w:rPr>
          <w:sz w:val="24"/>
        </w:rPr>
        <w:lastRenderedPageBreak/>
        <w:t>Id.</w:t>
      </w:r>
      <w:r>
        <w:rPr>
          <w:spacing w:val="-3"/>
          <w:sz w:val="24"/>
        </w:rPr>
        <w:t xml:space="preserve"> </w:t>
      </w:r>
      <w:r>
        <w:rPr>
          <w:sz w:val="24"/>
        </w:rPr>
        <w:t>č.</w:t>
      </w:r>
      <w:r>
        <w:rPr>
          <w:spacing w:val="-2"/>
          <w:sz w:val="24"/>
        </w:rPr>
        <w:t xml:space="preserve"> výsledku:</w:t>
      </w:r>
      <w:r>
        <w:rPr>
          <w:sz w:val="24"/>
        </w:rPr>
        <w:tab/>
      </w:r>
      <w:r>
        <w:rPr>
          <w:w w:val="95"/>
          <w:sz w:val="24"/>
        </w:rPr>
        <w:t>TK01030019-</w:t>
      </w:r>
      <w:r>
        <w:rPr>
          <w:spacing w:val="-5"/>
          <w:sz w:val="24"/>
        </w:rPr>
        <w:t>V3</w:t>
      </w:r>
    </w:p>
    <w:p w14:paraId="7B42800F" w14:textId="77777777" w:rsidR="00D8097E" w:rsidRDefault="008451BE">
      <w:pPr>
        <w:pStyle w:val="Zkladntext"/>
        <w:tabs>
          <w:tab w:val="left" w:pos="3656"/>
        </w:tabs>
        <w:spacing w:before="1" w:line="480" w:lineRule="auto"/>
        <w:ind w:left="116" w:right="1714"/>
      </w:pPr>
      <w:r>
        <w:t>Název</w:t>
      </w:r>
      <w:r>
        <w:rPr>
          <w:spacing w:val="-4"/>
        </w:rPr>
        <w:t xml:space="preserve"> </w:t>
      </w:r>
      <w:r>
        <w:t>výsledku:</w:t>
      </w:r>
      <w:r>
        <w:rPr>
          <w:spacing w:val="-4"/>
        </w:rPr>
        <w:t xml:space="preserve"> </w:t>
      </w:r>
      <w:r>
        <w:t>„Odolný</w:t>
      </w:r>
      <w:r>
        <w:rPr>
          <w:spacing w:val="-4"/>
        </w:rPr>
        <w:t xml:space="preserve"> </w:t>
      </w:r>
      <w:r>
        <w:t>materiál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ochranný</w:t>
      </w:r>
      <w:r>
        <w:rPr>
          <w:spacing w:val="-4"/>
        </w:rPr>
        <w:t xml:space="preserve"> </w:t>
      </w:r>
      <w:r>
        <w:t>povlak</w:t>
      </w:r>
      <w:r>
        <w:rPr>
          <w:spacing w:val="-4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kondenzační</w:t>
      </w:r>
      <w:r>
        <w:rPr>
          <w:spacing w:val="-4"/>
        </w:rPr>
        <w:t xml:space="preserve"> </w:t>
      </w:r>
      <w:r>
        <w:t>kotle“ Druh výsledku dle databáze RIV:</w:t>
      </w:r>
      <w:r>
        <w:tab/>
        <w:t>Gfunk – Funkční vzorek</w:t>
      </w:r>
    </w:p>
    <w:p w14:paraId="4137C38C" w14:textId="77777777" w:rsidR="00D8097E" w:rsidRDefault="008451BE">
      <w:pPr>
        <w:pStyle w:val="Zkladntext"/>
        <w:ind w:left="116"/>
      </w:pPr>
      <w:r>
        <w:t>Vlastnictví</w:t>
      </w:r>
      <w:r>
        <w:rPr>
          <w:spacing w:val="-3"/>
        </w:rPr>
        <w:t xml:space="preserve"> </w:t>
      </w:r>
      <w:r>
        <w:t>výsledku:</w:t>
      </w:r>
      <w:r>
        <w:rPr>
          <w:spacing w:val="-2"/>
        </w:rPr>
        <w:t xml:space="preserve"> </w:t>
      </w:r>
      <w:r>
        <w:t>SVÚM</w:t>
      </w:r>
      <w:r>
        <w:rPr>
          <w:spacing w:val="-3"/>
        </w:rPr>
        <w:t xml:space="preserve"> </w:t>
      </w:r>
      <w:r>
        <w:t>a.s. 80</w:t>
      </w:r>
      <w:r>
        <w:rPr>
          <w:spacing w:val="-2"/>
        </w:rPr>
        <w:t xml:space="preserve"> </w:t>
      </w:r>
      <w:r>
        <w:t>%:</w:t>
      </w:r>
      <w:r>
        <w:rPr>
          <w:spacing w:val="-2"/>
        </w:rPr>
        <w:t xml:space="preserve"> </w:t>
      </w:r>
      <w:r>
        <w:t>ČVUT</w:t>
      </w:r>
      <w:r>
        <w:rPr>
          <w:spacing w:val="-2"/>
        </w:rPr>
        <w:t xml:space="preserve"> </w:t>
      </w:r>
      <w:r>
        <w:t>10 %:</w:t>
      </w:r>
      <w:r>
        <w:rPr>
          <w:spacing w:val="-2"/>
        </w:rPr>
        <w:t xml:space="preserve"> </w:t>
      </w:r>
      <w:r>
        <w:t>LING</w:t>
      </w:r>
      <w:r>
        <w:rPr>
          <w:spacing w:val="-2"/>
        </w:rPr>
        <w:t xml:space="preserve"> </w:t>
      </w:r>
      <w:r>
        <w:t>Krnov</w:t>
      </w:r>
      <w:r>
        <w:rPr>
          <w:spacing w:val="-3"/>
        </w:rPr>
        <w:t xml:space="preserve"> </w:t>
      </w:r>
      <w:r>
        <w:t>s.r.o.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rPr>
          <w:spacing w:val="-10"/>
        </w:rPr>
        <w:t>%</w:t>
      </w:r>
    </w:p>
    <w:p w14:paraId="1355B4B1" w14:textId="77777777" w:rsidR="00D8097E" w:rsidRDefault="00D8097E">
      <w:pPr>
        <w:pStyle w:val="Zkladntext"/>
      </w:pPr>
    </w:p>
    <w:p w14:paraId="5A01B42E" w14:textId="77777777" w:rsidR="00D8097E" w:rsidRDefault="008451BE">
      <w:pPr>
        <w:pStyle w:val="Odstavecseseznamem"/>
        <w:numPr>
          <w:ilvl w:val="0"/>
          <w:numId w:val="4"/>
        </w:numPr>
        <w:tabs>
          <w:tab w:val="left" w:pos="364"/>
          <w:tab w:val="left" w:pos="2948"/>
        </w:tabs>
        <w:ind w:left="363" w:hanging="248"/>
        <w:rPr>
          <w:sz w:val="24"/>
        </w:rPr>
      </w:pPr>
      <w:r>
        <w:rPr>
          <w:sz w:val="24"/>
        </w:rPr>
        <w:t>Id.</w:t>
      </w:r>
      <w:r>
        <w:rPr>
          <w:spacing w:val="-3"/>
          <w:sz w:val="24"/>
        </w:rPr>
        <w:t xml:space="preserve"> </w:t>
      </w:r>
      <w:r>
        <w:rPr>
          <w:sz w:val="24"/>
        </w:rPr>
        <w:t>č.</w:t>
      </w:r>
      <w:r>
        <w:rPr>
          <w:spacing w:val="-2"/>
          <w:sz w:val="24"/>
        </w:rPr>
        <w:t xml:space="preserve"> výsledku:</w:t>
      </w:r>
      <w:r>
        <w:rPr>
          <w:sz w:val="24"/>
        </w:rPr>
        <w:tab/>
      </w:r>
      <w:r>
        <w:rPr>
          <w:w w:val="95"/>
          <w:sz w:val="24"/>
        </w:rPr>
        <w:t>TK01030019-</w:t>
      </w:r>
      <w:r>
        <w:rPr>
          <w:spacing w:val="-5"/>
          <w:sz w:val="24"/>
        </w:rPr>
        <w:t>V4</w:t>
      </w:r>
    </w:p>
    <w:p w14:paraId="0E6A264D" w14:textId="77777777" w:rsidR="00D8097E" w:rsidRDefault="008451BE">
      <w:pPr>
        <w:pStyle w:val="Zkladntext"/>
        <w:ind w:left="116"/>
      </w:pPr>
      <w:r>
        <w:t>Název</w:t>
      </w:r>
      <w:r>
        <w:rPr>
          <w:spacing w:val="40"/>
        </w:rPr>
        <w:t xml:space="preserve"> </w:t>
      </w:r>
      <w:r>
        <w:t>výsledku:</w:t>
      </w:r>
      <w:r>
        <w:rPr>
          <w:spacing w:val="40"/>
        </w:rPr>
        <w:t xml:space="preserve"> </w:t>
      </w:r>
      <w:r>
        <w:t>„Souhrnné</w:t>
      </w:r>
      <w:r>
        <w:rPr>
          <w:spacing w:val="40"/>
        </w:rPr>
        <w:t xml:space="preserve"> </w:t>
      </w:r>
      <w:r>
        <w:t>poznatky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možnostech</w:t>
      </w:r>
      <w:r>
        <w:rPr>
          <w:spacing w:val="40"/>
        </w:rPr>
        <w:t xml:space="preserve"> </w:t>
      </w:r>
      <w:r>
        <w:t>nízkonákladového</w:t>
      </w:r>
      <w:r>
        <w:rPr>
          <w:spacing w:val="40"/>
        </w:rPr>
        <w:t xml:space="preserve"> </w:t>
      </w:r>
      <w:r>
        <w:t>měření</w:t>
      </w:r>
      <w:r>
        <w:rPr>
          <w:spacing w:val="40"/>
        </w:rPr>
        <w:t xml:space="preserve"> </w:t>
      </w:r>
      <w:r>
        <w:t>průtoku</w:t>
      </w:r>
      <w:r>
        <w:rPr>
          <w:spacing w:val="40"/>
        </w:rPr>
        <w:t xml:space="preserve"> </w:t>
      </w:r>
      <w:r>
        <w:t>a obsahu kyslíku ve spalinách“</w:t>
      </w:r>
    </w:p>
    <w:p w14:paraId="194C066E" w14:textId="77777777" w:rsidR="00D8097E" w:rsidRDefault="00D8097E">
      <w:pPr>
        <w:pStyle w:val="Zkladntext"/>
      </w:pPr>
    </w:p>
    <w:p w14:paraId="149F751E" w14:textId="77777777" w:rsidR="00D8097E" w:rsidRDefault="008451BE">
      <w:pPr>
        <w:pStyle w:val="Zkladntext"/>
        <w:tabs>
          <w:tab w:val="left" w:pos="3656"/>
        </w:tabs>
        <w:ind w:left="116"/>
      </w:pPr>
      <w:r>
        <w:t>Druh</w:t>
      </w:r>
      <w:r>
        <w:rPr>
          <w:spacing w:val="-3"/>
        </w:rPr>
        <w:t xml:space="preserve"> </w:t>
      </w:r>
      <w:r>
        <w:t>výsledku</w:t>
      </w:r>
      <w:r>
        <w:rPr>
          <w:spacing w:val="-2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databáze</w:t>
      </w:r>
      <w:r>
        <w:rPr>
          <w:spacing w:val="-3"/>
        </w:rPr>
        <w:t xml:space="preserve"> </w:t>
      </w:r>
      <w:r>
        <w:rPr>
          <w:spacing w:val="-4"/>
        </w:rPr>
        <w:t>RIV:</w:t>
      </w:r>
      <w:r>
        <w:tab/>
      </w:r>
      <w:r>
        <w:rPr>
          <w:spacing w:val="-2"/>
        </w:rPr>
        <w:t>ostatní</w:t>
      </w:r>
    </w:p>
    <w:p w14:paraId="445CBA7E" w14:textId="77777777" w:rsidR="00D8097E" w:rsidRDefault="00D8097E">
      <w:pPr>
        <w:pStyle w:val="Zkladntext"/>
      </w:pPr>
    </w:p>
    <w:p w14:paraId="346B4F43" w14:textId="77777777" w:rsidR="00D8097E" w:rsidRDefault="008451BE">
      <w:pPr>
        <w:pStyle w:val="Zkladntext"/>
        <w:ind w:left="116"/>
      </w:pPr>
      <w:r>
        <w:t>Vlastnictví</w:t>
      </w:r>
      <w:r>
        <w:rPr>
          <w:spacing w:val="-3"/>
        </w:rPr>
        <w:t xml:space="preserve"> </w:t>
      </w:r>
      <w:r>
        <w:t>výsledku:</w:t>
      </w:r>
      <w:r>
        <w:rPr>
          <w:spacing w:val="-2"/>
        </w:rPr>
        <w:t xml:space="preserve"> </w:t>
      </w:r>
      <w:r>
        <w:t>SVÚM</w:t>
      </w:r>
      <w:r>
        <w:rPr>
          <w:spacing w:val="-3"/>
        </w:rPr>
        <w:t xml:space="preserve"> </w:t>
      </w:r>
      <w:r>
        <w:t>a.s. 45</w:t>
      </w:r>
      <w:r>
        <w:rPr>
          <w:spacing w:val="-2"/>
        </w:rPr>
        <w:t xml:space="preserve"> </w:t>
      </w:r>
      <w:r>
        <w:t>%:</w:t>
      </w:r>
      <w:r>
        <w:rPr>
          <w:spacing w:val="-2"/>
        </w:rPr>
        <w:t xml:space="preserve"> </w:t>
      </w:r>
      <w:r>
        <w:t>ČVUT</w:t>
      </w:r>
      <w:r>
        <w:rPr>
          <w:spacing w:val="-2"/>
        </w:rPr>
        <w:t xml:space="preserve"> </w:t>
      </w:r>
      <w:r>
        <w:t>45 %:</w:t>
      </w:r>
      <w:r>
        <w:rPr>
          <w:spacing w:val="-2"/>
        </w:rPr>
        <w:t xml:space="preserve"> </w:t>
      </w:r>
      <w:r>
        <w:t>LING</w:t>
      </w:r>
      <w:r>
        <w:rPr>
          <w:spacing w:val="-2"/>
        </w:rPr>
        <w:t xml:space="preserve"> </w:t>
      </w:r>
      <w:r>
        <w:t>Krnov</w:t>
      </w:r>
      <w:r>
        <w:rPr>
          <w:spacing w:val="-3"/>
        </w:rPr>
        <w:t xml:space="preserve"> </w:t>
      </w:r>
      <w:r>
        <w:t>s.r.o.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rPr>
          <w:spacing w:val="-10"/>
        </w:rPr>
        <w:t>%</w:t>
      </w:r>
    </w:p>
    <w:p w14:paraId="13CC8EDD" w14:textId="77777777" w:rsidR="00D8097E" w:rsidRDefault="00D8097E">
      <w:pPr>
        <w:pStyle w:val="Zkladntext"/>
        <w:rPr>
          <w:sz w:val="26"/>
        </w:rPr>
      </w:pPr>
    </w:p>
    <w:p w14:paraId="29917FBD" w14:textId="77777777" w:rsidR="00D8097E" w:rsidRDefault="00D8097E">
      <w:pPr>
        <w:pStyle w:val="Zkladntext"/>
        <w:rPr>
          <w:sz w:val="26"/>
        </w:rPr>
      </w:pPr>
    </w:p>
    <w:p w14:paraId="4DDE4C20" w14:textId="77777777" w:rsidR="00D8097E" w:rsidRDefault="008451BE">
      <w:pPr>
        <w:pStyle w:val="Odstavecseseznamem"/>
        <w:numPr>
          <w:ilvl w:val="0"/>
          <w:numId w:val="5"/>
        </w:numPr>
        <w:tabs>
          <w:tab w:val="left" w:pos="475"/>
        </w:tabs>
        <w:spacing w:before="231"/>
        <w:ind w:left="474" w:right="121" w:hanging="358"/>
        <w:rPr>
          <w:sz w:val="24"/>
        </w:rPr>
      </w:pPr>
      <w:r>
        <w:rPr>
          <w:sz w:val="24"/>
        </w:rPr>
        <w:t>Příjemce a další účastníci prohlašují, že uvedené výsledky řešení projektu nejsou zároveň výsledky jiného projektu nebo výzkumného záměru.</w:t>
      </w:r>
    </w:p>
    <w:p w14:paraId="641B58FD" w14:textId="77777777" w:rsidR="00D8097E" w:rsidRDefault="00D8097E">
      <w:pPr>
        <w:pStyle w:val="Zkladntext"/>
      </w:pPr>
    </w:p>
    <w:p w14:paraId="0831DB4C" w14:textId="77777777" w:rsidR="00D8097E" w:rsidRDefault="008451BE">
      <w:pPr>
        <w:pStyle w:val="Nadpis1"/>
        <w:ind w:right="2315"/>
        <w:jc w:val="center"/>
      </w:pPr>
      <w:r>
        <w:rPr>
          <w:spacing w:val="-4"/>
        </w:rPr>
        <w:t>III.</w:t>
      </w:r>
    </w:p>
    <w:p w14:paraId="7BB6AFF9" w14:textId="77777777" w:rsidR="00D8097E" w:rsidRDefault="008451BE">
      <w:pPr>
        <w:pStyle w:val="Nadpis2"/>
        <w:spacing w:before="120"/>
        <w:ind w:left="2235"/>
      </w:pPr>
      <w:r>
        <w:t>Způsob</w:t>
      </w:r>
      <w:r>
        <w:rPr>
          <w:spacing w:val="-3"/>
        </w:rPr>
        <w:t xml:space="preserve"> </w:t>
      </w:r>
      <w:r>
        <w:t>využití</w:t>
      </w:r>
      <w:r>
        <w:rPr>
          <w:spacing w:val="-3"/>
        </w:rPr>
        <w:t xml:space="preserve"> </w:t>
      </w:r>
      <w:r>
        <w:t>výsledků</w:t>
      </w:r>
      <w:r>
        <w:rPr>
          <w:spacing w:val="-2"/>
        </w:rPr>
        <w:t xml:space="preserve"> projektu</w:t>
      </w:r>
    </w:p>
    <w:p w14:paraId="2A89DA98" w14:textId="77777777" w:rsidR="00D8097E" w:rsidRDefault="00D8097E">
      <w:pPr>
        <w:pStyle w:val="Zkladntext"/>
        <w:rPr>
          <w:b/>
          <w:sz w:val="26"/>
        </w:rPr>
      </w:pPr>
    </w:p>
    <w:p w14:paraId="0593CBDE" w14:textId="77777777" w:rsidR="00D8097E" w:rsidRDefault="008451BE">
      <w:pPr>
        <w:pStyle w:val="Odstavecseseznamem"/>
        <w:numPr>
          <w:ilvl w:val="0"/>
          <w:numId w:val="3"/>
        </w:numPr>
        <w:tabs>
          <w:tab w:val="left" w:pos="477"/>
        </w:tabs>
        <w:spacing w:before="217"/>
        <w:ind w:right="561"/>
        <w:rPr>
          <w:sz w:val="24"/>
        </w:rPr>
      </w:pPr>
      <w:r>
        <w:rPr>
          <w:sz w:val="24"/>
        </w:rPr>
        <w:t>Smluvní</w:t>
      </w:r>
      <w:r>
        <w:rPr>
          <w:spacing w:val="-3"/>
          <w:sz w:val="24"/>
        </w:rPr>
        <w:t xml:space="preserve"> </w:t>
      </w:r>
      <w:r>
        <w:rPr>
          <w:sz w:val="24"/>
        </w:rPr>
        <w:t>strany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dohodly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způsobu</w:t>
      </w:r>
      <w:r>
        <w:rPr>
          <w:spacing w:val="-3"/>
          <w:sz w:val="24"/>
        </w:rPr>
        <w:t xml:space="preserve"> </w:t>
      </w:r>
      <w:r>
        <w:rPr>
          <w:sz w:val="24"/>
        </w:rPr>
        <w:t>využití</w:t>
      </w:r>
      <w:r>
        <w:rPr>
          <w:spacing w:val="-3"/>
          <w:sz w:val="24"/>
        </w:rPr>
        <w:t xml:space="preserve"> </w:t>
      </w:r>
      <w:r>
        <w:rPr>
          <w:sz w:val="24"/>
        </w:rPr>
        <w:t>jednotlivých</w:t>
      </w:r>
      <w:r>
        <w:rPr>
          <w:spacing w:val="-3"/>
          <w:sz w:val="24"/>
        </w:rPr>
        <w:t xml:space="preserve"> </w:t>
      </w:r>
      <w:r>
        <w:rPr>
          <w:sz w:val="24"/>
        </w:rPr>
        <w:t>výsledků</w:t>
      </w:r>
      <w:r>
        <w:rPr>
          <w:spacing w:val="-3"/>
          <w:sz w:val="24"/>
        </w:rPr>
        <w:t xml:space="preserve"> </w:t>
      </w:r>
      <w:r>
        <w:rPr>
          <w:sz w:val="24"/>
        </w:rPr>
        <w:t>Projektu</w:t>
      </w:r>
      <w:r>
        <w:rPr>
          <w:spacing w:val="-3"/>
          <w:sz w:val="24"/>
        </w:rPr>
        <w:t xml:space="preserve"> </w:t>
      </w:r>
      <w:r>
        <w:rPr>
          <w:sz w:val="24"/>
        </w:rPr>
        <w:t>tak,</w:t>
      </w:r>
      <w:r>
        <w:rPr>
          <w:spacing w:val="-3"/>
          <w:sz w:val="24"/>
        </w:rPr>
        <w:t xml:space="preserve"> </w:t>
      </w:r>
      <w:r>
        <w:rPr>
          <w:sz w:val="24"/>
        </w:rPr>
        <w:t>jak stanoví tato smlouva, v podrobnostech pak Implementační plán.</w:t>
      </w:r>
    </w:p>
    <w:p w14:paraId="1200C48A" w14:textId="77777777" w:rsidR="00D8097E" w:rsidRDefault="00D8097E">
      <w:pPr>
        <w:pStyle w:val="Zkladntext"/>
      </w:pPr>
    </w:p>
    <w:p w14:paraId="4280A126" w14:textId="77777777" w:rsidR="00D8097E" w:rsidRDefault="008451BE">
      <w:pPr>
        <w:pStyle w:val="Odstavecseseznamem"/>
        <w:numPr>
          <w:ilvl w:val="0"/>
          <w:numId w:val="3"/>
        </w:numPr>
        <w:tabs>
          <w:tab w:val="left" w:pos="475"/>
        </w:tabs>
        <w:ind w:left="474" w:right="111" w:hanging="358"/>
        <w:jc w:val="both"/>
        <w:rPr>
          <w:sz w:val="24"/>
        </w:rPr>
      </w:pPr>
      <w:r>
        <w:rPr>
          <w:sz w:val="24"/>
        </w:rPr>
        <w:t>Smluvní strany se dohodly, že výnosy z</w:t>
      </w:r>
      <w:r>
        <w:rPr>
          <w:spacing w:val="-2"/>
          <w:sz w:val="24"/>
        </w:rPr>
        <w:t xml:space="preserve"> </w:t>
      </w:r>
      <w:r>
        <w:rPr>
          <w:sz w:val="24"/>
        </w:rPr>
        <w:t>využití výsledků v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plné výši náleží tomu z vlastníků, resp. spoluvlastníků, který příslušný výnos vygeneroval. To platí, je-li vlastník/spoluvlastník výsledků současně jejich oprávněným uživatelem/společným </w:t>
      </w:r>
      <w:r>
        <w:rPr>
          <w:spacing w:val="-2"/>
          <w:sz w:val="24"/>
        </w:rPr>
        <w:t>uživatelem.</w:t>
      </w:r>
    </w:p>
    <w:p w14:paraId="5BB2FF6D" w14:textId="77777777" w:rsidR="00D8097E" w:rsidRDefault="00D8097E">
      <w:pPr>
        <w:pStyle w:val="Zkladntext"/>
      </w:pPr>
    </w:p>
    <w:p w14:paraId="7CFDE384" w14:textId="77777777" w:rsidR="00D8097E" w:rsidRDefault="008451BE">
      <w:pPr>
        <w:pStyle w:val="Odstavecseseznamem"/>
        <w:numPr>
          <w:ilvl w:val="0"/>
          <w:numId w:val="3"/>
        </w:numPr>
        <w:tabs>
          <w:tab w:val="left" w:pos="475"/>
        </w:tabs>
        <w:spacing w:before="1"/>
        <w:ind w:left="474" w:right="114" w:hanging="358"/>
        <w:jc w:val="both"/>
        <w:rPr>
          <w:sz w:val="24"/>
        </w:rPr>
      </w:pPr>
      <w:r>
        <w:rPr>
          <w:sz w:val="24"/>
        </w:rPr>
        <w:t>Výnosy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využití</w:t>
      </w:r>
      <w:r>
        <w:rPr>
          <w:spacing w:val="-4"/>
          <w:sz w:val="24"/>
        </w:rPr>
        <w:t xml:space="preserve"> </w:t>
      </w:r>
      <w:r>
        <w:rPr>
          <w:sz w:val="24"/>
        </w:rPr>
        <w:t>výsledků</w:t>
      </w:r>
      <w:r>
        <w:rPr>
          <w:spacing w:val="-4"/>
          <w:sz w:val="24"/>
        </w:rPr>
        <w:t xml:space="preserve"> </w:t>
      </w:r>
      <w:r>
        <w:rPr>
          <w:sz w:val="24"/>
        </w:rPr>
        <w:t>třetími</w:t>
      </w:r>
      <w:r>
        <w:rPr>
          <w:spacing w:val="-4"/>
          <w:sz w:val="24"/>
        </w:rPr>
        <w:t xml:space="preserve"> </w:t>
      </w:r>
      <w:r>
        <w:rPr>
          <w:sz w:val="24"/>
        </w:rPr>
        <w:t>osobami</w:t>
      </w:r>
      <w:r>
        <w:rPr>
          <w:spacing w:val="-4"/>
          <w:sz w:val="24"/>
        </w:rPr>
        <w:t xml:space="preserve"> </w:t>
      </w:r>
      <w:r>
        <w:rPr>
          <w:sz w:val="24"/>
        </w:rPr>
        <w:t>náleží</w:t>
      </w:r>
      <w:r>
        <w:rPr>
          <w:spacing w:val="-4"/>
          <w:sz w:val="24"/>
        </w:rPr>
        <w:t xml:space="preserve"> </w:t>
      </w:r>
      <w:r>
        <w:rPr>
          <w:sz w:val="24"/>
        </w:rPr>
        <w:t>jejich</w:t>
      </w:r>
      <w:r>
        <w:rPr>
          <w:spacing w:val="-4"/>
          <w:sz w:val="24"/>
        </w:rPr>
        <w:t xml:space="preserve"> </w:t>
      </w:r>
      <w:r>
        <w:rPr>
          <w:sz w:val="24"/>
        </w:rPr>
        <w:t>vlastníkům,</w:t>
      </w:r>
      <w:r>
        <w:rPr>
          <w:spacing w:val="-4"/>
          <w:sz w:val="24"/>
        </w:rPr>
        <w:t xml:space="preserve"> </w:t>
      </w:r>
      <w:r>
        <w:rPr>
          <w:sz w:val="24"/>
        </w:rPr>
        <w:t>resp.</w:t>
      </w:r>
      <w:r>
        <w:rPr>
          <w:spacing w:val="-5"/>
          <w:sz w:val="24"/>
        </w:rPr>
        <w:t xml:space="preserve"> </w:t>
      </w:r>
      <w:r>
        <w:rPr>
          <w:sz w:val="24"/>
        </w:rPr>
        <w:t>spoluvlastníkům podle</w:t>
      </w:r>
      <w:r>
        <w:rPr>
          <w:spacing w:val="-3"/>
          <w:sz w:val="24"/>
        </w:rPr>
        <w:t xml:space="preserve"> </w:t>
      </w:r>
      <w:r>
        <w:rPr>
          <w:sz w:val="24"/>
        </w:rPr>
        <w:t>poměru výše jejich spoluvlastnických podílů, nebude-li písemně dohodnuto jinak.</w:t>
      </w:r>
      <w:r>
        <w:rPr>
          <w:spacing w:val="80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r>
        <w:rPr>
          <w:sz w:val="24"/>
        </w:rPr>
        <w:t>uzavření smlouvy o převodu práv k výsledku, licenční či jiné obdobné smlouvy, která využití výsledku třetími osobami umožní, je nezbytný předchozí písemný souhlas všech spoluvlastníků daného výsledku.</w:t>
      </w:r>
    </w:p>
    <w:p w14:paraId="330E46E0" w14:textId="77777777" w:rsidR="00D8097E" w:rsidRDefault="00D8097E">
      <w:pPr>
        <w:pStyle w:val="Zkladntext"/>
        <w:spacing w:before="11"/>
        <w:rPr>
          <w:sz w:val="23"/>
        </w:rPr>
      </w:pPr>
    </w:p>
    <w:p w14:paraId="45C1C608" w14:textId="77777777" w:rsidR="00D8097E" w:rsidRDefault="008451BE">
      <w:pPr>
        <w:pStyle w:val="Odstavecseseznamem"/>
        <w:numPr>
          <w:ilvl w:val="0"/>
          <w:numId w:val="3"/>
        </w:numPr>
        <w:tabs>
          <w:tab w:val="left" w:pos="475"/>
        </w:tabs>
        <w:ind w:left="474" w:right="114" w:hanging="358"/>
        <w:jc w:val="both"/>
        <w:rPr>
          <w:sz w:val="24"/>
        </w:rPr>
      </w:pP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případě,</w:t>
      </w:r>
      <w:r>
        <w:rPr>
          <w:spacing w:val="-11"/>
          <w:sz w:val="24"/>
        </w:rPr>
        <w:t xml:space="preserve"> </w:t>
      </w:r>
      <w:r>
        <w:rPr>
          <w:sz w:val="24"/>
        </w:rPr>
        <w:t>že</w:t>
      </w:r>
      <w:r>
        <w:rPr>
          <w:spacing w:val="-12"/>
          <w:sz w:val="24"/>
        </w:rPr>
        <w:t xml:space="preserve"> </w:t>
      </w:r>
      <w:r>
        <w:rPr>
          <w:sz w:val="24"/>
        </w:rPr>
        <w:t>jakákoliv</w:t>
      </w:r>
      <w:r>
        <w:rPr>
          <w:spacing w:val="-11"/>
          <w:sz w:val="24"/>
        </w:rPr>
        <w:t xml:space="preserve"> </w:t>
      </w:r>
      <w:r>
        <w:rPr>
          <w:sz w:val="24"/>
        </w:rPr>
        <w:t>smluvní</w:t>
      </w:r>
      <w:r>
        <w:rPr>
          <w:spacing w:val="-10"/>
          <w:sz w:val="24"/>
        </w:rPr>
        <w:t xml:space="preserve"> </w:t>
      </w:r>
      <w:r>
        <w:rPr>
          <w:sz w:val="24"/>
        </w:rPr>
        <w:t>strana</w:t>
      </w:r>
      <w:r>
        <w:rPr>
          <w:spacing w:val="-12"/>
          <w:sz w:val="24"/>
        </w:rPr>
        <w:t xml:space="preserve"> </w:t>
      </w:r>
      <w:r>
        <w:rPr>
          <w:sz w:val="24"/>
        </w:rPr>
        <w:t>bude</w:t>
      </w:r>
      <w:r>
        <w:rPr>
          <w:spacing w:val="-12"/>
          <w:sz w:val="24"/>
        </w:rPr>
        <w:t xml:space="preserve"> </w:t>
      </w:r>
      <w:r>
        <w:rPr>
          <w:sz w:val="24"/>
        </w:rPr>
        <w:t>komercializovat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době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31.12.2024</w:t>
      </w:r>
      <w:r>
        <w:rPr>
          <w:spacing w:val="-10"/>
          <w:sz w:val="24"/>
        </w:rPr>
        <w:t xml:space="preserve"> </w:t>
      </w:r>
      <w:r>
        <w:rPr>
          <w:sz w:val="24"/>
        </w:rPr>
        <w:t>duševní vlastnictví definované v čl II. Je povinna se o výsledky této komerční činnost rozdělit následujícím způsobem.</w:t>
      </w:r>
    </w:p>
    <w:p w14:paraId="35D705C3" w14:textId="77777777" w:rsidR="00D8097E" w:rsidRDefault="00D8097E">
      <w:pPr>
        <w:pStyle w:val="Zkladntext"/>
        <w:spacing w:before="1"/>
        <w:rPr>
          <w:sz w:val="16"/>
        </w:rPr>
      </w:pPr>
    </w:p>
    <w:p w14:paraId="1504D00D" w14:textId="77777777" w:rsidR="00D8097E" w:rsidRDefault="00D8097E">
      <w:pPr>
        <w:rPr>
          <w:sz w:val="16"/>
        </w:rPr>
        <w:sectPr w:rsidR="00D8097E">
          <w:pgSz w:w="11910" w:h="16840"/>
          <w:pgMar w:top="1320" w:right="1300" w:bottom="920" w:left="1300" w:header="0" w:footer="727" w:gutter="0"/>
          <w:cols w:space="708"/>
        </w:sectPr>
      </w:pPr>
    </w:p>
    <w:p w14:paraId="74AE3DC3" w14:textId="77777777" w:rsidR="00D8097E" w:rsidRDefault="00D8097E">
      <w:pPr>
        <w:pStyle w:val="Zkladntext"/>
        <w:rPr>
          <w:sz w:val="21"/>
        </w:rPr>
      </w:pPr>
    </w:p>
    <w:p w14:paraId="5B846723" w14:textId="77777777" w:rsidR="00D8097E" w:rsidRDefault="008451BE">
      <w:pPr>
        <w:jc w:val="right"/>
        <w:rPr>
          <w:rFonts w:ascii="Cambria Math" w:eastAsia="Cambria Math"/>
          <w:sz w:val="24"/>
        </w:rPr>
      </w:pPr>
      <w:r>
        <w:rPr>
          <w:rFonts w:ascii="Cambria Math" w:eastAsia="Cambria Math"/>
          <w:sz w:val="24"/>
        </w:rPr>
        <w:t>𝑳𝑷</w:t>
      </w:r>
      <w:r>
        <w:rPr>
          <w:rFonts w:ascii="Cambria Math" w:eastAsia="Cambria Math"/>
          <w:sz w:val="24"/>
          <w:vertAlign w:val="subscript"/>
        </w:rPr>
        <w:t>𝒊</w:t>
      </w:r>
      <w:r>
        <w:rPr>
          <w:rFonts w:ascii="Cambria Math" w:eastAsia="Cambria Math"/>
          <w:spacing w:val="23"/>
          <w:sz w:val="24"/>
        </w:rPr>
        <w:t xml:space="preserve"> </w:t>
      </w:r>
      <w:r>
        <w:rPr>
          <w:rFonts w:ascii="Cambria Math" w:eastAsia="Cambria Math"/>
          <w:spacing w:val="-10"/>
          <w:sz w:val="24"/>
        </w:rPr>
        <w:t>=</w:t>
      </w:r>
    </w:p>
    <w:p w14:paraId="017588F4" w14:textId="77777777" w:rsidR="00D8097E" w:rsidRDefault="008451BE">
      <w:pPr>
        <w:spacing w:before="59" w:line="232" w:lineRule="exact"/>
        <w:ind w:left="81"/>
        <w:rPr>
          <w:rFonts w:ascii="Cambria Math" w:eastAsia="Cambria Math"/>
          <w:sz w:val="24"/>
        </w:rPr>
      </w:pPr>
      <w:r>
        <w:br w:type="column"/>
      </w:r>
      <w:r>
        <w:rPr>
          <w:rFonts w:ascii="Cambria Math" w:eastAsia="Cambria Math"/>
          <w:spacing w:val="-10"/>
          <w:sz w:val="24"/>
        </w:rPr>
        <w:t>𝒁</w:t>
      </w:r>
    </w:p>
    <w:p w14:paraId="1513A6F3" w14:textId="5FE41A49" w:rsidR="00D8097E" w:rsidRDefault="00D128C7">
      <w:pPr>
        <w:spacing w:line="187" w:lineRule="auto"/>
        <w:ind w:left="83"/>
        <w:rPr>
          <w:rFonts w:ascii="Cambria Math" w:eastAsia="Cambria Math" w:hAnsi="Cambria Math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3456" behindDoc="1" locked="0" layoutInCell="1" allowOverlap="1" wp14:anchorId="0565ED24" wp14:editId="63CD8E97">
                <wp:simplePos x="0" y="0"/>
                <wp:positionH relativeFrom="page">
                  <wp:posOffset>3823335</wp:posOffset>
                </wp:positionH>
                <wp:positionV relativeFrom="paragraph">
                  <wp:posOffset>86360</wp:posOffset>
                </wp:positionV>
                <wp:extent cx="95885" cy="10795"/>
                <wp:effectExtent l="0" t="0" r="0" b="0"/>
                <wp:wrapNone/>
                <wp:docPr id="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BA7BB" id="docshape3" o:spid="_x0000_s1026" style="position:absolute;margin-left:301.05pt;margin-top:6.8pt;width:7.55pt;height:.85pt;z-index:-158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 w:rsidR="008451BE">
        <w:rPr>
          <w:rFonts w:ascii="Cambria Math" w:eastAsia="Cambria Math" w:hAnsi="Cambria Math"/>
          <w:position w:val="-15"/>
          <w:sz w:val="24"/>
        </w:rPr>
        <w:t>𝟐</w:t>
      </w:r>
      <w:r w:rsidR="008451BE">
        <w:rPr>
          <w:rFonts w:ascii="Cambria Math" w:eastAsia="Cambria Math" w:hAnsi="Cambria Math"/>
          <w:spacing w:val="5"/>
          <w:position w:val="-15"/>
          <w:sz w:val="24"/>
        </w:rPr>
        <w:t xml:space="preserve"> </w:t>
      </w:r>
      <w:r w:rsidR="008451BE">
        <w:rPr>
          <w:rFonts w:ascii="Cambria Math" w:eastAsia="Cambria Math" w:hAnsi="Cambria Math"/>
          <w:sz w:val="24"/>
        </w:rPr>
        <w:t>∗</w:t>
      </w:r>
      <w:r w:rsidR="008451BE">
        <w:rPr>
          <w:rFonts w:ascii="Cambria Math" w:eastAsia="Cambria Math" w:hAnsi="Cambria Math"/>
          <w:spacing w:val="1"/>
          <w:sz w:val="24"/>
        </w:rPr>
        <w:t xml:space="preserve"> </w:t>
      </w:r>
      <w:r w:rsidR="008451BE">
        <w:rPr>
          <w:rFonts w:ascii="Cambria Math" w:eastAsia="Cambria Math" w:hAnsi="Cambria Math"/>
          <w:sz w:val="24"/>
        </w:rPr>
        <w:t>𝒙</w:t>
      </w:r>
      <w:r w:rsidR="008451BE">
        <w:rPr>
          <w:rFonts w:ascii="Cambria Math" w:eastAsia="Cambria Math" w:hAnsi="Cambria Math"/>
          <w:spacing w:val="-2"/>
          <w:sz w:val="24"/>
        </w:rPr>
        <w:t xml:space="preserve"> </w:t>
      </w:r>
      <w:r w:rsidR="008451BE">
        <w:rPr>
          <w:rFonts w:ascii="Cambria Math" w:eastAsia="Cambria Math" w:hAnsi="Cambria Math"/>
          <w:sz w:val="24"/>
        </w:rPr>
        <w:t>∗</w:t>
      </w:r>
      <w:r w:rsidR="008451BE">
        <w:rPr>
          <w:rFonts w:ascii="Cambria Math" w:eastAsia="Cambria Math" w:hAnsi="Cambria Math"/>
          <w:spacing w:val="1"/>
          <w:sz w:val="24"/>
        </w:rPr>
        <w:t xml:space="preserve"> </w:t>
      </w:r>
      <w:r w:rsidR="008451BE">
        <w:rPr>
          <w:rFonts w:ascii="Cambria Math" w:eastAsia="Cambria Math" w:hAnsi="Cambria Math"/>
          <w:spacing w:val="-5"/>
          <w:sz w:val="24"/>
        </w:rPr>
        <w:t>𝑽</w:t>
      </w:r>
      <w:r w:rsidR="008451BE">
        <w:rPr>
          <w:rFonts w:ascii="Cambria Math" w:eastAsia="Cambria Math" w:hAnsi="Cambria Math"/>
          <w:spacing w:val="-5"/>
          <w:sz w:val="24"/>
          <w:vertAlign w:val="subscript"/>
        </w:rPr>
        <w:t>𝒊</w:t>
      </w:r>
    </w:p>
    <w:p w14:paraId="2DF8757F" w14:textId="77777777" w:rsidR="00D8097E" w:rsidRDefault="00D8097E">
      <w:pPr>
        <w:spacing w:line="187" w:lineRule="auto"/>
        <w:rPr>
          <w:rFonts w:ascii="Cambria Math" w:eastAsia="Cambria Math" w:hAnsi="Cambria Math"/>
          <w:sz w:val="24"/>
        </w:rPr>
        <w:sectPr w:rsidR="00D8097E">
          <w:type w:val="continuous"/>
          <w:pgSz w:w="11910" w:h="16840"/>
          <w:pgMar w:top="1340" w:right="1300" w:bottom="920" w:left="1300" w:header="0" w:footer="727" w:gutter="0"/>
          <w:cols w:num="2" w:space="708" w:equalWidth="0">
            <w:col w:w="4600" w:space="40"/>
            <w:col w:w="4670"/>
          </w:cols>
        </w:sectPr>
      </w:pPr>
    </w:p>
    <w:p w14:paraId="2FC0577A" w14:textId="77777777" w:rsidR="00D8097E" w:rsidRDefault="00D8097E">
      <w:pPr>
        <w:pStyle w:val="Zkladntext"/>
        <w:spacing w:before="3"/>
        <w:rPr>
          <w:rFonts w:ascii="Cambria Math"/>
          <w:sz w:val="12"/>
        </w:rPr>
      </w:pPr>
    </w:p>
    <w:p w14:paraId="00E8A659" w14:textId="77777777" w:rsidR="00D8097E" w:rsidRDefault="008451BE">
      <w:pPr>
        <w:tabs>
          <w:tab w:val="left" w:pos="824"/>
        </w:tabs>
        <w:spacing w:before="92"/>
        <w:ind w:left="116" w:right="834"/>
        <w:rPr>
          <w:i/>
          <w:sz w:val="18"/>
        </w:rPr>
      </w:pPr>
      <w:r>
        <w:rPr>
          <w:spacing w:val="-4"/>
          <w:position w:val="1"/>
          <w:sz w:val="18"/>
        </w:rPr>
        <w:t>L</w:t>
      </w:r>
      <w:r>
        <w:rPr>
          <w:b/>
          <w:i/>
          <w:spacing w:val="-4"/>
          <w:position w:val="1"/>
          <w:sz w:val="18"/>
        </w:rPr>
        <w:t>P</w:t>
      </w:r>
      <w:r>
        <w:rPr>
          <w:b/>
          <w:i/>
          <w:spacing w:val="-4"/>
          <w:sz w:val="12"/>
        </w:rPr>
        <w:t>i</w:t>
      </w:r>
      <w:r>
        <w:rPr>
          <w:b/>
          <w:i/>
          <w:sz w:val="12"/>
        </w:rPr>
        <w:tab/>
      </w:r>
      <w:r>
        <w:rPr>
          <w:position w:val="1"/>
          <w:sz w:val="18"/>
        </w:rPr>
        <w:t>Licenční</w:t>
      </w:r>
      <w:r>
        <w:rPr>
          <w:spacing w:val="-3"/>
          <w:position w:val="1"/>
          <w:sz w:val="18"/>
        </w:rPr>
        <w:t xml:space="preserve"> </w:t>
      </w:r>
      <w:r>
        <w:rPr>
          <w:position w:val="1"/>
          <w:sz w:val="18"/>
        </w:rPr>
        <w:t>platba</w:t>
      </w:r>
      <w:r>
        <w:rPr>
          <w:spacing w:val="-3"/>
          <w:position w:val="1"/>
          <w:sz w:val="18"/>
        </w:rPr>
        <w:t xml:space="preserve"> </w:t>
      </w:r>
      <w:r>
        <w:rPr>
          <w:b/>
          <w:i/>
          <w:position w:val="1"/>
          <w:sz w:val="18"/>
        </w:rPr>
        <w:t>konkrétnímu</w:t>
      </w:r>
      <w:r>
        <w:rPr>
          <w:b/>
          <w:i/>
          <w:spacing w:val="-2"/>
          <w:position w:val="1"/>
          <w:sz w:val="18"/>
        </w:rPr>
        <w:t xml:space="preserve"> </w:t>
      </w:r>
      <w:r>
        <w:rPr>
          <w:position w:val="1"/>
          <w:sz w:val="18"/>
        </w:rPr>
        <w:t>i-tému</w:t>
      </w:r>
      <w:r>
        <w:rPr>
          <w:spacing w:val="-2"/>
          <w:position w:val="1"/>
          <w:sz w:val="18"/>
        </w:rPr>
        <w:t xml:space="preserve"> </w:t>
      </w:r>
      <w:r>
        <w:rPr>
          <w:b/>
          <w:i/>
          <w:position w:val="1"/>
          <w:sz w:val="18"/>
        </w:rPr>
        <w:t>partnerovi</w:t>
      </w:r>
      <w:r>
        <w:rPr>
          <w:b/>
          <w:i/>
          <w:spacing w:val="-2"/>
          <w:position w:val="1"/>
          <w:sz w:val="18"/>
        </w:rPr>
        <w:t xml:space="preserve"> </w:t>
      </w:r>
      <w:r>
        <w:rPr>
          <w:position w:val="1"/>
          <w:sz w:val="18"/>
        </w:rPr>
        <w:t>za</w:t>
      </w:r>
      <w:r>
        <w:rPr>
          <w:spacing w:val="-4"/>
          <w:position w:val="1"/>
          <w:sz w:val="18"/>
        </w:rPr>
        <w:t xml:space="preserve"> </w:t>
      </w:r>
      <w:r>
        <w:rPr>
          <w:position w:val="1"/>
          <w:sz w:val="18"/>
        </w:rPr>
        <w:t>každý</w:t>
      </w:r>
      <w:r>
        <w:rPr>
          <w:spacing w:val="-3"/>
          <w:position w:val="1"/>
          <w:sz w:val="18"/>
        </w:rPr>
        <w:t xml:space="preserve"> </w:t>
      </w:r>
      <w:r>
        <w:rPr>
          <w:position w:val="1"/>
          <w:sz w:val="18"/>
        </w:rPr>
        <w:t>konkrétní</w:t>
      </w:r>
      <w:r>
        <w:rPr>
          <w:spacing w:val="-3"/>
          <w:position w:val="1"/>
          <w:sz w:val="18"/>
        </w:rPr>
        <w:t xml:space="preserve"> </w:t>
      </w:r>
      <w:r>
        <w:rPr>
          <w:position w:val="1"/>
          <w:sz w:val="18"/>
        </w:rPr>
        <w:t>výsledek</w:t>
      </w:r>
      <w:r>
        <w:rPr>
          <w:spacing w:val="-4"/>
          <w:position w:val="1"/>
          <w:sz w:val="18"/>
        </w:rPr>
        <w:t xml:space="preserve"> </w:t>
      </w:r>
      <w:r>
        <w:rPr>
          <w:position w:val="1"/>
          <w:sz w:val="18"/>
        </w:rPr>
        <w:t>dle</w:t>
      </w:r>
      <w:r>
        <w:rPr>
          <w:spacing w:val="-3"/>
          <w:position w:val="1"/>
          <w:sz w:val="18"/>
        </w:rPr>
        <w:t xml:space="preserve"> </w:t>
      </w:r>
      <w:r>
        <w:rPr>
          <w:position w:val="1"/>
          <w:sz w:val="18"/>
        </w:rPr>
        <w:t>čl</w:t>
      </w:r>
      <w:r>
        <w:rPr>
          <w:spacing w:val="-3"/>
          <w:position w:val="1"/>
          <w:sz w:val="18"/>
        </w:rPr>
        <w:t xml:space="preserve"> </w:t>
      </w:r>
      <w:r>
        <w:rPr>
          <w:position w:val="1"/>
          <w:sz w:val="18"/>
        </w:rPr>
        <w:t>II</w:t>
      </w:r>
      <w:r>
        <w:rPr>
          <w:spacing w:val="-3"/>
          <w:position w:val="1"/>
          <w:sz w:val="18"/>
        </w:rPr>
        <w:t xml:space="preserve"> </w:t>
      </w:r>
      <w:r>
        <w:rPr>
          <w:position w:val="1"/>
          <w:sz w:val="18"/>
        </w:rPr>
        <w:t>této</w:t>
      </w:r>
      <w:r>
        <w:rPr>
          <w:spacing w:val="-2"/>
          <w:position w:val="1"/>
          <w:sz w:val="18"/>
        </w:rPr>
        <w:t xml:space="preserve"> </w:t>
      </w:r>
      <w:r>
        <w:rPr>
          <w:position w:val="1"/>
          <w:sz w:val="18"/>
        </w:rPr>
        <w:t>smlouvy</w:t>
      </w:r>
      <w:r>
        <w:rPr>
          <w:spacing w:val="-1"/>
          <w:position w:val="1"/>
          <w:sz w:val="18"/>
        </w:rPr>
        <w:t xml:space="preserve"> </w:t>
      </w:r>
      <w:r>
        <w:rPr>
          <w:position w:val="1"/>
          <w:sz w:val="18"/>
        </w:rPr>
        <w:t>(v</w:t>
      </w:r>
      <w:r>
        <w:rPr>
          <w:spacing w:val="-2"/>
          <w:position w:val="1"/>
          <w:sz w:val="18"/>
        </w:rPr>
        <w:t xml:space="preserve"> </w:t>
      </w:r>
      <w:r>
        <w:rPr>
          <w:position w:val="1"/>
          <w:sz w:val="18"/>
        </w:rPr>
        <w:t>Kč</w:t>
      </w:r>
      <w:r>
        <w:rPr>
          <w:i/>
          <w:position w:val="1"/>
          <w:sz w:val="18"/>
        </w:rPr>
        <w:t xml:space="preserve">) </w:t>
      </w:r>
      <w:r>
        <w:rPr>
          <w:i/>
          <w:spacing w:val="-10"/>
          <w:sz w:val="18"/>
        </w:rPr>
        <w:t>Z</w:t>
      </w:r>
      <w:r>
        <w:rPr>
          <w:i/>
          <w:sz w:val="18"/>
        </w:rPr>
        <w:tab/>
        <w:t>Zisk (v Kč) realizovaný na zakázkách s využitím výsledků definovaných v. čl II této smlouvy</w:t>
      </w:r>
    </w:p>
    <w:p w14:paraId="784256F1" w14:textId="77777777" w:rsidR="00D8097E" w:rsidRDefault="008451BE">
      <w:pPr>
        <w:tabs>
          <w:tab w:val="left" w:pos="824"/>
        </w:tabs>
        <w:ind w:left="116" w:right="117"/>
        <w:rPr>
          <w:i/>
          <w:sz w:val="18"/>
        </w:rPr>
      </w:pPr>
      <w:r>
        <w:rPr>
          <w:i/>
          <w:spacing w:val="-10"/>
          <w:sz w:val="18"/>
        </w:rPr>
        <w:t>X</w:t>
      </w:r>
      <w:r>
        <w:rPr>
          <w:i/>
          <w:sz w:val="18"/>
        </w:rPr>
        <w:tab/>
        <w:t>Podíl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konkrétního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výsledu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na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zisku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zakázkách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(nakolik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výsledky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definované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v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čl.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II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této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smlouvy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byly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předmětem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 xml:space="preserve">zisku </w:t>
      </w:r>
      <w:r>
        <w:rPr>
          <w:i/>
          <w:spacing w:val="-2"/>
          <w:sz w:val="18"/>
        </w:rPr>
        <w:t>zakázek)</w:t>
      </w:r>
    </w:p>
    <w:p w14:paraId="240E635D" w14:textId="77777777" w:rsidR="00D8097E" w:rsidRDefault="008451BE">
      <w:pPr>
        <w:tabs>
          <w:tab w:val="left" w:pos="824"/>
        </w:tabs>
        <w:ind w:left="116"/>
        <w:rPr>
          <w:i/>
          <w:sz w:val="18"/>
        </w:rPr>
      </w:pPr>
      <w:r>
        <w:rPr>
          <w:i/>
          <w:spacing w:val="-5"/>
          <w:position w:val="1"/>
          <w:sz w:val="18"/>
        </w:rPr>
        <w:t>V</w:t>
      </w:r>
      <w:r>
        <w:rPr>
          <w:i/>
          <w:spacing w:val="-5"/>
          <w:sz w:val="12"/>
        </w:rPr>
        <w:t>i</w:t>
      </w:r>
      <w:r>
        <w:rPr>
          <w:i/>
          <w:sz w:val="12"/>
        </w:rPr>
        <w:tab/>
      </w:r>
      <w:r>
        <w:rPr>
          <w:i/>
          <w:position w:val="1"/>
          <w:sz w:val="18"/>
        </w:rPr>
        <w:t>Podíl</w:t>
      </w:r>
      <w:r>
        <w:rPr>
          <w:i/>
          <w:spacing w:val="-3"/>
          <w:position w:val="1"/>
          <w:sz w:val="18"/>
        </w:rPr>
        <w:t xml:space="preserve"> </w:t>
      </w:r>
      <w:r>
        <w:rPr>
          <w:i/>
          <w:position w:val="1"/>
          <w:sz w:val="18"/>
        </w:rPr>
        <w:t>i-tého</w:t>
      </w:r>
      <w:r>
        <w:rPr>
          <w:i/>
          <w:spacing w:val="-2"/>
          <w:position w:val="1"/>
          <w:sz w:val="18"/>
        </w:rPr>
        <w:t xml:space="preserve"> </w:t>
      </w:r>
      <w:r>
        <w:rPr>
          <w:i/>
          <w:position w:val="1"/>
          <w:sz w:val="18"/>
        </w:rPr>
        <w:t>partnera</w:t>
      </w:r>
      <w:r>
        <w:rPr>
          <w:i/>
          <w:spacing w:val="-1"/>
          <w:position w:val="1"/>
          <w:sz w:val="18"/>
        </w:rPr>
        <w:t xml:space="preserve"> </w:t>
      </w:r>
      <w:r>
        <w:rPr>
          <w:i/>
          <w:position w:val="1"/>
          <w:sz w:val="18"/>
        </w:rPr>
        <w:t>na výsledku</w:t>
      </w:r>
      <w:r>
        <w:rPr>
          <w:i/>
          <w:spacing w:val="-2"/>
          <w:position w:val="1"/>
          <w:sz w:val="18"/>
        </w:rPr>
        <w:t xml:space="preserve"> </w:t>
      </w:r>
      <w:r>
        <w:rPr>
          <w:i/>
          <w:position w:val="1"/>
          <w:sz w:val="18"/>
        </w:rPr>
        <w:t>dle</w:t>
      </w:r>
      <w:r>
        <w:rPr>
          <w:i/>
          <w:spacing w:val="-1"/>
          <w:position w:val="1"/>
          <w:sz w:val="18"/>
        </w:rPr>
        <w:t xml:space="preserve"> </w:t>
      </w:r>
      <w:r>
        <w:rPr>
          <w:i/>
          <w:position w:val="1"/>
          <w:sz w:val="18"/>
        </w:rPr>
        <w:t>čl.</w:t>
      </w:r>
      <w:r>
        <w:rPr>
          <w:i/>
          <w:spacing w:val="-1"/>
          <w:position w:val="1"/>
          <w:sz w:val="18"/>
        </w:rPr>
        <w:t xml:space="preserve"> </w:t>
      </w:r>
      <w:r>
        <w:rPr>
          <w:i/>
          <w:position w:val="1"/>
          <w:sz w:val="18"/>
        </w:rPr>
        <w:t>II</w:t>
      </w:r>
      <w:r>
        <w:rPr>
          <w:i/>
          <w:spacing w:val="-3"/>
          <w:position w:val="1"/>
          <w:sz w:val="18"/>
        </w:rPr>
        <w:t xml:space="preserve"> </w:t>
      </w:r>
      <w:r>
        <w:rPr>
          <w:i/>
          <w:position w:val="1"/>
          <w:sz w:val="18"/>
        </w:rPr>
        <w:t xml:space="preserve">této </w:t>
      </w:r>
      <w:r>
        <w:rPr>
          <w:i/>
          <w:spacing w:val="-2"/>
          <w:position w:val="1"/>
          <w:sz w:val="18"/>
        </w:rPr>
        <w:t>smlouvy</w:t>
      </w:r>
    </w:p>
    <w:p w14:paraId="57069B29" w14:textId="77777777" w:rsidR="00D8097E" w:rsidRDefault="00D8097E">
      <w:pPr>
        <w:rPr>
          <w:sz w:val="18"/>
        </w:rPr>
        <w:sectPr w:rsidR="00D8097E">
          <w:type w:val="continuous"/>
          <w:pgSz w:w="11910" w:h="16840"/>
          <w:pgMar w:top="1340" w:right="1300" w:bottom="920" w:left="1300" w:header="0" w:footer="727" w:gutter="0"/>
          <w:cols w:space="708"/>
        </w:sectPr>
      </w:pPr>
    </w:p>
    <w:p w14:paraId="337B4C76" w14:textId="77777777" w:rsidR="00D8097E" w:rsidRDefault="008451BE">
      <w:pPr>
        <w:pStyle w:val="Odstavecseseznamem"/>
        <w:numPr>
          <w:ilvl w:val="0"/>
          <w:numId w:val="3"/>
        </w:numPr>
        <w:tabs>
          <w:tab w:val="left" w:pos="475"/>
        </w:tabs>
        <w:spacing w:before="76"/>
        <w:ind w:left="474" w:right="113" w:hanging="358"/>
        <w:jc w:val="both"/>
        <w:rPr>
          <w:sz w:val="24"/>
        </w:rPr>
      </w:pPr>
      <w:r>
        <w:rPr>
          <w:sz w:val="24"/>
        </w:rPr>
        <w:lastRenderedPageBreak/>
        <w:t>Oznámení o výši licenčního poplatku každá smluvní strana oznámí ostatním smluvním stranám spolu s</w:t>
      </w:r>
      <w:r>
        <w:rPr>
          <w:spacing w:val="-2"/>
          <w:sz w:val="24"/>
        </w:rPr>
        <w:t xml:space="preserve"> </w:t>
      </w:r>
      <w:r>
        <w:rPr>
          <w:sz w:val="24"/>
        </w:rPr>
        <w:t>výpočtem finančních prostředků k převodu ve své zprávě o komerční činnosti a to:</w:t>
      </w:r>
    </w:p>
    <w:p w14:paraId="1C31192B" w14:textId="77777777" w:rsidR="00D8097E" w:rsidRDefault="008451BE">
      <w:pPr>
        <w:pStyle w:val="Odstavecseseznamem"/>
        <w:numPr>
          <w:ilvl w:val="1"/>
          <w:numId w:val="3"/>
        </w:numPr>
        <w:tabs>
          <w:tab w:val="left" w:pos="837"/>
        </w:tabs>
        <w:spacing w:before="1"/>
        <w:ind w:hanging="361"/>
        <w:rPr>
          <w:sz w:val="24"/>
        </w:rPr>
      </w:pP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období</w:t>
      </w:r>
      <w:r>
        <w:rPr>
          <w:spacing w:val="-7"/>
          <w:sz w:val="24"/>
        </w:rPr>
        <w:t xml:space="preserve"> </w:t>
      </w:r>
      <w:r>
        <w:rPr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z w:val="24"/>
        </w:rPr>
        <w:t>podpisu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31.12.2022</w:t>
      </w:r>
      <w:r>
        <w:rPr>
          <w:spacing w:val="-7"/>
          <w:sz w:val="24"/>
        </w:rPr>
        <w:t xml:space="preserve"> </w:t>
      </w:r>
      <w:r>
        <w:rPr>
          <w:sz w:val="24"/>
        </w:rPr>
        <w:t>předložené</w:t>
      </w:r>
      <w:r>
        <w:rPr>
          <w:spacing w:val="-8"/>
          <w:sz w:val="24"/>
        </w:rPr>
        <w:t xml:space="preserve"> </w:t>
      </w:r>
      <w:r>
        <w:rPr>
          <w:sz w:val="24"/>
        </w:rPr>
        <w:t>nejpozději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30.6.2023</w:t>
      </w:r>
    </w:p>
    <w:p w14:paraId="229F5958" w14:textId="77777777" w:rsidR="00D8097E" w:rsidRDefault="008451BE">
      <w:pPr>
        <w:pStyle w:val="Odstavecseseznamem"/>
        <w:numPr>
          <w:ilvl w:val="1"/>
          <w:numId w:val="3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období</w:t>
      </w:r>
      <w:r>
        <w:rPr>
          <w:spacing w:val="-7"/>
          <w:sz w:val="24"/>
        </w:rPr>
        <w:t xml:space="preserve"> </w:t>
      </w:r>
      <w:r>
        <w:rPr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z w:val="24"/>
        </w:rPr>
        <w:t>1.1.2023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31.12.2023</w:t>
      </w:r>
      <w:r>
        <w:rPr>
          <w:spacing w:val="-8"/>
          <w:sz w:val="24"/>
        </w:rPr>
        <w:t xml:space="preserve"> </w:t>
      </w:r>
      <w:r>
        <w:rPr>
          <w:sz w:val="24"/>
        </w:rPr>
        <w:t>předložené</w:t>
      </w:r>
      <w:r>
        <w:rPr>
          <w:spacing w:val="-5"/>
          <w:sz w:val="24"/>
        </w:rPr>
        <w:t xml:space="preserve"> </w:t>
      </w:r>
      <w:r>
        <w:rPr>
          <w:sz w:val="24"/>
        </w:rPr>
        <w:t>nejpozději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30.6.2024</w:t>
      </w:r>
    </w:p>
    <w:p w14:paraId="56334CD3" w14:textId="77777777" w:rsidR="00D8097E" w:rsidRDefault="008451BE">
      <w:pPr>
        <w:pStyle w:val="Odstavecseseznamem"/>
        <w:numPr>
          <w:ilvl w:val="1"/>
          <w:numId w:val="3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období</w:t>
      </w:r>
      <w:r>
        <w:rPr>
          <w:spacing w:val="-7"/>
          <w:sz w:val="24"/>
        </w:rPr>
        <w:t xml:space="preserve"> </w:t>
      </w:r>
      <w:r>
        <w:rPr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z w:val="24"/>
        </w:rPr>
        <w:t>1.1.2024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31.12.2024</w:t>
      </w:r>
      <w:r>
        <w:rPr>
          <w:spacing w:val="-7"/>
          <w:sz w:val="24"/>
        </w:rPr>
        <w:t xml:space="preserve"> </w:t>
      </w:r>
      <w:r>
        <w:rPr>
          <w:sz w:val="24"/>
        </w:rPr>
        <w:t>předložené</w:t>
      </w:r>
      <w:r>
        <w:rPr>
          <w:spacing w:val="-5"/>
          <w:sz w:val="24"/>
        </w:rPr>
        <w:t xml:space="preserve"> </w:t>
      </w:r>
      <w:r>
        <w:rPr>
          <w:sz w:val="24"/>
        </w:rPr>
        <w:t>nejpozději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30.6.2025</w:t>
      </w:r>
    </w:p>
    <w:p w14:paraId="09171BEA" w14:textId="77777777" w:rsidR="00D8097E" w:rsidRDefault="00D8097E">
      <w:pPr>
        <w:pStyle w:val="Zkladntext"/>
      </w:pPr>
    </w:p>
    <w:p w14:paraId="56968AA4" w14:textId="77777777" w:rsidR="00D8097E" w:rsidRDefault="008451BE">
      <w:pPr>
        <w:pStyle w:val="Odstavecseseznamem"/>
        <w:numPr>
          <w:ilvl w:val="0"/>
          <w:numId w:val="3"/>
        </w:numPr>
        <w:tabs>
          <w:tab w:val="left" w:pos="475"/>
        </w:tabs>
        <w:ind w:left="474" w:right="113" w:hanging="358"/>
        <w:jc w:val="both"/>
        <w:rPr>
          <w:sz w:val="24"/>
        </w:rPr>
      </w:pPr>
      <w:r>
        <w:rPr>
          <w:sz w:val="24"/>
        </w:rPr>
        <w:t>Ostatní smluvní strany na základě takové zprávy vystaví příslušnou fakturu s</w:t>
      </w:r>
      <w:r>
        <w:rPr>
          <w:spacing w:val="-3"/>
          <w:sz w:val="24"/>
        </w:rPr>
        <w:t xml:space="preserve"> </w:t>
      </w:r>
      <w:r>
        <w:rPr>
          <w:sz w:val="24"/>
        </w:rPr>
        <w:t>náležitostmi daňového dokladu a splatností nejméně 30 dnů..</w:t>
      </w:r>
    </w:p>
    <w:p w14:paraId="68519CFA" w14:textId="77777777" w:rsidR="00D8097E" w:rsidRDefault="00D8097E">
      <w:pPr>
        <w:pStyle w:val="Zkladntext"/>
      </w:pPr>
    </w:p>
    <w:p w14:paraId="1E001623" w14:textId="77777777" w:rsidR="00D8097E" w:rsidRDefault="008451BE">
      <w:pPr>
        <w:pStyle w:val="Odstavecseseznamem"/>
        <w:numPr>
          <w:ilvl w:val="0"/>
          <w:numId w:val="3"/>
        </w:numPr>
        <w:tabs>
          <w:tab w:val="left" w:pos="475"/>
        </w:tabs>
        <w:ind w:left="474" w:right="113" w:hanging="358"/>
        <w:jc w:val="both"/>
        <w:rPr>
          <w:sz w:val="24"/>
        </w:rPr>
      </w:pP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případě,</w:t>
      </w:r>
      <w:r>
        <w:rPr>
          <w:spacing w:val="-11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smluvní</w:t>
      </w:r>
      <w:r>
        <w:rPr>
          <w:spacing w:val="-13"/>
          <w:sz w:val="24"/>
        </w:rPr>
        <w:t xml:space="preserve"> </w:t>
      </w:r>
      <w:r>
        <w:rPr>
          <w:sz w:val="24"/>
        </w:rPr>
        <w:t>strana</w:t>
      </w:r>
      <w:r>
        <w:rPr>
          <w:spacing w:val="-14"/>
          <w:sz w:val="24"/>
        </w:rPr>
        <w:t xml:space="preserve"> </w:t>
      </w:r>
      <w:r>
        <w:rPr>
          <w:sz w:val="24"/>
        </w:rPr>
        <w:t>nerealizovala</w:t>
      </w:r>
      <w:r>
        <w:rPr>
          <w:spacing w:val="-13"/>
          <w:sz w:val="24"/>
        </w:rPr>
        <w:t xml:space="preserve"> </w:t>
      </w:r>
      <w:r>
        <w:rPr>
          <w:sz w:val="24"/>
        </w:rPr>
        <w:t>žádnou</w:t>
      </w:r>
      <w:r>
        <w:rPr>
          <w:spacing w:val="-11"/>
          <w:sz w:val="24"/>
        </w:rPr>
        <w:t xml:space="preserve"> </w:t>
      </w:r>
      <w:r>
        <w:rPr>
          <w:sz w:val="24"/>
        </w:rPr>
        <w:t>komerční</w:t>
      </w:r>
      <w:r>
        <w:rPr>
          <w:spacing w:val="-13"/>
          <w:sz w:val="24"/>
        </w:rPr>
        <w:t xml:space="preserve"> </w:t>
      </w:r>
      <w:r>
        <w:rPr>
          <w:sz w:val="24"/>
        </w:rPr>
        <w:t>ziskovou</w:t>
      </w:r>
      <w:r>
        <w:rPr>
          <w:spacing w:val="-13"/>
          <w:sz w:val="24"/>
        </w:rPr>
        <w:t xml:space="preserve"> </w:t>
      </w:r>
      <w:r>
        <w:rPr>
          <w:sz w:val="24"/>
        </w:rPr>
        <w:t>činnost</w:t>
      </w:r>
      <w:r>
        <w:rPr>
          <w:spacing w:val="-12"/>
          <w:sz w:val="24"/>
        </w:rPr>
        <w:t xml:space="preserve"> </w:t>
      </w:r>
      <w:r>
        <w:rPr>
          <w:sz w:val="24"/>
        </w:rPr>
        <w:t>založenou</w:t>
      </w:r>
      <w:r>
        <w:rPr>
          <w:spacing w:val="-13"/>
          <w:sz w:val="24"/>
        </w:rPr>
        <w:t xml:space="preserve"> </w:t>
      </w:r>
      <w:r>
        <w:rPr>
          <w:sz w:val="24"/>
        </w:rPr>
        <w:t>na výsledcích</w:t>
      </w:r>
      <w:r>
        <w:rPr>
          <w:spacing w:val="-6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čl.</w:t>
      </w:r>
      <w:r>
        <w:rPr>
          <w:spacing w:val="-5"/>
          <w:sz w:val="24"/>
        </w:rPr>
        <w:t xml:space="preserve"> </w:t>
      </w:r>
      <w:r>
        <w:rPr>
          <w:sz w:val="24"/>
        </w:rPr>
        <w:t>II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6"/>
          <w:sz w:val="24"/>
        </w:rPr>
        <w:t xml:space="preserve"> </w:t>
      </w:r>
      <w:r>
        <w:rPr>
          <w:sz w:val="24"/>
        </w:rPr>
        <w:t>smlouvy,</w:t>
      </w:r>
      <w:r>
        <w:rPr>
          <w:spacing w:val="-6"/>
          <w:sz w:val="24"/>
        </w:rPr>
        <w:t xml:space="preserve"> </w:t>
      </w:r>
      <w:r>
        <w:rPr>
          <w:sz w:val="24"/>
        </w:rPr>
        <w:t>není</w:t>
      </w:r>
      <w:r>
        <w:rPr>
          <w:spacing w:val="-5"/>
          <w:sz w:val="24"/>
        </w:rPr>
        <w:t xml:space="preserve"> </w:t>
      </w:r>
      <w:r>
        <w:rPr>
          <w:sz w:val="24"/>
        </w:rPr>
        <w:t>povinna</w:t>
      </w:r>
      <w:r>
        <w:rPr>
          <w:spacing w:val="-6"/>
          <w:sz w:val="24"/>
        </w:rPr>
        <w:t xml:space="preserve"> </w:t>
      </w:r>
      <w:r>
        <w:rPr>
          <w:sz w:val="24"/>
        </w:rPr>
        <w:t>posílat</w:t>
      </w:r>
      <w:r>
        <w:rPr>
          <w:spacing w:val="-5"/>
          <w:sz w:val="24"/>
        </w:rPr>
        <w:t xml:space="preserve"> </w:t>
      </w:r>
      <w:r>
        <w:rPr>
          <w:sz w:val="24"/>
        </w:rPr>
        <w:t>žádnou</w:t>
      </w:r>
      <w:r>
        <w:rPr>
          <w:spacing w:val="-6"/>
          <w:sz w:val="24"/>
        </w:rPr>
        <w:t xml:space="preserve"> </w:t>
      </w:r>
      <w:r>
        <w:rPr>
          <w:sz w:val="24"/>
        </w:rPr>
        <w:t>zprávu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komerční</w:t>
      </w:r>
      <w:r>
        <w:rPr>
          <w:spacing w:val="-5"/>
          <w:sz w:val="24"/>
        </w:rPr>
        <w:t xml:space="preserve"> </w:t>
      </w:r>
      <w:r>
        <w:rPr>
          <w:sz w:val="24"/>
        </w:rPr>
        <w:t>činnosti.</w:t>
      </w:r>
    </w:p>
    <w:p w14:paraId="045E0519" w14:textId="77777777" w:rsidR="00D8097E" w:rsidRDefault="00D8097E">
      <w:pPr>
        <w:pStyle w:val="Zkladntext"/>
        <w:rPr>
          <w:sz w:val="26"/>
        </w:rPr>
      </w:pPr>
    </w:p>
    <w:p w14:paraId="25F65565" w14:textId="77777777" w:rsidR="00D8097E" w:rsidRDefault="00D8097E">
      <w:pPr>
        <w:pStyle w:val="Zkladntext"/>
        <w:rPr>
          <w:sz w:val="22"/>
        </w:rPr>
      </w:pPr>
    </w:p>
    <w:p w14:paraId="7636B7D7" w14:textId="77777777" w:rsidR="00D8097E" w:rsidRDefault="008451BE">
      <w:pPr>
        <w:pStyle w:val="Nadpis1"/>
        <w:ind w:left="4489"/>
      </w:pPr>
      <w:r>
        <w:rPr>
          <w:spacing w:val="-5"/>
        </w:rPr>
        <w:t>IV.</w:t>
      </w:r>
    </w:p>
    <w:p w14:paraId="2C379D21" w14:textId="77777777" w:rsidR="00D8097E" w:rsidRDefault="008451BE">
      <w:pPr>
        <w:pStyle w:val="Nadpis2"/>
        <w:spacing w:before="1"/>
      </w:pPr>
      <w:r>
        <w:t>Poskytování</w:t>
      </w:r>
      <w:r>
        <w:rPr>
          <w:spacing w:val="-2"/>
        </w:rPr>
        <w:t xml:space="preserve"> </w:t>
      </w:r>
      <w:r>
        <w:t>informací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důvěrnost</w:t>
      </w:r>
      <w:r>
        <w:rPr>
          <w:spacing w:val="-1"/>
        </w:rPr>
        <w:t xml:space="preserve"> </w:t>
      </w:r>
      <w:r>
        <w:rPr>
          <w:spacing w:val="-2"/>
        </w:rPr>
        <w:t>informací</w:t>
      </w:r>
    </w:p>
    <w:p w14:paraId="6C93D5B9" w14:textId="77777777" w:rsidR="00D8097E" w:rsidRDefault="00D8097E">
      <w:pPr>
        <w:pStyle w:val="Zkladntext"/>
        <w:rPr>
          <w:b/>
        </w:rPr>
      </w:pPr>
    </w:p>
    <w:p w14:paraId="7E7B1922" w14:textId="77777777" w:rsidR="00D8097E" w:rsidRDefault="008451BE">
      <w:pPr>
        <w:pStyle w:val="Odstavecseseznamem"/>
        <w:numPr>
          <w:ilvl w:val="0"/>
          <w:numId w:val="2"/>
        </w:numPr>
        <w:tabs>
          <w:tab w:val="left" w:pos="475"/>
        </w:tabs>
        <w:ind w:right="114"/>
        <w:jc w:val="both"/>
        <w:rPr>
          <w:sz w:val="24"/>
        </w:rPr>
      </w:pPr>
      <w:r>
        <w:rPr>
          <w:sz w:val="24"/>
        </w:rPr>
        <w:t>Smluvní strany jsou povinny se s předstihem vzájemně řádně informovat o veškerých skutečnostech a okolnostech, které mohou být významné pro plnění závazků smluvních stran, a to vždy neprodleně poté, co takové skutečnosti a okolnosti dotčená smluvní strana zjistila nebo měla a mohla zjistit.</w:t>
      </w:r>
    </w:p>
    <w:p w14:paraId="5380222A" w14:textId="77777777" w:rsidR="00D8097E" w:rsidRDefault="00D8097E">
      <w:pPr>
        <w:pStyle w:val="Zkladntext"/>
      </w:pPr>
    </w:p>
    <w:p w14:paraId="75AB85FD" w14:textId="77777777" w:rsidR="00D8097E" w:rsidRDefault="008451BE">
      <w:pPr>
        <w:pStyle w:val="Odstavecseseznamem"/>
        <w:numPr>
          <w:ilvl w:val="0"/>
          <w:numId w:val="2"/>
        </w:numPr>
        <w:tabs>
          <w:tab w:val="left" w:pos="475"/>
        </w:tabs>
        <w:ind w:right="112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5"/>
          <w:sz w:val="24"/>
        </w:rPr>
        <w:t xml:space="preserve"> </w:t>
      </w:r>
      <w:r>
        <w:rPr>
          <w:sz w:val="24"/>
        </w:rPr>
        <w:t>strany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zavazují</w:t>
      </w:r>
      <w:r>
        <w:rPr>
          <w:spacing w:val="-5"/>
          <w:sz w:val="24"/>
        </w:rPr>
        <w:t xml:space="preserve"> </w:t>
      </w:r>
      <w:r>
        <w:rPr>
          <w:sz w:val="24"/>
        </w:rPr>
        <w:t>zachovávat</w:t>
      </w:r>
      <w:r>
        <w:rPr>
          <w:spacing w:val="-5"/>
          <w:sz w:val="24"/>
        </w:rPr>
        <w:t xml:space="preserve"> </w:t>
      </w:r>
      <w:r>
        <w:rPr>
          <w:sz w:val="24"/>
        </w:rPr>
        <w:t>mlčenlivost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skutečnostech</w:t>
      </w:r>
      <w:r>
        <w:rPr>
          <w:spacing w:val="-6"/>
          <w:sz w:val="24"/>
        </w:rPr>
        <w:t xml:space="preserve"> </w:t>
      </w:r>
      <w:r>
        <w:rPr>
          <w:sz w:val="24"/>
        </w:rPr>
        <w:t>a informacích,</w:t>
      </w:r>
      <w:r>
        <w:rPr>
          <w:spacing w:val="-6"/>
          <w:sz w:val="24"/>
        </w:rPr>
        <w:t xml:space="preserve"> </w:t>
      </w:r>
      <w:r>
        <w:rPr>
          <w:sz w:val="24"/>
        </w:rPr>
        <w:t>které</w:t>
      </w:r>
      <w:r>
        <w:rPr>
          <w:spacing w:val="-8"/>
          <w:sz w:val="24"/>
        </w:rPr>
        <w:t xml:space="preserve"> </w:t>
      </w:r>
      <w:r>
        <w:rPr>
          <w:sz w:val="24"/>
        </w:rPr>
        <w:t>se při uzavírání a plnění této smlouvy dozvěděly, a které nejsou veřejně přístupné. Tyto informace jsou nadále považovány za důvěrné. Smluvní strany jsou povinny důvěrnost zajistit u osob, které se s těmito skutečnostmi seznámily při poskytování plnění podle této smlouvy.</w:t>
      </w:r>
      <w:r>
        <w:rPr>
          <w:spacing w:val="-12"/>
          <w:sz w:val="24"/>
        </w:rPr>
        <w:t xml:space="preserve"> </w:t>
      </w:r>
      <w:r>
        <w:rPr>
          <w:sz w:val="24"/>
        </w:rPr>
        <w:t>Smluvní</w:t>
      </w:r>
      <w:r>
        <w:rPr>
          <w:spacing w:val="-12"/>
          <w:sz w:val="24"/>
        </w:rPr>
        <w:t xml:space="preserve"> </w:t>
      </w:r>
      <w:r>
        <w:rPr>
          <w:sz w:val="24"/>
        </w:rPr>
        <w:t>strany</w:t>
      </w:r>
      <w:r>
        <w:rPr>
          <w:spacing w:val="-12"/>
          <w:sz w:val="24"/>
        </w:rPr>
        <w:t xml:space="preserve"> </w:t>
      </w:r>
      <w:r>
        <w:rPr>
          <w:sz w:val="24"/>
        </w:rPr>
        <w:t>jsou</w:t>
      </w:r>
      <w:r>
        <w:rPr>
          <w:spacing w:val="-11"/>
          <w:sz w:val="24"/>
        </w:rPr>
        <w:t xml:space="preserve"> </w:t>
      </w:r>
      <w:r>
        <w:rPr>
          <w:sz w:val="24"/>
        </w:rPr>
        <w:t>povinny</w:t>
      </w:r>
      <w:r>
        <w:rPr>
          <w:spacing w:val="-12"/>
          <w:sz w:val="24"/>
        </w:rPr>
        <w:t xml:space="preserve"> </w:t>
      </w:r>
      <w:r>
        <w:rPr>
          <w:sz w:val="24"/>
        </w:rPr>
        <w:t>zajistit,</w:t>
      </w:r>
      <w:r>
        <w:rPr>
          <w:spacing w:val="-12"/>
          <w:sz w:val="24"/>
        </w:rPr>
        <w:t xml:space="preserve"> </w:t>
      </w:r>
      <w:r>
        <w:rPr>
          <w:sz w:val="24"/>
        </w:rPr>
        <w:t>aby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tyto</w:t>
      </w:r>
      <w:r>
        <w:rPr>
          <w:spacing w:val="-12"/>
          <w:sz w:val="24"/>
        </w:rPr>
        <w:t xml:space="preserve"> </w:t>
      </w:r>
      <w:r>
        <w:rPr>
          <w:sz w:val="24"/>
        </w:rPr>
        <w:t>osoby</w:t>
      </w:r>
      <w:r>
        <w:rPr>
          <w:spacing w:val="-12"/>
          <w:sz w:val="24"/>
        </w:rPr>
        <w:t xml:space="preserve"> </w:t>
      </w:r>
      <w:r>
        <w:rPr>
          <w:sz w:val="24"/>
        </w:rPr>
        <w:t>seznámily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skutečnostmi chráněnými povinností mlčenlivosti jen v případech, kdy s</w:t>
      </w:r>
      <w:r>
        <w:rPr>
          <w:spacing w:val="-2"/>
          <w:sz w:val="24"/>
        </w:rPr>
        <w:t xml:space="preserve"> </w:t>
      </w:r>
      <w:r>
        <w:rPr>
          <w:sz w:val="24"/>
        </w:rPr>
        <w:t>nimi nutně potřebují být seznámeny,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jen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nezbytném</w:t>
      </w:r>
      <w:r>
        <w:rPr>
          <w:spacing w:val="-1"/>
          <w:sz w:val="24"/>
        </w:rPr>
        <w:t xml:space="preserve"> </w:t>
      </w:r>
      <w:r>
        <w:rPr>
          <w:sz w:val="24"/>
        </w:rPr>
        <w:t>rozsahu;</w:t>
      </w:r>
      <w:r>
        <w:rPr>
          <w:spacing w:val="-1"/>
          <w:sz w:val="24"/>
        </w:rPr>
        <w:t xml:space="preserve"> </w:t>
      </w:r>
      <w:r>
        <w:rPr>
          <w:sz w:val="24"/>
        </w:rPr>
        <w:t>smluvní</w:t>
      </w:r>
      <w:r>
        <w:rPr>
          <w:spacing w:val="-3"/>
          <w:sz w:val="24"/>
        </w:rPr>
        <w:t xml:space="preserve"> </w:t>
      </w:r>
      <w:r>
        <w:rPr>
          <w:sz w:val="24"/>
        </w:rPr>
        <w:t>strany</w:t>
      </w:r>
      <w:r>
        <w:rPr>
          <w:spacing w:val="-1"/>
          <w:sz w:val="24"/>
        </w:rPr>
        <w:t xml:space="preserve"> </w:t>
      </w:r>
      <w:r>
        <w:rPr>
          <w:sz w:val="24"/>
        </w:rPr>
        <w:t>jsou</w:t>
      </w:r>
      <w:r>
        <w:rPr>
          <w:spacing w:val="-1"/>
          <w:sz w:val="24"/>
        </w:rPr>
        <w:t xml:space="preserve"> </w:t>
      </w:r>
      <w:r>
        <w:rPr>
          <w:sz w:val="24"/>
        </w:rPr>
        <w:t>však</w:t>
      </w:r>
      <w:r>
        <w:rPr>
          <w:spacing w:val="-1"/>
          <w:sz w:val="24"/>
        </w:rPr>
        <w:t xml:space="preserve"> </w:t>
      </w:r>
      <w:r>
        <w:rPr>
          <w:sz w:val="24"/>
        </w:rPr>
        <w:t>povinny</w:t>
      </w:r>
      <w:r>
        <w:rPr>
          <w:spacing w:val="-3"/>
          <w:sz w:val="24"/>
        </w:rPr>
        <w:t xml:space="preserve"> </w:t>
      </w:r>
      <w:r>
        <w:rPr>
          <w:sz w:val="24"/>
        </w:rPr>
        <w:t>zajistit, aby</w:t>
      </w:r>
      <w:r>
        <w:rPr>
          <w:spacing w:val="-1"/>
          <w:sz w:val="24"/>
        </w:rPr>
        <w:t xml:space="preserve"> </w:t>
      </w:r>
      <w:r>
        <w:rPr>
          <w:sz w:val="24"/>
        </w:rPr>
        <w:t>tyto osoby</w:t>
      </w:r>
      <w:r>
        <w:rPr>
          <w:spacing w:val="-6"/>
          <w:sz w:val="24"/>
        </w:rPr>
        <w:t xml:space="preserve"> </w:t>
      </w:r>
      <w:r>
        <w:rPr>
          <w:sz w:val="24"/>
        </w:rPr>
        <w:t>zachovávaly</w:t>
      </w:r>
      <w:r>
        <w:rPr>
          <w:spacing w:val="-5"/>
          <w:sz w:val="24"/>
        </w:rPr>
        <w:t xml:space="preserve"> </w:t>
      </w:r>
      <w:r>
        <w:rPr>
          <w:sz w:val="24"/>
        </w:rPr>
        <w:t>mlčenlivost</w:t>
      </w:r>
      <w:r>
        <w:rPr>
          <w:spacing w:val="-5"/>
          <w:sz w:val="24"/>
        </w:rPr>
        <w:t xml:space="preserve"> </w:t>
      </w:r>
      <w:r>
        <w:rPr>
          <w:sz w:val="24"/>
        </w:rPr>
        <w:t>vůči</w:t>
      </w:r>
      <w:r>
        <w:rPr>
          <w:spacing w:val="-5"/>
          <w:sz w:val="24"/>
        </w:rPr>
        <w:t xml:space="preserve"> </w:t>
      </w:r>
      <w:r>
        <w:rPr>
          <w:sz w:val="24"/>
        </w:rPr>
        <w:t>dalším</w:t>
      </w:r>
      <w:r>
        <w:rPr>
          <w:spacing w:val="-5"/>
          <w:sz w:val="24"/>
        </w:rPr>
        <w:t xml:space="preserve"> </w:t>
      </w:r>
      <w:r>
        <w:rPr>
          <w:sz w:val="24"/>
        </w:rPr>
        <w:t>osobám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stejném</w:t>
      </w:r>
      <w:r>
        <w:rPr>
          <w:spacing w:val="-5"/>
          <w:sz w:val="24"/>
        </w:rPr>
        <w:t xml:space="preserve"> </w:t>
      </w:r>
      <w:r>
        <w:rPr>
          <w:sz w:val="24"/>
        </w:rPr>
        <w:t>rozsahu,</w:t>
      </w:r>
      <w:r>
        <w:rPr>
          <w:spacing w:val="-6"/>
          <w:sz w:val="24"/>
        </w:rPr>
        <w:t xml:space="preserve"> </w:t>
      </w:r>
      <w:r>
        <w:rPr>
          <w:sz w:val="24"/>
        </w:rPr>
        <w:t>jak</w:t>
      </w:r>
      <w:r>
        <w:rPr>
          <w:spacing w:val="-6"/>
          <w:sz w:val="24"/>
        </w:rPr>
        <w:t xml:space="preserve"> </w:t>
      </w:r>
      <w:r>
        <w:rPr>
          <w:sz w:val="24"/>
        </w:rPr>
        <w:t>výše</w:t>
      </w:r>
      <w:r>
        <w:rPr>
          <w:spacing w:val="-7"/>
          <w:sz w:val="24"/>
        </w:rPr>
        <w:t xml:space="preserve"> </w:t>
      </w:r>
      <w:r>
        <w:rPr>
          <w:sz w:val="24"/>
        </w:rPr>
        <w:t>uvedeno. Povinnost</w:t>
      </w:r>
      <w:r>
        <w:rPr>
          <w:spacing w:val="40"/>
          <w:sz w:val="24"/>
        </w:rPr>
        <w:t xml:space="preserve"> </w:t>
      </w:r>
      <w:r>
        <w:rPr>
          <w:sz w:val="24"/>
        </w:rPr>
        <w:t>mlčenlivosti</w:t>
      </w:r>
      <w:r>
        <w:rPr>
          <w:spacing w:val="40"/>
          <w:sz w:val="24"/>
        </w:rPr>
        <w:t xml:space="preserve"> </w:t>
      </w:r>
      <w:r>
        <w:rPr>
          <w:sz w:val="24"/>
        </w:rPr>
        <w:t>neplatí,</w:t>
      </w:r>
      <w:r>
        <w:rPr>
          <w:spacing w:val="40"/>
          <w:sz w:val="24"/>
        </w:rPr>
        <w:t xml:space="preserve"> </w:t>
      </w:r>
      <w:r>
        <w:rPr>
          <w:sz w:val="24"/>
        </w:rPr>
        <w:t>pokud</w:t>
      </w:r>
      <w:r>
        <w:rPr>
          <w:spacing w:val="40"/>
          <w:sz w:val="24"/>
        </w:rPr>
        <w:t xml:space="preserve"> </w:t>
      </w:r>
      <w:r>
        <w:rPr>
          <w:sz w:val="24"/>
        </w:rPr>
        <w:t>se</w:t>
      </w:r>
      <w:r>
        <w:rPr>
          <w:spacing w:val="40"/>
          <w:sz w:val="24"/>
        </w:rPr>
        <w:t xml:space="preserve"> </w:t>
      </w:r>
      <w:r>
        <w:rPr>
          <w:sz w:val="24"/>
        </w:rPr>
        <w:t>tyto</w:t>
      </w:r>
      <w:r>
        <w:rPr>
          <w:spacing w:val="40"/>
          <w:sz w:val="24"/>
        </w:rPr>
        <w:t xml:space="preserve"> </w:t>
      </w:r>
      <w:r>
        <w:rPr>
          <w:sz w:val="24"/>
        </w:rPr>
        <w:t>skutečnosti</w:t>
      </w:r>
      <w:r>
        <w:rPr>
          <w:spacing w:val="40"/>
          <w:sz w:val="24"/>
        </w:rPr>
        <w:t xml:space="preserve"> </w:t>
      </w:r>
      <w:r>
        <w:rPr>
          <w:sz w:val="24"/>
        </w:rPr>
        <w:t>stanou</w:t>
      </w:r>
      <w:r>
        <w:rPr>
          <w:spacing w:val="40"/>
          <w:sz w:val="24"/>
        </w:rPr>
        <w:t xml:space="preserve"> </w:t>
      </w:r>
      <w:r>
        <w:rPr>
          <w:sz w:val="24"/>
        </w:rPr>
        <w:t>veřejně</w:t>
      </w:r>
      <w:r>
        <w:rPr>
          <w:spacing w:val="40"/>
          <w:sz w:val="24"/>
        </w:rPr>
        <w:t xml:space="preserve"> </w:t>
      </w:r>
      <w:r>
        <w:rPr>
          <w:sz w:val="24"/>
        </w:rPr>
        <w:t>přístupnými,</w:t>
      </w:r>
      <w:r>
        <w:rPr>
          <w:spacing w:val="40"/>
          <w:sz w:val="24"/>
        </w:rPr>
        <w:t xml:space="preserve"> </w:t>
      </w:r>
      <w:r>
        <w:rPr>
          <w:sz w:val="24"/>
        </w:rPr>
        <w:t>a v případech, kdy by zamlčení těchto skutečností znamenalo porušení zákona.</w:t>
      </w:r>
    </w:p>
    <w:p w14:paraId="504027DB" w14:textId="77777777" w:rsidR="00D8097E" w:rsidRDefault="00D8097E">
      <w:pPr>
        <w:pStyle w:val="Zkladntext"/>
      </w:pPr>
    </w:p>
    <w:p w14:paraId="4845DA98" w14:textId="77777777" w:rsidR="00D8097E" w:rsidRDefault="008451BE">
      <w:pPr>
        <w:pStyle w:val="Nadpis1"/>
        <w:spacing w:before="1"/>
        <w:ind w:left="4365"/>
      </w:pPr>
      <w:r>
        <w:rPr>
          <w:spacing w:val="-5"/>
        </w:rPr>
        <w:t>V.</w:t>
      </w:r>
    </w:p>
    <w:p w14:paraId="3ADFD17C" w14:textId="77777777" w:rsidR="00D8097E" w:rsidRDefault="008451BE">
      <w:pPr>
        <w:pStyle w:val="Nadpis2"/>
        <w:ind w:left="2315"/>
      </w:pPr>
      <w:r>
        <w:rPr>
          <w:spacing w:val="-2"/>
        </w:rPr>
        <w:t>Sankce</w:t>
      </w:r>
    </w:p>
    <w:p w14:paraId="37745AD6" w14:textId="77777777" w:rsidR="00D8097E" w:rsidRDefault="00D8097E">
      <w:pPr>
        <w:pStyle w:val="Zkladntext"/>
        <w:spacing w:before="11"/>
        <w:rPr>
          <w:b/>
          <w:sz w:val="23"/>
        </w:rPr>
      </w:pPr>
    </w:p>
    <w:p w14:paraId="05CDA6F3" w14:textId="77777777" w:rsidR="00D8097E" w:rsidRDefault="008451BE">
      <w:pPr>
        <w:pStyle w:val="Zkladntext"/>
        <w:ind w:left="476" w:right="114" w:hanging="360"/>
        <w:jc w:val="both"/>
      </w:pPr>
      <w:r>
        <w:t>1.</w:t>
      </w:r>
      <w:r>
        <w:rPr>
          <w:spacing w:val="40"/>
        </w:rPr>
        <w:t xml:space="preserve"> </w:t>
      </w:r>
      <w:r>
        <w:t>Smluvní strany se dohodly na smluvní pokutě 100.000,-Kč v</w:t>
      </w:r>
      <w:r>
        <w:rPr>
          <w:spacing w:val="-2"/>
        </w:rPr>
        <w:t xml:space="preserve"> </w:t>
      </w:r>
      <w:r>
        <w:t>případě porušení podmínek uvedených v</w:t>
      </w:r>
      <w:r>
        <w:rPr>
          <w:spacing w:val="-2"/>
        </w:rPr>
        <w:t xml:space="preserve"> </w:t>
      </w:r>
      <w:r>
        <w:t xml:space="preserve">této smlouvě. Zaplacením smluvní pokuty není dotčen nárok na náhradu </w:t>
      </w:r>
      <w:r>
        <w:rPr>
          <w:spacing w:val="-2"/>
        </w:rPr>
        <w:t>škody.</w:t>
      </w:r>
    </w:p>
    <w:p w14:paraId="3D8A7EA3" w14:textId="77777777" w:rsidR="00D8097E" w:rsidRDefault="00D8097E">
      <w:pPr>
        <w:pStyle w:val="Zkladntext"/>
      </w:pPr>
    </w:p>
    <w:p w14:paraId="0528FC33" w14:textId="77777777" w:rsidR="00D8097E" w:rsidRDefault="008451BE">
      <w:pPr>
        <w:pStyle w:val="Nadpis1"/>
        <w:ind w:left="4489"/>
      </w:pPr>
      <w:r>
        <w:rPr>
          <w:spacing w:val="-5"/>
        </w:rPr>
        <w:t>VI.</w:t>
      </w:r>
    </w:p>
    <w:p w14:paraId="105FE0DC" w14:textId="77777777" w:rsidR="00D8097E" w:rsidRDefault="008451BE">
      <w:pPr>
        <w:pStyle w:val="Nadpis2"/>
      </w:pPr>
      <w:r>
        <w:t>Omezení</w:t>
      </w:r>
      <w:r>
        <w:rPr>
          <w:spacing w:val="-2"/>
        </w:rPr>
        <w:t xml:space="preserve"> odpovědnosti</w:t>
      </w:r>
    </w:p>
    <w:p w14:paraId="49421177" w14:textId="77777777" w:rsidR="00D8097E" w:rsidRDefault="00D8097E">
      <w:pPr>
        <w:pStyle w:val="Zkladntext"/>
        <w:spacing w:before="1"/>
        <w:rPr>
          <w:b/>
        </w:rPr>
      </w:pPr>
    </w:p>
    <w:p w14:paraId="06A4EF41" w14:textId="77777777" w:rsidR="00D8097E" w:rsidRDefault="008451BE">
      <w:pPr>
        <w:pStyle w:val="Zkladntext"/>
        <w:ind w:left="476" w:right="119" w:hanging="360"/>
        <w:jc w:val="both"/>
      </w:pPr>
      <w:r>
        <w:t>1.</w:t>
      </w:r>
      <w:r>
        <w:rPr>
          <w:spacing w:val="80"/>
        </w:rPr>
        <w:t xml:space="preserve"> </w:t>
      </w:r>
      <w:r>
        <w:t>Žádná</w:t>
      </w:r>
      <w:r>
        <w:rPr>
          <w:spacing w:val="-2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smluvních</w:t>
      </w:r>
      <w:r>
        <w:rPr>
          <w:spacing w:val="-3"/>
        </w:rPr>
        <w:t xml:space="preserve"> </w:t>
      </w:r>
      <w:r>
        <w:t>stran</w:t>
      </w:r>
      <w:r>
        <w:rPr>
          <w:spacing w:val="-3"/>
        </w:rPr>
        <w:t xml:space="preserve"> </w:t>
      </w:r>
      <w:r>
        <w:t>nenese</w:t>
      </w:r>
      <w:r>
        <w:rPr>
          <w:spacing w:val="-2"/>
        </w:rPr>
        <w:t xml:space="preserve"> </w:t>
      </w:r>
      <w:r>
        <w:t>odpovědnost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škodu</w:t>
      </w:r>
      <w:r>
        <w:rPr>
          <w:spacing w:val="-4"/>
        </w:rPr>
        <w:t xml:space="preserve"> </w:t>
      </w:r>
      <w:r>
        <w:t>způsobenou</w:t>
      </w:r>
      <w:r>
        <w:rPr>
          <w:spacing w:val="-3"/>
        </w:rPr>
        <w:t xml:space="preserve"> </w:t>
      </w:r>
      <w:r>
        <w:t>použitím</w:t>
      </w:r>
      <w:r>
        <w:rPr>
          <w:spacing w:val="-3"/>
        </w:rPr>
        <w:t xml:space="preserve"> </w:t>
      </w:r>
      <w:r>
        <w:t>technického řešení ostatními smluvními stranami.</w:t>
      </w:r>
      <w:r>
        <w:rPr>
          <w:spacing w:val="-1"/>
        </w:rPr>
        <w:t xml:space="preserve"> </w:t>
      </w:r>
      <w:r>
        <w:t>Žádná</w:t>
      </w:r>
      <w:r>
        <w:rPr>
          <w:spacing w:val="-2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stran</w:t>
      </w:r>
      <w:r>
        <w:rPr>
          <w:spacing w:val="-1"/>
        </w:rPr>
        <w:t xml:space="preserve"> </w:t>
      </w:r>
      <w:r>
        <w:t>nezaručuje</w:t>
      </w:r>
      <w:r>
        <w:rPr>
          <w:spacing w:val="-1"/>
        </w:rPr>
        <w:t xml:space="preserve"> </w:t>
      </w:r>
      <w:r>
        <w:t>průmyslovou využitelnost a prodejnost ani patentovatelnost technického řešení.</w:t>
      </w:r>
    </w:p>
    <w:p w14:paraId="007B4F1C" w14:textId="77777777" w:rsidR="00D8097E" w:rsidRDefault="00D8097E">
      <w:pPr>
        <w:jc w:val="both"/>
        <w:sectPr w:rsidR="00D8097E">
          <w:pgSz w:w="11910" w:h="16840"/>
          <w:pgMar w:top="1320" w:right="1300" w:bottom="920" w:left="1300" w:header="0" w:footer="727" w:gutter="0"/>
          <w:cols w:space="708"/>
        </w:sectPr>
      </w:pPr>
    </w:p>
    <w:p w14:paraId="15968505" w14:textId="77777777" w:rsidR="00D8097E" w:rsidRDefault="008451BE">
      <w:pPr>
        <w:pStyle w:val="Nadpis1"/>
        <w:spacing w:before="76"/>
        <w:ind w:right="2315"/>
        <w:jc w:val="center"/>
      </w:pPr>
      <w:r>
        <w:rPr>
          <w:spacing w:val="-2"/>
        </w:rPr>
        <w:lastRenderedPageBreak/>
        <w:t>VIII.</w:t>
      </w:r>
    </w:p>
    <w:p w14:paraId="4A79CBDC" w14:textId="77777777" w:rsidR="00D8097E" w:rsidRDefault="008451BE">
      <w:pPr>
        <w:pStyle w:val="Nadpis2"/>
        <w:spacing w:before="1"/>
        <w:ind w:left="2315"/>
      </w:pPr>
      <w:r>
        <w:t>Závěrečná</w:t>
      </w:r>
      <w:r>
        <w:rPr>
          <w:spacing w:val="-4"/>
        </w:rPr>
        <w:t xml:space="preserve"> </w:t>
      </w:r>
      <w:r>
        <w:rPr>
          <w:spacing w:val="-2"/>
        </w:rPr>
        <w:t>ustanovení</w:t>
      </w:r>
    </w:p>
    <w:p w14:paraId="3D8EA15C" w14:textId="77777777" w:rsidR="00D8097E" w:rsidRDefault="00D8097E">
      <w:pPr>
        <w:pStyle w:val="Zkladntext"/>
        <w:rPr>
          <w:b/>
        </w:rPr>
      </w:pPr>
    </w:p>
    <w:p w14:paraId="23D10DE8" w14:textId="77777777" w:rsidR="00D8097E" w:rsidRDefault="008451BE">
      <w:pPr>
        <w:pStyle w:val="Odstavecseseznamem"/>
        <w:numPr>
          <w:ilvl w:val="0"/>
          <w:numId w:val="1"/>
        </w:numPr>
        <w:tabs>
          <w:tab w:val="left" w:pos="477"/>
        </w:tabs>
        <w:ind w:right="117"/>
        <w:jc w:val="both"/>
        <w:rPr>
          <w:sz w:val="24"/>
        </w:rPr>
      </w:pPr>
      <w:r>
        <w:rPr>
          <w:sz w:val="24"/>
        </w:rPr>
        <w:t>Každá smluvní strana odpovídá za škodu způsobenou ostatním smluvním stranám porušením této smlouvy.</w:t>
      </w:r>
    </w:p>
    <w:p w14:paraId="260F3BB3" w14:textId="77777777" w:rsidR="00D8097E" w:rsidRDefault="00D8097E">
      <w:pPr>
        <w:pStyle w:val="Zkladntext"/>
      </w:pPr>
    </w:p>
    <w:p w14:paraId="31720145" w14:textId="77777777" w:rsidR="00D8097E" w:rsidRDefault="008451BE">
      <w:pPr>
        <w:pStyle w:val="Odstavecseseznamem"/>
        <w:numPr>
          <w:ilvl w:val="0"/>
          <w:numId w:val="1"/>
        </w:numPr>
        <w:tabs>
          <w:tab w:val="left" w:pos="477"/>
        </w:tabs>
        <w:ind w:right="119"/>
        <w:jc w:val="both"/>
        <w:rPr>
          <w:sz w:val="24"/>
        </w:rPr>
      </w:pPr>
      <w:r>
        <w:rPr>
          <w:sz w:val="24"/>
        </w:rPr>
        <w:t>Tato smlouva je platná dnem podpisu poslední ze smluních stran a účinná dnem jejího uveřejnění v</w:t>
      </w:r>
      <w:r>
        <w:rPr>
          <w:spacing w:val="-3"/>
          <w:sz w:val="24"/>
        </w:rPr>
        <w:t xml:space="preserve"> </w:t>
      </w:r>
      <w:r>
        <w:rPr>
          <w:sz w:val="24"/>
        </w:rPr>
        <w:t>registru smluv podle zákona č. 340/2015 Sb., o zvláštních podmínkách účinnosti</w:t>
      </w:r>
      <w:r>
        <w:rPr>
          <w:spacing w:val="-1"/>
          <w:sz w:val="24"/>
        </w:rPr>
        <w:t xml:space="preserve"> </w:t>
      </w:r>
      <w:r>
        <w:rPr>
          <w:sz w:val="24"/>
        </w:rPr>
        <w:t>některých smluv,</w:t>
      </w:r>
      <w:r>
        <w:rPr>
          <w:spacing w:val="-1"/>
          <w:sz w:val="24"/>
        </w:rPr>
        <w:t xml:space="preserve"> </w:t>
      </w:r>
      <w:r>
        <w:rPr>
          <w:sz w:val="24"/>
        </w:rPr>
        <w:t>uveřejňování</w:t>
      </w:r>
      <w:r>
        <w:rPr>
          <w:spacing w:val="-1"/>
          <w:sz w:val="24"/>
        </w:rPr>
        <w:t xml:space="preserve"> </w:t>
      </w:r>
      <w:r>
        <w:rPr>
          <w:sz w:val="24"/>
        </w:rPr>
        <w:t>těchto smluv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o registru</w:t>
      </w:r>
      <w:r>
        <w:rPr>
          <w:spacing w:val="-2"/>
          <w:sz w:val="24"/>
        </w:rPr>
        <w:t xml:space="preserve"> </w:t>
      </w:r>
      <w:r>
        <w:rPr>
          <w:sz w:val="24"/>
        </w:rPr>
        <w:t>smluv</w:t>
      </w:r>
      <w:r>
        <w:rPr>
          <w:spacing w:val="-1"/>
          <w:sz w:val="24"/>
        </w:rPr>
        <w:t xml:space="preserve"> </w:t>
      </w:r>
      <w:r>
        <w:rPr>
          <w:sz w:val="24"/>
        </w:rPr>
        <w:t>(zákon</w:t>
      </w:r>
      <w:r>
        <w:rPr>
          <w:spacing w:val="-1"/>
          <w:sz w:val="24"/>
        </w:rPr>
        <w:t xml:space="preserve"> </w:t>
      </w:r>
      <w:r>
        <w:rPr>
          <w:sz w:val="24"/>
        </w:rPr>
        <w:t>o registru smluv). Uveřejnění smlouvy prostřednictvím registru smluv zajistí ČVUT v Praze.</w:t>
      </w:r>
    </w:p>
    <w:p w14:paraId="7DA7733A" w14:textId="77777777" w:rsidR="00D8097E" w:rsidRDefault="00D8097E">
      <w:pPr>
        <w:pStyle w:val="Zkladntext"/>
      </w:pPr>
    </w:p>
    <w:p w14:paraId="1BFC7CFF" w14:textId="77777777" w:rsidR="00D8097E" w:rsidRDefault="008451BE">
      <w:pPr>
        <w:pStyle w:val="Odstavecseseznamem"/>
        <w:numPr>
          <w:ilvl w:val="0"/>
          <w:numId w:val="1"/>
        </w:numPr>
        <w:tabs>
          <w:tab w:val="left" w:pos="477"/>
        </w:tabs>
        <w:ind w:right="115"/>
        <w:jc w:val="both"/>
        <w:rPr>
          <w:sz w:val="24"/>
        </w:rPr>
      </w:pPr>
      <w:r>
        <w:rPr>
          <w:sz w:val="24"/>
        </w:rPr>
        <w:t xml:space="preserve">Tato smlouva se uzavírá na 10 let od podpisu všemi smluvními stranami. Smluvní strany před pozbytím účinnosti této smlouvy vypořádají všechny vzájemné závazky z této </w:t>
      </w:r>
      <w:r>
        <w:rPr>
          <w:spacing w:val="-2"/>
          <w:sz w:val="24"/>
        </w:rPr>
        <w:t>smlouvy.</w:t>
      </w:r>
    </w:p>
    <w:p w14:paraId="4053FF1B" w14:textId="77777777" w:rsidR="00D8097E" w:rsidRDefault="00D8097E">
      <w:pPr>
        <w:pStyle w:val="Zkladntext"/>
        <w:spacing w:before="1"/>
      </w:pPr>
    </w:p>
    <w:p w14:paraId="716E78AF" w14:textId="77777777" w:rsidR="00D8097E" w:rsidRDefault="008451BE">
      <w:pPr>
        <w:pStyle w:val="Odstavecseseznamem"/>
        <w:numPr>
          <w:ilvl w:val="0"/>
          <w:numId w:val="1"/>
        </w:numPr>
        <w:tabs>
          <w:tab w:val="left" w:pos="477"/>
        </w:tabs>
        <w:ind w:right="116"/>
        <w:jc w:val="both"/>
        <w:rPr>
          <w:sz w:val="24"/>
        </w:rPr>
      </w:pPr>
      <w:r>
        <w:rPr>
          <w:sz w:val="24"/>
        </w:rPr>
        <w:t>Tuto smlouvu je možné měnit nebo doplňovat pouze písemnými dodatky k této smlouvě podepsanými oprávněnými zástupci smluvních stran.</w:t>
      </w:r>
    </w:p>
    <w:p w14:paraId="3618D586" w14:textId="77777777" w:rsidR="00D8097E" w:rsidRDefault="00D8097E">
      <w:pPr>
        <w:pStyle w:val="Zkladntext"/>
      </w:pPr>
    </w:p>
    <w:p w14:paraId="71C44A92" w14:textId="77777777" w:rsidR="00D8097E" w:rsidRDefault="008451BE">
      <w:pPr>
        <w:pStyle w:val="Odstavecseseznamem"/>
        <w:numPr>
          <w:ilvl w:val="0"/>
          <w:numId w:val="1"/>
        </w:numPr>
        <w:tabs>
          <w:tab w:val="left" w:pos="477"/>
        </w:tabs>
        <w:ind w:right="116"/>
        <w:jc w:val="both"/>
        <w:rPr>
          <w:sz w:val="24"/>
        </w:rPr>
      </w:pPr>
      <w:r>
        <w:rPr>
          <w:sz w:val="24"/>
        </w:rPr>
        <w:t>Tato smlouva je vyhotovena v</w:t>
      </w:r>
      <w:r>
        <w:rPr>
          <w:spacing w:val="-2"/>
          <w:sz w:val="24"/>
        </w:rPr>
        <w:t xml:space="preserve"> </w:t>
      </w:r>
      <w:r>
        <w:rPr>
          <w:sz w:val="24"/>
        </w:rPr>
        <w:t>4 stejnopisech s</w:t>
      </w:r>
      <w:r>
        <w:rPr>
          <w:spacing w:val="-1"/>
          <w:sz w:val="24"/>
        </w:rPr>
        <w:t xml:space="preserve"> </w:t>
      </w:r>
      <w:r>
        <w:rPr>
          <w:sz w:val="24"/>
        </w:rPr>
        <w:t>platností originálu, z</w:t>
      </w:r>
      <w:r>
        <w:rPr>
          <w:spacing w:val="-2"/>
          <w:sz w:val="24"/>
        </w:rPr>
        <w:t xml:space="preserve"> </w:t>
      </w:r>
      <w:r>
        <w:rPr>
          <w:sz w:val="24"/>
        </w:rPr>
        <w:t>nichž každá smluvní strana obdrží jedno vyhotovení a jedno vyhotovení je určeno pro Poskytovatele.</w:t>
      </w:r>
    </w:p>
    <w:p w14:paraId="126DBB87" w14:textId="77777777" w:rsidR="00D8097E" w:rsidRDefault="00D8097E">
      <w:pPr>
        <w:pStyle w:val="Zkladntext"/>
      </w:pPr>
    </w:p>
    <w:p w14:paraId="16BFE085" w14:textId="4CCC662D" w:rsidR="00D8097E" w:rsidRDefault="008451BE">
      <w:pPr>
        <w:pStyle w:val="Odstavecseseznamem"/>
        <w:numPr>
          <w:ilvl w:val="0"/>
          <w:numId w:val="1"/>
        </w:numPr>
        <w:tabs>
          <w:tab w:val="left" w:pos="477"/>
        </w:tabs>
        <w:ind w:right="115"/>
        <w:jc w:val="both"/>
        <w:rPr>
          <w:sz w:val="24"/>
        </w:rPr>
      </w:pPr>
      <w:r>
        <w:rPr>
          <w:sz w:val="24"/>
        </w:rPr>
        <w:t>Svá práva a povinnosti považují smluvní strany za dohodnutá v rovnováze. Při uzavírání této</w:t>
      </w:r>
      <w:r>
        <w:rPr>
          <w:spacing w:val="-12"/>
          <w:sz w:val="24"/>
        </w:rPr>
        <w:t xml:space="preserve"> </w:t>
      </w:r>
      <w:r>
        <w:rPr>
          <w:sz w:val="24"/>
        </w:rPr>
        <w:t>smlouvy</w:t>
      </w:r>
      <w:r>
        <w:rPr>
          <w:spacing w:val="-12"/>
          <w:sz w:val="24"/>
        </w:rPr>
        <w:t xml:space="preserve"> </w:t>
      </w:r>
      <w:r>
        <w:rPr>
          <w:sz w:val="24"/>
        </w:rPr>
        <w:t>nebyly</w:t>
      </w:r>
      <w:r>
        <w:rPr>
          <w:spacing w:val="-12"/>
          <w:sz w:val="24"/>
        </w:rPr>
        <w:t xml:space="preserve"> </w:t>
      </w:r>
      <w:r>
        <w:rPr>
          <w:sz w:val="24"/>
        </w:rPr>
        <w:t>dány</w:t>
      </w:r>
      <w:r>
        <w:rPr>
          <w:spacing w:val="-12"/>
          <w:sz w:val="24"/>
        </w:rPr>
        <w:t xml:space="preserve"> </w:t>
      </w:r>
      <w:r>
        <w:rPr>
          <w:sz w:val="24"/>
        </w:rPr>
        <w:t>okolnosti</w:t>
      </w:r>
      <w:r>
        <w:rPr>
          <w:spacing w:val="-11"/>
          <w:sz w:val="24"/>
        </w:rPr>
        <w:t xml:space="preserve"> </w:t>
      </w:r>
      <w:r>
        <w:rPr>
          <w:sz w:val="24"/>
        </w:rPr>
        <w:t>nasvědčující</w:t>
      </w:r>
      <w:r>
        <w:rPr>
          <w:spacing w:val="-8"/>
          <w:sz w:val="24"/>
        </w:rPr>
        <w:t xml:space="preserve"> </w:t>
      </w:r>
      <w:r>
        <w:rPr>
          <w:sz w:val="24"/>
        </w:rPr>
        <w:t>zneužití</w:t>
      </w:r>
      <w:r>
        <w:rPr>
          <w:spacing w:val="-12"/>
          <w:sz w:val="24"/>
        </w:rPr>
        <w:t xml:space="preserve"> </w:t>
      </w:r>
      <w:r>
        <w:rPr>
          <w:sz w:val="24"/>
        </w:rPr>
        <w:t>postavení</w:t>
      </w:r>
      <w:r>
        <w:rPr>
          <w:spacing w:val="-12"/>
          <w:sz w:val="24"/>
        </w:rPr>
        <w:t xml:space="preserve"> </w:t>
      </w:r>
      <w:r>
        <w:rPr>
          <w:sz w:val="24"/>
        </w:rPr>
        <w:t>kterékoliv</w:t>
      </w:r>
      <w:r>
        <w:rPr>
          <w:spacing w:val="-12"/>
          <w:sz w:val="24"/>
        </w:rPr>
        <w:t xml:space="preserve"> </w:t>
      </w:r>
      <w:r>
        <w:rPr>
          <w:sz w:val="24"/>
        </w:rPr>
        <w:t>ze</w:t>
      </w:r>
      <w:r>
        <w:rPr>
          <w:spacing w:val="-13"/>
          <w:sz w:val="24"/>
        </w:rPr>
        <w:t xml:space="preserve"> </w:t>
      </w:r>
      <w:r>
        <w:rPr>
          <w:sz w:val="24"/>
        </w:rPr>
        <w:t>stran</w:t>
      </w:r>
      <w:r>
        <w:rPr>
          <w:spacing w:val="-12"/>
          <w:sz w:val="24"/>
        </w:rPr>
        <w:t xml:space="preserve"> </w:t>
      </w:r>
      <w:r>
        <w:rPr>
          <w:sz w:val="24"/>
        </w:rPr>
        <w:t>jako odborníka či jejího hospodářského postavení. Výslovně se též konstatuje, že tato smlouva vznikla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5"/>
          <w:sz w:val="24"/>
        </w:rPr>
        <w:t xml:space="preserve"> </w:t>
      </w:r>
      <w:r>
        <w:rPr>
          <w:sz w:val="24"/>
        </w:rPr>
        <w:t>návaznosti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předchozí</w:t>
      </w:r>
      <w:r>
        <w:rPr>
          <w:spacing w:val="-15"/>
          <w:sz w:val="24"/>
        </w:rPr>
        <w:t xml:space="preserve"> </w:t>
      </w:r>
      <w:r>
        <w:rPr>
          <w:sz w:val="24"/>
        </w:rPr>
        <w:t>jednání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dohodu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jejích</w:t>
      </w:r>
      <w:r>
        <w:rPr>
          <w:spacing w:val="-15"/>
          <w:sz w:val="24"/>
        </w:rPr>
        <w:t xml:space="preserve"> </w:t>
      </w:r>
      <w:r>
        <w:rPr>
          <w:sz w:val="24"/>
        </w:rPr>
        <w:t>podmínkách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že</w:t>
      </w:r>
      <w:r>
        <w:rPr>
          <w:spacing w:val="-15"/>
          <w:sz w:val="24"/>
        </w:rPr>
        <w:t xml:space="preserve"> </w:t>
      </w:r>
      <w:r>
        <w:rPr>
          <w:sz w:val="24"/>
        </w:rPr>
        <w:t>smluvní</w:t>
      </w:r>
      <w:r>
        <w:rPr>
          <w:spacing w:val="-15"/>
          <w:sz w:val="24"/>
        </w:rPr>
        <w:t xml:space="preserve"> </w:t>
      </w:r>
      <w:r>
        <w:rPr>
          <w:sz w:val="24"/>
        </w:rPr>
        <w:t>strany měly možnost při jejím sjednávání získat kvalifikovanou právní pomoc.</w:t>
      </w:r>
    </w:p>
    <w:p w14:paraId="5A1503D0" w14:textId="77777777" w:rsidR="00D8097E" w:rsidRDefault="00D8097E">
      <w:pPr>
        <w:pStyle w:val="Zkladntext"/>
        <w:rPr>
          <w:sz w:val="20"/>
        </w:rPr>
      </w:pPr>
    </w:p>
    <w:p w14:paraId="734036EC" w14:textId="77777777" w:rsidR="00D8097E" w:rsidRDefault="00D8097E">
      <w:pPr>
        <w:pStyle w:val="Zkladntext"/>
        <w:spacing w:before="10" w:after="1"/>
        <w:rPr>
          <w:sz w:val="28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970"/>
        <w:gridCol w:w="250"/>
        <w:gridCol w:w="709"/>
        <w:gridCol w:w="3970"/>
      </w:tblGrid>
      <w:tr w:rsidR="00D8097E" w14:paraId="0415C025" w14:textId="77777777">
        <w:trPr>
          <w:trHeight w:val="1922"/>
        </w:trPr>
        <w:tc>
          <w:tcPr>
            <w:tcW w:w="3970" w:type="dxa"/>
            <w:tcBorders>
              <w:bottom w:val="single" w:sz="4" w:space="0" w:color="000000"/>
            </w:tcBorders>
          </w:tcPr>
          <w:p w14:paraId="0187FF50" w14:textId="77777777" w:rsidR="00D8097E" w:rsidRDefault="008451BE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Čelákovicích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dne:</w:t>
            </w:r>
          </w:p>
          <w:p w14:paraId="38B4359B" w14:textId="1F117A33" w:rsidR="00D8097E" w:rsidRDefault="00D8097E">
            <w:pPr>
              <w:pStyle w:val="TableParagraph"/>
              <w:spacing w:line="131" w:lineRule="exact"/>
              <w:ind w:left="2170" w:right="-15"/>
              <w:rPr>
                <w:rFonts w:ascii="Gill Sans MT"/>
                <w:sz w:val="23"/>
              </w:rPr>
            </w:pPr>
          </w:p>
        </w:tc>
        <w:tc>
          <w:tcPr>
            <w:tcW w:w="250" w:type="dxa"/>
            <w:tcBorders>
              <w:bottom w:val="single" w:sz="4" w:space="0" w:color="000000"/>
            </w:tcBorders>
          </w:tcPr>
          <w:p w14:paraId="74793DFE" w14:textId="77777777" w:rsidR="00D8097E" w:rsidRDefault="00D8097E">
            <w:pPr>
              <w:pStyle w:val="TableParagraph"/>
            </w:pPr>
          </w:p>
        </w:tc>
        <w:tc>
          <w:tcPr>
            <w:tcW w:w="709" w:type="dxa"/>
          </w:tcPr>
          <w:p w14:paraId="6A4C2C70" w14:textId="77777777" w:rsidR="00D8097E" w:rsidRDefault="00D8097E">
            <w:pPr>
              <w:pStyle w:val="TableParagraph"/>
            </w:pPr>
          </w:p>
        </w:tc>
        <w:tc>
          <w:tcPr>
            <w:tcW w:w="3970" w:type="dxa"/>
            <w:tcBorders>
              <w:bottom w:val="single" w:sz="4" w:space="0" w:color="000000"/>
            </w:tcBorders>
          </w:tcPr>
          <w:p w14:paraId="0751A593" w14:textId="77777777" w:rsidR="00D8097E" w:rsidRDefault="008451BE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Praze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dne:</w:t>
            </w:r>
          </w:p>
          <w:p w14:paraId="6249A68E" w14:textId="77777777" w:rsidR="00D8097E" w:rsidRDefault="00D8097E">
            <w:pPr>
              <w:pStyle w:val="TableParagraph"/>
              <w:rPr>
                <w:sz w:val="26"/>
              </w:rPr>
            </w:pPr>
          </w:p>
          <w:p w14:paraId="3E879198" w14:textId="77777777" w:rsidR="00D8097E" w:rsidRDefault="00D8097E">
            <w:pPr>
              <w:pStyle w:val="TableParagraph"/>
              <w:rPr>
                <w:sz w:val="26"/>
              </w:rPr>
            </w:pPr>
          </w:p>
          <w:p w14:paraId="555DA1D1" w14:textId="7C89C80C" w:rsidR="00D8097E" w:rsidRDefault="00D8097E">
            <w:pPr>
              <w:pStyle w:val="TableParagraph"/>
              <w:spacing w:line="101" w:lineRule="exact"/>
              <w:ind w:left="2010"/>
              <w:rPr>
                <w:rFonts w:ascii="Gill Sans MT"/>
                <w:sz w:val="16"/>
              </w:rPr>
            </w:pPr>
          </w:p>
        </w:tc>
      </w:tr>
      <w:tr w:rsidR="00D8097E" w14:paraId="0A2DF395" w14:textId="77777777">
        <w:trPr>
          <w:trHeight w:val="970"/>
        </w:trPr>
        <w:tc>
          <w:tcPr>
            <w:tcW w:w="3970" w:type="dxa"/>
            <w:tcBorders>
              <w:top w:val="single" w:sz="4" w:space="0" w:color="000000"/>
            </w:tcBorders>
          </w:tcPr>
          <w:p w14:paraId="51791086" w14:textId="77777777" w:rsidR="00D8097E" w:rsidRDefault="008451BE">
            <w:pPr>
              <w:pStyle w:val="TableParagraph"/>
              <w:ind w:left="1418" w:right="1172" w:firstLine="3"/>
              <w:jc w:val="center"/>
              <w:rPr>
                <w:sz w:val="24"/>
              </w:rPr>
            </w:pPr>
            <w:r>
              <w:rPr>
                <w:sz w:val="24"/>
              </w:rPr>
              <w:t>za příjemce Mgr.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Ivo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Hain</w:t>
            </w:r>
          </w:p>
          <w:p w14:paraId="2C7BD0A7" w14:textId="77777777" w:rsidR="00D8097E" w:rsidRDefault="008451BE">
            <w:pPr>
              <w:pStyle w:val="TableParagraph"/>
              <w:ind w:left="927" w:right="681"/>
              <w:jc w:val="center"/>
              <w:rPr>
                <w:sz w:val="24"/>
              </w:rPr>
            </w:pPr>
            <w:r>
              <w:rPr>
                <w:sz w:val="24"/>
              </w:rPr>
              <w:t>Předseda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představenstva</w:t>
            </w:r>
          </w:p>
        </w:tc>
        <w:tc>
          <w:tcPr>
            <w:tcW w:w="250" w:type="dxa"/>
            <w:tcBorders>
              <w:top w:val="single" w:sz="4" w:space="0" w:color="000000"/>
            </w:tcBorders>
          </w:tcPr>
          <w:p w14:paraId="250066B1" w14:textId="77777777" w:rsidR="00D8097E" w:rsidRDefault="00D8097E">
            <w:pPr>
              <w:pStyle w:val="TableParagraph"/>
            </w:pPr>
          </w:p>
        </w:tc>
        <w:tc>
          <w:tcPr>
            <w:tcW w:w="709" w:type="dxa"/>
          </w:tcPr>
          <w:p w14:paraId="1B706DD8" w14:textId="77777777" w:rsidR="00D8097E" w:rsidRDefault="00D8097E">
            <w:pPr>
              <w:pStyle w:val="TableParagraph"/>
            </w:pPr>
          </w:p>
        </w:tc>
        <w:tc>
          <w:tcPr>
            <w:tcW w:w="3970" w:type="dxa"/>
            <w:tcBorders>
              <w:top w:val="single" w:sz="4" w:space="0" w:color="000000"/>
            </w:tcBorders>
          </w:tcPr>
          <w:p w14:paraId="4332AD44" w14:textId="77777777" w:rsidR="00D8097E" w:rsidRDefault="008451BE">
            <w:pPr>
              <w:pStyle w:val="TableParagraph"/>
              <w:ind w:left="287" w:right="284" w:firstLine="2"/>
              <w:jc w:val="center"/>
              <w:rPr>
                <w:sz w:val="24"/>
              </w:rPr>
            </w:pPr>
            <w:r>
              <w:rPr>
                <w:sz w:val="24"/>
              </w:rPr>
              <w:t>za dalšího účastníka projektu 1 doc.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RNDr.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Vojtěch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Petráček,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CSc, </w:t>
            </w:r>
            <w:r>
              <w:rPr>
                <w:spacing w:val="-2"/>
                <w:sz w:val="24"/>
              </w:rPr>
              <w:t>rektor</w:t>
            </w:r>
          </w:p>
        </w:tc>
      </w:tr>
      <w:tr w:rsidR="00D8097E" w14:paraId="75E79EAA" w14:textId="77777777">
        <w:trPr>
          <w:trHeight w:val="2157"/>
        </w:trPr>
        <w:tc>
          <w:tcPr>
            <w:tcW w:w="3970" w:type="dxa"/>
            <w:tcBorders>
              <w:bottom w:val="single" w:sz="4" w:space="0" w:color="000000"/>
            </w:tcBorders>
          </w:tcPr>
          <w:p w14:paraId="1FE6417F" w14:textId="77777777" w:rsidR="00D8097E" w:rsidRDefault="008451BE">
            <w:pPr>
              <w:pStyle w:val="TableParagraph"/>
              <w:spacing w:before="133"/>
              <w:ind w:left="108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Krnově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dne:</w:t>
            </w:r>
          </w:p>
        </w:tc>
        <w:tc>
          <w:tcPr>
            <w:tcW w:w="250" w:type="dxa"/>
          </w:tcPr>
          <w:p w14:paraId="5F6B589C" w14:textId="77777777" w:rsidR="00D8097E" w:rsidRDefault="00D8097E">
            <w:pPr>
              <w:pStyle w:val="TableParagraph"/>
            </w:pPr>
          </w:p>
        </w:tc>
        <w:tc>
          <w:tcPr>
            <w:tcW w:w="709" w:type="dxa"/>
          </w:tcPr>
          <w:p w14:paraId="343350B5" w14:textId="77777777" w:rsidR="00D8097E" w:rsidRDefault="00D8097E">
            <w:pPr>
              <w:pStyle w:val="TableParagraph"/>
            </w:pPr>
          </w:p>
        </w:tc>
        <w:tc>
          <w:tcPr>
            <w:tcW w:w="3970" w:type="dxa"/>
          </w:tcPr>
          <w:p w14:paraId="2FAC0925" w14:textId="77777777" w:rsidR="00D8097E" w:rsidRDefault="00D8097E">
            <w:pPr>
              <w:pStyle w:val="TableParagraph"/>
            </w:pPr>
          </w:p>
        </w:tc>
      </w:tr>
      <w:tr w:rsidR="00D8097E" w14:paraId="5833475D" w14:textId="77777777">
        <w:trPr>
          <w:trHeight w:val="826"/>
        </w:trPr>
        <w:tc>
          <w:tcPr>
            <w:tcW w:w="3970" w:type="dxa"/>
            <w:tcBorders>
              <w:top w:val="single" w:sz="4" w:space="0" w:color="000000"/>
            </w:tcBorders>
          </w:tcPr>
          <w:p w14:paraId="51BED1DF" w14:textId="77777777" w:rsidR="00D8097E" w:rsidRDefault="008451BE">
            <w:pPr>
              <w:pStyle w:val="TableParagraph"/>
              <w:spacing w:line="276" w:lineRule="exact"/>
              <w:ind w:left="1019" w:right="365" w:hanging="521"/>
              <w:rPr>
                <w:sz w:val="24"/>
              </w:rPr>
            </w:pPr>
            <w:r>
              <w:rPr>
                <w:sz w:val="24"/>
              </w:rPr>
              <w:t>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dalšího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účastníka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 Ing. Zdeněk Lyčka Jednatel společnosti</w:t>
            </w:r>
          </w:p>
        </w:tc>
        <w:tc>
          <w:tcPr>
            <w:tcW w:w="250" w:type="dxa"/>
          </w:tcPr>
          <w:p w14:paraId="20864A6E" w14:textId="77777777" w:rsidR="00D8097E" w:rsidRDefault="00D8097E">
            <w:pPr>
              <w:pStyle w:val="TableParagraph"/>
            </w:pPr>
          </w:p>
        </w:tc>
        <w:tc>
          <w:tcPr>
            <w:tcW w:w="709" w:type="dxa"/>
          </w:tcPr>
          <w:p w14:paraId="5AE21F72" w14:textId="77777777" w:rsidR="00D8097E" w:rsidRDefault="00D8097E">
            <w:pPr>
              <w:pStyle w:val="TableParagraph"/>
            </w:pPr>
          </w:p>
        </w:tc>
        <w:tc>
          <w:tcPr>
            <w:tcW w:w="3970" w:type="dxa"/>
          </w:tcPr>
          <w:p w14:paraId="2FDD4F2D" w14:textId="77777777" w:rsidR="00D8097E" w:rsidRDefault="00D8097E">
            <w:pPr>
              <w:pStyle w:val="TableParagraph"/>
            </w:pPr>
          </w:p>
        </w:tc>
      </w:tr>
    </w:tbl>
    <w:p w14:paraId="4245A8B5" w14:textId="77777777" w:rsidR="008451BE" w:rsidRDefault="008451BE"/>
    <w:sectPr w:rsidR="008451BE">
      <w:pgSz w:w="11910" w:h="16840"/>
      <w:pgMar w:top="1320" w:right="1300" w:bottom="920" w:left="1300" w:header="0" w:footer="7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6C15B" w14:textId="77777777" w:rsidR="004E1E7E" w:rsidRDefault="004E1E7E">
      <w:r>
        <w:separator/>
      </w:r>
    </w:p>
  </w:endnote>
  <w:endnote w:type="continuationSeparator" w:id="0">
    <w:p w14:paraId="4576DA08" w14:textId="77777777" w:rsidR="004E1E7E" w:rsidRDefault="004E1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58BA0" w14:textId="721E0DE1" w:rsidR="00D8097E" w:rsidRDefault="00D128C7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3456" behindDoc="1" locked="0" layoutInCell="1" allowOverlap="1" wp14:anchorId="18621504" wp14:editId="699E1F27">
              <wp:simplePos x="0" y="0"/>
              <wp:positionH relativeFrom="page">
                <wp:posOffset>886460</wp:posOffset>
              </wp:positionH>
              <wp:positionV relativeFrom="page">
                <wp:posOffset>10091420</wp:posOffset>
              </wp:positionV>
              <wp:extent cx="4046855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68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B7D48" w14:textId="77777777" w:rsidR="00D8097E" w:rsidRDefault="008451B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Smlouva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využití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výsledků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dosažených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při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řešení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projektu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ev.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č.</w:t>
                          </w:r>
                          <w:r>
                            <w:rPr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TK01030019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62150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69.8pt;margin-top:794.6pt;width:318.65pt;height:13.05pt;z-index:-158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" filled="f" stroked="f">
              <v:textbox inset="0,0,0,0">
                <w:txbxContent>
                  <w:p w14:paraId="211B7D48" w14:textId="77777777" w:rsidR="00D8097E" w:rsidRDefault="008451B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Smlouva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využití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výsledků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dosažených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při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řešení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projektu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ev.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č.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TK01030019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3968" behindDoc="1" locked="0" layoutInCell="1" allowOverlap="1" wp14:anchorId="05CCE936" wp14:editId="3E413768">
              <wp:simplePos x="0" y="0"/>
              <wp:positionH relativeFrom="page">
                <wp:posOffset>6130290</wp:posOffset>
              </wp:positionH>
              <wp:positionV relativeFrom="page">
                <wp:posOffset>10091420</wp:posOffset>
              </wp:positionV>
              <wp:extent cx="544830" cy="165735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8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72147A" w14:textId="77777777" w:rsidR="00D8097E" w:rsidRDefault="008451B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Strana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CE936" id="docshape2" o:spid="_x0000_s1027" type="#_x0000_t202" style="position:absolute;margin-left:482.7pt;margin-top:794.6pt;width:42.9pt;height:13.05pt;z-index:-1587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" filled="f" stroked="f">
              <v:textbox inset="0,0,0,0">
                <w:txbxContent>
                  <w:p w14:paraId="0072147A" w14:textId="77777777" w:rsidR="00D8097E" w:rsidRDefault="008451B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Strana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spacing w:val="-5"/>
                        <w:sz w:val="20"/>
                      </w:rPr>
                      <w:t>/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5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40687" w14:textId="77777777" w:rsidR="004E1E7E" w:rsidRDefault="004E1E7E">
      <w:r>
        <w:separator/>
      </w:r>
    </w:p>
  </w:footnote>
  <w:footnote w:type="continuationSeparator" w:id="0">
    <w:p w14:paraId="23250A6D" w14:textId="77777777" w:rsidR="004E1E7E" w:rsidRDefault="004E1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9016A"/>
    <w:multiLevelType w:val="hybridMultilevel"/>
    <w:tmpl w:val="F506A4E8"/>
    <w:lvl w:ilvl="0" w:tplc="FB544C6E">
      <w:start w:val="1"/>
      <w:numFmt w:val="decimal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cs-CZ" w:eastAsia="en-US" w:bidi="ar-SA"/>
      </w:rPr>
    </w:lvl>
    <w:lvl w:ilvl="1" w:tplc="8AAEC5C6">
      <w:numFmt w:val="bullet"/>
      <w:lvlText w:val="•"/>
      <w:lvlJc w:val="left"/>
      <w:pPr>
        <w:ind w:left="1416" w:hanging="428"/>
      </w:pPr>
      <w:rPr>
        <w:rFonts w:hint="default"/>
        <w:lang w:val="cs-CZ" w:eastAsia="en-US" w:bidi="ar-SA"/>
      </w:rPr>
    </w:lvl>
    <w:lvl w:ilvl="2" w:tplc="C5E46AAE">
      <w:numFmt w:val="bullet"/>
      <w:lvlText w:val="•"/>
      <w:lvlJc w:val="left"/>
      <w:pPr>
        <w:ind w:left="2293" w:hanging="428"/>
      </w:pPr>
      <w:rPr>
        <w:rFonts w:hint="default"/>
        <w:lang w:val="cs-CZ" w:eastAsia="en-US" w:bidi="ar-SA"/>
      </w:rPr>
    </w:lvl>
    <w:lvl w:ilvl="3" w:tplc="2A74F628">
      <w:numFmt w:val="bullet"/>
      <w:lvlText w:val="•"/>
      <w:lvlJc w:val="left"/>
      <w:pPr>
        <w:ind w:left="3169" w:hanging="428"/>
      </w:pPr>
      <w:rPr>
        <w:rFonts w:hint="default"/>
        <w:lang w:val="cs-CZ" w:eastAsia="en-US" w:bidi="ar-SA"/>
      </w:rPr>
    </w:lvl>
    <w:lvl w:ilvl="4" w:tplc="1DCA0E2A">
      <w:numFmt w:val="bullet"/>
      <w:lvlText w:val="•"/>
      <w:lvlJc w:val="left"/>
      <w:pPr>
        <w:ind w:left="4046" w:hanging="428"/>
      </w:pPr>
      <w:rPr>
        <w:rFonts w:hint="default"/>
        <w:lang w:val="cs-CZ" w:eastAsia="en-US" w:bidi="ar-SA"/>
      </w:rPr>
    </w:lvl>
    <w:lvl w:ilvl="5" w:tplc="CE5891D0">
      <w:numFmt w:val="bullet"/>
      <w:lvlText w:val="•"/>
      <w:lvlJc w:val="left"/>
      <w:pPr>
        <w:ind w:left="4923" w:hanging="428"/>
      </w:pPr>
      <w:rPr>
        <w:rFonts w:hint="default"/>
        <w:lang w:val="cs-CZ" w:eastAsia="en-US" w:bidi="ar-SA"/>
      </w:rPr>
    </w:lvl>
    <w:lvl w:ilvl="6" w:tplc="5BAEAB4A">
      <w:numFmt w:val="bullet"/>
      <w:lvlText w:val="•"/>
      <w:lvlJc w:val="left"/>
      <w:pPr>
        <w:ind w:left="5799" w:hanging="428"/>
      </w:pPr>
      <w:rPr>
        <w:rFonts w:hint="default"/>
        <w:lang w:val="cs-CZ" w:eastAsia="en-US" w:bidi="ar-SA"/>
      </w:rPr>
    </w:lvl>
    <w:lvl w:ilvl="7" w:tplc="DFC62ED2">
      <w:numFmt w:val="bullet"/>
      <w:lvlText w:val="•"/>
      <w:lvlJc w:val="left"/>
      <w:pPr>
        <w:ind w:left="6676" w:hanging="428"/>
      </w:pPr>
      <w:rPr>
        <w:rFonts w:hint="default"/>
        <w:lang w:val="cs-CZ" w:eastAsia="en-US" w:bidi="ar-SA"/>
      </w:rPr>
    </w:lvl>
    <w:lvl w:ilvl="8" w:tplc="7F56ADF8">
      <w:numFmt w:val="bullet"/>
      <w:lvlText w:val="•"/>
      <w:lvlJc w:val="left"/>
      <w:pPr>
        <w:ind w:left="7553" w:hanging="428"/>
      </w:pPr>
      <w:rPr>
        <w:rFonts w:hint="default"/>
        <w:lang w:val="cs-CZ" w:eastAsia="en-US" w:bidi="ar-SA"/>
      </w:rPr>
    </w:lvl>
  </w:abstractNum>
  <w:abstractNum w:abstractNumId="1" w15:restartNumberingAfterBreak="0">
    <w:nsid w:val="1C3856AC"/>
    <w:multiLevelType w:val="hybridMultilevel"/>
    <w:tmpl w:val="B0646670"/>
    <w:lvl w:ilvl="0" w:tplc="47EEC7CE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BB72BD68">
      <w:numFmt w:val="bullet"/>
      <w:lvlText w:val="•"/>
      <w:lvlJc w:val="left"/>
      <w:pPr>
        <w:ind w:left="1362" w:hanging="360"/>
      </w:pPr>
      <w:rPr>
        <w:rFonts w:hint="default"/>
        <w:lang w:val="cs-CZ" w:eastAsia="en-US" w:bidi="ar-SA"/>
      </w:rPr>
    </w:lvl>
    <w:lvl w:ilvl="2" w:tplc="B4F48868">
      <w:numFmt w:val="bullet"/>
      <w:lvlText w:val="•"/>
      <w:lvlJc w:val="left"/>
      <w:pPr>
        <w:ind w:left="2245" w:hanging="360"/>
      </w:pPr>
      <w:rPr>
        <w:rFonts w:hint="default"/>
        <w:lang w:val="cs-CZ" w:eastAsia="en-US" w:bidi="ar-SA"/>
      </w:rPr>
    </w:lvl>
    <w:lvl w:ilvl="3" w:tplc="89AAB616">
      <w:numFmt w:val="bullet"/>
      <w:lvlText w:val="•"/>
      <w:lvlJc w:val="left"/>
      <w:pPr>
        <w:ind w:left="3127" w:hanging="360"/>
      </w:pPr>
      <w:rPr>
        <w:rFonts w:hint="default"/>
        <w:lang w:val="cs-CZ" w:eastAsia="en-US" w:bidi="ar-SA"/>
      </w:rPr>
    </w:lvl>
    <w:lvl w:ilvl="4" w:tplc="EA44DAAC">
      <w:numFmt w:val="bullet"/>
      <w:lvlText w:val="•"/>
      <w:lvlJc w:val="left"/>
      <w:pPr>
        <w:ind w:left="4010" w:hanging="360"/>
      </w:pPr>
      <w:rPr>
        <w:rFonts w:hint="default"/>
        <w:lang w:val="cs-CZ" w:eastAsia="en-US" w:bidi="ar-SA"/>
      </w:rPr>
    </w:lvl>
    <w:lvl w:ilvl="5" w:tplc="9DF4376A"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6" w:tplc="4AACFE84">
      <w:numFmt w:val="bullet"/>
      <w:lvlText w:val="•"/>
      <w:lvlJc w:val="left"/>
      <w:pPr>
        <w:ind w:left="5775" w:hanging="360"/>
      </w:pPr>
      <w:rPr>
        <w:rFonts w:hint="default"/>
        <w:lang w:val="cs-CZ" w:eastAsia="en-US" w:bidi="ar-SA"/>
      </w:rPr>
    </w:lvl>
    <w:lvl w:ilvl="7" w:tplc="C6D0B1BE">
      <w:numFmt w:val="bullet"/>
      <w:lvlText w:val="•"/>
      <w:lvlJc w:val="left"/>
      <w:pPr>
        <w:ind w:left="6658" w:hanging="360"/>
      </w:pPr>
      <w:rPr>
        <w:rFonts w:hint="default"/>
        <w:lang w:val="cs-CZ" w:eastAsia="en-US" w:bidi="ar-SA"/>
      </w:rPr>
    </w:lvl>
    <w:lvl w:ilvl="8" w:tplc="3956FBA6">
      <w:numFmt w:val="bullet"/>
      <w:lvlText w:val="•"/>
      <w:lvlJc w:val="left"/>
      <w:pPr>
        <w:ind w:left="7541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274B1789"/>
    <w:multiLevelType w:val="hybridMultilevel"/>
    <w:tmpl w:val="31EC7E5E"/>
    <w:lvl w:ilvl="0" w:tplc="70D65F3C">
      <w:start w:val="1"/>
      <w:numFmt w:val="decimal"/>
      <w:lvlText w:val="%1."/>
      <w:lvlJc w:val="left"/>
      <w:pPr>
        <w:ind w:left="474" w:hanging="3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cs-CZ" w:eastAsia="en-US" w:bidi="ar-SA"/>
      </w:rPr>
    </w:lvl>
    <w:lvl w:ilvl="1" w:tplc="FCD627A8">
      <w:numFmt w:val="bullet"/>
      <w:lvlText w:val="•"/>
      <w:lvlJc w:val="left"/>
      <w:pPr>
        <w:ind w:left="1362" w:hanging="358"/>
      </w:pPr>
      <w:rPr>
        <w:rFonts w:hint="default"/>
        <w:lang w:val="cs-CZ" w:eastAsia="en-US" w:bidi="ar-SA"/>
      </w:rPr>
    </w:lvl>
    <w:lvl w:ilvl="2" w:tplc="BD7CF634">
      <w:numFmt w:val="bullet"/>
      <w:lvlText w:val="•"/>
      <w:lvlJc w:val="left"/>
      <w:pPr>
        <w:ind w:left="2245" w:hanging="358"/>
      </w:pPr>
      <w:rPr>
        <w:rFonts w:hint="default"/>
        <w:lang w:val="cs-CZ" w:eastAsia="en-US" w:bidi="ar-SA"/>
      </w:rPr>
    </w:lvl>
    <w:lvl w:ilvl="3" w:tplc="F3025128">
      <w:numFmt w:val="bullet"/>
      <w:lvlText w:val="•"/>
      <w:lvlJc w:val="left"/>
      <w:pPr>
        <w:ind w:left="3127" w:hanging="358"/>
      </w:pPr>
      <w:rPr>
        <w:rFonts w:hint="default"/>
        <w:lang w:val="cs-CZ" w:eastAsia="en-US" w:bidi="ar-SA"/>
      </w:rPr>
    </w:lvl>
    <w:lvl w:ilvl="4" w:tplc="F6E69238">
      <w:numFmt w:val="bullet"/>
      <w:lvlText w:val="•"/>
      <w:lvlJc w:val="left"/>
      <w:pPr>
        <w:ind w:left="4010" w:hanging="358"/>
      </w:pPr>
      <w:rPr>
        <w:rFonts w:hint="default"/>
        <w:lang w:val="cs-CZ" w:eastAsia="en-US" w:bidi="ar-SA"/>
      </w:rPr>
    </w:lvl>
    <w:lvl w:ilvl="5" w:tplc="09EE5850">
      <w:numFmt w:val="bullet"/>
      <w:lvlText w:val="•"/>
      <w:lvlJc w:val="left"/>
      <w:pPr>
        <w:ind w:left="4893" w:hanging="358"/>
      </w:pPr>
      <w:rPr>
        <w:rFonts w:hint="default"/>
        <w:lang w:val="cs-CZ" w:eastAsia="en-US" w:bidi="ar-SA"/>
      </w:rPr>
    </w:lvl>
    <w:lvl w:ilvl="6" w:tplc="67EC3CA0">
      <w:numFmt w:val="bullet"/>
      <w:lvlText w:val="•"/>
      <w:lvlJc w:val="left"/>
      <w:pPr>
        <w:ind w:left="5775" w:hanging="358"/>
      </w:pPr>
      <w:rPr>
        <w:rFonts w:hint="default"/>
        <w:lang w:val="cs-CZ" w:eastAsia="en-US" w:bidi="ar-SA"/>
      </w:rPr>
    </w:lvl>
    <w:lvl w:ilvl="7" w:tplc="41D4C066">
      <w:numFmt w:val="bullet"/>
      <w:lvlText w:val="•"/>
      <w:lvlJc w:val="left"/>
      <w:pPr>
        <w:ind w:left="6658" w:hanging="358"/>
      </w:pPr>
      <w:rPr>
        <w:rFonts w:hint="default"/>
        <w:lang w:val="cs-CZ" w:eastAsia="en-US" w:bidi="ar-SA"/>
      </w:rPr>
    </w:lvl>
    <w:lvl w:ilvl="8" w:tplc="A3FC8F9A">
      <w:numFmt w:val="bullet"/>
      <w:lvlText w:val="•"/>
      <w:lvlJc w:val="left"/>
      <w:pPr>
        <w:ind w:left="7541" w:hanging="358"/>
      </w:pPr>
      <w:rPr>
        <w:rFonts w:hint="default"/>
        <w:lang w:val="cs-CZ" w:eastAsia="en-US" w:bidi="ar-SA"/>
      </w:rPr>
    </w:lvl>
  </w:abstractNum>
  <w:abstractNum w:abstractNumId="3" w15:restartNumberingAfterBreak="0">
    <w:nsid w:val="48EA71B4"/>
    <w:multiLevelType w:val="hybridMultilevel"/>
    <w:tmpl w:val="932C89B8"/>
    <w:lvl w:ilvl="0" w:tplc="C038BC3A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6D584B8A">
      <w:start w:val="1"/>
      <w:numFmt w:val="lowerLetter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2" w:tplc="70723B7A">
      <w:numFmt w:val="bullet"/>
      <w:lvlText w:val="•"/>
      <w:lvlJc w:val="left"/>
      <w:pPr>
        <w:ind w:left="1780" w:hanging="360"/>
      </w:pPr>
      <w:rPr>
        <w:rFonts w:hint="default"/>
        <w:lang w:val="cs-CZ" w:eastAsia="en-US" w:bidi="ar-SA"/>
      </w:rPr>
    </w:lvl>
    <w:lvl w:ilvl="3" w:tplc="29D2A8E8">
      <w:numFmt w:val="bullet"/>
      <w:lvlText w:val="•"/>
      <w:lvlJc w:val="left"/>
      <w:pPr>
        <w:ind w:left="2721" w:hanging="360"/>
      </w:pPr>
      <w:rPr>
        <w:rFonts w:hint="default"/>
        <w:lang w:val="cs-CZ" w:eastAsia="en-US" w:bidi="ar-SA"/>
      </w:rPr>
    </w:lvl>
    <w:lvl w:ilvl="4" w:tplc="425E5BE8">
      <w:numFmt w:val="bullet"/>
      <w:lvlText w:val="•"/>
      <w:lvlJc w:val="left"/>
      <w:pPr>
        <w:ind w:left="3662" w:hanging="360"/>
      </w:pPr>
      <w:rPr>
        <w:rFonts w:hint="default"/>
        <w:lang w:val="cs-CZ" w:eastAsia="en-US" w:bidi="ar-SA"/>
      </w:rPr>
    </w:lvl>
    <w:lvl w:ilvl="5" w:tplc="70DE7D48">
      <w:numFmt w:val="bullet"/>
      <w:lvlText w:val="•"/>
      <w:lvlJc w:val="left"/>
      <w:pPr>
        <w:ind w:left="4602" w:hanging="360"/>
      </w:pPr>
      <w:rPr>
        <w:rFonts w:hint="default"/>
        <w:lang w:val="cs-CZ" w:eastAsia="en-US" w:bidi="ar-SA"/>
      </w:rPr>
    </w:lvl>
    <w:lvl w:ilvl="6" w:tplc="BD6EBF28">
      <w:numFmt w:val="bullet"/>
      <w:lvlText w:val="•"/>
      <w:lvlJc w:val="left"/>
      <w:pPr>
        <w:ind w:left="5543" w:hanging="360"/>
      </w:pPr>
      <w:rPr>
        <w:rFonts w:hint="default"/>
        <w:lang w:val="cs-CZ" w:eastAsia="en-US" w:bidi="ar-SA"/>
      </w:rPr>
    </w:lvl>
    <w:lvl w:ilvl="7" w:tplc="ECFC01A8">
      <w:numFmt w:val="bullet"/>
      <w:lvlText w:val="•"/>
      <w:lvlJc w:val="left"/>
      <w:pPr>
        <w:ind w:left="6484" w:hanging="360"/>
      </w:pPr>
      <w:rPr>
        <w:rFonts w:hint="default"/>
        <w:lang w:val="cs-CZ" w:eastAsia="en-US" w:bidi="ar-SA"/>
      </w:rPr>
    </w:lvl>
    <w:lvl w:ilvl="8" w:tplc="FBE65458">
      <w:numFmt w:val="bullet"/>
      <w:lvlText w:val="•"/>
      <w:lvlJc w:val="left"/>
      <w:pPr>
        <w:ind w:left="7424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52734708"/>
    <w:multiLevelType w:val="hybridMultilevel"/>
    <w:tmpl w:val="6DF604E8"/>
    <w:lvl w:ilvl="0" w:tplc="B1626972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D0108288">
      <w:numFmt w:val="bullet"/>
      <w:lvlText w:val="•"/>
      <w:lvlJc w:val="left"/>
      <w:pPr>
        <w:ind w:left="1362" w:hanging="360"/>
      </w:pPr>
      <w:rPr>
        <w:rFonts w:hint="default"/>
        <w:lang w:val="cs-CZ" w:eastAsia="en-US" w:bidi="ar-SA"/>
      </w:rPr>
    </w:lvl>
    <w:lvl w:ilvl="2" w:tplc="272AFEE4">
      <w:numFmt w:val="bullet"/>
      <w:lvlText w:val="•"/>
      <w:lvlJc w:val="left"/>
      <w:pPr>
        <w:ind w:left="2245" w:hanging="360"/>
      </w:pPr>
      <w:rPr>
        <w:rFonts w:hint="default"/>
        <w:lang w:val="cs-CZ" w:eastAsia="en-US" w:bidi="ar-SA"/>
      </w:rPr>
    </w:lvl>
    <w:lvl w:ilvl="3" w:tplc="F8E640BC">
      <w:numFmt w:val="bullet"/>
      <w:lvlText w:val="•"/>
      <w:lvlJc w:val="left"/>
      <w:pPr>
        <w:ind w:left="3127" w:hanging="360"/>
      </w:pPr>
      <w:rPr>
        <w:rFonts w:hint="default"/>
        <w:lang w:val="cs-CZ" w:eastAsia="en-US" w:bidi="ar-SA"/>
      </w:rPr>
    </w:lvl>
    <w:lvl w:ilvl="4" w:tplc="CE9A82E4">
      <w:numFmt w:val="bullet"/>
      <w:lvlText w:val="•"/>
      <w:lvlJc w:val="left"/>
      <w:pPr>
        <w:ind w:left="4010" w:hanging="360"/>
      </w:pPr>
      <w:rPr>
        <w:rFonts w:hint="default"/>
        <w:lang w:val="cs-CZ" w:eastAsia="en-US" w:bidi="ar-SA"/>
      </w:rPr>
    </w:lvl>
    <w:lvl w:ilvl="5" w:tplc="F7948744"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6" w:tplc="B9989D86">
      <w:numFmt w:val="bullet"/>
      <w:lvlText w:val="•"/>
      <w:lvlJc w:val="left"/>
      <w:pPr>
        <w:ind w:left="5775" w:hanging="360"/>
      </w:pPr>
      <w:rPr>
        <w:rFonts w:hint="default"/>
        <w:lang w:val="cs-CZ" w:eastAsia="en-US" w:bidi="ar-SA"/>
      </w:rPr>
    </w:lvl>
    <w:lvl w:ilvl="7" w:tplc="A2D0A366">
      <w:numFmt w:val="bullet"/>
      <w:lvlText w:val="•"/>
      <w:lvlJc w:val="left"/>
      <w:pPr>
        <w:ind w:left="6658" w:hanging="360"/>
      </w:pPr>
      <w:rPr>
        <w:rFonts w:hint="default"/>
        <w:lang w:val="cs-CZ" w:eastAsia="en-US" w:bidi="ar-SA"/>
      </w:rPr>
    </w:lvl>
    <w:lvl w:ilvl="8" w:tplc="F82C6B56">
      <w:numFmt w:val="bullet"/>
      <w:lvlText w:val="•"/>
      <w:lvlJc w:val="left"/>
      <w:pPr>
        <w:ind w:left="7541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63574E59"/>
    <w:multiLevelType w:val="hybridMultilevel"/>
    <w:tmpl w:val="C834E8A0"/>
    <w:lvl w:ilvl="0" w:tplc="C7EAE598">
      <w:start w:val="1"/>
      <w:numFmt w:val="decimal"/>
      <w:lvlText w:val="%1."/>
      <w:lvlJc w:val="left"/>
      <w:pPr>
        <w:ind w:left="474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B15A809E">
      <w:numFmt w:val="bullet"/>
      <w:lvlText w:val="•"/>
      <w:lvlJc w:val="left"/>
      <w:pPr>
        <w:ind w:left="1362" w:hanging="358"/>
      </w:pPr>
      <w:rPr>
        <w:rFonts w:hint="default"/>
        <w:lang w:val="cs-CZ" w:eastAsia="en-US" w:bidi="ar-SA"/>
      </w:rPr>
    </w:lvl>
    <w:lvl w:ilvl="2" w:tplc="AC26DA2E">
      <w:numFmt w:val="bullet"/>
      <w:lvlText w:val="•"/>
      <w:lvlJc w:val="left"/>
      <w:pPr>
        <w:ind w:left="2245" w:hanging="358"/>
      </w:pPr>
      <w:rPr>
        <w:rFonts w:hint="default"/>
        <w:lang w:val="cs-CZ" w:eastAsia="en-US" w:bidi="ar-SA"/>
      </w:rPr>
    </w:lvl>
    <w:lvl w:ilvl="3" w:tplc="9D1CCE5A">
      <w:numFmt w:val="bullet"/>
      <w:lvlText w:val="•"/>
      <w:lvlJc w:val="left"/>
      <w:pPr>
        <w:ind w:left="3127" w:hanging="358"/>
      </w:pPr>
      <w:rPr>
        <w:rFonts w:hint="default"/>
        <w:lang w:val="cs-CZ" w:eastAsia="en-US" w:bidi="ar-SA"/>
      </w:rPr>
    </w:lvl>
    <w:lvl w:ilvl="4" w:tplc="04A0BCB2">
      <w:numFmt w:val="bullet"/>
      <w:lvlText w:val="•"/>
      <w:lvlJc w:val="left"/>
      <w:pPr>
        <w:ind w:left="4010" w:hanging="358"/>
      </w:pPr>
      <w:rPr>
        <w:rFonts w:hint="default"/>
        <w:lang w:val="cs-CZ" w:eastAsia="en-US" w:bidi="ar-SA"/>
      </w:rPr>
    </w:lvl>
    <w:lvl w:ilvl="5" w:tplc="AE3A9DE8">
      <w:numFmt w:val="bullet"/>
      <w:lvlText w:val="•"/>
      <w:lvlJc w:val="left"/>
      <w:pPr>
        <w:ind w:left="4893" w:hanging="358"/>
      </w:pPr>
      <w:rPr>
        <w:rFonts w:hint="default"/>
        <w:lang w:val="cs-CZ" w:eastAsia="en-US" w:bidi="ar-SA"/>
      </w:rPr>
    </w:lvl>
    <w:lvl w:ilvl="6" w:tplc="7BAE4B3A">
      <w:numFmt w:val="bullet"/>
      <w:lvlText w:val="•"/>
      <w:lvlJc w:val="left"/>
      <w:pPr>
        <w:ind w:left="5775" w:hanging="358"/>
      </w:pPr>
      <w:rPr>
        <w:rFonts w:hint="default"/>
        <w:lang w:val="cs-CZ" w:eastAsia="en-US" w:bidi="ar-SA"/>
      </w:rPr>
    </w:lvl>
    <w:lvl w:ilvl="7" w:tplc="7C3A1E6A">
      <w:numFmt w:val="bullet"/>
      <w:lvlText w:val="•"/>
      <w:lvlJc w:val="left"/>
      <w:pPr>
        <w:ind w:left="6658" w:hanging="358"/>
      </w:pPr>
      <w:rPr>
        <w:rFonts w:hint="default"/>
        <w:lang w:val="cs-CZ" w:eastAsia="en-US" w:bidi="ar-SA"/>
      </w:rPr>
    </w:lvl>
    <w:lvl w:ilvl="8" w:tplc="3C1C585A">
      <w:numFmt w:val="bullet"/>
      <w:lvlText w:val="•"/>
      <w:lvlJc w:val="left"/>
      <w:pPr>
        <w:ind w:left="7541" w:hanging="358"/>
      </w:pPr>
      <w:rPr>
        <w:rFonts w:hint="default"/>
        <w:lang w:val="cs-CZ" w:eastAsia="en-US" w:bidi="ar-SA"/>
      </w:rPr>
    </w:lvl>
  </w:abstractNum>
  <w:abstractNum w:abstractNumId="6" w15:restartNumberingAfterBreak="0">
    <w:nsid w:val="78DE2E1C"/>
    <w:multiLevelType w:val="hybridMultilevel"/>
    <w:tmpl w:val="4138730C"/>
    <w:lvl w:ilvl="0" w:tplc="F8324492">
      <w:start w:val="1"/>
      <w:numFmt w:val="lowerLetter"/>
      <w:lvlText w:val="%1)"/>
      <w:lvlJc w:val="left"/>
      <w:pPr>
        <w:ind w:left="824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1" w:tplc="04E0422A">
      <w:numFmt w:val="bullet"/>
      <w:lvlText w:val="•"/>
      <w:lvlJc w:val="left"/>
      <w:pPr>
        <w:ind w:left="1668" w:hanging="708"/>
      </w:pPr>
      <w:rPr>
        <w:rFonts w:hint="default"/>
        <w:lang w:val="cs-CZ" w:eastAsia="en-US" w:bidi="ar-SA"/>
      </w:rPr>
    </w:lvl>
    <w:lvl w:ilvl="2" w:tplc="BD1A0274">
      <w:numFmt w:val="bullet"/>
      <w:lvlText w:val="•"/>
      <w:lvlJc w:val="left"/>
      <w:pPr>
        <w:ind w:left="2517" w:hanging="708"/>
      </w:pPr>
      <w:rPr>
        <w:rFonts w:hint="default"/>
        <w:lang w:val="cs-CZ" w:eastAsia="en-US" w:bidi="ar-SA"/>
      </w:rPr>
    </w:lvl>
    <w:lvl w:ilvl="3" w:tplc="69FC5B64">
      <w:numFmt w:val="bullet"/>
      <w:lvlText w:val="•"/>
      <w:lvlJc w:val="left"/>
      <w:pPr>
        <w:ind w:left="3365" w:hanging="708"/>
      </w:pPr>
      <w:rPr>
        <w:rFonts w:hint="default"/>
        <w:lang w:val="cs-CZ" w:eastAsia="en-US" w:bidi="ar-SA"/>
      </w:rPr>
    </w:lvl>
    <w:lvl w:ilvl="4" w:tplc="93A252CE">
      <w:numFmt w:val="bullet"/>
      <w:lvlText w:val="•"/>
      <w:lvlJc w:val="left"/>
      <w:pPr>
        <w:ind w:left="4214" w:hanging="708"/>
      </w:pPr>
      <w:rPr>
        <w:rFonts w:hint="default"/>
        <w:lang w:val="cs-CZ" w:eastAsia="en-US" w:bidi="ar-SA"/>
      </w:rPr>
    </w:lvl>
    <w:lvl w:ilvl="5" w:tplc="FC6200D0">
      <w:numFmt w:val="bullet"/>
      <w:lvlText w:val="•"/>
      <w:lvlJc w:val="left"/>
      <w:pPr>
        <w:ind w:left="5063" w:hanging="708"/>
      </w:pPr>
      <w:rPr>
        <w:rFonts w:hint="default"/>
        <w:lang w:val="cs-CZ" w:eastAsia="en-US" w:bidi="ar-SA"/>
      </w:rPr>
    </w:lvl>
    <w:lvl w:ilvl="6" w:tplc="ADC610DC">
      <w:numFmt w:val="bullet"/>
      <w:lvlText w:val="•"/>
      <w:lvlJc w:val="left"/>
      <w:pPr>
        <w:ind w:left="5911" w:hanging="708"/>
      </w:pPr>
      <w:rPr>
        <w:rFonts w:hint="default"/>
        <w:lang w:val="cs-CZ" w:eastAsia="en-US" w:bidi="ar-SA"/>
      </w:rPr>
    </w:lvl>
    <w:lvl w:ilvl="7" w:tplc="271E333E">
      <w:numFmt w:val="bullet"/>
      <w:lvlText w:val="•"/>
      <w:lvlJc w:val="left"/>
      <w:pPr>
        <w:ind w:left="6760" w:hanging="708"/>
      </w:pPr>
      <w:rPr>
        <w:rFonts w:hint="default"/>
        <w:lang w:val="cs-CZ" w:eastAsia="en-US" w:bidi="ar-SA"/>
      </w:rPr>
    </w:lvl>
    <w:lvl w:ilvl="8" w:tplc="1B2E1560">
      <w:numFmt w:val="bullet"/>
      <w:lvlText w:val="•"/>
      <w:lvlJc w:val="left"/>
      <w:pPr>
        <w:ind w:left="7609" w:hanging="708"/>
      </w:pPr>
      <w:rPr>
        <w:rFonts w:hint="default"/>
        <w:lang w:val="cs-CZ" w:eastAsia="en-US" w:bidi="ar-SA"/>
      </w:rPr>
    </w:lvl>
  </w:abstractNum>
  <w:num w:numId="1" w16cid:durableId="893854002">
    <w:abstractNumId w:val="1"/>
  </w:num>
  <w:num w:numId="2" w16cid:durableId="1728991656">
    <w:abstractNumId w:val="5"/>
  </w:num>
  <w:num w:numId="3" w16cid:durableId="614754031">
    <w:abstractNumId w:val="3"/>
  </w:num>
  <w:num w:numId="4" w16cid:durableId="2076662942">
    <w:abstractNumId w:val="6"/>
  </w:num>
  <w:num w:numId="5" w16cid:durableId="710232383">
    <w:abstractNumId w:val="4"/>
  </w:num>
  <w:num w:numId="6" w16cid:durableId="511651233">
    <w:abstractNumId w:val="2"/>
  </w:num>
  <w:num w:numId="7" w16cid:durableId="744180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97E"/>
    <w:rsid w:val="00231766"/>
    <w:rsid w:val="004E1E7E"/>
    <w:rsid w:val="008451BE"/>
    <w:rsid w:val="00D128C7"/>
    <w:rsid w:val="00D8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9D1EC"/>
  <w15:docId w15:val="{309FDDC4-3823-4129-A187-6C9A1994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2315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2314" w:right="2315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56"/>
      <w:ind w:left="1525" w:right="983" w:hanging="418"/>
    </w:pPr>
    <w:rPr>
      <w:b/>
      <w:bCs/>
      <w:sz w:val="32"/>
      <w:szCs w:val="32"/>
      <w:u w:val="single" w:color="000000"/>
    </w:rPr>
  </w:style>
  <w:style w:type="paragraph" w:styleId="Odstavecseseznamem">
    <w:name w:val="List Paragraph"/>
    <w:basedOn w:val="Normln"/>
    <w:uiPriority w:val="1"/>
    <w:qFormat/>
    <w:pPr>
      <w:ind w:left="474" w:hanging="35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1395</Words>
  <Characters>8231</Characters>
  <Application>Microsoft Office Word</Application>
  <DocSecurity>0</DocSecurity>
  <Lines>68</Lines>
  <Paragraphs>19</Paragraphs>
  <ScaleCrop>false</ScaleCrop>
  <Company/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Bartosova Radka</dc:creator>
  <cp:lastModifiedBy>Kozubek, Ales</cp:lastModifiedBy>
  <cp:revision>4</cp:revision>
  <dcterms:created xsi:type="dcterms:W3CDTF">2022-04-05T12:05:00Z</dcterms:created>
  <dcterms:modified xsi:type="dcterms:W3CDTF">2022-04-05T12:09:00Z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2022-04-05T00:00:00Z</vt:filetime>
  </property>
</Properties>
</file>