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7560" w14:textId="77777777" w:rsidR="00905C90" w:rsidRPr="00FC760D" w:rsidRDefault="00A82D32" w:rsidP="0058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PŘÍKAZNÍ</w:t>
      </w:r>
      <w:r w:rsidR="002F0561" w:rsidRPr="00FC760D">
        <w:rPr>
          <w:rFonts w:ascii="Times New Roman" w:hAnsi="Times New Roman" w:cs="Times New Roman"/>
          <w:b/>
          <w:sz w:val="24"/>
          <w:szCs w:val="24"/>
        </w:rPr>
        <w:t xml:space="preserve"> SMLOUVA</w:t>
      </w:r>
    </w:p>
    <w:p w14:paraId="56DED6D0" w14:textId="77777777" w:rsidR="002F0561" w:rsidRPr="00FC760D" w:rsidRDefault="002D1586" w:rsidP="00587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u</w:t>
      </w:r>
      <w:r w:rsidR="002F0561" w:rsidRPr="00FC760D">
        <w:rPr>
          <w:rFonts w:ascii="Times New Roman" w:hAnsi="Times New Roman" w:cs="Times New Roman"/>
          <w:sz w:val="24"/>
          <w:szCs w:val="24"/>
        </w:rPr>
        <w:t xml:space="preserve">zavřená dle § </w:t>
      </w:r>
      <w:r w:rsidR="00A82D32" w:rsidRPr="00FC760D">
        <w:rPr>
          <w:rFonts w:ascii="Times New Roman" w:hAnsi="Times New Roman" w:cs="Times New Roman"/>
          <w:sz w:val="24"/>
          <w:szCs w:val="24"/>
        </w:rPr>
        <w:t>2430</w:t>
      </w:r>
      <w:r w:rsidR="002F0561" w:rsidRPr="00FC760D">
        <w:rPr>
          <w:rFonts w:ascii="Times New Roman" w:hAnsi="Times New Roman" w:cs="Times New Roman"/>
          <w:sz w:val="24"/>
          <w:szCs w:val="24"/>
        </w:rPr>
        <w:t xml:space="preserve"> a následujících </w:t>
      </w:r>
      <w:r w:rsidR="00A82D32" w:rsidRPr="00FC760D">
        <w:rPr>
          <w:rFonts w:ascii="Times New Roman" w:hAnsi="Times New Roman" w:cs="Times New Roman"/>
          <w:sz w:val="24"/>
          <w:szCs w:val="24"/>
        </w:rPr>
        <w:t>zákona č. 89/2012 Sb., občanský zákoník</w:t>
      </w:r>
    </w:p>
    <w:p w14:paraId="3DE3DBD4" w14:textId="77777777" w:rsidR="002F0561" w:rsidRPr="00FC760D" w:rsidRDefault="002F0561">
      <w:pPr>
        <w:rPr>
          <w:rFonts w:ascii="Times New Roman" w:hAnsi="Times New Roman" w:cs="Times New Roman"/>
          <w:sz w:val="24"/>
          <w:szCs w:val="24"/>
        </w:rPr>
      </w:pPr>
    </w:p>
    <w:p w14:paraId="69752DED" w14:textId="77777777" w:rsidR="00FC760D" w:rsidRPr="00FC760D" w:rsidRDefault="00FC760D" w:rsidP="00FC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ČR – Úřad pro technickou normalizaci, metrologii a státní zkušebnictví</w:t>
      </w:r>
    </w:p>
    <w:p w14:paraId="4F6FDC1A" w14:textId="77777777" w:rsidR="00FC760D" w:rsidRPr="00FC760D" w:rsidRDefault="00FC760D" w:rsidP="00FC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C760D">
        <w:rPr>
          <w:rFonts w:ascii="Times New Roman" w:hAnsi="Times New Roman" w:cs="Times New Roman"/>
          <w:sz w:val="24"/>
          <w:szCs w:val="24"/>
        </w:rPr>
        <w:t>: 48135267</w:t>
      </w:r>
    </w:p>
    <w:p w14:paraId="115BA6B8" w14:textId="77777777" w:rsidR="00FC760D" w:rsidRPr="00FC760D" w:rsidRDefault="00FC760D" w:rsidP="00FC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Se sídlem: Biskupský dvůr 1148/5, 110 00 Praha</w:t>
      </w:r>
      <w:r>
        <w:rPr>
          <w:rFonts w:ascii="Times New Roman" w:hAnsi="Times New Roman" w:cs="Times New Roman"/>
          <w:sz w:val="24"/>
          <w:szCs w:val="24"/>
        </w:rPr>
        <w:t>, doručovací adresa Na Žertvách 132/24, 180 00 Praha 8</w:t>
      </w:r>
    </w:p>
    <w:p w14:paraId="04178916" w14:textId="77777777" w:rsidR="00FC760D" w:rsidRPr="00FC760D" w:rsidRDefault="00FC760D" w:rsidP="00FC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299">
        <w:rPr>
          <w:rFonts w:ascii="Times New Roman" w:hAnsi="Times New Roman" w:cs="Times New Roman"/>
          <w:sz w:val="24"/>
          <w:szCs w:val="24"/>
        </w:rPr>
        <w:t>Ing. Miroslavem Chloupkem, ředitelem sekce</w:t>
      </w:r>
    </w:p>
    <w:p w14:paraId="15F2B2DD" w14:textId="77777777" w:rsidR="00FC760D" w:rsidRPr="00FC760D" w:rsidRDefault="00FC760D" w:rsidP="00FC7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47FA9" w14:textId="77777777" w:rsidR="00587538" w:rsidRPr="00FC760D" w:rsidRDefault="00FC760D" w:rsidP="00FC7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(dále jen „</w:t>
      </w:r>
      <w:r w:rsidRPr="00FC760D">
        <w:rPr>
          <w:rFonts w:ascii="Times New Roman" w:hAnsi="Times New Roman" w:cs="Times New Roman"/>
          <w:b/>
          <w:sz w:val="24"/>
          <w:szCs w:val="24"/>
        </w:rPr>
        <w:t>příkazce</w:t>
      </w:r>
      <w:r w:rsidRPr="00FC760D">
        <w:rPr>
          <w:rFonts w:ascii="Times New Roman" w:hAnsi="Times New Roman" w:cs="Times New Roman"/>
          <w:sz w:val="24"/>
          <w:szCs w:val="24"/>
        </w:rPr>
        <w:t>“)</w:t>
      </w:r>
    </w:p>
    <w:p w14:paraId="7F6232C8" w14:textId="77777777" w:rsidR="00587538" w:rsidRPr="00FC760D" w:rsidRDefault="00587538" w:rsidP="005875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3324A" w14:textId="77777777" w:rsidR="00587538" w:rsidRPr="00FC760D" w:rsidRDefault="002D1586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a</w:t>
      </w:r>
    </w:p>
    <w:p w14:paraId="2DED4907" w14:textId="77777777" w:rsidR="00587538" w:rsidRPr="00FC760D" w:rsidRDefault="00587538" w:rsidP="005875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76D09" w14:textId="77777777" w:rsidR="00587538" w:rsidRPr="00FC760D" w:rsidRDefault="00FC760D" w:rsidP="00587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ELSA Česká republika,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4BE9D6E" w14:textId="77777777" w:rsidR="00587538" w:rsidRPr="00FC760D" w:rsidRDefault="00587538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FC760D">
        <w:rPr>
          <w:rFonts w:ascii="Times New Roman" w:hAnsi="Times New Roman" w:cs="Times New Roman"/>
          <w:sz w:val="24"/>
          <w:szCs w:val="24"/>
        </w:rPr>
        <w:t>nám. Curieových 7, 116 40 Praha 1</w:t>
      </w:r>
    </w:p>
    <w:p w14:paraId="0FAA506B" w14:textId="77777777" w:rsidR="002D1586" w:rsidRPr="00FC760D" w:rsidRDefault="002D1586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IČ</w:t>
      </w:r>
      <w:r w:rsidR="00FC760D">
        <w:rPr>
          <w:rFonts w:ascii="Times New Roman" w:hAnsi="Times New Roman" w:cs="Times New Roman"/>
          <w:sz w:val="24"/>
          <w:szCs w:val="24"/>
        </w:rPr>
        <w:t>O</w:t>
      </w:r>
      <w:r w:rsidRPr="00FC760D">
        <w:rPr>
          <w:rFonts w:ascii="Times New Roman" w:hAnsi="Times New Roman" w:cs="Times New Roman"/>
          <w:sz w:val="24"/>
          <w:szCs w:val="24"/>
        </w:rPr>
        <w:t xml:space="preserve">: </w:t>
      </w:r>
      <w:r w:rsidR="00FC760D">
        <w:rPr>
          <w:rFonts w:ascii="Times New Roman" w:hAnsi="Times New Roman" w:cs="Times New Roman"/>
          <w:sz w:val="24"/>
          <w:szCs w:val="24"/>
        </w:rPr>
        <w:t>00553751</w:t>
      </w:r>
    </w:p>
    <w:p w14:paraId="13DBDFFB" w14:textId="77777777" w:rsidR="002D1586" w:rsidRPr="00FC760D" w:rsidRDefault="002D1586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Zapsan</w:t>
      </w:r>
      <w:r w:rsidR="00FC760D">
        <w:rPr>
          <w:rFonts w:ascii="Times New Roman" w:hAnsi="Times New Roman" w:cs="Times New Roman"/>
          <w:sz w:val="24"/>
          <w:szCs w:val="24"/>
        </w:rPr>
        <w:t>ý</w:t>
      </w:r>
      <w:r w:rsidRPr="00FC760D">
        <w:rPr>
          <w:rFonts w:ascii="Times New Roman" w:hAnsi="Times New Roman" w:cs="Times New Roman"/>
          <w:sz w:val="24"/>
          <w:szCs w:val="24"/>
        </w:rPr>
        <w:t xml:space="preserve"> </w:t>
      </w:r>
      <w:r w:rsidR="00FC760D">
        <w:rPr>
          <w:rFonts w:ascii="Times New Roman" w:hAnsi="Times New Roman" w:cs="Times New Roman"/>
          <w:sz w:val="24"/>
          <w:szCs w:val="24"/>
        </w:rPr>
        <w:t>ve spolkovém</w:t>
      </w:r>
      <w:r w:rsidRPr="00FC760D">
        <w:rPr>
          <w:rFonts w:ascii="Times New Roman" w:hAnsi="Times New Roman" w:cs="Times New Roman"/>
          <w:sz w:val="24"/>
          <w:szCs w:val="24"/>
        </w:rPr>
        <w:t xml:space="preserve"> rejstříku vedeném Městským soudem v Praze</w:t>
      </w:r>
    </w:p>
    <w:p w14:paraId="752C621E" w14:textId="77777777" w:rsidR="002D1586" w:rsidRPr="00FC760D" w:rsidRDefault="00FC760D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L 934</w:t>
      </w:r>
    </w:p>
    <w:p w14:paraId="42BD131B" w14:textId="77777777" w:rsidR="00A82D32" w:rsidRPr="00FC760D" w:rsidRDefault="00A82D32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zastoupen</w:t>
      </w:r>
      <w:r w:rsidR="00FC760D">
        <w:rPr>
          <w:rFonts w:ascii="Times New Roman" w:hAnsi="Times New Roman" w:cs="Times New Roman"/>
          <w:sz w:val="24"/>
          <w:szCs w:val="24"/>
        </w:rPr>
        <w:t>ý</w:t>
      </w:r>
      <w:r w:rsidRPr="00FC760D">
        <w:rPr>
          <w:rFonts w:ascii="Times New Roman" w:hAnsi="Times New Roman" w:cs="Times New Roman"/>
          <w:sz w:val="24"/>
          <w:szCs w:val="24"/>
        </w:rPr>
        <w:t xml:space="preserve">: </w:t>
      </w:r>
      <w:r w:rsidR="00E82299">
        <w:rPr>
          <w:rFonts w:ascii="Times New Roman" w:hAnsi="Times New Roman" w:cs="Times New Roman"/>
          <w:sz w:val="24"/>
          <w:szCs w:val="24"/>
        </w:rPr>
        <w:t>Jakubem Sýkorou a Evou Šimkovou</w:t>
      </w:r>
    </w:p>
    <w:p w14:paraId="6A92D689" w14:textId="77777777" w:rsidR="00D54963" w:rsidRPr="00FC760D" w:rsidRDefault="00D54963" w:rsidP="00587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(dále jen „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příkazník</w:t>
      </w:r>
      <w:r w:rsidRPr="00FC760D">
        <w:rPr>
          <w:rFonts w:ascii="Times New Roman" w:hAnsi="Times New Roman" w:cs="Times New Roman"/>
          <w:sz w:val="24"/>
          <w:szCs w:val="24"/>
        </w:rPr>
        <w:t>“)</w:t>
      </w:r>
    </w:p>
    <w:p w14:paraId="1E3D3CE8" w14:textId="77777777" w:rsidR="002D1586" w:rsidRPr="00FC760D" w:rsidRDefault="002D1586" w:rsidP="005875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62C7" w14:textId="77777777" w:rsidR="002D1586" w:rsidRPr="00FC760D" w:rsidRDefault="002D1586" w:rsidP="005875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8459C" w14:textId="77777777" w:rsidR="002D1586" w:rsidRPr="00FC760D" w:rsidRDefault="002D1586" w:rsidP="005875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uzavírají dle ustanovení §</w:t>
      </w:r>
      <w:r w:rsidR="00A82D32" w:rsidRPr="00FC760D">
        <w:rPr>
          <w:rFonts w:ascii="Times New Roman" w:hAnsi="Times New Roman" w:cs="Times New Roman"/>
          <w:b/>
          <w:sz w:val="24"/>
          <w:szCs w:val="24"/>
        </w:rPr>
        <w:t xml:space="preserve"> 2430</w:t>
      </w:r>
      <w:r w:rsidRPr="00FC760D">
        <w:rPr>
          <w:rFonts w:ascii="Times New Roman" w:hAnsi="Times New Roman" w:cs="Times New Roman"/>
          <w:b/>
          <w:sz w:val="24"/>
          <w:szCs w:val="24"/>
        </w:rPr>
        <w:t xml:space="preserve"> a následujících </w:t>
      </w:r>
      <w:r w:rsidR="00A82D32" w:rsidRPr="00FC760D">
        <w:rPr>
          <w:rFonts w:ascii="Times New Roman" w:hAnsi="Times New Roman" w:cs="Times New Roman"/>
          <w:b/>
          <w:sz w:val="24"/>
          <w:szCs w:val="24"/>
        </w:rPr>
        <w:t>občanského</w:t>
      </w:r>
      <w:r w:rsidRPr="00FC760D">
        <w:rPr>
          <w:rFonts w:ascii="Times New Roman" w:hAnsi="Times New Roman" w:cs="Times New Roman"/>
          <w:b/>
          <w:sz w:val="24"/>
          <w:szCs w:val="24"/>
        </w:rPr>
        <w:t xml:space="preserve"> zákoníku tuto smlouvu: </w:t>
      </w:r>
    </w:p>
    <w:p w14:paraId="153338EE" w14:textId="77777777" w:rsidR="002D1586" w:rsidRDefault="002D1586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BD255" w14:textId="77777777" w:rsidR="001A7B95" w:rsidRPr="00FC760D" w:rsidRDefault="001A7B95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0F8D8" w14:textId="77777777" w:rsidR="002D1586" w:rsidRDefault="002D1586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I.</w:t>
      </w:r>
    </w:p>
    <w:p w14:paraId="02375AE0" w14:textId="77777777" w:rsidR="006A72EB" w:rsidRPr="00FC760D" w:rsidRDefault="006A72EB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60623" w14:textId="77777777" w:rsidR="002D1586" w:rsidRDefault="00A82D32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1B3EC9" w:rsidRPr="00FC760D">
        <w:rPr>
          <w:rFonts w:ascii="Times New Roman" w:hAnsi="Times New Roman" w:cs="Times New Roman"/>
          <w:sz w:val="24"/>
          <w:szCs w:val="24"/>
        </w:rPr>
        <w:t xml:space="preserve"> se zavazuje, že pro </w:t>
      </w:r>
      <w:r w:rsidRPr="00FC760D">
        <w:rPr>
          <w:rFonts w:ascii="Times New Roman" w:hAnsi="Times New Roman" w:cs="Times New Roman"/>
          <w:sz w:val="24"/>
          <w:szCs w:val="24"/>
        </w:rPr>
        <w:t>příkazce</w:t>
      </w:r>
      <w:r w:rsidR="00FC760D">
        <w:rPr>
          <w:rFonts w:ascii="Times New Roman" w:hAnsi="Times New Roman" w:cs="Times New Roman"/>
          <w:sz w:val="24"/>
          <w:szCs w:val="24"/>
        </w:rPr>
        <w:t xml:space="preserve"> v období od</w:t>
      </w:r>
      <w:r w:rsidR="001B3EC9" w:rsidRPr="00FC760D">
        <w:rPr>
          <w:rFonts w:ascii="Times New Roman" w:hAnsi="Times New Roman" w:cs="Times New Roman"/>
          <w:sz w:val="24"/>
          <w:szCs w:val="24"/>
        </w:rPr>
        <w:t xml:space="preserve"> 1.</w:t>
      </w:r>
      <w:r w:rsidR="0010537D" w:rsidRPr="00FC760D">
        <w:rPr>
          <w:rFonts w:ascii="Times New Roman" w:hAnsi="Times New Roman" w:cs="Times New Roman"/>
          <w:sz w:val="24"/>
          <w:szCs w:val="24"/>
        </w:rPr>
        <w:t xml:space="preserve"> </w:t>
      </w:r>
      <w:r w:rsidR="00FC760D">
        <w:rPr>
          <w:rFonts w:ascii="Times New Roman" w:hAnsi="Times New Roman" w:cs="Times New Roman"/>
          <w:sz w:val="24"/>
          <w:szCs w:val="24"/>
        </w:rPr>
        <w:t>dubna 202</w:t>
      </w:r>
      <w:r w:rsidR="00E82299">
        <w:rPr>
          <w:rFonts w:ascii="Times New Roman" w:hAnsi="Times New Roman" w:cs="Times New Roman"/>
          <w:sz w:val="24"/>
          <w:szCs w:val="24"/>
        </w:rPr>
        <w:t>2</w:t>
      </w:r>
      <w:r w:rsidR="006A72EB">
        <w:rPr>
          <w:rFonts w:ascii="Times New Roman" w:hAnsi="Times New Roman" w:cs="Times New Roman"/>
          <w:sz w:val="24"/>
          <w:szCs w:val="24"/>
        </w:rPr>
        <w:t xml:space="preserve"> </w:t>
      </w:r>
      <w:r w:rsidR="00FC760D">
        <w:rPr>
          <w:rFonts w:ascii="Times New Roman" w:hAnsi="Times New Roman" w:cs="Times New Roman"/>
          <w:sz w:val="24"/>
          <w:szCs w:val="24"/>
        </w:rPr>
        <w:t xml:space="preserve">do 31. </w:t>
      </w:r>
      <w:r w:rsidR="00970662">
        <w:rPr>
          <w:rFonts w:ascii="Times New Roman" w:hAnsi="Times New Roman" w:cs="Times New Roman"/>
          <w:sz w:val="24"/>
          <w:szCs w:val="24"/>
        </w:rPr>
        <w:t>ledna</w:t>
      </w:r>
      <w:r w:rsidR="00FC760D">
        <w:rPr>
          <w:rFonts w:ascii="Times New Roman" w:hAnsi="Times New Roman" w:cs="Times New Roman"/>
          <w:sz w:val="24"/>
          <w:szCs w:val="24"/>
        </w:rPr>
        <w:t xml:space="preserve"> 202</w:t>
      </w:r>
      <w:r w:rsidR="00970662">
        <w:rPr>
          <w:rFonts w:ascii="Times New Roman" w:hAnsi="Times New Roman" w:cs="Times New Roman"/>
          <w:sz w:val="24"/>
          <w:szCs w:val="24"/>
        </w:rPr>
        <w:t>3</w:t>
      </w:r>
      <w:r w:rsidR="001B3EC9" w:rsidRPr="00FC76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46407D" w14:textId="77777777" w:rsidR="00FC760D" w:rsidRDefault="00FC760D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4C8BC" w14:textId="77777777" w:rsidR="00FC760D" w:rsidRDefault="00FC760D" w:rsidP="00FC760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Zajistí </w:t>
      </w:r>
      <w:r w:rsidR="006A72EB">
        <w:rPr>
          <w:rFonts w:ascii="Times New Roman" w:hAnsi="Times New Roman" w:cs="Times New Roman"/>
          <w:sz w:val="24"/>
          <w:szCs w:val="24"/>
        </w:rPr>
        <w:t xml:space="preserve">úvodní </w:t>
      </w:r>
      <w:r>
        <w:rPr>
          <w:rFonts w:ascii="Times New Roman" w:hAnsi="Times New Roman" w:cs="Times New Roman"/>
          <w:sz w:val="24"/>
          <w:szCs w:val="24"/>
        </w:rPr>
        <w:t>posouzení</w:t>
      </w:r>
      <w:r w:rsidR="006A72EB">
        <w:rPr>
          <w:rFonts w:ascii="Times New Roman" w:hAnsi="Times New Roman" w:cs="Times New Roman"/>
          <w:sz w:val="24"/>
          <w:szCs w:val="24"/>
        </w:rPr>
        <w:t xml:space="preserve"> návrhů právních předpisů Evropské unie v rámci CZPRES (minimálně 3 návrhy). Tato činnost zahrnuje:</w:t>
      </w:r>
    </w:p>
    <w:p w14:paraId="7435BF84" w14:textId="77777777" w:rsidR="006A72EB" w:rsidRDefault="006A72EB" w:rsidP="006A72E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a určení rozdílů v návrhu oproti stávající verzi předpisu.</w:t>
      </w:r>
    </w:p>
    <w:p w14:paraId="4D012862" w14:textId="77777777" w:rsidR="006A72EB" w:rsidRDefault="006A72EB" w:rsidP="006A72E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dopadu do právního řádu ČR, včetně:</w:t>
      </w:r>
    </w:p>
    <w:p w14:paraId="40771423" w14:textId="77777777" w:rsidR="006A72EB" w:rsidRDefault="006A72EB" w:rsidP="006A72E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posouzení nutnosti novelizace předpisů ČR</w:t>
      </w:r>
    </w:p>
    <w:p w14:paraId="334C6911" w14:textId="77777777" w:rsidR="006A72EB" w:rsidRDefault="006A72EB" w:rsidP="006A72E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posouzení změny požadavků na fyzické i </w:t>
      </w:r>
      <w:r w:rsidR="00970662">
        <w:rPr>
          <w:rFonts w:ascii="Times New Roman" w:hAnsi="Times New Roman" w:cs="Times New Roman"/>
          <w:sz w:val="24"/>
          <w:szCs w:val="24"/>
        </w:rPr>
        <w:t>právnické</w:t>
      </w:r>
      <w:r>
        <w:rPr>
          <w:rFonts w:ascii="Times New Roman" w:hAnsi="Times New Roman" w:cs="Times New Roman"/>
          <w:sz w:val="24"/>
          <w:szCs w:val="24"/>
        </w:rPr>
        <w:t xml:space="preserve"> osoby v ČR</w:t>
      </w:r>
    </w:p>
    <w:p w14:paraId="15678FAA" w14:textId="77777777" w:rsidR="006A72EB" w:rsidRDefault="006A72EB" w:rsidP="006A72E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Písemnou prezentaci zjištění a podle potřeby příkazce také prezentaci pro zaměstnance příkazce, případně další osoby.</w:t>
      </w:r>
    </w:p>
    <w:p w14:paraId="40FF221B" w14:textId="77777777" w:rsidR="006A72EB" w:rsidRDefault="006A72EB" w:rsidP="006A72E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CC4C3D" w14:textId="77777777" w:rsidR="00FC760D" w:rsidRDefault="00FC760D" w:rsidP="00FC760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Zajistí posouzení</w:t>
      </w:r>
      <w:r w:rsidR="006A72EB">
        <w:rPr>
          <w:rFonts w:ascii="Times New Roman" w:hAnsi="Times New Roman" w:cs="Times New Roman"/>
          <w:sz w:val="24"/>
          <w:szCs w:val="24"/>
        </w:rPr>
        <w:t xml:space="preserve"> změn návrhu v průběhu jeho projednávání, včetně posouzení navrhovaných změn a jejich dopadů do práva ČR</w:t>
      </w:r>
    </w:p>
    <w:p w14:paraId="36957F40" w14:textId="77777777" w:rsidR="006A72EB" w:rsidRDefault="006A72EB" w:rsidP="006A7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F91D8" w14:textId="77777777" w:rsidR="00FC760D" w:rsidRPr="00FC760D" w:rsidRDefault="006A72EB" w:rsidP="00FC760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Zajistí spolupráci na přípravě stanovisek a návrhů pro projednání, pokud to bude vyžadováno.</w:t>
      </w:r>
    </w:p>
    <w:p w14:paraId="41CACBE8" w14:textId="77777777" w:rsidR="00FC760D" w:rsidRPr="00FC760D" w:rsidRDefault="00FC760D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D6537" w14:textId="77777777" w:rsidR="00D54963" w:rsidRPr="00FC760D" w:rsidRDefault="00D54963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0B1F7" w14:textId="77777777" w:rsidR="00D54963" w:rsidRPr="00FC760D" w:rsidRDefault="00D54963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78583967" w14:textId="77777777" w:rsidR="00D54963" w:rsidRPr="00FC760D" w:rsidRDefault="00D54963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F1B1A" w14:textId="77777777" w:rsidR="00D54963" w:rsidRPr="00FC760D" w:rsidRDefault="00A82D32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D54963" w:rsidRPr="00FC760D">
        <w:rPr>
          <w:rFonts w:ascii="Times New Roman" w:hAnsi="Times New Roman" w:cs="Times New Roman"/>
          <w:sz w:val="24"/>
          <w:szCs w:val="24"/>
        </w:rPr>
        <w:t xml:space="preserve"> je povinen přistupovat při zařizování záležitostí podle této Smlouvy s odbornou péčí, ve smyslu platných právních </w:t>
      </w:r>
      <w:r w:rsidR="00FC760D">
        <w:rPr>
          <w:rFonts w:ascii="Times New Roman" w:hAnsi="Times New Roman" w:cs="Times New Roman"/>
          <w:sz w:val="24"/>
          <w:szCs w:val="24"/>
        </w:rPr>
        <w:t>předpisů</w:t>
      </w:r>
      <w:r w:rsidR="00D54963" w:rsidRPr="00FC760D">
        <w:rPr>
          <w:rFonts w:ascii="Times New Roman" w:hAnsi="Times New Roman" w:cs="Times New Roman"/>
          <w:sz w:val="24"/>
          <w:szCs w:val="24"/>
        </w:rPr>
        <w:t xml:space="preserve">. Činnost, k níž se </w:t>
      </w: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D54963" w:rsidRPr="00FC760D">
        <w:rPr>
          <w:rFonts w:ascii="Times New Roman" w:hAnsi="Times New Roman" w:cs="Times New Roman"/>
          <w:sz w:val="24"/>
          <w:szCs w:val="24"/>
        </w:rPr>
        <w:t xml:space="preserve"> zavázal, je povinen uskutečňovat podle pokynů </w:t>
      </w:r>
      <w:r w:rsidRPr="00FC760D">
        <w:rPr>
          <w:rFonts w:ascii="Times New Roman" w:hAnsi="Times New Roman" w:cs="Times New Roman"/>
          <w:sz w:val="24"/>
          <w:szCs w:val="24"/>
        </w:rPr>
        <w:t>příkazce</w:t>
      </w:r>
      <w:r w:rsidR="00D54963" w:rsidRPr="00FC760D">
        <w:rPr>
          <w:rFonts w:ascii="Times New Roman" w:hAnsi="Times New Roman" w:cs="Times New Roman"/>
          <w:sz w:val="24"/>
          <w:szCs w:val="24"/>
        </w:rPr>
        <w:t xml:space="preserve"> a v souladu s jeho zájmy, které zná nebo musí znát.</w:t>
      </w:r>
    </w:p>
    <w:p w14:paraId="51DFA9DB" w14:textId="77777777" w:rsidR="00D54963" w:rsidRPr="00FC760D" w:rsidRDefault="00D54963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428AE" w14:textId="77777777" w:rsidR="00D54963" w:rsidRPr="00FC760D" w:rsidRDefault="00D54963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940D3" w14:textId="77777777" w:rsidR="00D54963" w:rsidRPr="00FC760D" w:rsidRDefault="00A82D32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D54963" w:rsidRPr="00FC760D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513D91">
        <w:rPr>
          <w:rFonts w:ascii="Times New Roman" w:hAnsi="Times New Roman" w:cs="Times New Roman"/>
          <w:sz w:val="24"/>
          <w:szCs w:val="24"/>
        </w:rPr>
        <w:t>zařídit činnosti podle čl. I odst. 1 do 3 týdnů od předání příslušných podkladů ze strany příkazce. Činnosti podle čl. I odst. 2) a 3) je příkazník povinen vyřizovat bez zbytečného odkladu formou rychlých konzultací.</w:t>
      </w:r>
    </w:p>
    <w:p w14:paraId="74D8BF88" w14:textId="77777777" w:rsidR="00D54963" w:rsidRPr="00FC760D" w:rsidRDefault="00D54963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8BF4A" w14:textId="77777777" w:rsidR="00D54963" w:rsidRPr="00FC760D" w:rsidRDefault="00D54963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III:</w:t>
      </w:r>
    </w:p>
    <w:p w14:paraId="2E0F4F87" w14:textId="77777777" w:rsidR="00D54963" w:rsidRPr="00FC760D" w:rsidRDefault="00D54963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AB920" w14:textId="77777777" w:rsidR="00D54963" w:rsidRPr="00FC760D" w:rsidRDefault="00A82D32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D54963" w:rsidRPr="00FC760D">
        <w:rPr>
          <w:rFonts w:ascii="Times New Roman" w:hAnsi="Times New Roman" w:cs="Times New Roman"/>
          <w:sz w:val="24"/>
          <w:szCs w:val="24"/>
        </w:rPr>
        <w:t xml:space="preserve"> je povinen zařídit náležitosti osobně, případně 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na základě smluv uzavřených s třetí osobou. V případě porušení povinností odpovídá za škodu způsobenou </w:t>
      </w:r>
      <w:r w:rsidRPr="00FC760D">
        <w:rPr>
          <w:rFonts w:ascii="Times New Roman" w:hAnsi="Times New Roman" w:cs="Times New Roman"/>
          <w:sz w:val="24"/>
          <w:szCs w:val="24"/>
        </w:rPr>
        <w:t>příkazc</w:t>
      </w:r>
      <w:r w:rsidR="00A6493C" w:rsidRPr="00FC760D">
        <w:rPr>
          <w:rFonts w:ascii="Times New Roman" w:hAnsi="Times New Roman" w:cs="Times New Roman"/>
          <w:sz w:val="24"/>
          <w:szCs w:val="24"/>
        </w:rPr>
        <w:t>i, včetně odpovědnosti za škodu způsobenou při zařizování záležitostí uvedených v čl. I. této smlouvy i spolupracujícími osobami.</w:t>
      </w:r>
    </w:p>
    <w:p w14:paraId="454CB440" w14:textId="77777777" w:rsidR="00A6493C" w:rsidRPr="00FC760D" w:rsidRDefault="00A6493C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BDADC" w14:textId="77777777" w:rsidR="00A6493C" w:rsidRPr="00FC760D" w:rsidRDefault="00A6493C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IV.</w:t>
      </w:r>
    </w:p>
    <w:p w14:paraId="1DF7FB12" w14:textId="77777777" w:rsidR="00A6493C" w:rsidRPr="00FC760D" w:rsidRDefault="00A6493C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7B083" w14:textId="77777777" w:rsidR="00A6493C" w:rsidRPr="00FC760D" w:rsidRDefault="00A82D32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Příkazce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je povinen předat včas </w:t>
      </w:r>
      <w:r w:rsidRPr="00FC760D">
        <w:rPr>
          <w:rFonts w:ascii="Times New Roman" w:hAnsi="Times New Roman" w:cs="Times New Roman"/>
          <w:sz w:val="24"/>
          <w:szCs w:val="24"/>
        </w:rPr>
        <w:t>příkazníkovi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podklady, věci a informace, jež jsou nutné k zařízení záležitostí, pokud z jejich povahy nevyplývá, že je má obstarat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.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10537D" w:rsidRPr="00FC760D">
        <w:rPr>
          <w:rFonts w:ascii="Times New Roman" w:hAnsi="Times New Roman" w:cs="Times New Roman"/>
          <w:sz w:val="24"/>
          <w:szCs w:val="24"/>
        </w:rPr>
        <w:t xml:space="preserve"> předat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bez zbytečného odkladu </w:t>
      </w:r>
      <w:r w:rsidRPr="00FC760D">
        <w:rPr>
          <w:rFonts w:ascii="Times New Roman" w:hAnsi="Times New Roman" w:cs="Times New Roman"/>
          <w:sz w:val="24"/>
          <w:szCs w:val="24"/>
        </w:rPr>
        <w:t>příkazc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i věci, které </w:t>
      </w:r>
      <w:r w:rsidR="0010537D" w:rsidRPr="00FC760D">
        <w:rPr>
          <w:rFonts w:ascii="Times New Roman" w:hAnsi="Times New Roman" w:cs="Times New Roman"/>
          <w:sz w:val="24"/>
          <w:szCs w:val="24"/>
        </w:rPr>
        <w:t xml:space="preserve">za </w:t>
      </w:r>
      <w:r w:rsidR="00A6493C" w:rsidRPr="00FC760D">
        <w:rPr>
          <w:rFonts w:ascii="Times New Roman" w:hAnsi="Times New Roman" w:cs="Times New Roman"/>
          <w:sz w:val="24"/>
          <w:szCs w:val="24"/>
        </w:rPr>
        <w:t>něho převzal při vyřizování náležitostí.</w:t>
      </w:r>
    </w:p>
    <w:p w14:paraId="1DEB7CAA" w14:textId="77777777" w:rsidR="00A6493C" w:rsidRPr="00FC760D" w:rsidRDefault="0094214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odpovídá za škodu na věcech</w:t>
      </w:r>
      <w:r w:rsidR="0010537D" w:rsidRPr="00FC760D">
        <w:rPr>
          <w:rFonts w:ascii="Times New Roman" w:hAnsi="Times New Roman" w:cs="Times New Roman"/>
          <w:sz w:val="24"/>
          <w:szCs w:val="24"/>
        </w:rPr>
        <w:t xml:space="preserve"> převzatých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od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příkazce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k zařízení záležitostí podle této smlouvy a na věcech převzatých při jejím zřizování od třetích osob, ledaže tuto škodu nemohl odvrátit ani při vynaložení odborné péče. </w:t>
      </w: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je povinen tyto věci dát včas pojistit, pokud jej o to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příkazce</w:t>
      </w:r>
      <w:r w:rsidR="00A6493C" w:rsidRPr="00FC7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493C" w:rsidRPr="00FC760D">
        <w:rPr>
          <w:rFonts w:ascii="Times New Roman" w:hAnsi="Times New Roman" w:cs="Times New Roman"/>
          <w:sz w:val="24"/>
          <w:szCs w:val="24"/>
        </w:rPr>
        <w:t>požádá</w:t>
      </w:r>
      <w:proofErr w:type="gramEnd"/>
      <w:r w:rsidR="00A6493C" w:rsidRPr="00FC760D">
        <w:rPr>
          <w:rFonts w:ascii="Times New Roman" w:hAnsi="Times New Roman" w:cs="Times New Roman"/>
          <w:sz w:val="24"/>
          <w:szCs w:val="24"/>
        </w:rPr>
        <w:t xml:space="preserve"> a to na účet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příkazce</w:t>
      </w:r>
      <w:r w:rsidR="00A6493C" w:rsidRPr="00FC760D">
        <w:rPr>
          <w:rFonts w:ascii="Times New Roman" w:hAnsi="Times New Roman" w:cs="Times New Roman"/>
          <w:sz w:val="24"/>
          <w:szCs w:val="24"/>
        </w:rPr>
        <w:t>.</w:t>
      </w:r>
    </w:p>
    <w:p w14:paraId="6E1A4EE3" w14:textId="77777777" w:rsidR="00A6493C" w:rsidRPr="00FC760D" w:rsidRDefault="00A6493C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13F19" w14:textId="77777777" w:rsidR="00A6493C" w:rsidRPr="00FC760D" w:rsidRDefault="00A6493C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V:</w:t>
      </w:r>
    </w:p>
    <w:p w14:paraId="01EE5377" w14:textId="77777777" w:rsidR="00A6493C" w:rsidRPr="00FC760D" w:rsidRDefault="00A6493C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04A43F" w14:textId="77777777" w:rsidR="00A6493C" w:rsidRPr="00FC760D" w:rsidRDefault="00A6493C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 xml:space="preserve">Za zařízení náležitostí podle čl. I. Této smlouvy se sjednává úplata </w:t>
      </w:r>
      <w:r w:rsidR="00513D91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513D91">
        <w:rPr>
          <w:rFonts w:ascii="Times New Roman" w:hAnsi="Times New Roman" w:cs="Times New Roman"/>
          <w:sz w:val="24"/>
          <w:szCs w:val="24"/>
        </w:rPr>
        <w:t xml:space="preserve">výši 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</w:t>
      </w:r>
      <w:r w:rsidR="00513D91">
        <w:rPr>
          <w:rFonts w:ascii="Times New Roman" w:hAnsi="Times New Roman" w:cs="Times New Roman"/>
          <w:sz w:val="24"/>
          <w:szCs w:val="24"/>
        </w:rPr>
        <w:t>2</w:t>
      </w:r>
      <w:r w:rsidR="003832A4" w:rsidRPr="00FC760D">
        <w:rPr>
          <w:rFonts w:ascii="Times New Roman" w:hAnsi="Times New Roman" w:cs="Times New Roman"/>
          <w:sz w:val="24"/>
          <w:szCs w:val="24"/>
        </w:rPr>
        <w:t>5000</w:t>
      </w:r>
      <w:proofErr w:type="gramEnd"/>
      <w:r w:rsidR="003832A4" w:rsidRPr="00FC760D">
        <w:rPr>
          <w:rFonts w:ascii="Times New Roman" w:hAnsi="Times New Roman" w:cs="Times New Roman"/>
          <w:sz w:val="24"/>
          <w:szCs w:val="24"/>
        </w:rPr>
        <w:t>,-</w:t>
      </w:r>
      <w:r w:rsidR="00513D91">
        <w:rPr>
          <w:rFonts w:ascii="Times New Roman" w:hAnsi="Times New Roman" w:cs="Times New Roman"/>
          <w:sz w:val="24"/>
          <w:szCs w:val="24"/>
        </w:rPr>
        <w:t xml:space="preserve"> Kč</w:t>
      </w:r>
      <w:r w:rsidR="001A7B95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="001A7B95">
        <w:rPr>
          <w:rFonts w:ascii="Times New Roman" w:hAnsi="Times New Roman" w:cs="Times New Roman"/>
          <w:sz w:val="24"/>
          <w:szCs w:val="24"/>
        </w:rPr>
        <w:t>dvacetpěttisíc</w:t>
      </w:r>
      <w:proofErr w:type="spellEnd"/>
      <w:r w:rsidR="001A7B95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bez DPH měsíčně. Sjednává se, že částka bude zaplacena na základě faktury předložené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3832A4" w:rsidRPr="00FC760D">
        <w:rPr>
          <w:rFonts w:ascii="Times New Roman" w:hAnsi="Times New Roman" w:cs="Times New Roman"/>
          <w:sz w:val="24"/>
          <w:szCs w:val="24"/>
        </w:rPr>
        <w:t>em vždy nejpozději do 7. dne příslušného kalendářního měsíce.</w:t>
      </w:r>
    </w:p>
    <w:p w14:paraId="601DCF36" w14:textId="77777777" w:rsidR="003832A4" w:rsidRPr="00FC760D" w:rsidRDefault="003832A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32401" w14:textId="77777777" w:rsidR="003832A4" w:rsidRDefault="003832A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 xml:space="preserve">Výdaje prokazatelně vynaložené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</w:t>
      </w:r>
      <w:r w:rsidRPr="00FC760D">
        <w:rPr>
          <w:rFonts w:ascii="Times New Roman" w:hAnsi="Times New Roman" w:cs="Times New Roman"/>
          <w:sz w:val="24"/>
          <w:szCs w:val="24"/>
        </w:rPr>
        <w:t xml:space="preserve">em v souvislosti </w:t>
      </w:r>
      <w:r w:rsidR="00D42021">
        <w:rPr>
          <w:rFonts w:ascii="Times New Roman" w:hAnsi="Times New Roman" w:cs="Times New Roman"/>
          <w:sz w:val="24"/>
          <w:szCs w:val="24"/>
        </w:rPr>
        <w:t>s pl</w:t>
      </w:r>
      <w:r w:rsidRPr="00FC760D">
        <w:rPr>
          <w:rFonts w:ascii="Times New Roman" w:hAnsi="Times New Roman" w:cs="Times New Roman"/>
          <w:sz w:val="24"/>
          <w:szCs w:val="24"/>
        </w:rPr>
        <w:t xml:space="preserve">něním dle této smlouvy, </w:t>
      </w:r>
      <w:r w:rsidR="00A82D32" w:rsidRPr="00FC760D">
        <w:rPr>
          <w:rFonts w:ascii="Times New Roman" w:hAnsi="Times New Roman" w:cs="Times New Roman"/>
          <w:sz w:val="24"/>
          <w:szCs w:val="24"/>
        </w:rPr>
        <w:t>u</w:t>
      </w:r>
      <w:r w:rsidRPr="00FC760D">
        <w:rPr>
          <w:rFonts w:ascii="Times New Roman" w:hAnsi="Times New Roman" w:cs="Times New Roman"/>
          <w:sz w:val="24"/>
          <w:szCs w:val="24"/>
        </w:rPr>
        <w:t xml:space="preserve">hradí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příkazce</w:t>
      </w:r>
      <w:r w:rsidRPr="00FC760D">
        <w:rPr>
          <w:rFonts w:ascii="Times New Roman" w:hAnsi="Times New Roman" w:cs="Times New Roman"/>
          <w:sz w:val="24"/>
          <w:szCs w:val="24"/>
        </w:rPr>
        <w:t xml:space="preserve">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příkazníkovi</w:t>
      </w:r>
      <w:r w:rsidRPr="00FC760D">
        <w:rPr>
          <w:rFonts w:ascii="Times New Roman" w:hAnsi="Times New Roman" w:cs="Times New Roman"/>
          <w:sz w:val="24"/>
          <w:szCs w:val="24"/>
        </w:rPr>
        <w:t xml:space="preserve"> na základě faktury předložené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</w:t>
      </w:r>
      <w:r w:rsidRPr="00FC760D">
        <w:rPr>
          <w:rFonts w:ascii="Times New Roman" w:hAnsi="Times New Roman" w:cs="Times New Roman"/>
          <w:sz w:val="24"/>
          <w:szCs w:val="24"/>
        </w:rPr>
        <w:t>em spolu s vyúčtováním nákladů vždy nejpozději do 7. dnů kalendářního měsíce následujícího po měsíci, ve kterém byly služby poskytnuty, se splatností do 7. pracovních dnů ode dne doručení.</w:t>
      </w:r>
      <w:r w:rsidR="00D42021">
        <w:rPr>
          <w:rFonts w:ascii="Times New Roman" w:hAnsi="Times New Roman" w:cs="Times New Roman"/>
          <w:sz w:val="24"/>
          <w:szCs w:val="24"/>
        </w:rPr>
        <w:t xml:space="preserve"> Možnost vzniku a výši těchto nákladů musí příkazník příkazci předem oznámit a příkazník s jejich úhradou musí předem souhlasit.</w:t>
      </w:r>
    </w:p>
    <w:p w14:paraId="77A92EF3" w14:textId="77777777" w:rsidR="00D42021" w:rsidRDefault="00D4202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B1265" w14:textId="77777777" w:rsidR="00D42021" w:rsidRDefault="00D4202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D78BE" w14:textId="77777777" w:rsidR="00D42021" w:rsidRDefault="00D4202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DF8DF" w14:textId="77777777" w:rsidR="00D42021" w:rsidRPr="00FC760D" w:rsidRDefault="00D4202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9179ED" w14:textId="77777777" w:rsidR="003832A4" w:rsidRPr="00FC760D" w:rsidRDefault="003832A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F36C4" w14:textId="77777777" w:rsidR="003832A4" w:rsidRPr="00FC760D" w:rsidRDefault="003832A4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14:paraId="31E4C37D" w14:textId="77777777" w:rsidR="003832A4" w:rsidRPr="00FC760D" w:rsidRDefault="003832A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C546C" w14:textId="77777777" w:rsidR="003832A4" w:rsidRPr="00FC760D" w:rsidRDefault="00A82D32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Příkazce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může smlouvu kdykoliv částečně nebo v celém rozsahu vypovědět písemnou formou. Výpovědní doba činí </w:t>
      </w:r>
      <w:r w:rsidR="00513D91">
        <w:rPr>
          <w:rFonts w:ascii="Times New Roman" w:hAnsi="Times New Roman" w:cs="Times New Roman"/>
          <w:sz w:val="24"/>
          <w:szCs w:val="24"/>
        </w:rPr>
        <w:t>1 měsíc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a počíná běžet v měsíci následujícím po měsíci, ve kterém byla výpověď doručena </w:t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příkazníkovi</w:t>
      </w:r>
      <w:r w:rsidR="003832A4" w:rsidRPr="00FC760D">
        <w:rPr>
          <w:rFonts w:ascii="Times New Roman" w:hAnsi="Times New Roman" w:cs="Times New Roman"/>
          <w:sz w:val="24"/>
          <w:szCs w:val="24"/>
        </w:rPr>
        <w:t>.</w:t>
      </w:r>
    </w:p>
    <w:p w14:paraId="2FAF8E0C" w14:textId="77777777" w:rsidR="003832A4" w:rsidRPr="00FC760D" w:rsidRDefault="003832A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941E4" w14:textId="77777777" w:rsidR="003832A4" w:rsidRPr="00FC760D" w:rsidRDefault="0094214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příkazce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upozornit na opatření potřebná k tomu, aby se zabránilo vzniku škody bezprostředně hrozící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příkazci</w:t>
      </w:r>
      <w:r w:rsidR="003832A4" w:rsidRPr="00FC760D">
        <w:rPr>
          <w:rFonts w:ascii="Times New Roman" w:hAnsi="Times New Roman" w:cs="Times New Roman"/>
          <w:sz w:val="24"/>
          <w:szCs w:val="24"/>
        </w:rPr>
        <w:t xml:space="preserve"> nedokončením činnosti související se zařizováním náležitostí. </w:t>
      </w:r>
    </w:p>
    <w:p w14:paraId="1B91B85F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AE7C2" w14:textId="77777777" w:rsidR="00046244" w:rsidRPr="00FC760D" w:rsidRDefault="00046244" w:rsidP="006A72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VII</w:t>
      </w:r>
      <w:r w:rsidRPr="00FC760D">
        <w:rPr>
          <w:rFonts w:ascii="Times New Roman" w:hAnsi="Times New Roman" w:cs="Times New Roman"/>
          <w:sz w:val="24"/>
          <w:szCs w:val="24"/>
        </w:rPr>
        <w:t>:</w:t>
      </w:r>
    </w:p>
    <w:p w14:paraId="7A79CFBF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3BD29" w14:textId="77777777" w:rsidR="00046244" w:rsidRPr="00FC760D" w:rsidRDefault="00942141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Příkazník</w:t>
      </w:r>
      <w:r w:rsidR="00046244" w:rsidRPr="00FC760D">
        <w:rPr>
          <w:rFonts w:ascii="Times New Roman" w:hAnsi="Times New Roman" w:cs="Times New Roman"/>
          <w:sz w:val="24"/>
          <w:szCs w:val="24"/>
        </w:rPr>
        <w:t xml:space="preserve"> může smlouvu kdykoliv vypovědět písemnou formou. Výpovědní doba činí </w:t>
      </w:r>
      <w:r w:rsidR="00513D91">
        <w:rPr>
          <w:rFonts w:ascii="Times New Roman" w:hAnsi="Times New Roman" w:cs="Times New Roman"/>
          <w:sz w:val="24"/>
          <w:szCs w:val="24"/>
        </w:rPr>
        <w:t>1 měsíc</w:t>
      </w:r>
      <w:r w:rsidR="00046244" w:rsidRPr="00FC760D">
        <w:rPr>
          <w:rFonts w:ascii="Times New Roman" w:hAnsi="Times New Roman" w:cs="Times New Roman"/>
          <w:sz w:val="24"/>
          <w:szCs w:val="24"/>
        </w:rPr>
        <w:t xml:space="preserve"> a počíná běžet v měsíci následujícím po měsíci, ve kterém byla výpověď doručena </w:t>
      </w:r>
      <w:r w:rsidR="00A82D32" w:rsidRPr="00FC760D">
        <w:rPr>
          <w:rFonts w:ascii="Times New Roman" w:hAnsi="Times New Roman" w:cs="Times New Roman"/>
          <w:sz w:val="24"/>
          <w:szCs w:val="24"/>
        </w:rPr>
        <w:t>příkazc</w:t>
      </w:r>
      <w:r w:rsidR="00046244" w:rsidRPr="00FC760D">
        <w:rPr>
          <w:rFonts w:ascii="Times New Roman" w:hAnsi="Times New Roman" w:cs="Times New Roman"/>
          <w:sz w:val="24"/>
          <w:szCs w:val="24"/>
        </w:rPr>
        <w:t>i.</w:t>
      </w:r>
    </w:p>
    <w:p w14:paraId="2C1CA197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FF392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02073" w14:textId="77777777" w:rsidR="00046244" w:rsidRPr="00FC760D" w:rsidRDefault="00046244" w:rsidP="006A7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0D">
        <w:rPr>
          <w:rFonts w:ascii="Times New Roman" w:hAnsi="Times New Roman" w:cs="Times New Roman"/>
          <w:b/>
          <w:sz w:val="24"/>
          <w:szCs w:val="24"/>
        </w:rPr>
        <w:t>VIII.</w:t>
      </w:r>
    </w:p>
    <w:p w14:paraId="1749B1A6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0E6EE" w14:textId="77777777" w:rsidR="0010537D" w:rsidRPr="00FC760D" w:rsidRDefault="0010537D" w:rsidP="000462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Zveřejnění plného znění této smlouvy v registru smluv ministerstva vnitra ve smyslu zákona č. 340/2015 Sb., o zvláštních podmínkách účinnosti některých smluv, uveřejňování těchto smluv a o registru smluv (zákon o registru smluv) </w:t>
      </w:r>
      <w:proofErr w:type="gramStart"/>
      <w:r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>zabezpečí</w:t>
      </w:r>
      <w:proofErr w:type="gramEnd"/>
      <w:r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8C3"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>příkazce</w:t>
      </w:r>
      <w:r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 případě nesplnění této povinnosti je oprávněn smlouvu v registru smluv zveřejnit </w:t>
      </w:r>
      <w:r w:rsidR="002118C3"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>příkazník</w:t>
      </w:r>
      <w:r w:rsidRPr="00FC76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17DFB9" w14:textId="77777777" w:rsidR="0010537D" w:rsidRPr="00FC760D" w:rsidRDefault="0010537D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E9CF1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Pokud není v této s</w:t>
      </w:r>
      <w:r w:rsidR="00942141" w:rsidRPr="00FC760D">
        <w:rPr>
          <w:rFonts w:ascii="Times New Roman" w:hAnsi="Times New Roman" w:cs="Times New Roman"/>
          <w:sz w:val="24"/>
          <w:szCs w:val="24"/>
        </w:rPr>
        <w:t>mlouvě stanoveno jinak, řídí se</w:t>
      </w:r>
      <w:r w:rsidRPr="00FC760D">
        <w:rPr>
          <w:rFonts w:ascii="Times New Roman" w:hAnsi="Times New Roman" w:cs="Times New Roman"/>
          <w:sz w:val="24"/>
          <w:szCs w:val="24"/>
        </w:rPr>
        <w:t xml:space="preserve"> příslušnými ustanoveními </w:t>
      </w:r>
      <w:r w:rsidR="00942141" w:rsidRPr="00FC760D">
        <w:rPr>
          <w:rFonts w:ascii="Times New Roman" w:hAnsi="Times New Roman" w:cs="Times New Roman"/>
          <w:sz w:val="24"/>
          <w:szCs w:val="24"/>
        </w:rPr>
        <w:t>občanského</w:t>
      </w:r>
      <w:r w:rsidRPr="00FC760D">
        <w:rPr>
          <w:rFonts w:ascii="Times New Roman" w:hAnsi="Times New Roman" w:cs="Times New Roman"/>
          <w:sz w:val="24"/>
          <w:szCs w:val="24"/>
        </w:rPr>
        <w:t xml:space="preserve"> zákoníku.</w:t>
      </w:r>
    </w:p>
    <w:p w14:paraId="3F079B99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91274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5A5C4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4F778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V Praze dne ……………………………</w:t>
      </w:r>
    </w:p>
    <w:p w14:paraId="757670F6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87A50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92D1A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3F05A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85F1F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>…</w:t>
      </w:r>
      <w:r w:rsidR="001A7B95">
        <w:rPr>
          <w:rFonts w:ascii="Times New Roman" w:hAnsi="Times New Roman" w:cs="Times New Roman"/>
          <w:sz w:val="24"/>
          <w:szCs w:val="24"/>
        </w:rPr>
        <w:t>…………………………</w:t>
      </w:r>
      <w:r w:rsidR="001A7B95">
        <w:rPr>
          <w:rFonts w:ascii="Times New Roman" w:hAnsi="Times New Roman" w:cs="Times New Roman"/>
          <w:sz w:val="24"/>
          <w:szCs w:val="24"/>
        </w:rPr>
        <w:tab/>
      </w:r>
      <w:r w:rsidR="001A7B95">
        <w:rPr>
          <w:rFonts w:ascii="Times New Roman" w:hAnsi="Times New Roman" w:cs="Times New Roman"/>
          <w:sz w:val="24"/>
          <w:szCs w:val="24"/>
        </w:rPr>
        <w:tab/>
      </w:r>
      <w:r w:rsidR="001A7B95">
        <w:rPr>
          <w:rFonts w:ascii="Times New Roman" w:hAnsi="Times New Roman" w:cs="Times New Roman"/>
          <w:sz w:val="24"/>
          <w:szCs w:val="24"/>
        </w:rPr>
        <w:tab/>
      </w:r>
      <w:r w:rsidR="001A7B95">
        <w:rPr>
          <w:rFonts w:ascii="Times New Roman" w:hAnsi="Times New Roman" w:cs="Times New Roman"/>
          <w:sz w:val="24"/>
          <w:szCs w:val="24"/>
        </w:rPr>
        <w:tab/>
        <w:t>…</w:t>
      </w:r>
      <w:r w:rsidRPr="00FC760D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7760B77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0D">
        <w:rPr>
          <w:rFonts w:ascii="Times New Roman" w:hAnsi="Times New Roman" w:cs="Times New Roman"/>
          <w:sz w:val="24"/>
          <w:szCs w:val="24"/>
        </w:rPr>
        <w:tab/>
      </w:r>
      <w:r w:rsidR="00A82D32" w:rsidRPr="00FC760D">
        <w:rPr>
          <w:rFonts w:ascii="Times New Roman" w:hAnsi="Times New Roman" w:cs="Times New Roman"/>
          <w:sz w:val="24"/>
          <w:szCs w:val="24"/>
        </w:rPr>
        <w:t>příkazce</w:t>
      </w:r>
      <w:r w:rsidRPr="00FC760D">
        <w:rPr>
          <w:rFonts w:ascii="Times New Roman" w:hAnsi="Times New Roman" w:cs="Times New Roman"/>
          <w:sz w:val="24"/>
          <w:szCs w:val="24"/>
        </w:rPr>
        <w:tab/>
      </w:r>
      <w:r w:rsidRPr="00FC760D">
        <w:rPr>
          <w:rFonts w:ascii="Times New Roman" w:hAnsi="Times New Roman" w:cs="Times New Roman"/>
          <w:sz w:val="24"/>
          <w:szCs w:val="24"/>
        </w:rPr>
        <w:tab/>
      </w:r>
      <w:r w:rsidRPr="00FC760D">
        <w:rPr>
          <w:rFonts w:ascii="Times New Roman" w:hAnsi="Times New Roman" w:cs="Times New Roman"/>
          <w:sz w:val="24"/>
          <w:szCs w:val="24"/>
        </w:rPr>
        <w:tab/>
      </w:r>
      <w:r w:rsidRPr="00FC760D">
        <w:rPr>
          <w:rFonts w:ascii="Times New Roman" w:hAnsi="Times New Roman" w:cs="Times New Roman"/>
          <w:sz w:val="24"/>
          <w:szCs w:val="24"/>
        </w:rPr>
        <w:tab/>
      </w:r>
      <w:r w:rsidRPr="00FC760D">
        <w:rPr>
          <w:rFonts w:ascii="Times New Roman" w:hAnsi="Times New Roman" w:cs="Times New Roman"/>
          <w:sz w:val="24"/>
          <w:szCs w:val="24"/>
        </w:rPr>
        <w:tab/>
      </w:r>
      <w:r w:rsidRPr="00FC760D">
        <w:rPr>
          <w:rFonts w:ascii="Times New Roman" w:hAnsi="Times New Roman" w:cs="Times New Roman"/>
          <w:sz w:val="24"/>
          <w:szCs w:val="24"/>
        </w:rPr>
        <w:tab/>
      </w:r>
      <w:r w:rsidR="00942141" w:rsidRPr="00FC760D">
        <w:rPr>
          <w:rFonts w:ascii="Times New Roman" w:hAnsi="Times New Roman" w:cs="Times New Roman"/>
          <w:sz w:val="24"/>
          <w:szCs w:val="24"/>
        </w:rPr>
        <w:t>příkazník</w:t>
      </w:r>
    </w:p>
    <w:p w14:paraId="16A2C0F4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1199E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0BF73" w14:textId="77777777" w:rsidR="00046244" w:rsidRPr="00FC760D" w:rsidRDefault="00046244" w:rsidP="00046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6244" w:rsidRPr="00FC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CCF8" w14:textId="77777777" w:rsidR="008731A0" w:rsidRDefault="008731A0" w:rsidP="00FC760D">
      <w:pPr>
        <w:spacing w:after="0" w:line="240" w:lineRule="auto"/>
      </w:pPr>
      <w:r>
        <w:separator/>
      </w:r>
    </w:p>
  </w:endnote>
  <w:endnote w:type="continuationSeparator" w:id="0">
    <w:p w14:paraId="73AA0591" w14:textId="77777777" w:rsidR="008731A0" w:rsidRDefault="008731A0" w:rsidP="00FC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A51F" w14:textId="77777777" w:rsidR="008731A0" w:rsidRDefault="008731A0" w:rsidP="00FC760D">
      <w:pPr>
        <w:spacing w:after="0" w:line="240" w:lineRule="auto"/>
      </w:pPr>
      <w:r>
        <w:separator/>
      </w:r>
    </w:p>
  </w:footnote>
  <w:footnote w:type="continuationSeparator" w:id="0">
    <w:p w14:paraId="5EFB79ED" w14:textId="77777777" w:rsidR="008731A0" w:rsidRDefault="008731A0" w:rsidP="00FC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DEF"/>
    <w:multiLevelType w:val="hybridMultilevel"/>
    <w:tmpl w:val="08DC3B6A"/>
    <w:lvl w:ilvl="0" w:tplc="CD1C6B3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D2B57"/>
    <w:multiLevelType w:val="hybridMultilevel"/>
    <w:tmpl w:val="C020FE92"/>
    <w:lvl w:ilvl="0" w:tplc="4CBC376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5F75838"/>
    <w:multiLevelType w:val="hybridMultilevel"/>
    <w:tmpl w:val="6F44F5A4"/>
    <w:lvl w:ilvl="0" w:tplc="51A0C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72833"/>
    <w:multiLevelType w:val="hybridMultilevel"/>
    <w:tmpl w:val="73F4B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37078">
    <w:abstractNumId w:val="1"/>
  </w:num>
  <w:num w:numId="2" w16cid:durableId="392119888">
    <w:abstractNumId w:val="3"/>
  </w:num>
  <w:num w:numId="3" w16cid:durableId="269313466">
    <w:abstractNumId w:val="2"/>
  </w:num>
  <w:num w:numId="4" w16cid:durableId="86844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61"/>
    <w:rsid w:val="00046244"/>
    <w:rsid w:val="0010537D"/>
    <w:rsid w:val="001A7B95"/>
    <w:rsid w:val="001B3EC9"/>
    <w:rsid w:val="002118C3"/>
    <w:rsid w:val="002D1586"/>
    <w:rsid w:val="002F0561"/>
    <w:rsid w:val="0037291D"/>
    <w:rsid w:val="003832A4"/>
    <w:rsid w:val="00513D91"/>
    <w:rsid w:val="00587538"/>
    <w:rsid w:val="00636F2E"/>
    <w:rsid w:val="006A72EB"/>
    <w:rsid w:val="007411FE"/>
    <w:rsid w:val="0084424D"/>
    <w:rsid w:val="008731A0"/>
    <w:rsid w:val="00905C90"/>
    <w:rsid w:val="00942141"/>
    <w:rsid w:val="00970662"/>
    <w:rsid w:val="00A37A3E"/>
    <w:rsid w:val="00A6493C"/>
    <w:rsid w:val="00A82D32"/>
    <w:rsid w:val="00D42021"/>
    <w:rsid w:val="00D54963"/>
    <w:rsid w:val="00E82299"/>
    <w:rsid w:val="00EC73DD"/>
    <w:rsid w:val="00F3332E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42C5"/>
  <w15:chartTrackingRefBased/>
  <w15:docId w15:val="{84447EBE-1A2D-4BEE-81CA-39BC1791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E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496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60D"/>
  </w:style>
  <w:style w:type="paragraph" w:styleId="Zpat">
    <w:name w:val="footer"/>
    <w:basedOn w:val="Normln"/>
    <w:link w:val="ZpatChar"/>
    <w:uiPriority w:val="99"/>
    <w:unhideWhenUsed/>
    <w:rsid w:val="00FC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60D"/>
  </w:style>
  <w:style w:type="paragraph" w:styleId="Textbubliny">
    <w:name w:val="Balloon Text"/>
    <w:basedOn w:val="Normln"/>
    <w:link w:val="TextbublinyChar"/>
    <w:uiPriority w:val="99"/>
    <w:semiHidden/>
    <w:unhideWhenUsed/>
    <w:rsid w:val="00E8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Vosková Lucie</dc:creator>
  <cp:keywords/>
  <dc:description/>
  <cp:lastModifiedBy>Jedlička Antonín</cp:lastModifiedBy>
  <cp:revision>2</cp:revision>
  <cp:lastPrinted>2022-04-05T09:03:00Z</cp:lastPrinted>
  <dcterms:created xsi:type="dcterms:W3CDTF">2022-04-05T11:29:00Z</dcterms:created>
  <dcterms:modified xsi:type="dcterms:W3CDTF">2022-04-05T11:29:00Z</dcterms:modified>
</cp:coreProperties>
</file>