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11" w:rsidRDefault="00144B11">
      <w:pPr>
        <w:rPr>
          <w:sz w:val="2"/>
          <w:szCs w:val="2"/>
        </w:rPr>
        <w:sectPr w:rsidR="00144B11">
          <w:type w:val="continuous"/>
          <w:pgSz w:w="11938" w:h="16862"/>
          <w:pgMar w:top="292" w:right="428" w:bottom="852" w:left="1382" w:header="0" w:footer="3" w:gutter="0"/>
          <w:cols w:space="720"/>
          <w:noEndnote/>
          <w:docGrid w:linePitch="360"/>
        </w:sectPr>
      </w:pPr>
    </w:p>
    <w:p w:rsidR="00144B11" w:rsidRDefault="00144B11">
      <w:pPr>
        <w:spacing w:line="240" w:lineRule="exact"/>
        <w:rPr>
          <w:sz w:val="19"/>
          <w:szCs w:val="19"/>
        </w:rPr>
      </w:pPr>
    </w:p>
    <w:p w:rsidR="00144B11" w:rsidRDefault="00144B11" w:rsidP="00E73C58">
      <w:pPr>
        <w:spacing w:line="240" w:lineRule="exact"/>
        <w:ind w:left="737"/>
        <w:rPr>
          <w:sz w:val="19"/>
          <w:szCs w:val="19"/>
        </w:rPr>
      </w:pPr>
    </w:p>
    <w:p w:rsidR="00144B11" w:rsidRDefault="00144B11" w:rsidP="00E73C58">
      <w:pPr>
        <w:ind w:left="737"/>
        <w:rPr>
          <w:sz w:val="2"/>
          <w:szCs w:val="2"/>
        </w:rPr>
        <w:sectPr w:rsidR="00144B11">
          <w:type w:val="continuous"/>
          <w:pgSz w:w="11938" w:h="16862"/>
          <w:pgMar w:top="1478" w:right="0" w:bottom="5758" w:left="0" w:header="0" w:footer="3" w:gutter="0"/>
          <w:cols w:space="720"/>
          <w:noEndnote/>
          <w:docGrid w:linePitch="360"/>
        </w:sectPr>
      </w:pPr>
    </w:p>
    <w:p w:rsidR="00E73C58" w:rsidRDefault="00E73C58" w:rsidP="00E73C58">
      <w:pPr>
        <w:pStyle w:val="Style15"/>
        <w:keepNext/>
        <w:keepLines/>
        <w:shd w:val="clear" w:color="auto" w:fill="auto"/>
        <w:spacing w:after="0"/>
        <w:ind w:left="737"/>
      </w:pPr>
      <w:bookmarkStart w:id="0" w:name="bookmark0"/>
      <w:r>
        <w:lastRenderedPageBreak/>
        <w:t xml:space="preserve"> </w:t>
      </w:r>
      <w:r w:rsidR="00A83B75">
        <w:t xml:space="preserve">Dodatek č. </w:t>
      </w:r>
      <w:r w:rsidR="00A83B75">
        <w:rPr>
          <w:lang w:val="en-US" w:eastAsia="en-US" w:bidi="en-US"/>
        </w:rPr>
        <w:t xml:space="preserve">1 </w:t>
      </w:r>
      <w:r w:rsidR="00A83B75">
        <w:t xml:space="preserve">ke smlouvě o poskytování služby elektronických komunikací </w:t>
      </w:r>
      <w:r>
        <w:t xml:space="preserve"> </w:t>
      </w:r>
    </w:p>
    <w:p w:rsidR="00144B11" w:rsidRDefault="00E73C58" w:rsidP="00E73C58">
      <w:pPr>
        <w:pStyle w:val="Style15"/>
        <w:keepNext/>
        <w:keepLines/>
        <w:shd w:val="clear" w:color="auto" w:fill="auto"/>
        <w:spacing w:after="0"/>
        <w:ind w:left="737"/>
      </w:pPr>
      <w:r>
        <w:t xml:space="preserve"> </w:t>
      </w:r>
      <w:r w:rsidR="00A83B75">
        <w:t xml:space="preserve">uzavřené dne </w:t>
      </w:r>
      <w:proofErr w:type="gramStart"/>
      <w:r w:rsidR="00A83B75">
        <w:t>27.3.2013</w:t>
      </w:r>
      <w:bookmarkEnd w:id="0"/>
      <w:proofErr w:type="gramEnd"/>
    </w:p>
    <w:p w:rsidR="00E73C58" w:rsidRDefault="00E73C58" w:rsidP="00E73C58">
      <w:pPr>
        <w:pStyle w:val="Style15"/>
        <w:keepNext/>
        <w:keepLines/>
        <w:shd w:val="clear" w:color="auto" w:fill="auto"/>
        <w:spacing w:after="0"/>
        <w:ind w:left="737"/>
      </w:pPr>
    </w:p>
    <w:p w:rsidR="00144B11" w:rsidRDefault="00A83B75" w:rsidP="00E73C58">
      <w:pPr>
        <w:pStyle w:val="Style17"/>
        <w:shd w:val="clear" w:color="auto" w:fill="auto"/>
        <w:spacing w:before="0" w:after="224"/>
        <w:ind w:left="737"/>
      </w:pPr>
      <w:r>
        <w:rPr>
          <w:rStyle w:val="CharStyle19"/>
          <w:b/>
          <w:bCs/>
        </w:rPr>
        <w:t>Smluvní strany:</w:t>
      </w:r>
    </w:p>
    <w:p w:rsidR="00FF0BED" w:rsidRDefault="00A83B75" w:rsidP="00E73C58">
      <w:pPr>
        <w:pStyle w:val="Style2"/>
        <w:shd w:val="clear" w:color="auto" w:fill="auto"/>
        <w:spacing w:line="230" w:lineRule="exact"/>
        <w:ind w:left="737"/>
        <w:rPr>
          <w:rStyle w:val="CharStyle21"/>
        </w:rPr>
      </w:pPr>
      <w:r>
        <w:rPr>
          <w:rStyle w:val="CharStyle21"/>
        </w:rPr>
        <w:t xml:space="preserve">Domov pro seniory Háje </w:t>
      </w:r>
    </w:p>
    <w:p w:rsidR="00FF0BED" w:rsidRDefault="00A83B75" w:rsidP="00E73C58">
      <w:pPr>
        <w:pStyle w:val="Style2"/>
        <w:shd w:val="clear" w:color="auto" w:fill="auto"/>
        <w:spacing w:line="230" w:lineRule="exact"/>
        <w:ind w:left="737"/>
      </w:pPr>
      <w:r>
        <w:t xml:space="preserve">Zřizovatel Hlavní město Praha </w:t>
      </w:r>
    </w:p>
    <w:p w:rsidR="00FF0BED" w:rsidRDefault="00A83B75" w:rsidP="00E73C58">
      <w:pPr>
        <w:pStyle w:val="Style2"/>
        <w:shd w:val="clear" w:color="auto" w:fill="auto"/>
        <w:spacing w:line="230" w:lineRule="exact"/>
        <w:ind w:left="737"/>
      </w:pPr>
      <w:r>
        <w:t>Se sídlem K Milíčovu 734, 149 00 Praha 4</w:t>
      </w:r>
    </w:p>
    <w:p w:rsidR="00144B11" w:rsidRDefault="00A83B75" w:rsidP="00E73C58">
      <w:pPr>
        <w:pStyle w:val="Style2"/>
        <w:shd w:val="clear" w:color="auto" w:fill="auto"/>
        <w:spacing w:line="230" w:lineRule="exact"/>
        <w:ind w:left="737"/>
      </w:pPr>
      <w:r>
        <w:t xml:space="preserve"> IČ:70875111</w:t>
      </w:r>
    </w:p>
    <w:p w:rsidR="00FF0BED" w:rsidRDefault="00A83B75" w:rsidP="00E73C58">
      <w:pPr>
        <w:pStyle w:val="Style2"/>
        <w:shd w:val="clear" w:color="auto" w:fill="auto"/>
        <w:spacing w:after="156" w:line="230" w:lineRule="exact"/>
        <w:ind w:left="737"/>
      </w:pPr>
      <w:r>
        <w:t xml:space="preserve">Zastoupen </w:t>
      </w:r>
      <w:proofErr w:type="spellStart"/>
      <w:r w:rsidR="00FF0BED">
        <w:t>xxxxxxxx</w:t>
      </w:r>
      <w:proofErr w:type="spellEnd"/>
      <w:r>
        <w:t>, ředitelkou</w:t>
      </w:r>
    </w:p>
    <w:p w:rsidR="00144B11" w:rsidRDefault="00A83B75" w:rsidP="00E73C58">
      <w:pPr>
        <w:pStyle w:val="Style2"/>
        <w:shd w:val="clear" w:color="auto" w:fill="auto"/>
        <w:spacing w:after="156" w:line="230" w:lineRule="exact"/>
        <w:ind w:left="737"/>
      </w:pPr>
      <w:r>
        <w:t xml:space="preserve"> Dále jen „Partner</w:t>
      </w:r>
      <w:r w:rsidR="00FF0BED">
        <w:rPr>
          <w:vertAlign w:val="superscript"/>
        </w:rPr>
        <w:t>“</w:t>
      </w:r>
    </w:p>
    <w:p w:rsidR="00144B11" w:rsidRDefault="00A83B75" w:rsidP="00E73C58">
      <w:pPr>
        <w:pStyle w:val="Style2"/>
        <w:shd w:val="clear" w:color="auto" w:fill="auto"/>
        <w:spacing w:after="120"/>
        <w:ind w:left="737"/>
      </w:pPr>
      <w:r>
        <w:t>a</w:t>
      </w:r>
    </w:p>
    <w:p w:rsidR="00144B11" w:rsidRDefault="00E73C58" w:rsidP="00E73C58">
      <w:pPr>
        <w:pStyle w:val="Style17"/>
        <w:shd w:val="clear" w:color="auto" w:fill="auto"/>
        <w:spacing w:before="0" w:after="0" w:line="235" w:lineRule="exact"/>
      </w:pPr>
      <w:r>
        <w:t xml:space="preserve">               </w:t>
      </w:r>
      <w:r w:rsidR="00A83B75">
        <w:t>UPC Česká republika, s.r.o.</w:t>
      </w:r>
    </w:p>
    <w:p w:rsidR="00FF0BED" w:rsidRDefault="00E73C58" w:rsidP="00E73C58">
      <w:pPr>
        <w:pStyle w:val="Style2"/>
        <w:shd w:val="clear" w:color="auto" w:fill="auto"/>
        <w:spacing w:line="235" w:lineRule="exact"/>
      </w:pPr>
      <w:r>
        <w:t xml:space="preserve">                </w:t>
      </w:r>
      <w:r w:rsidR="00A83B75">
        <w:t xml:space="preserve">sídlem Závišova 502/5, 140 00, Praha 4 </w:t>
      </w:r>
    </w:p>
    <w:p w:rsidR="00FF0BED" w:rsidRDefault="00A83B75" w:rsidP="00E73C58">
      <w:pPr>
        <w:pStyle w:val="Style2"/>
        <w:shd w:val="clear" w:color="auto" w:fill="auto"/>
        <w:spacing w:line="235" w:lineRule="exact"/>
        <w:ind w:left="737"/>
      </w:pPr>
      <w:r>
        <w:t>Identifikační číslo 00562262</w:t>
      </w:r>
    </w:p>
    <w:p w:rsidR="00FF0BED" w:rsidRDefault="00A83B75" w:rsidP="00E73C58">
      <w:pPr>
        <w:pStyle w:val="Style2"/>
        <w:shd w:val="clear" w:color="auto" w:fill="auto"/>
        <w:spacing w:line="235" w:lineRule="exact"/>
        <w:ind w:left="737"/>
      </w:pPr>
      <w:r>
        <w:t xml:space="preserve">zapsaná v obchodním rejstříku vedeném Městským soudem v Praze v </w:t>
      </w:r>
      <w:r>
        <w:rPr>
          <w:lang w:val="en-US" w:eastAsia="en-US" w:bidi="en-US"/>
        </w:rPr>
        <w:t xml:space="preserve">odd. </w:t>
      </w:r>
      <w:r>
        <w:t xml:space="preserve">C, </w:t>
      </w:r>
      <w:proofErr w:type="spellStart"/>
      <w:r>
        <w:t>vl</w:t>
      </w:r>
      <w:proofErr w:type="spellEnd"/>
      <w:r>
        <w:t xml:space="preserve">. 187485 </w:t>
      </w:r>
    </w:p>
    <w:p w:rsidR="00FF0BED" w:rsidRDefault="00A83B75" w:rsidP="00E73C58">
      <w:pPr>
        <w:pStyle w:val="Style2"/>
        <w:shd w:val="clear" w:color="auto" w:fill="auto"/>
        <w:spacing w:line="235" w:lineRule="exact"/>
        <w:ind w:left="737"/>
      </w:pPr>
      <w:r>
        <w:t xml:space="preserve">jednající </w:t>
      </w:r>
      <w:proofErr w:type="spellStart"/>
      <w:r w:rsidR="00FF0BED">
        <w:t>xxxxxxx</w:t>
      </w:r>
      <w:proofErr w:type="spellEnd"/>
      <w:r>
        <w:t xml:space="preserve"> a </w:t>
      </w:r>
      <w:proofErr w:type="spellStart"/>
      <w:r w:rsidR="00FF0BED">
        <w:t>xxxxxxx</w:t>
      </w:r>
      <w:proofErr w:type="spellEnd"/>
      <w:r>
        <w:t xml:space="preserve">, jednateli </w:t>
      </w:r>
    </w:p>
    <w:p w:rsidR="00144B11" w:rsidRDefault="00A83B75" w:rsidP="00E73C58">
      <w:pPr>
        <w:pStyle w:val="Style2"/>
        <w:shd w:val="clear" w:color="auto" w:fill="auto"/>
        <w:spacing w:line="235" w:lineRule="exact"/>
        <w:ind w:left="737"/>
      </w:pPr>
      <w:r>
        <w:t xml:space="preserve">(dále </w:t>
      </w:r>
      <w:proofErr w:type="gramStart"/>
      <w:r>
        <w:t>jen ,,UPC</w:t>
      </w:r>
      <w:proofErr w:type="gramEnd"/>
      <w:r>
        <w:t>“)</w:t>
      </w:r>
    </w:p>
    <w:p w:rsidR="00144B11" w:rsidRDefault="00A83B75" w:rsidP="00E73C58">
      <w:pPr>
        <w:pStyle w:val="Style22"/>
        <w:keepNext/>
        <w:keepLines/>
        <w:shd w:val="clear" w:color="auto" w:fill="auto"/>
        <w:spacing w:before="0" w:line="240" w:lineRule="auto"/>
        <w:ind w:left="737"/>
      </w:pPr>
      <w:bookmarkStart w:id="1" w:name="bookmark1"/>
      <w:r>
        <w:t>I.</w:t>
      </w:r>
      <w:bookmarkEnd w:id="1"/>
    </w:p>
    <w:p w:rsidR="00FF0BED" w:rsidRDefault="00A83B75" w:rsidP="00E73C58">
      <w:pPr>
        <w:pStyle w:val="Style2"/>
        <w:shd w:val="clear" w:color="auto" w:fill="auto"/>
        <w:spacing w:line="240" w:lineRule="auto"/>
        <w:ind w:left="737"/>
      </w:pPr>
      <w:r>
        <w:t>Smluvní strany se dohodly</w:t>
      </w:r>
      <w:r>
        <w:t xml:space="preserve"> na změně počtu služby DIGI MINI. UPC vybuduje 1 novou zásuvku ve společ</w:t>
      </w:r>
      <w:r w:rsidR="00FF0BED">
        <w:t>enském</w:t>
      </w:r>
    </w:p>
    <w:p w:rsidR="00FF0BED" w:rsidRDefault="00FF0BED" w:rsidP="00E73C58">
      <w:pPr>
        <w:pStyle w:val="Style2"/>
        <w:shd w:val="clear" w:color="auto" w:fill="auto"/>
        <w:spacing w:line="240" w:lineRule="auto"/>
        <w:ind w:left="737"/>
      </w:pPr>
      <w:r>
        <w:t>sále v 1. patře budovy A1</w:t>
      </w:r>
      <w:r w:rsidR="00A83B75">
        <w:t xml:space="preserve">. Hromadné účtování za službu DIGI MINI bude navýšeno o </w:t>
      </w:r>
      <w:proofErr w:type="spellStart"/>
      <w:r w:rsidR="00A83B75">
        <w:t>lx</w:t>
      </w:r>
      <w:proofErr w:type="spellEnd"/>
      <w:r w:rsidR="00A83B75">
        <w:t xml:space="preserve"> DIGI MINI. Služba </w:t>
      </w:r>
    </w:p>
    <w:p w:rsidR="00144B11" w:rsidRDefault="00A83B75" w:rsidP="00E73C58">
      <w:pPr>
        <w:pStyle w:val="Style2"/>
        <w:shd w:val="clear" w:color="auto" w:fill="auto"/>
        <w:spacing w:line="240" w:lineRule="auto"/>
        <w:ind w:left="737"/>
      </w:pPr>
      <w:r>
        <w:t>DIGI MINI bude celkově dodávána do 164 zásuvek.</w:t>
      </w:r>
    </w:p>
    <w:p w:rsidR="00144B11" w:rsidRDefault="00A83B75" w:rsidP="00E73C58">
      <w:pPr>
        <w:pStyle w:val="Style24"/>
        <w:shd w:val="clear" w:color="auto" w:fill="auto"/>
        <w:spacing w:before="0"/>
        <w:ind w:left="737"/>
      </w:pPr>
      <w:r>
        <w:t>III.</w:t>
      </w:r>
    </w:p>
    <w:p w:rsidR="00144B11" w:rsidRDefault="00A83B75" w:rsidP="00E73C58">
      <w:pPr>
        <w:pStyle w:val="Style2"/>
        <w:shd w:val="clear" w:color="auto" w:fill="auto"/>
        <w:spacing w:after="1420" w:line="235" w:lineRule="exact"/>
        <w:ind w:left="737"/>
      </w:pPr>
      <w:r>
        <w:t>Tento dodatek nabývá p</w:t>
      </w:r>
      <w:r>
        <w:t xml:space="preserve">latnosti a účinnosti dnem jeho podpisu poslední ze smluvních stran. Ustanovení smlouvy tímto dodatkem nedotčená se nemění. Smluvní strany konstatují, že v období od 1. 9. 2013 do nabytí účinnosti tohoto dodatku </w:t>
      </w:r>
      <w:proofErr w:type="gramStart"/>
      <w:r>
        <w:t>se řídily</w:t>
      </w:r>
      <w:proofErr w:type="gramEnd"/>
      <w:r>
        <w:t xml:space="preserve"> právy a povinnostmi uvedenými v tom</w:t>
      </w:r>
      <w:r>
        <w:t>to dodatku.</w:t>
      </w:r>
    </w:p>
    <w:p w:rsidR="00144B11" w:rsidRDefault="00FF0BED">
      <w:pPr>
        <w:pStyle w:val="Style17"/>
        <w:shd w:val="clear" w:color="auto" w:fill="auto"/>
        <w:spacing w:before="0" w:after="258"/>
      </w:pPr>
      <w:r>
        <w:rPr>
          <w:rStyle w:val="CharStyle26"/>
        </w:rPr>
        <w:t xml:space="preserve">               </w:t>
      </w:r>
      <w:proofErr w:type="gramStart"/>
      <w:r w:rsidR="00A83B75">
        <w:rPr>
          <w:rStyle w:val="CharStyle26"/>
        </w:rPr>
        <w:t>V</w:t>
      </w:r>
      <w:r>
        <w:rPr>
          <w:rStyle w:val="CharStyle26"/>
        </w:rPr>
        <w:t xml:space="preserve"> </w:t>
      </w:r>
      <w:r w:rsidR="00A83B75">
        <w:rPr>
          <w:rStyle w:val="CharStyle26"/>
        </w:rPr>
        <w:t xml:space="preserve"> Praze</w:t>
      </w:r>
      <w:proofErr w:type="gramEnd"/>
      <w:r w:rsidR="00A83B75">
        <w:rPr>
          <w:rStyle w:val="CharStyle26"/>
        </w:rPr>
        <w:t xml:space="preserve"> dne21.8.2013 </w:t>
      </w:r>
      <w:r w:rsidR="00A83B75">
        <w:t>Domov pro seniory Háje</w:t>
      </w:r>
    </w:p>
    <w:p w:rsidR="00144B11" w:rsidRDefault="00144B11">
      <w:pPr>
        <w:spacing w:line="240" w:lineRule="exact"/>
        <w:rPr>
          <w:sz w:val="19"/>
          <w:szCs w:val="19"/>
        </w:rPr>
      </w:pPr>
    </w:p>
    <w:p w:rsidR="00FF0BED" w:rsidRDefault="00FF0BED">
      <w:pPr>
        <w:spacing w:line="240" w:lineRule="exact"/>
        <w:rPr>
          <w:sz w:val="19"/>
          <w:szCs w:val="19"/>
        </w:rPr>
      </w:pPr>
    </w:p>
    <w:p w:rsidR="00FF0BED" w:rsidRDefault="00FF0BED">
      <w:pPr>
        <w:spacing w:line="240" w:lineRule="exact"/>
        <w:rPr>
          <w:sz w:val="19"/>
          <w:szCs w:val="19"/>
        </w:rPr>
      </w:pPr>
    </w:p>
    <w:p w:rsidR="00FF0BED" w:rsidRDefault="00FF0BED">
      <w:pPr>
        <w:spacing w:line="240" w:lineRule="exact"/>
        <w:rPr>
          <w:sz w:val="19"/>
          <w:szCs w:val="19"/>
        </w:rPr>
      </w:pPr>
    </w:p>
    <w:p w:rsidR="00FF0BED" w:rsidRDefault="00FF0BED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……………………</w:t>
      </w:r>
    </w:p>
    <w:p w:rsidR="00144B11" w:rsidRDefault="00144B11">
      <w:pPr>
        <w:spacing w:before="96" w:after="96" w:line="240" w:lineRule="exact"/>
        <w:rPr>
          <w:sz w:val="19"/>
          <w:szCs w:val="19"/>
        </w:rPr>
      </w:pPr>
    </w:p>
    <w:p w:rsidR="00144B11" w:rsidRDefault="00144B11">
      <w:pPr>
        <w:rPr>
          <w:sz w:val="2"/>
          <w:szCs w:val="2"/>
        </w:rPr>
      </w:pPr>
    </w:p>
    <w:p w:rsidR="00E73C58" w:rsidRDefault="00E73C58">
      <w:pPr>
        <w:rPr>
          <w:sz w:val="2"/>
          <w:szCs w:val="2"/>
        </w:rPr>
        <w:sectPr w:rsidR="00E73C58">
          <w:type w:val="continuous"/>
          <w:pgSz w:w="11938" w:h="16862"/>
          <w:pgMar w:top="292" w:right="0" w:bottom="292" w:left="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FF0BED" w:rsidRDefault="00FF0BED">
      <w:pPr>
        <w:spacing w:line="360" w:lineRule="exact"/>
      </w:pPr>
    </w:p>
    <w:p w:rsidR="00144B11" w:rsidRDefault="00FF0BED" w:rsidP="00FF0BED">
      <w:pPr>
        <w:tabs>
          <w:tab w:val="left" w:pos="3043"/>
        </w:tabs>
        <w:spacing w:line="360" w:lineRule="exact"/>
        <w:rPr>
          <w:b/>
          <w:sz w:val="20"/>
        </w:rPr>
      </w:pPr>
      <w:r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27305</wp:posOffset>
            </wp:positionH>
            <wp:positionV relativeFrom="paragraph">
              <wp:posOffset>0</wp:posOffset>
            </wp:positionV>
            <wp:extent cx="1520190" cy="1149985"/>
            <wp:effectExtent l="0" t="0" r="3810" b="0"/>
            <wp:wrapNone/>
            <wp:docPr id="6" name="obrázek 6" descr="C:\Users\barbora.jakesova\AppData\Local\Microsoft\Windows\INetCache\Content.Outlook\HCI3H8MA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rbora.jakesova\AppData\Local\Microsoft\Windows\INetCache\Content.Outlook\HCI3H8MA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434" b="45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14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FF0BED">
        <w:rPr>
          <w:b/>
          <w:sz w:val="20"/>
        </w:rPr>
        <w:t>UPC Česká republika</w:t>
      </w:r>
      <w:r>
        <w:rPr>
          <w:b/>
          <w:sz w:val="20"/>
        </w:rPr>
        <w:t>, s.r.o.</w:t>
      </w:r>
    </w:p>
    <w:p w:rsidR="00FF0BED" w:rsidRDefault="00FF0BED" w:rsidP="00FF0BED">
      <w:pPr>
        <w:tabs>
          <w:tab w:val="left" w:pos="3043"/>
        </w:tabs>
        <w:spacing w:line="360" w:lineRule="exact"/>
        <w:rPr>
          <w:b/>
          <w:sz w:val="20"/>
        </w:rPr>
      </w:pPr>
    </w:p>
    <w:p w:rsidR="00FF0BED" w:rsidRDefault="00FF0BED" w:rsidP="00FF0BED">
      <w:pPr>
        <w:tabs>
          <w:tab w:val="left" w:pos="3043"/>
        </w:tabs>
        <w:spacing w:line="360" w:lineRule="exact"/>
        <w:rPr>
          <w:b/>
          <w:sz w:val="20"/>
        </w:rPr>
      </w:pPr>
    </w:p>
    <w:p w:rsidR="00FF0BED" w:rsidRPr="00FF0BED" w:rsidRDefault="00FF0BED" w:rsidP="00FF0BED">
      <w:pPr>
        <w:tabs>
          <w:tab w:val="left" w:pos="3043"/>
        </w:tabs>
        <w:spacing w:line="360" w:lineRule="exact"/>
        <w:rPr>
          <w:b/>
        </w:rPr>
      </w:pPr>
    </w:p>
    <w:p w:rsidR="00144B11" w:rsidRDefault="00144B11">
      <w:pPr>
        <w:spacing w:line="360" w:lineRule="exact"/>
      </w:pPr>
    </w:p>
    <w:p w:rsidR="00FF0BED" w:rsidRDefault="00FF0BED">
      <w:pPr>
        <w:spacing w:line="360" w:lineRule="exact"/>
        <w:rPr>
          <w:sz w:val="19"/>
          <w:szCs w:val="19"/>
        </w:rPr>
      </w:pPr>
      <w:r>
        <w:rPr>
          <w:sz w:val="19"/>
          <w:szCs w:val="19"/>
        </w:rPr>
        <w:t>……………………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…</w:t>
      </w:r>
      <w:r>
        <w:rPr>
          <w:sz w:val="19"/>
          <w:szCs w:val="19"/>
        </w:rPr>
        <w:t>……………………</w:t>
      </w:r>
    </w:p>
    <w:p w:rsidR="00144B11" w:rsidRDefault="00FF0BED">
      <w:pPr>
        <w:spacing w:line="360" w:lineRule="exact"/>
      </w:pPr>
      <w:proofErr w:type="spellStart"/>
      <w:r>
        <w:rPr>
          <w:sz w:val="19"/>
          <w:szCs w:val="19"/>
        </w:rPr>
        <w:t>Xxxxxx,jednatel</w:t>
      </w:r>
      <w:proofErr w:type="spellEnd"/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          </w:t>
      </w:r>
      <w:proofErr w:type="spellStart"/>
      <w:proofErr w:type="gramStart"/>
      <w:r>
        <w:rPr>
          <w:sz w:val="19"/>
          <w:szCs w:val="19"/>
        </w:rPr>
        <w:t>xxxxxxx,jednatel</w:t>
      </w:r>
      <w:proofErr w:type="spellEnd"/>
      <w:proofErr w:type="gramEnd"/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p w:rsidR="00144B11" w:rsidRDefault="00144B11">
      <w:pPr>
        <w:spacing w:line="360" w:lineRule="exact"/>
      </w:pPr>
    </w:p>
    <w:p w:rsidR="00144B11" w:rsidRDefault="00144B11">
      <w:pPr>
        <w:spacing w:line="360" w:lineRule="exact"/>
      </w:pPr>
    </w:p>
    <w:p w:rsidR="00144B11" w:rsidRDefault="00144B11">
      <w:pPr>
        <w:spacing w:line="360" w:lineRule="exact"/>
      </w:pPr>
    </w:p>
    <w:p w:rsidR="00144B11" w:rsidRDefault="00144B11">
      <w:pPr>
        <w:spacing w:line="360" w:lineRule="exact"/>
      </w:pPr>
    </w:p>
    <w:p w:rsidR="00144B11" w:rsidRDefault="00144B11">
      <w:pPr>
        <w:spacing w:line="360" w:lineRule="exact"/>
      </w:pPr>
    </w:p>
    <w:p w:rsidR="00144B11" w:rsidRDefault="00144B11">
      <w:pPr>
        <w:rPr>
          <w:sz w:val="2"/>
          <w:szCs w:val="2"/>
        </w:rPr>
      </w:pPr>
    </w:p>
    <w:sectPr w:rsidR="00144B11">
      <w:type w:val="continuous"/>
      <w:pgSz w:w="11938" w:h="16862"/>
      <w:pgMar w:top="292" w:right="428" w:bottom="292" w:left="13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75" w:rsidRDefault="00A83B75">
      <w:r>
        <w:separator/>
      </w:r>
    </w:p>
  </w:endnote>
  <w:endnote w:type="continuationSeparator" w:id="0">
    <w:p w:rsidR="00A83B75" w:rsidRDefault="00A8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75" w:rsidRDefault="00A83B75"/>
  </w:footnote>
  <w:footnote w:type="continuationSeparator" w:id="0">
    <w:p w:rsidR="00A83B75" w:rsidRDefault="00A83B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11"/>
    <w:rsid w:val="00144B11"/>
    <w:rsid w:val="00A83B75"/>
    <w:rsid w:val="00E73C58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Exact">
    <w:name w:val="Char Style 5 Exact"/>
    <w:basedOn w:val="Standardnpsmoodstavce"/>
    <w:link w:val="Style4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Exact">
    <w:name w:val="Char Style 6 Exact"/>
    <w:basedOn w:val="CharStyle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7Exact">
    <w:name w:val="Char Style 7 Exact"/>
    <w:basedOn w:val="CharStyle5Exact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50"/>
      <w:position w:val="0"/>
      <w:sz w:val="20"/>
      <w:szCs w:val="20"/>
      <w:u w:val="none"/>
      <w:lang w:val="cs-CZ" w:eastAsia="cs-CZ" w:bidi="cs-CZ"/>
    </w:rPr>
  </w:style>
  <w:style w:type="character" w:customStyle="1" w:styleId="CharStyle8Exact">
    <w:name w:val="Char Style 8 Exact"/>
    <w:basedOn w:val="CharStyle20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10Exact">
    <w:name w:val="Char Style 10 Exact"/>
    <w:basedOn w:val="Standardnpsmoodstavce"/>
    <w:link w:val="Style9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2Exact">
    <w:name w:val="Char Style 12 Exact"/>
    <w:basedOn w:val="Standardnpsmoodstavce"/>
    <w:link w:val="Style11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Exact">
    <w:name w:val="Char Style 13 Exact"/>
    <w:basedOn w:val="CharStyle12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4Exact">
    <w:name w:val="Char Style 14 Exact"/>
    <w:basedOn w:val="CharStyle20"/>
    <w:rPr>
      <w:b w:val="0"/>
      <w:bCs w:val="0"/>
      <w:i w:val="0"/>
      <w:iCs w:val="0"/>
      <w:smallCaps/>
      <w:strike w:val="0"/>
      <w:sz w:val="19"/>
      <w:szCs w:val="19"/>
      <w:u w:val="none"/>
    </w:rPr>
  </w:style>
  <w:style w:type="character" w:customStyle="1" w:styleId="CharStyle16">
    <w:name w:val="Char Style 16"/>
    <w:basedOn w:val="Standardnpsmoodstavce"/>
    <w:link w:val="Style15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8">
    <w:name w:val="Char Style 18"/>
    <w:basedOn w:val="Standardnpsmoodstavce"/>
    <w:link w:val="Style17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">
    <w:name w:val="Char Style 19"/>
    <w:basedOn w:val="Char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20">
    <w:name w:val="Char Style 20"/>
    <w:basedOn w:val="Standardnpsmoodstavce"/>
    <w:link w:val="Style2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1">
    <w:name w:val="Char Style 21"/>
    <w:basedOn w:val="Char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3">
    <w:name w:val="Char Style 23"/>
    <w:basedOn w:val="Standardnpsmoodstavce"/>
    <w:link w:val="Style22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5">
    <w:name w:val="Char Style 25"/>
    <w:basedOn w:val="Standardnpsmoodstavce"/>
    <w:link w:val="Style24"/>
    <w:rPr>
      <w:b w:val="0"/>
      <w:bCs w:val="0"/>
      <w:i w:val="0"/>
      <w:iCs w:val="0"/>
      <w:smallCaps w:val="0"/>
      <w:strike w:val="0"/>
      <w:spacing w:val="0"/>
      <w:w w:val="100"/>
      <w:sz w:val="20"/>
      <w:szCs w:val="20"/>
      <w:u w:val="none"/>
    </w:rPr>
  </w:style>
  <w:style w:type="character" w:customStyle="1" w:styleId="CharStyle26">
    <w:name w:val="Char Style 26"/>
    <w:basedOn w:val="Char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8">
    <w:name w:val="Char Style 28"/>
    <w:basedOn w:val="Standardnpsmoodstavce"/>
    <w:link w:val="Style27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0">
    <w:name w:val="Char Style 30"/>
    <w:basedOn w:val="Standardnpsmoodstavce"/>
    <w:link w:val="Style29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1">
    <w:name w:val="Char Style 31"/>
    <w:basedOn w:val="CharStyl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2">
    <w:name w:val="Char Style 32"/>
    <w:basedOn w:val="CharStyl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Style2">
    <w:name w:val="Style 2"/>
    <w:basedOn w:val="Normln"/>
    <w:link w:val="CharStyle20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59" w:lineRule="exact"/>
      <w:jc w:val="right"/>
    </w:pPr>
    <w:rPr>
      <w:b/>
      <w:bCs/>
      <w:sz w:val="19"/>
      <w:szCs w:val="19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line="200" w:lineRule="exact"/>
      <w:jc w:val="both"/>
    </w:pPr>
    <w:rPr>
      <w:sz w:val="18"/>
      <w:szCs w:val="18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after="140" w:line="331" w:lineRule="exact"/>
      <w:outlineLvl w:val="1"/>
    </w:pPr>
    <w:rPr>
      <w:b/>
      <w:bCs/>
      <w:sz w:val="28"/>
      <w:szCs w:val="28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140" w:after="240" w:line="210" w:lineRule="exact"/>
    </w:pPr>
    <w:rPr>
      <w:b/>
      <w:bCs/>
      <w:sz w:val="19"/>
      <w:szCs w:val="19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240" w:line="235" w:lineRule="exact"/>
      <w:jc w:val="center"/>
      <w:outlineLvl w:val="0"/>
    </w:pPr>
    <w:rPr>
      <w:sz w:val="19"/>
      <w:szCs w:val="19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before="240" w:line="235" w:lineRule="exact"/>
      <w:jc w:val="center"/>
    </w:pPr>
    <w:rPr>
      <w:sz w:val="20"/>
      <w:szCs w:val="20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before="240" w:line="187" w:lineRule="exact"/>
      <w:jc w:val="center"/>
    </w:pPr>
    <w:rPr>
      <w:sz w:val="17"/>
      <w:szCs w:val="17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line="158" w:lineRule="exact"/>
      <w:jc w:val="center"/>
    </w:pPr>
    <w:rPr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Exact">
    <w:name w:val="Char Style 5 Exact"/>
    <w:basedOn w:val="Standardnpsmoodstavce"/>
    <w:link w:val="Style4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Exact">
    <w:name w:val="Char Style 6 Exact"/>
    <w:basedOn w:val="CharStyle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7Exact">
    <w:name w:val="Char Style 7 Exact"/>
    <w:basedOn w:val="CharStyle5Exact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50"/>
      <w:position w:val="0"/>
      <w:sz w:val="20"/>
      <w:szCs w:val="20"/>
      <w:u w:val="none"/>
      <w:lang w:val="cs-CZ" w:eastAsia="cs-CZ" w:bidi="cs-CZ"/>
    </w:rPr>
  </w:style>
  <w:style w:type="character" w:customStyle="1" w:styleId="CharStyle8Exact">
    <w:name w:val="Char Style 8 Exact"/>
    <w:basedOn w:val="CharStyle20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10Exact">
    <w:name w:val="Char Style 10 Exact"/>
    <w:basedOn w:val="Standardnpsmoodstavce"/>
    <w:link w:val="Style9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2Exact">
    <w:name w:val="Char Style 12 Exact"/>
    <w:basedOn w:val="Standardnpsmoodstavce"/>
    <w:link w:val="Style11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Exact">
    <w:name w:val="Char Style 13 Exact"/>
    <w:basedOn w:val="CharStyle12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4Exact">
    <w:name w:val="Char Style 14 Exact"/>
    <w:basedOn w:val="CharStyle20"/>
    <w:rPr>
      <w:b w:val="0"/>
      <w:bCs w:val="0"/>
      <w:i w:val="0"/>
      <w:iCs w:val="0"/>
      <w:smallCaps/>
      <w:strike w:val="0"/>
      <w:sz w:val="19"/>
      <w:szCs w:val="19"/>
      <w:u w:val="none"/>
    </w:rPr>
  </w:style>
  <w:style w:type="character" w:customStyle="1" w:styleId="CharStyle16">
    <w:name w:val="Char Style 16"/>
    <w:basedOn w:val="Standardnpsmoodstavce"/>
    <w:link w:val="Style15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8">
    <w:name w:val="Char Style 18"/>
    <w:basedOn w:val="Standardnpsmoodstavce"/>
    <w:link w:val="Style17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">
    <w:name w:val="Char Style 19"/>
    <w:basedOn w:val="Char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20">
    <w:name w:val="Char Style 20"/>
    <w:basedOn w:val="Standardnpsmoodstavce"/>
    <w:link w:val="Style2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1">
    <w:name w:val="Char Style 21"/>
    <w:basedOn w:val="Char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3">
    <w:name w:val="Char Style 23"/>
    <w:basedOn w:val="Standardnpsmoodstavce"/>
    <w:link w:val="Style22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5">
    <w:name w:val="Char Style 25"/>
    <w:basedOn w:val="Standardnpsmoodstavce"/>
    <w:link w:val="Style24"/>
    <w:rPr>
      <w:b w:val="0"/>
      <w:bCs w:val="0"/>
      <w:i w:val="0"/>
      <w:iCs w:val="0"/>
      <w:smallCaps w:val="0"/>
      <w:strike w:val="0"/>
      <w:spacing w:val="0"/>
      <w:w w:val="100"/>
      <w:sz w:val="20"/>
      <w:szCs w:val="20"/>
      <w:u w:val="none"/>
    </w:rPr>
  </w:style>
  <w:style w:type="character" w:customStyle="1" w:styleId="CharStyle26">
    <w:name w:val="Char Style 26"/>
    <w:basedOn w:val="Char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8">
    <w:name w:val="Char Style 28"/>
    <w:basedOn w:val="Standardnpsmoodstavce"/>
    <w:link w:val="Style27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0">
    <w:name w:val="Char Style 30"/>
    <w:basedOn w:val="Standardnpsmoodstavce"/>
    <w:link w:val="Style29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1">
    <w:name w:val="Char Style 31"/>
    <w:basedOn w:val="CharStyl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2">
    <w:name w:val="Char Style 32"/>
    <w:basedOn w:val="CharStyl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Style2">
    <w:name w:val="Style 2"/>
    <w:basedOn w:val="Normln"/>
    <w:link w:val="CharStyle20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59" w:lineRule="exact"/>
      <w:jc w:val="right"/>
    </w:pPr>
    <w:rPr>
      <w:b/>
      <w:bCs/>
      <w:sz w:val="19"/>
      <w:szCs w:val="19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line="200" w:lineRule="exact"/>
      <w:jc w:val="both"/>
    </w:pPr>
    <w:rPr>
      <w:sz w:val="18"/>
      <w:szCs w:val="18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after="140" w:line="331" w:lineRule="exact"/>
      <w:outlineLvl w:val="1"/>
    </w:pPr>
    <w:rPr>
      <w:b/>
      <w:bCs/>
      <w:sz w:val="28"/>
      <w:szCs w:val="28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140" w:after="240" w:line="210" w:lineRule="exact"/>
    </w:pPr>
    <w:rPr>
      <w:b/>
      <w:bCs/>
      <w:sz w:val="19"/>
      <w:szCs w:val="19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240" w:line="235" w:lineRule="exact"/>
      <w:jc w:val="center"/>
      <w:outlineLvl w:val="0"/>
    </w:pPr>
    <w:rPr>
      <w:sz w:val="19"/>
      <w:szCs w:val="19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before="240" w:line="235" w:lineRule="exact"/>
      <w:jc w:val="center"/>
    </w:pPr>
    <w:rPr>
      <w:sz w:val="20"/>
      <w:szCs w:val="20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before="240" w:line="187" w:lineRule="exact"/>
      <w:jc w:val="center"/>
    </w:pPr>
    <w:rPr>
      <w:sz w:val="17"/>
      <w:szCs w:val="17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line="158" w:lineRule="exact"/>
      <w:jc w:val="center"/>
    </w:pPr>
    <w:rPr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2022-04-05T07:31:00Z</dcterms:created>
  <dcterms:modified xsi:type="dcterms:W3CDTF">2022-04-05T07:33:00Z</dcterms:modified>
</cp:coreProperties>
</file>