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2673" w14:textId="77777777" w:rsidR="00503DB2" w:rsidRPr="00E02679" w:rsidRDefault="002815EA" w:rsidP="00FE7B5B">
      <w:pPr>
        <w:pStyle w:val="Nzev"/>
        <w:spacing w:before="0" w:after="0"/>
        <w:rPr>
          <w:rFonts w:ascii="Calibri" w:hAnsi="Calibri" w:cs="Calibri"/>
          <w:color w:val="000000"/>
          <w:sz w:val="36"/>
          <w:szCs w:val="36"/>
        </w:rPr>
      </w:pPr>
      <w:r w:rsidRPr="00E02679">
        <w:rPr>
          <w:rFonts w:ascii="Calibri" w:hAnsi="Calibri" w:cs="Calibri"/>
          <w:color w:val="000000"/>
          <w:sz w:val="36"/>
          <w:szCs w:val="36"/>
        </w:rPr>
        <w:t>S</w:t>
      </w:r>
      <w:r w:rsidR="00503DB2" w:rsidRPr="00E02679">
        <w:rPr>
          <w:rFonts w:ascii="Calibri" w:hAnsi="Calibri" w:cs="Calibri"/>
          <w:color w:val="000000"/>
          <w:sz w:val="36"/>
          <w:szCs w:val="36"/>
        </w:rPr>
        <w:t>mlouv</w:t>
      </w:r>
      <w:r w:rsidRPr="00E02679">
        <w:rPr>
          <w:rFonts w:ascii="Calibri" w:hAnsi="Calibri" w:cs="Calibri"/>
          <w:color w:val="000000"/>
          <w:sz w:val="36"/>
          <w:szCs w:val="36"/>
        </w:rPr>
        <w:t>a</w:t>
      </w:r>
      <w:r w:rsidR="00503DB2" w:rsidRPr="00E02679">
        <w:rPr>
          <w:rFonts w:ascii="Calibri" w:hAnsi="Calibri" w:cs="Calibri"/>
          <w:color w:val="000000"/>
          <w:sz w:val="36"/>
          <w:szCs w:val="36"/>
        </w:rPr>
        <w:t xml:space="preserve"> o dílo </w:t>
      </w:r>
    </w:p>
    <w:p w14:paraId="37A2F706" w14:textId="07D0E8B9" w:rsidR="00503DB2" w:rsidRPr="00E02679" w:rsidRDefault="000E4976" w:rsidP="00E02679">
      <w:pPr>
        <w:pStyle w:val="Nzev"/>
        <w:spacing w:before="120" w:after="240"/>
        <w:rPr>
          <w:rFonts w:ascii="Calibri" w:hAnsi="Calibri" w:cs="Calibri"/>
          <w:color w:val="000000"/>
          <w:sz w:val="22"/>
          <w:szCs w:val="22"/>
        </w:rPr>
      </w:pPr>
      <w:bookmarkStart w:id="0" w:name="_Hlk497839445"/>
      <w:r w:rsidRPr="00E02679">
        <w:rPr>
          <w:rFonts w:ascii="Calibri" w:hAnsi="Calibri" w:cs="Calibri"/>
          <w:color w:val="000000"/>
          <w:sz w:val="22"/>
          <w:szCs w:val="22"/>
        </w:rPr>
        <w:t xml:space="preserve">Zpracování </w:t>
      </w:r>
      <w:r w:rsidR="00A54224">
        <w:rPr>
          <w:rFonts w:ascii="Calibri" w:hAnsi="Calibri" w:cs="Calibri"/>
          <w:color w:val="000000"/>
          <w:sz w:val="22"/>
          <w:szCs w:val="22"/>
        </w:rPr>
        <w:t xml:space="preserve">přípravných dokumentů k projektu </w:t>
      </w:r>
      <w:r w:rsidR="004F76BB" w:rsidRPr="00E02679">
        <w:rPr>
          <w:rFonts w:ascii="Calibri" w:hAnsi="Calibri" w:cs="Calibri"/>
          <w:color w:val="000000"/>
          <w:sz w:val="22"/>
          <w:szCs w:val="22"/>
        </w:rPr>
        <w:t>k</w:t>
      </w:r>
      <w:r w:rsidRPr="00E02679">
        <w:rPr>
          <w:rFonts w:ascii="Calibri" w:hAnsi="Calibri" w:cs="Calibri"/>
          <w:color w:val="000000"/>
          <w:sz w:val="22"/>
          <w:szCs w:val="22"/>
        </w:rPr>
        <w:t>ybernetické bezpečnosti</w:t>
      </w:r>
    </w:p>
    <w:bookmarkEnd w:id="0"/>
    <w:p w14:paraId="40E9CB5A" w14:textId="77777777" w:rsidR="000B3620" w:rsidRPr="00E02679" w:rsidRDefault="000B3620" w:rsidP="00FE7B5B">
      <w:pPr>
        <w:pStyle w:val="Titulek"/>
        <w:spacing w:before="120"/>
        <w:rPr>
          <w:rFonts w:ascii="Calibri" w:hAnsi="Calibri" w:cs="Calibri"/>
          <w:bCs/>
          <w:sz w:val="28"/>
        </w:rPr>
      </w:pPr>
      <w:r w:rsidRPr="00E02679">
        <w:rPr>
          <w:rFonts w:ascii="Calibri" w:hAnsi="Calibri" w:cs="Calibri"/>
          <w:b w:val="0"/>
          <w:sz w:val="20"/>
        </w:rPr>
        <w:t>uzavřená dle zákona č. 89/2012 Sb., obč</w:t>
      </w:r>
      <w:r w:rsidR="00B17E93" w:rsidRPr="00E02679">
        <w:rPr>
          <w:rFonts w:ascii="Calibri" w:hAnsi="Calibri" w:cs="Calibri"/>
          <w:b w:val="0"/>
          <w:sz w:val="20"/>
        </w:rPr>
        <w:t>anský zákoník, v platném znění</w:t>
      </w:r>
      <w:r w:rsidRPr="00E02679">
        <w:rPr>
          <w:rFonts w:ascii="Calibri" w:hAnsi="Calibri" w:cs="Calibri"/>
          <w:b w:val="0"/>
          <w:sz w:val="20"/>
        </w:rPr>
        <w:t xml:space="preserve"> níže uvedeného dne, měsíce a roku, jejímiž účastníky jsou tyto</w:t>
      </w:r>
    </w:p>
    <w:p w14:paraId="63F750AB" w14:textId="77777777" w:rsidR="00503DB2" w:rsidRPr="00E02679" w:rsidRDefault="00503DB2" w:rsidP="00E02679">
      <w:pPr>
        <w:pStyle w:val="Titulek"/>
        <w:spacing w:before="240"/>
        <w:rPr>
          <w:rFonts w:ascii="Calibri" w:hAnsi="Calibri" w:cs="Calibri"/>
          <w:bCs/>
          <w:szCs w:val="24"/>
        </w:rPr>
      </w:pPr>
      <w:bookmarkStart w:id="1" w:name="_Toc535653544"/>
      <w:r w:rsidRPr="00E02679">
        <w:rPr>
          <w:rFonts w:ascii="Calibri" w:hAnsi="Calibri" w:cs="Calibri"/>
          <w:bCs/>
          <w:szCs w:val="24"/>
        </w:rPr>
        <w:t>Smluvní strany</w:t>
      </w:r>
      <w:bookmarkEnd w:id="1"/>
    </w:p>
    <w:p w14:paraId="71FD8CEC" w14:textId="4A348DDD" w:rsidR="002815EA" w:rsidRPr="00A54224" w:rsidRDefault="00CF1BD1" w:rsidP="002815EA">
      <w:pPr>
        <w:pStyle w:val="Zkladntext"/>
        <w:rPr>
          <w:rStyle w:val="Siln"/>
          <w:rFonts w:ascii="Calibri" w:hAnsi="Calibri" w:cs="Calibri"/>
          <w:sz w:val="20"/>
        </w:rPr>
      </w:pPr>
      <w:r w:rsidRPr="00A54224">
        <w:rPr>
          <w:rStyle w:val="Siln"/>
          <w:rFonts w:ascii="Calibri" w:hAnsi="Calibri" w:cs="Calibri"/>
          <w:sz w:val="20"/>
        </w:rPr>
        <w:t>Město Nová Paka</w:t>
      </w:r>
    </w:p>
    <w:tbl>
      <w:tblPr>
        <w:tblW w:w="0" w:type="auto"/>
        <w:tblInd w:w="675" w:type="dxa"/>
        <w:tblLayout w:type="fixed"/>
        <w:tblLook w:val="0000" w:firstRow="0" w:lastRow="0" w:firstColumn="0" w:lastColumn="0" w:noHBand="0" w:noVBand="0"/>
      </w:tblPr>
      <w:tblGrid>
        <w:gridCol w:w="2552"/>
        <w:gridCol w:w="2977"/>
        <w:gridCol w:w="850"/>
        <w:gridCol w:w="1875"/>
      </w:tblGrid>
      <w:tr w:rsidR="00503DB2" w:rsidRPr="00A1062F" w14:paraId="06D32FD5" w14:textId="77777777">
        <w:trPr>
          <w:cantSplit/>
        </w:trPr>
        <w:tc>
          <w:tcPr>
            <w:tcW w:w="2552" w:type="dxa"/>
            <w:tcBorders>
              <w:right w:val="single" w:sz="4" w:space="0" w:color="auto"/>
            </w:tcBorders>
          </w:tcPr>
          <w:p w14:paraId="27143D03" w14:textId="77777777" w:rsidR="00503DB2" w:rsidRPr="00A1062F" w:rsidRDefault="00503DB2" w:rsidP="00BC1362">
            <w:pPr>
              <w:pStyle w:val="Tabulkatext"/>
              <w:rPr>
                <w:rStyle w:val="Siln"/>
                <w:rFonts w:ascii="Calibri" w:hAnsi="Calibri" w:cs="Calibri"/>
                <w:b w:val="0"/>
                <w:sz w:val="20"/>
              </w:rPr>
            </w:pPr>
            <w:r w:rsidRPr="00A1062F">
              <w:rPr>
                <w:rStyle w:val="Siln"/>
                <w:rFonts w:ascii="Calibri" w:hAnsi="Calibri" w:cs="Calibri"/>
                <w:b w:val="0"/>
                <w:sz w:val="20"/>
              </w:rPr>
              <w:t>Adresa:</w:t>
            </w:r>
          </w:p>
        </w:tc>
        <w:tc>
          <w:tcPr>
            <w:tcW w:w="5702" w:type="dxa"/>
            <w:gridSpan w:val="3"/>
            <w:tcBorders>
              <w:left w:val="single" w:sz="4" w:space="0" w:color="auto"/>
            </w:tcBorders>
          </w:tcPr>
          <w:p w14:paraId="4E75588E" w14:textId="14A0FCD2" w:rsidR="00503DB2" w:rsidRPr="00A1062F" w:rsidRDefault="00CF1BD1" w:rsidP="002815EA">
            <w:pPr>
              <w:pStyle w:val="Tabulkatext"/>
              <w:rPr>
                <w:rFonts w:ascii="Calibri" w:hAnsi="Calibri" w:cs="Calibri"/>
                <w:sz w:val="20"/>
              </w:rPr>
            </w:pPr>
            <w:r w:rsidRPr="00A1062F">
              <w:rPr>
                <w:rFonts w:ascii="Calibri" w:hAnsi="Calibri" w:cs="Calibri"/>
                <w:sz w:val="20"/>
              </w:rPr>
              <w:t>Dukelské náměstí 39, 509 01 Nová Paka</w:t>
            </w:r>
          </w:p>
        </w:tc>
      </w:tr>
      <w:tr w:rsidR="00503DB2" w:rsidRPr="00A1062F" w14:paraId="4F228F5B" w14:textId="77777777">
        <w:trPr>
          <w:cantSplit/>
        </w:trPr>
        <w:tc>
          <w:tcPr>
            <w:tcW w:w="2552" w:type="dxa"/>
            <w:tcBorders>
              <w:right w:val="single" w:sz="4" w:space="0" w:color="auto"/>
            </w:tcBorders>
          </w:tcPr>
          <w:p w14:paraId="6EDEB599" w14:textId="77777777" w:rsidR="00503DB2" w:rsidRPr="00A1062F" w:rsidRDefault="00503DB2" w:rsidP="00BC1362">
            <w:pPr>
              <w:pStyle w:val="Tabulkatext"/>
              <w:rPr>
                <w:rStyle w:val="Siln"/>
                <w:rFonts w:ascii="Calibri" w:hAnsi="Calibri" w:cs="Calibri"/>
                <w:b w:val="0"/>
                <w:sz w:val="20"/>
              </w:rPr>
            </w:pPr>
            <w:r w:rsidRPr="00A1062F">
              <w:rPr>
                <w:rStyle w:val="Siln"/>
                <w:rFonts w:ascii="Calibri" w:hAnsi="Calibri" w:cs="Calibri"/>
                <w:b w:val="0"/>
                <w:sz w:val="20"/>
              </w:rPr>
              <w:t>Odpovědný zástupce:</w:t>
            </w:r>
          </w:p>
        </w:tc>
        <w:tc>
          <w:tcPr>
            <w:tcW w:w="5702" w:type="dxa"/>
            <w:gridSpan w:val="3"/>
            <w:tcBorders>
              <w:left w:val="single" w:sz="4" w:space="0" w:color="auto"/>
            </w:tcBorders>
          </w:tcPr>
          <w:p w14:paraId="70E9A9C3" w14:textId="2DC80D1D" w:rsidR="00E32457" w:rsidRPr="00A1062F" w:rsidRDefault="00CF1BD1" w:rsidP="00CF1BD1">
            <w:pPr>
              <w:pStyle w:val="Tabulkatext"/>
              <w:rPr>
                <w:rFonts w:ascii="Calibri" w:hAnsi="Calibri" w:cs="Calibri"/>
                <w:sz w:val="20"/>
              </w:rPr>
            </w:pPr>
            <w:r w:rsidRPr="00A1062F">
              <w:rPr>
                <w:rFonts w:ascii="Calibri" w:hAnsi="Calibri" w:cs="Calibri"/>
                <w:sz w:val="20"/>
              </w:rPr>
              <w:t>Mgr. Josef Cogan, starosta</w:t>
            </w:r>
          </w:p>
        </w:tc>
      </w:tr>
      <w:tr w:rsidR="00503DB2" w:rsidRPr="00A1062F" w14:paraId="37D4CAAD" w14:textId="77777777">
        <w:trPr>
          <w:cantSplit/>
        </w:trPr>
        <w:tc>
          <w:tcPr>
            <w:tcW w:w="2552" w:type="dxa"/>
            <w:tcBorders>
              <w:right w:val="single" w:sz="4" w:space="0" w:color="auto"/>
            </w:tcBorders>
          </w:tcPr>
          <w:p w14:paraId="7BE27716" w14:textId="77777777" w:rsidR="00503DB2" w:rsidRPr="00A1062F" w:rsidRDefault="00503DB2" w:rsidP="00BC1362">
            <w:pPr>
              <w:pStyle w:val="Tabulkatext"/>
              <w:rPr>
                <w:rStyle w:val="Siln"/>
                <w:rFonts w:ascii="Calibri" w:hAnsi="Calibri" w:cs="Calibri"/>
                <w:b w:val="0"/>
                <w:sz w:val="20"/>
              </w:rPr>
            </w:pPr>
            <w:r w:rsidRPr="00A1062F">
              <w:rPr>
                <w:rStyle w:val="Siln"/>
                <w:rFonts w:ascii="Calibri" w:hAnsi="Calibri" w:cs="Calibri"/>
                <w:b w:val="0"/>
                <w:sz w:val="20"/>
              </w:rPr>
              <w:t>Bankovní spojení:</w:t>
            </w:r>
          </w:p>
        </w:tc>
        <w:tc>
          <w:tcPr>
            <w:tcW w:w="2977" w:type="dxa"/>
            <w:tcBorders>
              <w:left w:val="single" w:sz="4" w:space="0" w:color="auto"/>
            </w:tcBorders>
          </w:tcPr>
          <w:p w14:paraId="39FF8FD0" w14:textId="2774EDE8" w:rsidR="00503DB2" w:rsidRPr="00A1062F" w:rsidRDefault="00FD747E" w:rsidP="00BC1362">
            <w:pPr>
              <w:pStyle w:val="Tabulkatext"/>
              <w:rPr>
                <w:rFonts w:ascii="Calibri" w:hAnsi="Calibri" w:cs="Calibri"/>
                <w:sz w:val="20"/>
              </w:rPr>
            </w:pPr>
            <w:proofErr w:type="spellStart"/>
            <w:r>
              <w:rPr>
                <w:rFonts w:ascii="Calibri" w:hAnsi="Calibri" w:cs="Calibri"/>
                <w:sz w:val="20"/>
              </w:rPr>
              <w:t>xxxxxxxxxxxx</w:t>
            </w:r>
            <w:proofErr w:type="spellEnd"/>
          </w:p>
        </w:tc>
        <w:tc>
          <w:tcPr>
            <w:tcW w:w="850" w:type="dxa"/>
            <w:tcBorders>
              <w:right w:val="single" w:sz="4" w:space="0" w:color="auto"/>
            </w:tcBorders>
          </w:tcPr>
          <w:p w14:paraId="1C3CEC1E" w14:textId="77777777" w:rsidR="00503DB2" w:rsidRPr="00A1062F" w:rsidRDefault="00503DB2" w:rsidP="00BC1362">
            <w:pPr>
              <w:pStyle w:val="Tabulkatext"/>
              <w:rPr>
                <w:rStyle w:val="Siln"/>
                <w:rFonts w:ascii="Calibri" w:hAnsi="Calibri" w:cs="Calibri"/>
                <w:sz w:val="20"/>
              </w:rPr>
            </w:pPr>
            <w:r w:rsidRPr="00A1062F">
              <w:rPr>
                <w:rStyle w:val="Siln"/>
                <w:rFonts w:ascii="Calibri" w:hAnsi="Calibri" w:cs="Calibri"/>
                <w:sz w:val="20"/>
              </w:rPr>
              <w:t>DIČ:</w:t>
            </w:r>
          </w:p>
        </w:tc>
        <w:tc>
          <w:tcPr>
            <w:tcW w:w="1875" w:type="dxa"/>
            <w:tcBorders>
              <w:left w:val="single" w:sz="4" w:space="0" w:color="auto"/>
            </w:tcBorders>
          </w:tcPr>
          <w:p w14:paraId="683AEE4C" w14:textId="69B6B88B" w:rsidR="00503DB2" w:rsidRPr="00A1062F" w:rsidRDefault="00E32457" w:rsidP="00BC1362">
            <w:pPr>
              <w:pStyle w:val="Tabulkatext"/>
              <w:rPr>
                <w:rFonts w:ascii="Calibri" w:hAnsi="Calibri" w:cs="Calibri"/>
                <w:sz w:val="20"/>
              </w:rPr>
            </w:pPr>
            <w:r w:rsidRPr="00A1062F">
              <w:rPr>
                <w:rFonts w:ascii="Calibri" w:hAnsi="Calibri" w:cs="Calibri"/>
                <w:sz w:val="20"/>
              </w:rPr>
              <w:t>CZ</w:t>
            </w:r>
            <w:r w:rsidR="00CF1BD1" w:rsidRPr="00A1062F">
              <w:rPr>
                <w:rFonts w:ascii="Calibri" w:hAnsi="Calibri" w:cs="Calibri"/>
                <w:sz w:val="20"/>
              </w:rPr>
              <w:t>00271888</w:t>
            </w:r>
          </w:p>
        </w:tc>
      </w:tr>
      <w:tr w:rsidR="00503DB2" w:rsidRPr="00E02679" w14:paraId="0653F95C" w14:textId="77777777">
        <w:trPr>
          <w:cantSplit/>
        </w:trPr>
        <w:tc>
          <w:tcPr>
            <w:tcW w:w="2552" w:type="dxa"/>
            <w:tcBorders>
              <w:right w:val="single" w:sz="4" w:space="0" w:color="auto"/>
            </w:tcBorders>
          </w:tcPr>
          <w:p w14:paraId="79702C5B" w14:textId="77777777" w:rsidR="00503DB2" w:rsidRPr="00A1062F" w:rsidRDefault="00503DB2" w:rsidP="00BC1362">
            <w:pPr>
              <w:pStyle w:val="Tabulkatext"/>
              <w:rPr>
                <w:rStyle w:val="Siln"/>
                <w:rFonts w:ascii="Calibri" w:hAnsi="Calibri" w:cs="Calibri"/>
                <w:b w:val="0"/>
                <w:sz w:val="20"/>
              </w:rPr>
            </w:pPr>
            <w:r w:rsidRPr="00A1062F">
              <w:rPr>
                <w:rStyle w:val="Siln"/>
                <w:rFonts w:ascii="Calibri" w:hAnsi="Calibri" w:cs="Calibri"/>
                <w:b w:val="0"/>
                <w:sz w:val="20"/>
              </w:rPr>
              <w:t>Číslo účtu:</w:t>
            </w:r>
          </w:p>
        </w:tc>
        <w:tc>
          <w:tcPr>
            <w:tcW w:w="2977" w:type="dxa"/>
            <w:tcBorders>
              <w:left w:val="single" w:sz="4" w:space="0" w:color="auto"/>
            </w:tcBorders>
          </w:tcPr>
          <w:p w14:paraId="5F629345" w14:textId="47C82B60" w:rsidR="00503DB2" w:rsidRPr="00A1062F" w:rsidRDefault="00FD747E" w:rsidP="00BC1362">
            <w:pPr>
              <w:pStyle w:val="Tabulkatext"/>
              <w:rPr>
                <w:rFonts w:ascii="Calibri" w:hAnsi="Calibri" w:cs="Calibri"/>
                <w:sz w:val="20"/>
              </w:rPr>
            </w:pPr>
            <w:proofErr w:type="spellStart"/>
            <w:r>
              <w:rPr>
                <w:rFonts w:ascii="Calibri" w:hAnsi="Calibri" w:cs="Calibri"/>
                <w:sz w:val="20"/>
              </w:rPr>
              <w:t>xxxxxxxxx</w:t>
            </w:r>
            <w:proofErr w:type="spellEnd"/>
          </w:p>
        </w:tc>
        <w:tc>
          <w:tcPr>
            <w:tcW w:w="850" w:type="dxa"/>
            <w:tcBorders>
              <w:right w:val="single" w:sz="4" w:space="0" w:color="auto"/>
            </w:tcBorders>
          </w:tcPr>
          <w:p w14:paraId="63B8B3C7" w14:textId="77777777" w:rsidR="00503DB2" w:rsidRPr="00A1062F" w:rsidRDefault="00503DB2" w:rsidP="00BC1362">
            <w:pPr>
              <w:pStyle w:val="Tabulkatext"/>
              <w:rPr>
                <w:rStyle w:val="Siln"/>
                <w:rFonts w:ascii="Calibri" w:hAnsi="Calibri" w:cs="Calibri"/>
                <w:sz w:val="20"/>
              </w:rPr>
            </w:pPr>
            <w:r w:rsidRPr="00A1062F">
              <w:rPr>
                <w:rStyle w:val="Siln"/>
                <w:rFonts w:ascii="Calibri" w:hAnsi="Calibri" w:cs="Calibri"/>
                <w:sz w:val="20"/>
              </w:rPr>
              <w:t>IČ:</w:t>
            </w:r>
          </w:p>
        </w:tc>
        <w:tc>
          <w:tcPr>
            <w:tcW w:w="1875" w:type="dxa"/>
            <w:tcBorders>
              <w:left w:val="single" w:sz="4" w:space="0" w:color="auto"/>
            </w:tcBorders>
          </w:tcPr>
          <w:p w14:paraId="3FD5C0D8" w14:textId="485635E1" w:rsidR="00503DB2" w:rsidRPr="00A1062F" w:rsidRDefault="00CF1BD1" w:rsidP="00BC1362">
            <w:pPr>
              <w:pStyle w:val="Tabulkatext"/>
              <w:rPr>
                <w:rFonts w:ascii="Calibri" w:hAnsi="Calibri" w:cs="Calibri"/>
                <w:sz w:val="20"/>
              </w:rPr>
            </w:pPr>
            <w:r w:rsidRPr="00A1062F">
              <w:rPr>
                <w:rFonts w:ascii="Calibri" w:hAnsi="Calibri" w:cs="Calibri"/>
                <w:sz w:val="20"/>
              </w:rPr>
              <w:t>00271888</w:t>
            </w:r>
          </w:p>
        </w:tc>
      </w:tr>
    </w:tbl>
    <w:p w14:paraId="5E91FE8F" w14:textId="77777777" w:rsidR="00503DB2" w:rsidRPr="00E02679" w:rsidRDefault="00503DB2" w:rsidP="00BC1362">
      <w:pPr>
        <w:pStyle w:val="Zkladntextodsazen"/>
        <w:spacing w:before="120" w:after="120" w:line="288" w:lineRule="auto"/>
        <w:rPr>
          <w:rFonts w:ascii="Calibri" w:hAnsi="Calibri" w:cs="Calibri"/>
          <w:sz w:val="20"/>
        </w:rPr>
      </w:pPr>
      <w:r w:rsidRPr="00E02679">
        <w:rPr>
          <w:rFonts w:ascii="Calibri" w:hAnsi="Calibri" w:cs="Calibri"/>
          <w:sz w:val="20"/>
        </w:rPr>
        <w:t xml:space="preserve">dále jen </w:t>
      </w:r>
      <w:r w:rsidRPr="00E02679">
        <w:rPr>
          <w:rFonts w:ascii="Calibri" w:hAnsi="Calibri" w:cs="Calibri"/>
          <w:b/>
          <w:sz w:val="20"/>
        </w:rPr>
        <w:t>Objednatel</w:t>
      </w:r>
      <w:r w:rsidRPr="00E02679">
        <w:rPr>
          <w:rFonts w:ascii="Calibri" w:hAnsi="Calibri" w:cs="Calibri"/>
          <w:sz w:val="20"/>
        </w:rPr>
        <w:t xml:space="preserve">  </w:t>
      </w:r>
    </w:p>
    <w:p w14:paraId="21DFA05F" w14:textId="77777777" w:rsidR="00503DB2" w:rsidRPr="00E02679" w:rsidRDefault="00503DB2" w:rsidP="00BC1362">
      <w:pPr>
        <w:pStyle w:val="Zkladntextodsazen"/>
        <w:spacing w:before="120" w:after="120" w:line="288" w:lineRule="auto"/>
        <w:rPr>
          <w:rFonts w:ascii="Calibri" w:hAnsi="Calibri" w:cs="Calibri"/>
          <w:sz w:val="20"/>
        </w:rPr>
      </w:pPr>
      <w:r w:rsidRPr="00E02679">
        <w:rPr>
          <w:rFonts w:ascii="Calibri" w:hAnsi="Calibri" w:cs="Calibri"/>
          <w:sz w:val="20"/>
        </w:rPr>
        <w:t>a</w:t>
      </w:r>
    </w:p>
    <w:p w14:paraId="1B182FFC" w14:textId="77777777" w:rsidR="000B3620" w:rsidRPr="00E02679" w:rsidRDefault="008B0B00" w:rsidP="000B3620">
      <w:pPr>
        <w:pStyle w:val="Zkladntext"/>
        <w:rPr>
          <w:rStyle w:val="Siln"/>
          <w:rFonts w:ascii="Calibri" w:hAnsi="Calibri" w:cs="Calibri"/>
          <w:sz w:val="20"/>
        </w:rPr>
      </w:pPr>
      <w:r w:rsidRPr="00E02679">
        <w:rPr>
          <w:rStyle w:val="Siln"/>
          <w:rFonts w:ascii="Calibri" w:hAnsi="Calibri" w:cs="Calibri"/>
          <w:sz w:val="20"/>
        </w:rPr>
        <w:t>ML Strategy s.r.o.</w:t>
      </w:r>
    </w:p>
    <w:tbl>
      <w:tblPr>
        <w:tblW w:w="0" w:type="auto"/>
        <w:tblInd w:w="675" w:type="dxa"/>
        <w:tblLayout w:type="fixed"/>
        <w:tblLook w:val="0000" w:firstRow="0" w:lastRow="0" w:firstColumn="0" w:lastColumn="0" w:noHBand="0" w:noVBand="0"/>
      </w:tblPr>
      <w:tblGrid>
        <w:gridCol w:w="2552"/>
        <w:gridCol w:w="2977"/>
        <w:gridCol w:w="850"/>
        <w:gridCol w:w="1875"/>
      </w:tblGrid>
      <w:tr w:rsidR="000B3620" w:rsidRPr="00E02679" w14:paraId="33F3FA20" w14:textId="77777777" w:rsidTr="00DA0B6E">
        <w:trPr>
          <w:cantSplit/>
        </w:trPr>
        <w:tc>
          <w:tcPr>
            <w:tcW w:w="2552" w:type="dxa"/>
            <w:tcBorders>
              <w:top w:val="nil"/>
              <w:left w:val="nil"/>
              <w:right w:val="single" w:sz="4" w:space="0" w:color="auto"/>
            </w:tcBorders>
          </w:tcPr>
          <w:p w14:paraId="09F5975D" w14:textId="77777777" w:rsidR="000B3620" w:rsidRPr="00E02679" w:rsidRDefault="000B3620" w:rsidP="00DA0B6E">
            <w:pPr>
              <w:pStyle w:val="Tabulkatext"/>
              <w:rPr>
                <w:rStyle w:val="Siln"/>
                <w:rFonts w:ascii="Calibri" w:hAnsi="Calibri" w:cs="Calibri"/>
                <w:b w:val="0"/>
                <w:sz w:val="20"/>
              </w:rPr>
            </w:pPr>
            <w:r w:rsidRPr="00E02679">
              <w:rPr>
                <w:rStyle w:val="Siln"/>
                <w:rFonts w:ascii="Calibri" w:hAnsi="Calibri" w:cs="Calibri"/>
                <w:b w:val="0"/>
                <w:sz w:val="20"/>
              </w:rPr>
              <w:t>Místo podnikání:</w:t>
            </w:r>
          </w:p>
        </w:tc>
        <w:tc>
          <w:tcPr>
            <w:tcW w:w="5702" w:type="dxa"/>
            <w:gridSpan w:val="3"/>
            <w:tcBorders>
              <w:top w:val="nil"/>
              <w:left w:val="single" w:sz="4" w:space="0" w:color="auto"/>
              <w:bottom w:val="nil"/>
              <w:right w:val="nil"/>
            </w:tcBorders>
          </w:tcPr>
          <w:p w14:paraId="2DBC82D5" w14:textId="77777777" w:rsidR="000B3620" w:rsidRPr="00E02679" w:rsidRDefault="008B0B00" w:rsidP="00DA0B6E">
            <w:pPr>
              <w:pStyle w:val="Tabulkatext"/>
              <w:rPr>
                <w:rFonts w:ascii="Calibri" w:hAnsi="Calibri" w:cs="Calibri"/>
                <w:sz w:val="20"/>
              </w:rPr>
            </w:pPr>
            <w:r w:rsidRPr="00E02679">
              <w:rPr>
                <w:rFonts w:ascii="Calibri" w:hAnsi="Calibri" w:cs="Calibri"/>
                <w:sz w:val="20"/>
              </w:rPr>
              <w:t>Krátká 17, 34562 Holýšov</w:t>
            </w:r>
          </w:p>
        </w:tc>
      </w:tr>
      <w:tr w:rsidR="000B3620" w:rsidRPr="00E02679" w14:paraId="1437A9E9" w14:textId="77777777" w:rsidTr="00DA0B6E">
        <w:trPr>
          <w:cantSplit/>
        </w:trPr>
        <w:tc>
          <w:tcPr>
            <w:tcW w:w="2552" w:type="dxa"/>
            <w:tcBorders>
              <w:top w:val="nil"/>
              <w:left w:val="nil"/>
              <w:right w:val="single" w:sz="4" w:space="0" w:color="auto"/>
            </w:tcBorders>
          </w:tcPr>
          <w:p w14:paraId="31CF61D0" w14:textId="77777777" w:rsidR="000B3620" w:rsidRPr="00E02679" w:rsidRDefault="000B3620" w:rsidP="00DA0B6E">
            <w:pPr>
              <w:pStyle w:val="Tabulkatext"/>
              <w:rPr>
                <w:rStyle w:val="Siln"/>
                <w:rFonts w:ascii="Calibri" w:hAnsi="Calibri" w:cs="Calibri"/>
                <w:b w:val="0"/>
                <w:sz w:val="20"/>
              </w:rPr>
            </w:pPr>
            <w:r w:rsidRPr="00E02679">
              <w:rPr>
                <w:rStyle w:val="Siln"/>
                <w:rFonts w:ascii="Calibri" w:hAnsi="Calibri" w:cs="Calibri"/>
                <w:b w:val="0"/>
                <w:sz w:val="20"/>
              </w:rPr>
              <w:t>Odpovědný zástupce:</w:t>
            </w:r>
          </w:p>
        </w:tc>
        <w:tc>
          <w:tcPr>
            <w:tcW w:w="5702" w:type="dxa"/>
            <w:gridSpan w:val="3"/>
            <w:tcBorders>
              <w:top w:val="nil"/>
              <w:left w:val="single" w:sz="4" w:space="0" w:color="auto"/>
              <w:bottom w:val="nil"/>
              <w:right w:val="nil"/>
            </w:tcBorders>
          </w:tcPr>
          <w:p w14:paraId="7BE82746" w14:textId="77777777" w:rsidR="000B3620" w:rsidRPr="00E02679" w:rsidRDefault="008B0B00" w:rsidP="00DA0B6E">
            <w:pPr>
              <w:pStyle w:val="Tabulkatext"/>
              <w:rPr>
                <w:rFonts w:ascii="Calibri" w:hAnsi="Calibri" w:cs="Calibri"/>
                <w:sz w:val="20"/>
              </w:rPr>
            </w:pPr>
            <w:r w:rsidRPr="00E02679">
              <w:rPr>
                <w:rFonts w:ascii="Calibri" w:hAnsi="Calibri" w:cs="Calibri"/>
                <w:sz w:val="20"/>
              </w:rPr>
              <w:t>Ing. Petra Lavičková, jednatelka</w:t>
            </w:r>
          </w:p>
        </w:tc>
      </w:tr>
      <w:tr w:rsidR="000B3620" w:rsidRPr="00E02679" w14:paraId="03A07C65" w14:textId="77777777" w:rsidTr="00DA0B6E">
        <w:trPr>
          <w:cantSplit/>
        </w:trPr>
        <w:tc>
          <w:tcPr>
            <w:tcW w:w="2552" w:type="dxa"/>
            <w:tcBorders>
              <w:top w:val="nil"/>
              <w:left w:val="nil"/>
              <w:right w:val="single" w:sz="4" w:space="0" w:color="auto"/>
            </w:tcBorders>
          </w:tcPr>
          <w:p w14:paraId="367DFE53" w14:textId="77777777" w:rsidR="000B3620" w:rsidRPr="00E02679" w:rsidRDefault="000B3620" w:rsidP="00DA0B6E">
            <w:pPr>
              <w:pStyle w:val="Tabulkatext"/>
              <w:rPr>
                <w:rStyle w:val="Siln"/>
                <w:rFonts w:ascii="Calibri" w:hAnsi="Calibri" w:cs="Calibri"/>
                <w:b w:val="0"/>
                <w:sz w:val="20"/>
              </w:rPr>
            </w:pPr>
            <w:r w:rsidRPr="00E02679">
              <w:rPr>
                <w:rStyle w:val="Siln"/>
                <w:rFonts w:ascii="Calibri" w:hAnsi="Calibri" w:cs="Calibri"/>
                <w:b w:val="0"/>
                <w:sz w:val="20"/>
              </w:rPr>
              <w:t>Bankovní spojení:</w:t>
            </w:r>
          </w:p>
        </w:tc>
        <w:tc>
          <w:tcPr>
            <w:tcW w:w="2977" w:type="dxa"/>
            <w:tcBorders>
              <w:top w:val="nil"/>
              <w:left w:val="single" w:sz="4" w:space="0" w:color="auto"/>
              <w:bottom w:val="nil"/>
              <w:right w:val="nil"/>
            </w:tcBorders>
          </w:tcPr>
          <w:p w14:paraId="1A929637" w14:textId="04D23EBB" w:rsidR="000B3620" w:rsidRPr="00E02679" w:rsidRDefault="00FD747E" w:rsidP="00DA0B6E">
            <w:pPr>
              <w:pStyle w:val="Tabulkatext"/>
              <w:rPr>
                <w:rFonts w:ascii="Calibri" w:hAnsi="Calibri" w:cs="Calibri"/>
                <w:sz w:val="20"/>
              </w:rPr>
            </w:pPr>
            <w:proofErr w:type="spellStart"/>
            <w:r>
              <w:rPr>
                <w:rFonts w:ascii="Calibri" w:hAnsi="Calibri" w:cs="Calibri"/>
                <w:sz w:val="20"/>
              </w:rPr>
              <w:t>xxxxxxxxx</w:t>
            </w:r>
            <w:proofErr w:type="spellEnd"/>
          </w:p>
        </w:tc>
        <w:tc>
          <w:tcPr>
            <w:tcW w:w="850" w:type="dxa"/>
            <w:tcBorders>
              <w:top w:val="nil"/>
              <w:left w:val="nil"/>
              <w:right w:val="single" w:sz="4" w:space="0" w:color="auto"/>
            </w:tcBorders>
          </w:tcPr>
          <w:p w14:paraId="04996A37" w14:textId="77777777" w:rsidR="000B3620" w:rsidRPr="00E02679" w:rsidRDefault="000B3620" w:rsidP="00DA0B6E">
            <w:pPr>
              <w:pStyle w:val="Tabulkatext"/>
              <w:rPr>
                <w:rStyle w:val="Siln"/>
                <w:rFonts w:ascii="Calibri" w:hAnsi="Calibri" w:cs="Calibri"/>
                <w:sz w:val="20"/>
              </w:rPr>
            </w:pPr>
            <w:r w:rsidRPr="00E02679">
              <w:rPr>
                <w:rStyle w:val="Siln"/>
                <w:rFonts w:ascii="Calibri" w:hAnsi="Calibri" w:cs="Calibri"/>
                <w:sz w:val="20"/>
              </w:rPr>
              <w:t>DIČ:</w:t>
            </w:r>
          </w:p>
        </w:tc>
        <w:tc>
          <w:tcPr>
            <w:tcW w:w="1875" w:type="dxa"/>
            <w:tcBorders>
              <w:top w:val="nil"/>
              <w:left w:val="single" w:sz="4" w:space="0" w:color="auto"/>
              <w:bottom w:val="nil"/>
              <w:right w:val="nil"/>
            </w:tcBorders>
          </w:tcPr>
          <w:p w14:paraId="0C8C763B" w14:textId="77777777" w:rsidR="000B3620" w:rsidRPr="00E02679" w:rsidRDefault="008B0B00" w:rsidP="00DA0B6E">
            <w:pPr>
              <w:pStyle w:val="Tabulkatext"/>
              <w:rPr>
                <w:rFonts w:ascii="Calibri" w:hAnsi="Calibri" w:cs="Calibri"/>
                <w:sz w:val="20"/>
                <w:lang w:val="en-US"/>
              </w:rPr>
            </w:pPr>
            <w:r w:rsidRPr="00E02679">
              <w:rPr>
                <w:rFonts w:ascii="Calibri" w:hAnsi="Calibri" w:cs="Calibri"/>
                <w:sz w:val="20"/>
              </w:rPr>
              <w:t>CZ03978427</w:t>
            </w:r>
          </w:p>
        </w:tc>
      </w:tr>
      <w:tr w:rsidR="000B3620" w:rsidRPr="00E02679" w14:paraId="05222477" w14:textId="77777777" w:rsidTr="00DA0B6E">
        <w:trPr>
          <w:cantSplit/>
        </w:trPr>
        <w:tc>
          <w:tcPr>
            <w:tcW w:w="2552" w:type="dxa"/>
            <w:tcBorders>
              <w:top w:val="nil"/>
              <w:left w:val="nil"/>
              <w:right w:val="single" w:sz="4" w:space="0" w:color="auto"/>
            </w:tcBorders>
          </w:tcPr>
          <w:p w14:paraId="3ED0E2B1" w14:textId="77777777" w:rsidR="000B3620" w:rsidRPr="00E02679" w:rsidRDefault="000B3620" w:rsidP="00DA0B6E">
            <w:pPr>
              <w:pStyle w:val="Tabulkatext"/>
              <w:rPr>
                <w:rStyle w:val="Siln"/>
                <w:rFonts w:ascii="Calibri" w:hAnsi="Calibri" w:cs="Calibri"/>
                <w:b w:val="0"/>
                <w:sz w:val="20"/>
              </w:rPr>
            </w:pPr>
            <w:r w:rsidRPr="00E02679">
              <w:rPr>
                <w:rStyle w:val="Siln"/>
                <w:rFonts w:ascii="Calibri" w:hAnsi="Calibri" w:cs="Calibri"/>
                <w:b w:val="0"/>
                <w:sz w:val="20"/>
              </w:rPr>
              <w:t>Číslo účtu:</w:t>
            </w:r>
          </w:p>
        </w:tc>
        <w:tc>
          <w:tcPr>
            <w:tcW w:w="2977" w:type="dxa"/>
            <w:tcBorders>
              <w:top w:val="nil"/>
              <w:left w:val="single" w:sz="4" w:space="0" w:color="auto"/>
              <w:bottom w:val="nil"/>
              <w:right w:val="nil"/>
            </w:tcBorders>
          </w:tcPr>
          <w:p w14:paraId="6E957C63" w14:textId="02F478DC" w:rsidR="000B3620" w:rsidRPr="00E02679" w:rsidRDefault="00FD747E" w:rsidP="00DA0B6E">
            <w:pPr>
              <w:pStyle w:val="Tabulkatext"/>
              <w:rPr>
                <w:rFonts w:ascii="Calibri" w:hAnsi="Calibri" w:cs="Calibri"/>
                <w:sz w:val="20"/>
              </w:rPr>
            </w:pPr>
            <w:proofErr w:type="spellStart"/>
            <w:r>
              <w:rPr>
                <w:rFonts w:ascii="Calibri" w:hAnsi="Calibri" w:cs="Calibri"/>
                <w:sz w:val="20"/>
              </w:rPr>
              <w:t>xxxxxxxxxx</w:t>
            </w:r>
            <w:proofErr w:type="spellEnd"/>
          </w:p>
        </w:tc>
        <w:tc>
          <w:tcPr>
            <w:tcW w:w="850" w:type="dxa"/>
            <w:tcBorders>
              <w:top w:val="nil"/>
              <w:left w:val="nil"/>
              <w:bottom w:val="nil"/>
              <w:right w:val="single" w:sz="4" w:space="0" w:color="auto"/>
            </w:tcBorders>
          </w:tcPr>
          <w:p w14:paraId="77D1C4DE" w14:textId="77777777" w:rsidR="000B3620" w:rsidRPr="00E02679" w:rsidRDefault="000B3620" w:rsidP="00DA0B6E">
            <w:pPr>
              <w:pStyle w:val="Tabulkatext"/>
              <w:rPr>
                <w:rStyle w:val="Siln"/>
                <w:rFonts w:ascii="Calibri" w:hAnsi="Calibri" w:cs="Calibri"/>
                <w:sz w:val="20"/>
              </w:rPr>
            </w:pPr>
            <w:r w:rsidRPr="00E02679">
              <w:rPr>
                <w:rStyle w:val="Siln"/>
                <w:rFonts w:ascii="Calibri" w:hAnsi="Calibri" w:cs="Calibri"/>
                <w:sz w:val="20"/>
              </w:rPr>
              <w:t>IČ:</w:t>
            </w:r>
          </w:p>
        </w:tc>
        <w:tc>
          <w:tcPr>
            <w:tcW w:w="1875" w:type="dxa"/>
            <w:tcBorders>
              <w:top w:val="nil"/>
              <w:left w:val="single" w:sz="4" w:space="0" w:color="auto"/>
              <w:bottom w:val="nil"/>
              <w:right w:val="nil"/>
            </w:tcBorders>
          </w:tcPr>
          <w:p w14:paraId="457A6FDC" w14:textId="77777777" w:rsidR="000B3620" w:rsidRPr="00E02679" w:rsidRDefault="008B0B00" w:rsidP="00DA0B6E">
            <w:pPr>
              <w:pStyle w:val="Tabulkatext"/>
              <w:rPr>
                <w:rFonts w:ascii="Calibri" w:hAnsi="Calibri" w:cs="Calibri"/>
                <w:sz w:val="20"/>
              </w:rPr>
            </w:pPr>
            <w:r w:rsidRPr="00E02679">
              <w:rPr>
                <w:rFonts w:ascii="Calibri" w:hAnsi="Calibri" w:cs="Calibri"/>
                <w:sz w:val="20"/>
              </w:rPr>
              <w:t>03978427</w:t>
            </w:r>
          </w:p>
        </w:tc>
      </w:tr>
    </w:tbl>
    <w:p w14:paraId="09DD9F08" w14:textId="77777777" w:rsidR="00503DB2" w:rsidRPr="00E02679" w:rsidRDefault="00503DB2" w:rsidP="00BC1362">
      <w:pPr>
        <w:pStyle w:val="Zkladntextodsazen"/>
        <w:spacing w:before="120" w:after="120" w:line="288" w:lineRule="auto"/>
        <w:rPr>
          <w:rFonts w:ascii="Calibri" w:hAnsi="Calibri" w:cs="Calibri"/>
          <w:sz w:val="20"/>
        </w:rPr>
      </w:pPr>
      <w:r w:rsidRPr="00E02679">
        <w:rPr>
          <w:rFonts w:ascii="Calibri" w:hAnsi="Calibri" w:cs="Calibri"/>
          <w:sz w:val="20"/>
        </w:rPr>
        <w:t xml:space="preserve">dále jen </w:t>
      </w:r>
      <w:r w:rsidRPr="00E02679">
        <w:rPr>
          <w:rFonts w:ascii="Calibri" w:hAnsi="Calibri" w:cs="Calibri"/>
          <w:b/>
          <w:sz w:val="20"/>
        </w:rPr>
        <w:t>Zhotovitel</w:t>
      </w:r>
      <w:r w:rsidRPr="00E02679">
        <w:rPr>
          <w:rFonts w:ascii="Calibri" w:hAnsi="Calibri" w:cs="Calibri"/>
          <w:sz w:val="20"/>
        </w:rPr>
        <w:t xml:space="preserve"> </w:t>
      </w:r>
    </w:p>
    <w:p w14:paraId="00180A9A" w14:textId="77777777" w:rsidR="00503DB2" w:rsidRPr="00E02679" w:rsidRDefault="00503DB2" w:rsidP="00A54224">
      <w:pPr>
        <w:pStyle w:val="Zkladntextodsazen"/>
        <w:spacing w:before="120" w:after="120" w:line="276" w:lineRule="auto"/>
        <w:ind w:left="0"/>
        <w:jc w:val="center"/>
        <w:rPr>
          <w:rFonts w:ascii="Calibri" w:hAnsi="Calibri" w:cs="Calibri"/>
          <w:b/>
          <w:sz w:val="20"/>
        </w:rPr>
      </w:pPr>
      <w:r w:rsidRPr="00E02679">
        <w:rPr>
          <w:rFonts w:ascii="Calibri" w:hAnsi="Calibri" w:cs="Calibri"/>
          <w:b/>
          <w:sz w:val="20"/>
        </w:rPr>
        <w:t>PROHLÁŠENÍ SMLUVNÍCH STRAN</w:t>
      </w:r>
    </w:p>
    <w:p w14:paraId="355B696C" w14:textId="77777777" w:rsidR="00503DB2" w:rsidRPr="00E02679" w:rsidRDefault="00503DB2" w:rsidP="00A54224">
      <w:pPr>
        <w:pStyle w:val="Zkladntextodsazen"/>
        <w:spacing w:before="120" w:after="120" w:line="276" w:lineRule="auto"/>
        <w:ind w:left="0"/>
        <w:rPr>
          <w:rFonts w:ascii="Calibri" w:hAnsi="Calibri" w:cs="Calibri"/>
          <w:sz w:val="20"/>
        </w:rPr>
      </w:pPr>
      <w:r w:rsidRPr="00E02679">
        <w:rPr>
          <w:rFonts w:ascii="Calibri" w:hAnsi="Calibri" w:cs="Calibri"/>
          <w:sz w:val="20"/>
        </w:rPr>
        <w:t>Zhotovitel prohlašuje, že na jeho majetek nebyl prohlášen konkurz, nebylo proti němu zahájeno konkurzní ani vyrovnávací řízení a nebyl zamítnut konkurz pro nedostatek majetku, není v likvidaci a nemá v evidenci daní zachyceny daňové nedoplatky. Dále prohlašuje, že odpovědný zástupce Zhotovitele nebyl v době posledních tří let disciplinárně potrestán ani pravomocně odsouzen pro trestný čin hospodářský, proti majetku, ani pro trestný čin, jehož skutková podstata souvisí s předmětem podnikání Zhotovitele.</w:t>
      </w:r>
    </w:p>
    <w:p w14:paraId="0EE825E9" w14:textId="77777777" w:rsidR="00503DB2" w:rsidRPr="00E02679" w:rsidRDefault="00503DB2" w:rsidP="00A54224">
      <w:pPr>
        <w:pStyle w:val="Zkladntextodsazen"/>
        <w:spacing w:before="120" w:after="120" w:line="276" w:lineRule="auto"/>
        <w:ind w:left="0"/>
        <w:rPr>
          <w:rFonts w:ascii="Calibri" w:hAnsi="Calibri" w:cs="Calibri"/>
          <w:sz w:val="20"/>
        </w:rPr>
      </w:pPr>
      <w:r w:rsidRPr="00E02679">
        <w:rPr>
          <w:rFonts w:ascii="Calibri" w:hAnsi="Calibri" w:cs="Calibri"/>
          <w:sz w:val="20"/>
        </w:rPr>
        <w:t>Objednatel prohlašuje, že na jeho majetek nebyl prohlášen konkurz, nebylo proti němu zahájeno konkurzní ani vyrovnávací řízení a nebyl zamítnut konkurz pro nedostatek majetku, není v likvidaci a nemá v evidenci daní zachyceny daňové nedoplatky.</w:t>
      </w:r>
    </w:p>
    <w:p w14:paraId="30B2930E" w14:textId="63E112AB" w:rsidR="00636636" w:rsidRPr="00E02679" w:rsidRDefault="002815EA" w:rsidP="00A54224">
      <w:pPr>
        <w:pStyle w:val="Zkladntextodsazen"/>
        <w:numPr>
          <w:ilvl w:val="0"/>
          <w:numId w:val="3"/>
        </w:numPr>
        <w:spacing w:before="120" w:after="120" w:line="276" w:lineRule="auto"/>
        <w:ind w:left="357" w:hanging="357"/>
        <w:rPr>
          <w:rFonts w:ascii="Calibri" w:hAnsi="Calibri" w:cs="Calibri"/>
          <w:b/>
          <w:sz w:val="20"/>
        </w:rPr>
      </w:pPr>
      <w:bookmarkStart w:id="2" w:name="_Ref482970672"/>
      <w:bookmarkStart w:id="3" w:name="_Toc535653573"/>
      <w:bookmarkStart w:id="4" w:name="_Toc447365025"/>
      <w:bookmarkStart w:id="5" w:name="_Toc447445916"/>
      <w:bookmarkStart w:id="6" w:name="predmet"/>
      <w:r w:rsidRPr="00E02679">
        <w:rPr>
          <w:rFonts w:ascii="Calibri" w:hAnsi="Calibri" w:cs="Calibri"/>
          <w:b/>
          <w:sz w:val="20"/>
        </w:rPr>
        <w:t>PŘEDMĚT SMLOUVY</w:t>
      </w:r>
      <w:bookmarkStart w:id="7" w:name="_Hlk497839480"/>
    </w:p>
    <w:p w14:paraId="01979110" w14:textId="0C75D0D2" w:rsidR="00EB455F" w:rsidRPr="00E02679" w:rsidRDefault="000B3620" w:rsidP="00A54224">
      <w:pPr>
        <w:pStyle w:val="Odstavecseseznamem"/>
        <w:numPr>
          <w:ilvl w:val="1"/>
          <w:numId w:val="3"/>
        </w:numPr>
        <w:spacing w:before="120" w:after="120" w:line="276" w:lineRule="auto"/>
        <w:rPr>
          <w:rFonts w:ascii="Calibri" w:hAnsi="Calibri" w:cs="Calibri"/>
          <w:sz w:val="20"/>
        </w:rPr>
      </w:pPr>
      <w:r w:rsidRPr="00E02679">
        <w:rPr>
          <w:rFonts w:ascii="Calibri" w:hAnsi="Calibri" w:cs="Calibri"/>
          <w:sz w:val="20"/>
        </w:rPr>
        <w:t xml:space="preserve">Předmětem plnění této smlouvy je </w:t>
      </w:r>
      <w:r w:rsidR="00D67A14" w:rsidRPr="00E02679">
        <w:rPr>
          <w:rFonts w:ascii="Calibri" w:hAnsi="Calibri" w:cs="Calibri"/>
          <w:sz w:val="20"/>
        </w:rPr>
        <w:t>zpracování studie proveditelnosti</w:t>
      </w:r>
      <w:r w:rsidR="00C2083F">
        <w:rPr>
          <w:rFonts w:ascii="Calibri" w:hAnsi="Calibri" w:cs="Calibri"/>
          <w:sz w:val="20"/>
        </w:rPr>
        <w:t>,</w:t>
      </w:r>
      <w:r w:rsidR="00D67A14" w:rsidRPr="00E02679">
        <w:rPr>
          <w:rFonts w:ascii="Calibri" w:hAnsi="Calibri" w:cs="Calibri"/>
          <w:sz w:val="20"/>
        </w:rPr>
        <w:t xml:space="preserve"> </w:t>
      </w:r>
      <w:r w:rsidR="00C2083F">
        <w:rPr>
          <w:rFonts w:ascii="Calibri" w:hAnsi="Calibri" w:cs="Calibri"/>
          <w:sz w:val="20"/>
        </w:rPr>
        <w:t xml:space="preserve">formuláře OHA </w:t>
      </w:r>
      <w:r w:rsidR="00D67A14" w:rsidRPr="00E02679">
        <w:rPr>
          <w:rFonts w:ascii="Calibri" w:hAnsi="Calibri" w:cs="Calibri"/>
          <w:sz w:val="20"/>
        </w:rPr>
        <w:t>a žádosti o podporu do výzvy na</w:t>
      </w:r>
      <w:r w:rsidR="00615FEB">
        <w:rPr>
          <w:rFonts w:ascii="Calibri" w:hAnsi="Calibri" w:cs="Calibri"/>
          <w:sz w:val="20"/>
        </w:rPr>
        <w:t> </w:t>
      </w:r>
      <w:r w:rsidR="00D67A14" w:rsidRPr="00E02679">
        <w:rPr>
          <w:rFonts w:ascii="Calibri" w:hAnsi="Calibri" w:cs="Calibri"/>
          <w:sz w:val="20"/>
        </w:rPr>
        <w:t xml:space="preserve">kybernetickou bezpečnost v rámci IROP 2021–2027 </w:t>
      </w:r>
      <w:r w:rsidR="001B7E11" w:rsidRPr="00E02679">
        <w:rPr>
          <w:rFonts w:ascii="Calibri" w:hAnsi="Calibri" w:cs="Calibri"/>
          <w:sz w:val="20"/>
        </w:rPr>
        <w:t>za</w:t>
      </w:r>
      <w:r w:rsidR="0068711F" w:rsidRPr="00E02679">
        <w:rPr>
          <w:rFonts w:ascii="Calibri" w:hAnsi="Calibri" w:cs="Calibri"/>
          <w:sz w:val="20"/>
        </w:rPr>
        <w:t> </w:t>
      </w:r>
      <w:r w:rsidR="001B7E11" w:rsidRPr="00E02679">
        <w:rPr>
          <w:rFonts w:ascii="Calibri" w:hAnsi="Calibri" w:cs="Calibri"/>
          <w:sz w:val="20"/>
        </w:rPr>
        <w:t xml:space="preserve">cenu a podmínek stanovených v této smlouvě. </w:t>
      </w:r>
      <w:r w:rsidR="00EB455F" w:rsidRPr="00E02679">
        <w:rPr>
          <w:rFonts w:ascii="Calibri" w:hAnsi="Calibri" w:cs="Calibri"/>
          <w:sz w:val="20"/>
        </w:rPr>
        <w:t>Předmětem plnění jsou následující činnosti:</w:t>
      </w:r>
    </w:p>
    <w:p w14:paraId="4E17C5EF" w14:textId="3215214E" w:rsidR="004F76BB" w:rsidRPr="00E02679" w:rsidRDefault="004F76BB" w:rsidP="00A54224">
      <w:pPr>
        <w:spacing w:before="120" w:after="60" w:line="276" w:lineRule="auto"/>
        <w:ind w:firstLine="426"/>
        <w:rPr>
          <w:rFonts w:ascii="Calibri" w:hAnsi="Calibri" w:cs="Calibri"/>
          <w:sz w:val="20"/>
        </w:rPr>
      </w:pPr>
      <w:r w:rsidRPr="00E02679">
        <w:rPr>
          <w:rFonts w:ascii="Calibri" w:hAnsi="Calibri" w:cs="Calibri"/>
          <w:sz w:val="20"/>
        </w:rPr>
        <w:t>Část 1 – Návrh technického řešení projektu (technická část studie)</w:t>
      </w:r>
    </w:p>
    <w:p w14:paraId="642B9B05" w14:textId="0A936B6B" w:rsidR="004F76BB" w:rsidRPr="00E02679" w:rsidRDefault="004F76BB" w:rsidP="00A54224">
      <w:pPr>
        <w:pStyle w:val="Odstavecseseznamem"/>
        <w:numPr>
          <w:ilvl w:val="0"/>
          <w:numId w:val="17"/>
        </w:numPr>
        <w:spacing w:before="60" w:after="120" w:line="276" w:lineRule="auto"/>
        <w:rPr>
          <w:rFonts w:ascii="Calibri" w:hAnsi="Calibri" w:cs="Calibri"/>
          <w:sz w:val="20"/>
        </w:rPr>
      </w:pPr>
      <w:r w:rsidRPr="00E02679">
        <w:rPr>
          <w:rFonts w:ascii="Calibri" w:hAnsi="Calibri" w:cs="Calibri"/>
          <w:sz w:val="20"/>
        </w:rPr>
        <w:t>výchozí stav, popis výchozí situace – identifikace nedostatků a potřeb s ohledem na požadavky na zajištění kybernetické bezpečnosti dle vyhlášky č. 82/2018</w:t>
      </w:r>
    </w:p>
    <w:p w14:paraId="77E6F936"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posouzení způsobilosti výdajů pro technologie pořízené po 1.1.2021, možnost zařazení mezi navrhovaná opatření</w:t>
      </w:r>
    </w:p>
    <w:p w14:paraId="72F38A1F"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zdůvodnění potřebnosti realizace projektu</w:t>
      </w:r>
    </w:p>
    <w:p w14:paraId="0406AAB2"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přehled navrhovaných opatření – rozsah, obsah a výstupy projektu</w:t>
      </w:r>
    </w:p>
    <w:p w14:paraId="0ECF23A4" w14:textId="70AEFD49"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navázání navrhovaných opatření na konkrétní technické opatření a konkrétní § zákona o kybernetické bezpečnosti</w:t>
      </w:r>
    </w:p>
    <w:p w14:paraId="3B970E2A"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 xml:space="preserve">konzultace a společná příprava návrhu technického řešení ve spolupráci a na základě podkladů </w:t>
      </w:r>
      <w:r w:rsidRPr="00E02679">
        <w:rPr>
          <w:rFonts w:ascii="Calibri" w:hAnsi="Calibri" w:cs="Calibri"/>
          <w:sz w:val="20"/>
        </w:rPr>
        <w:lastRenderedPageBreak/>
        <w:t>zákazníka (objednatele) / architektury řešení</w:t>
      </w:r>
    </w:p>
    <w:p w14:paraId="2D0734F4"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rozvaha ke skladbě veřejných zakázek pro pořízení výstupů projektu</w:t>
      </w:r>
    </w:p>
    <w:p w14:paraId="08874A5D"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příprava průzkumu trhu – návrh oslovení, rozsah, specifikace, struktura pro vyplnění v rámci průzkumu</w:t>
      </w:r>
    </w:p>
    <w:p w14:paraId="493C7D78"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 xml:space="preserve">příprava průzkumu trhu – oslovené firmy, </w:t>
      </w:r>
    </w:p>
    <w:p w14:paraId="30A63A76"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vyhodnocení průzkumu trhu – vyhodnocení a konsolidace získaných odpovědí / průzkumů,</w:t>
      </w:r>
    </w:p>
    <w:p w14:paraId="741DA0D9" w14:textId="042841EB"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zpracování rozpočtu projektu</w:t>
      </w:r>
    </w:p>
    <w:p w14:paraId="217D9289" w14:textId="3B8B938E" w:rsidR="004F76BB" w:rsidRPr="00E02679" w:rsidRDefault="004F76BB" w:rsidP="00A54224">
      <w:pPr>
        <w:spacing w:before="120" w:after="60" w:line="276" w:lineRule="auto"/>
        <w:ind w:firstLine="426"/>
        <w:rPr>
          <w:rFonts w:ascii="Calibri" w:hAnsi="Calibri" w:cs="Calibri"/>
          <w:sz w:val="20"/>
        </w:rPr>
      </w:pPr>
      <w:r w:rsidRPr="00E02679">
        <w:rPr>
          <w:rFonts w:ascii="Calibri" w:hAnsi="Calibri" w:cs="Calibri"/>
          <w:sz w:val="20"/>
        </w:rPr>
        <w:t>Část 2 – Zpracování studie proveditelnosti dle závazné osnovy</w:t>
      </w:r>
    </w:p>
    <w:bookmarkEnd w:id="7"/>
    <w:p w14:paraId="5F656E92" w14:textId="77777777" w:rsidR="004F76BB" w:rsidRPr="00E02679" w:rsidRDefault="004F76BB" w:rsidP="00A54224">
      <w:pPr>
        <w:pStyle w:val="Odstavecseseznamem"/>
        <w:numPr>
          <w:ilvl w:val="0"/>
          <w:numId w:val="17"/>
        </w:numPr>
        <w:spacing w:before="60" w:after="120" w:line="276" w:lineRule="auto"/>
        <w:rPr>
          <w:rFonts w:ascii="Calibri" w:hAnsi="Calibri" w:cs="Calibri"/>
          <w:sz w:val="20"/>
        </w:rPr>
      </w:pPr>
      <w:r w:rsidRPr="00E02679">
        <w:rPr>
          <w:rFonts w:ascii="Calibri" w:hAnsi="Calibri" w:cs="Calibri"/>
          <w:sz w:val="20"/>
        </w:rPr>
        <w:t>aktualizace výstupu z části plnění 1 dle znění příslušné Výzvy IROP</w:t>
      </w:r>
    </w:p>
    <w:p w14:paraId="79A76D57"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popis vazby projektu na podmínky IROP 2021-2027</w:t>
      </w:r>
    </w:p>
    <w:p w14:paraId="6BA6ECE5"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popis cílů a cílových skupin projektu</w:t>
      </w:r>
    </w:p>
    <w:p w14:paraId="0253BC24"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popis indikátorů a výstupů projektu, nastavení monitorovacích indikátorů projektů</w:t>
      </w:r>
    </w:p>
    <w:p w14:paraId="1BC68B54"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popis realizačního týmu projektu</w:t>
      </w:r>
    </w:p>
    <w:p w14:paraId="0161FBA4"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popis udržitelnosti projektu</w:t>
      </w:r>
    </w:p>
    <w:p w14:paraId="5028A59B"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doplnění rozpočtu projektu ve smyslu zohledněním hlavní / vedlejší / způsobilé / nezpůsobilé výdaje</w:t>
      </w:r>
    </w:p>
    <w:p w14:paraId="4A1C8532" w14:textId="5DD565AF"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zpracování rozpočtu projektu se zohledněním hlavní / vedlejší / způsobilé / nezpůsobilé výdaje</w:t>
      </w:r>
    </w:p>
    <w:p w14:paraId="5EAAD6C5" w14:textId="10090F6D" w:rsidR="004F76BB" w:rsidRPr="00E02679" w:rsidRDefault="004F76BB" w:rsidP="00A54224">
      <w:pPr>
        <w:spacing w:before="120" w:after="60" w:line="276" w:lineRule="auto"/>
        <w:ind w:firstLine="426"/>
        <w:rPr>
          <w:rFonts w:ascii="Calibri" w:hAnsi="Calibri" w:cs="Calibri"/>
          <w:sz w:val="20"/>
        </w:rPr>
      </w:pPr>
      <w:r w:rsidRPr="00E02679">
        <w:rPr>
          <w:rFonts w:ascii="Calibri" w:hAnsi="Calibri" w:cs="Calibri"/>
          <w:sz w:val="20"/>
        </w:rPr>
        <w:t>Část 3 – Zpracování Formuláře pro odbor hlavního architekta eGovernmentu MVČR</w:t>
      </w:r>
    </w:p>
    <w:p w14:paraId="2CF4B071" w14:textId="77777777" w:rsidR="004F76BB" w:rsidRPr="00E02679" w:rsidRDefault="004F76BB" w:rsidP="00A54224">
      <w:pPr>
        <w:pStyle w:val="Odstavecseseznamem"/>
        <w:numPr>
          <w:ilvl w:val="0"/>
          <w:numId w:val="17"/>
        </w:numPr>
        <w:spacing w:before="60" w:after="120" w:line="276" w:lineRule="auto"/>
        <w:rPr>
          <w:rFonts w:ascii="Calibri" w:hAnsi="Calibri" w:cs="Calibri"/>
          <w:sz w:val="20"/>
        </w:rPr>
      </w:pPr>
      <w:r w:rsidRPr="00E02679">
        <w:rPr>
          <w:rFonts w:ascii="Calibri" w:hAnsi="Calibri" w:cs="Calibri"/>
          <w:sz w:val="20"/>
        </w:rPr>
        <w:t>zpracování/naplnění formuláře pro odbor hlavního architekta eGovernmentu MVČR (zadavatel předpokládá zpracování formuláře typu „A“)</w:t>
      </w:r>
    </w:p>
    <w:p w14:paraId="4221AB67" w14:textId="77777777"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vypořádání výhrad, požadavků a podnětů ze strany odboru hlavního architekta eGovernmentu MVČR během schvalování technického návrhu, a to ve formě doplnění a úprav formuláře technického řešení a studie, včetně případné nezbytné komunikace a konzultace s odborem hlavního architektem</w:t>
      </w:r>
    </w:p>
    <w:p w14:paraId="20B96BC8" w14:textId="55B0972E"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návrh průvodního oslovení OHA, vyplnění formuláře Žádost o souhlasné stanovisko OHA</w:t>
      </w:r>
    </w:p>
    <w:p w14:paraId="3760FFAE" w14:textId="77777777" w:rsidR="004F76BB" w:rsidRPr="00E02679" w:rsidRDefault="004F76BB" w:rsidP="00A54224">
      <w:pPr>
        <w:spacing w:before="120" w:after="60" w:line="276" w:lineRule="auto"/>
        <w:rPr>
          <w:rFonts w:ascii="Calibri" w:hAnsi="Calibri" w:cs="Calibri"/>
          <w:sz w:val="20"/>
        </w:rPr>
      </w:pPr>
      <w:r w:rsidRPr="00E02679">
        <w:rPr>
          <w:rFonts w:ascii="Calibri" w:hAnsi="Calibri" w:cs="Calibri"/>
          <w:sz w:val="20"/>
        </w:rPr>
        <w:t>Část 4 – Zpracování žádosti o podporu</w:t>
      </w:r>
    </w:p>
    <w:p w14:paraId="0E6EF139" w14:textId="77777777" w:rsidR="004F76BB" w:rsidRPr="00E02679" w:rsidRDefault="004F76BB" w:rsidP="00A54224">
      <w:pPr>
        <w:pStyle w:val="Odstavecseseznamem"/>
        <w:numPr>
          <w:ilvl w:val="0"/>
          <w:numId w:val="17"/>
        </w:numPr>
        <w:spacing w:before="60" w:after="120" w:line="276" w:lineRule="auto"/>
        <w:rPr>
          <w:rFonts w:ascii="Calibri" w:hAnsi="Calibri" w:cs="Calibri"/>
          <w:sz w:val="20"/>
        </w:rPr>
      </w:pPr>
      <w:r w:rsidRPr="00E02679">
        <w:rPr>
          <w:rFonts w:ascii="Calibri" w:hAnsi="Calibri" w:cs="Calibri"/>
          <w:sz w:val="20"/>
        </w:rPr>
        <w:t>zpracování textů žádosti, kompletace povinných příloh</w:t>
      </w:r>
    </w:p>
    <w:p w14:paraId="11DB811B" w14:textId="03FCA5BD" w:rsidR="004F76BB" w:rsidRPr="00E02679" w:rsidRDefault="004F76BB" w:rsidP="00A54224">
      <w:pPr>
        <w:pStyle w:val="Odstavecseseznamem"/>
        <w:numPr>
          <w:ilvl w:val="0"/>
          <w:numId w:val="17"/>
        </w:numPr>
        <w:spacing w:before="120" w:after="120" w:line="276" w:lineRule="auto"/>
        <w:rPr>
          <w:rFonts w:ascii="Calibri" w:hAnsi="Calibri" w:cs="Calibri"/>
          <w:sz w:val="20"/>
        </w:rPr>
      </w:pPr>
      <w:r w:rsidRPr="00E02679">
        <w:rPr>
          <w:rFonts w:ascii="Calibri" w:hAnsi="Calibri" w:cs="Calibri"/>
          <w:sz w:val="20"/>
        </w:rPr>
        <w:t>naplnění MS2014+</w:t>
      </w:r>
    </w:p>
    <w:p w14:paraId="51603268" w14:textId="192EAB2E" w:rsidR="004F76BB" w:rsidRPr="00E02679" w:rsidRDefault="004F76BB" w:rsidP="00A54224">
      <w:pPr>
        <w:pStyle w:val="Odstavecseseznamem"/>
        <w:numPr>
          <w:ilvl w:val="1"/>
          <w:numId w:val="3"/>
        </w:numPr>
        <w:spacing w:before="120" w:after="120" w:line="276" w:lineRule="auto"/>
        <w:rPr>
          <w:rFonts w:ascii="Calibri" w:hAnsi="Calibri" w:cs="Calibri"/>
          <w:sz w:val="20"/>
        </w:rPr>
      </w:pPr>
      <w:r w:rsidRPr="00E02679">
        <w:rPr>
          <w:rFonts w:ascii="Calibri" w:hAnsi="Calibri" w:cs="Calibri"/>
          <w:sz w:val="20"/>
        </w:rPr>
        <w:t>Dodavatel se zavazuje vypořádat výhrady a připomínky ze strany CRR a MMR vznesené vůči zpracované studii proveditelnosti</w:t>
      </w:r>
      <w:r w:rsidR="00615FEB">
        <w:rPr>
          <w:rFonts w:ascii="Calibri" w:hAnsi="Calibri" w:cs="Calibri"/>
          <w:sz w:val="20"/>
        </w:rPr>
        <w:t xml:space="preserve"> a žádosti o podporu</w:t>
      </w:r>
      <w:r w:rsidRPr="00E02679">
        <w:rPr>
          <w:rFonts w:ascii="Calibri" w:hAnsi="Calibri" w:cs="Calibri"/>
          <w:sz w:val="20"/>
        </w:rPr>
        <w:t xml:space="preserve">. </w:t>
      </w:r>
    </w:p>
    <w:p w14:paraId="52FBF317" w14:textId="0964CCCE" w:rsidR="00636636" w:rsidRPr="00E02679" w:rsidRDefault="00A755AA" w:rsidP="00A54224">
      <w:pPr>
        <w:pStyle w:val="Odstavecseseznamem"/>
        <w:numPr>
          <w:ilvl w:val="1"/>
          <w:numId w:val="3"/>
        </w:numPr>
        <w:spacing w:before="120" w:after="120" w:line="276" w:lineRule="auto"/>
        <w:rPr>
          <w:rFonts w:ascii="Calibri" w:hAnsi="Calibri" w:cs="Calibri"/>
          <w:sz w:val="20"/>
        </w:rPr>
      </w:pPr>
      <w:r w:rsidRPr="00E02679">
        <w:rPr>
          <w:rFonts w:ascii="Calibri" w:hAnsi="Calibri" w:cs="Calibri"/>
          <w:sz w:val="20"/>
        </w:rPr>
        <w:t>Součástí plnění je úplné vypořádání výhrad, požadavků a podnětů ze strany odboru hlavního architekta eGovernmentu MVČR během schvalování technického návrhu ve formě doplnění a úprav formuláře technického řešení a studie, a to včetně případné nezbytné komunikace a konzultace s odborem hlavního architektem.</w:t>
      </w:r>
    </w:p>
    <w:p w14:paraId="60EF1C1E" w14:textId="77777777" w:rsidR="00503DB2" w:rsidRPr="00E02679" w:rsidRDefault="002815EA"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DOBA</w:t>
      </w:r>
      <w:r w:rsidR="00DB0B60" w:rsidRPr="00E02679">
        <w:rPr>
          <w:rFonts w:ascii="Calibri" w:hAnsi="Calibri" w:cs="Calibri"/>
          <w:b/>
          <w:sz w:val="20"/>
        </w:rPr>
        <w:t xml:space="preserve"> A MÍSTO </w:t>
      </w:r>
      <w:r w:rsidRPr="00E02679">
        <w:rPr>
          <w:rFonts w:ascii="Calibri" w:hAnsi="Calibri" w:cs="Calibri"/>
          <w:b/>
          <w:sz w:val="20"/>
        </w:rPr>
        <w:t>PLNĚNÍ</w:t>
      </w:r>
    </w:p>
    <w:p w14:paraId="5016A2A2" w14:textId="320C9B80" w:rsidR="00E1569D"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bookmarkStart w:id="8" w:name="_Hlk497839499"/>
      <w:r w:rsidRPr="00E02679">
        <w:rPr>
          <w:rFonts w:ascii="Calibri" w:hAnsi="Calibri" w:cs="Calibri"/>
          <w:sz w:val="20"/>
        </w:rPr>
        <w:t xml:space="preserve">Zhotovitel se zavazuje poskytnout Objednateli </w:t>
      </w:r>
      <w:r w:rsidR="00815C6E" w:rsidRPr="00E02679">
        <w:rPr>
          <w:rFonts w:ascii="Calibri" w:hAnsi="Calibri" w:cs="Calibri"/>
          <w:sz w:val="20"/>
        </w:rPr>
        <w:t>výstupy plnění následovně:</w:t>
      </w:r>
      <w:bookmarkEnd w:id="8"/>
    </w:p>
    <w:p w14:paraId="2F1BA7A3" w14:textId="42AE492A" w:rsidR="00EB455F" w:rsidRPr="00E02679" w:rsidRDefault="00EB455F" w:rsidP="00A54224">
      <w:pPr>
        <w:pStyle w:val="Zkladntextodsazen"/>
        <w:numPr>
          <w:ilvl w:val="0"/>
          <w:numId w:val="18"/>
        </w:numPr>
        <w:spacing w:before="120" w:after="120" w:line="276" w:lineRule="auto"/>
        <w:rPr>
          <w:rFonts w:ascii="Calibri" w:hAnsi="Calibri" w:cs="Calibri"/>
          <w:sz w:val="20"/>
        </w:rPr>
      </w:pPr>
      <w:r w:rsidRPr="00E02679">
        <w:rPr>
          <w:rFonts w:ascii="Calibri" w:hAnsi="Calibri" w:cs="Calibri"/>
          <w:sz w:val="20"/>
        </w:rPr>
        <w:t>Část 1 bude předána do 1</w:t>
      </w:r>
      <w:r w:rsidR="00F23C13" w:rsidRPr="00E02679">
        <w:rPr>
          <w:rFonts w:ascii="Calibri" w:hAnsi="Calibri" w:cs="Calibri"/>
          <w:sz w:val="20"/>
        </w:rPr>
        <w:t>2</w:t>
      </w:r>
      <w:r w:rsidRPr="00E02679">
        <w:rPr>
          <w:rFonts w:ascii="Calibri" w:hAnsi="Calibri" w:cs="Calibri"/>
          <w:sz w:val="20"/>
        </w:rPr>
        <w:t xml:space="preserve"> týdnů od nabytí účinnosti smlouvy.</w:t>
      </w:r>
    </w:p>
    <w:p w14:paraId="28B648A8" w14:textId="44F1E1C1" w:rsidR="00EB455F" w:rsidRPr="00E02679" w:rsidRDefault="00EB455F" w:rsidP="00A54224">
      <w:pPr>
        <w:pStyle w:val="Zkladntextodsazen"/>
        <w:numPr>
          <w:ilvl w:val="0"/>
          <w:numId w:val="18"/>
        </w:numPr>
        <w:spacing w:before="120" w:after="120" w:line="276" w:lineRule="auto"/>
        <w:rPr>
          <w:rFonts w:ascii="Calibri" w:hAnsi="Calibri" w:cs="Calibri"/>
          <w:sz w:val="20"/>
        </w:rPr>
      </w:pPr>
      <w:r w:rsidRPr="00E02679">
        <w:rPr>
          <w:rFonts w:ascii="Calibri" w:hAnsi="Calibri" w:cs="Calibri"/>
          <w:sz w:val="20"/>
        </w:rPr>
        <w:t xml:space="preserve">Část 2 bude předána do </w:t>
      </w:r>
      <w:r w:rsidR="00F23C13" w:rsidRPr="00E02679">
        <w:rPr>
          <w:rFonts w:ascii="Calibri" w:hAnsi="Calibri" w:cs="Calibri"/>
          <w:sz w:val="20"/>
        </w:rPr>
        <w:t>4</w:t>
      </w:r>
      <w:r w:rsidRPr="00E02679">
        <w:rPr>
          <w:rFonts w:ascii="Calibri" w:hAnsi="Calibri" w:cs="Calibri"/>
          <w:sz w:val="20"/>
        </w:rPr>
        <w:t xml:space="preserve"> týdnů od písemné výzvy </w:t>
      </w:r>
      <w:r w:rsidR="005C0CAA" w:rsidRPr="00E02679">
        <w:rPr>
          <w:rFonts w:ascii="Calibri" w:hAnsi="Calibri" w:cs="Calibri"/>
          <w:sz w:val="20"/>
        </w:rPr>
        <w:t xml:space="preserve">objednatele </w:t>
      </w:r>
      <w:r w:rsidRPr="00E02679">
        <w:rPr>
          <w:rFonts w:ascii="Calibri" w:hAnsi="Calibri" w:cs="Calibri"/>
          <w:sz w:val="20"/>
        </w:rPr>
        <w:t>k zahájení plnění.</w:t>
      </w:r>
    </w:p>
    <w:p w14:paraId="6ACD2C2C" w14:textId="4337BE91" w:rsidR="00C84531" w:rsidRPr="00E02679" w:rsidRDefault="00C84531" w:rsidP="00A54224">
      <w:pPr>
        <w:pStyle w:val="Zkladntextodsazen"/>
        <w:numPr>
          <w:ilvl w:val="0"/>
          <w:numId w:val="18"/>
        </w:numPr>
        <w:spacing w:before="120" w:after="120" w:line="276" w:lineRule="auto"/>
        <w:rPr>
          <w:rFonts w:ascii="Calibri" w:hAnsi="Calibri" w:cs="Calibri"/>
          <w:sz w:val="20"/>
        </w:rPr>
      </w:pPr>
      <w:r w:rsidRPr="00E02679">
        <w:rPr>
          <w:rFonts w:ascii="Calibri" w:hAnsi="Calibri" w:cs="Calibri"/>
          <w:sz w:val="20"/>
        </w:rPr>
        <w:t xml:space="preserve">Část 2 bude předána do </w:t>
      </w:r>
      <w:r w:rsidR="00F23C13" w:rsidRPr="00E02679">
        <w:rPr>
          <w:rFonts w:ascii="Calibri" w:hAnsi="Calibri" w:cs="Calibri"/>
          <w:sz w:val="20"/>
        </w:rPr>
        <w:t>4</w:t>
      </w:r>
      <w:r w:rsidRPr="00E02679">
        <w:rPr>
          <w:rFonts w:ascii="Calibri" w:hAnsi="Calibri" w:cs="Calibri"/>
          <w:sz w:val="20"/>
        </w:rPr>
        <w:t xml:space="preserve"> týdnů od písemné výzvy objednatele k zahájení plnění.</w:t>
      </w:r>
    </w:p>
    <w:p w14:paraId="5C24947C" w14:textId="638E7D60" w:rsidR="00C84531" w:rsidRPr="00E02679" w:rsidRDefault="00C84531" w:rsidP="00A54224">
      <w:pPr>
        <w:pStyle w:val="Zkladntextodsazen"/>
        <w:numPr>
          <w:ilvl w:val="0"/>
          <w:numId w:val="18"/>
        </w:numPr>
        <w:spacing w:before="120" w:after="120" w:line="276" w:lineRule="auto"/>
        <w:rPr>
          <w:rFonts w:ascii="Calibri" w:hAnsi="Calibri" w:cs="Calibri"/>
          <w:sz w:val="20"/>
        </w:rPr>
      </w:pPr>
      <w:r w:rsidRPr="00E02679">
        <w:rPr>
          <w:rFonts w:ascii="Calibri" w:hAnsi="Calibri" w:cs="Calibri"/>
          <w:sz w:val="20"/>
        </w:rPr>
        <w:t xml:space="preserve">Část 2 bude předána do </w:t>
      </w:r>
      <w:r w:rsidR="00F23C13" w:rsidRPr="00E02679">
        <w:rPr>
          <w:rFonts w:ascii="Calibri" w:hAnsi="Calibri" w:cs="Calibri"/>
          <w:sz w:val="20"/>
        </w:rPr>
        <w:t>4</w:t>
      </w:r>
      <w:r w:rsidRPr="00E02679">
        <w:rPr>
          <w:rFonts w:ascii="Calibri" w:hAnsi="Calibri" w:cs="Calibri"/>
          <w:sz w:val="20"/>
        </w:rPr>
        <w:t xml:space="preserve"> týdnů od písemné výzvy objednatele k zahájení plnění.</w:t>
      </w:r>
    </w:p>
    <w:p w14:paraId="0F6A04BC" w14:textId="1948E109" w:rsidR="00DB0B60" w:rsidRDefault="00DB0B60"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Místem plnění díla je </w:t>
      </w:r>
      <w:r w:rsidR="007575E9" w:rsidRPr="00E02679">
        <w:rPr>
          <w:rFonts w:ascii="Calibri" w:hAnsi="Calibri" w:cs="Calibri"/>
          <w:sz w:val="20"/>
        </w:rPr>
        <w:t>sídlo Objednatele</w:t>
      </w:r>
      <w:r w:rsidR="000B3620" w:rsidRPr="00E02679">
        <w:rPr>
          <w:rFonts w:ascii="Calibri" w:hAnsi="Calibri" w:cs="Calibri"/>
          <w:sz w:val="20"/>
        </w:rPr>
        <w:t>.</w:t>
      </w:r>
    </w:p>
    <w:p w14:paraId="714458A4" w14:textId="77777777" w:rsidR="00503DB2" w:rsidRPr="00E02679" w:rsidRDefault="00DB0B60"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 xml:space="preserve">CENA A PLATEBNÍ PODMÍNKY </w:t>
      </w:r>
    </w:p>
    <w:p w14:paraId="66097C31" w14:textId="6E43870E" w:rsidR="001A543C" w:rsidRPr="00E02679" w:rsidRDefault="00503DB2" w:rsidP="00A54224">
      <w:pPr>
        <w:pStyle w:val="Zkladntextodsazen"/>
        <w:numPr>
          <w:ilvl w:val="1"/>
          <w:numId w:val="3"/>
        </w:numPr>
        <w:spacing w:before="120" w:after="120" w:line="276" w:lineRule="auto"/>
        <w:rPr>
          <w:rFonts w:ascii="Calibri" w:hAnsi="Calibri" w:cs="Calibri"/>
          <w:sz w:val="20"/>
        </w:rPr>
      </w:pPr>
      <w:bookmarkStart w:id="9" w:name="_Hlk497839550"/>
      <w:r w:rsidRPr="00E02679">
        <w:rPr>
          <w:rFonts w:ascii="Calibri" w:hAnsi="Calibri" w:cs="Calibri"/>
          <w:sz w:val="20"/>
        </w:rPr>
        <w:t xml:space="preserve">Celková a konečná cena za provedení díla je stanovena dohodou smluvních stran ve výši </w:t>
      </w:r>
      <w:r w:rsidR="00C8783B" w:rsidRPr="00E02679">
        <w:rPr>
          <w:rFonts w:ascii="Calibri" w:hAnsi="Calibri" w:cs="Calibri"/>
          <w:b/>
          <w:bCs/>
          <w:sz w:val="20"/>
        </w:rPr>
        <w:t>249</w:t>
      </w:r>
      <w:r w:rsidR="00F23C13" w:rsidRPr="00E02679">
        <w:rPr>
          <w:rFonts w:ascii="Calibri" w:hAnsi="Calibri" w:cs="Calibri"/>
          <w:b/>
          <w:bCs/>
          <w:sz w:val="20"/>
        </w:rPr>
        <w:t xml:space="preserve"> 5</w:t>
      </w:r>
      <w:r w:rsidR="00C8783B" w:rsidRPr="00E02679">
        <w:rPr>
          <w:rFonts w:ascii="Calibri" w:hAnsi="Calibri" w:cs="Calibri"/>
          <w:b/>
          <w:bCs/>
          <w:sz w:val="20"/>
        </w:rPr>
        <w:t>00</w:t>
      </w:r>
      <w:r w:rsidR="006D7C7F" w:rsidRPr="00E02679">
        <w:rPr>
          <w:rFonts w:ascii="Calibri" w:hAnsi="Calibri" w:cs="Calibri"/>
          <w:b/>
          <w:bCs/>
          <w:sz w:val="20"/>
        </w:rPr>
        <w:t xml:space="preserve"> </w:t>
      </w:r>
      <w:r w:rsidRPr="00E02679">
        <w:rPr>
          <w:rFonts w:ascii="Calibri" w:hAnsi="Calibri" w:cs="Calibri"/>
          <w:b/>
          <w:bCs/>
          <w:sz w:val="20"/>
        </w:rPr>
        <w:t>Kč</w:t>
      </w:r>
      <w:r w:rsidRPr="00E02679">
        <w:rPr>
          <w:rFonts w:ascii="Calibri" w:hAnsi="Calibri" w:cs="Calibri"/>
          <w:sz w:val="20"/>
        </w:rPr>
        <w:t xml:space="preserve"> </w:t>
      </w:r>
      <w:r w:rsidR="000444EF" w:rsidRPr="00E02679">
        <w:rPr>
          <w:rFonts w:ascii="Calibri" w:hAnsi="Calibri" w:cs="Calibri"/>
          <w:b/>
          <w:sz w:val="20"/>
        </w:rPr>
        <w:t>bez DPH</w:t>
      </w:r>
      <w:r w:rsidR="000444EF" w:rsidRPr="00E02679">
        <w:rPr>
          <w:rFonts w:ascii="Calibri" w:hAnsi="Calibri" w:cs="Calibri"/>
          <w:sz w:val="20"/>
        </w:rPr>
        <w:t xml:space="preserve"> </w:t>
      </w:r>
      <w:r w:rsidRPr="00E02679">
        <w:rPr>
          <w:rFonts w:ascii="Calibri" w:hAnsi="Calibri" w:cs="Calibri"/>
          <w:sz w:val="20"/>
        </w:rPr>
        <w:t xml:space="preserve">(slovy </w:t>
      </w:r>
      <w:r w:rsidR="00C8783B" w:rsidRPr="00E02679">
        <w:rPr>
          <w:rFonts w:ascii="Calibri" w:hAnsi="Calibri" w:cs="Calibri"/>
          <w:sz w:val="20"/>
        </w:rPr>
        <w:t>dvě-stě-čtyřicet-devět-</w:t>
      </w:r>
      <w:r w:rsidR="00815C6E" w:rsidRPr="00E02679">
        <w:rPr>
          <w:rFonts w:ascii="Calibri" w:hAnsi="Calibri" w:cs="Calibri"/>
          <w:sz w:val="20"/>
        </w:rPr>
        <w:t>t</w:t>
      </w:r>
      <w:r w:rsidR="006D7C7F" w:rsidRPr="00E02679">
        <w:rPr>
          <w:rFonts w:ascii="Calibri" w:hAnsi="Calibri" w:cs="Calibri"/>
          <w:sz w:val="20"/>
        </w:rPr>
        <w:t>isíc</w:t>
      </w:r>
      <w:r w:rsidR="00F23C13" w:rsidRPr="00E02679">
        <w:rPr>
          <w:rFonts w:ascii="Calibri" w:hAnsi="Calibri" w:cs="Calibri"/>
          <w:sz w:val="20"/>
        </w:rPr>
        <w:t xml:space="preserve">-pět-set </w:t>
      </w:r>
      <w:r w:rsidR="006D7C7F" w:rsidRPr="00E02679">
        <w:rPr>
          <w:rFonts w:ascii="Calibri" w:hAnsi="Calibri" w:cs="Calibri"/>
          <w:sz w:val="20"/>
        </w:rPr>
        <w:t>k</w:t>
      </w:r>
      <w:r w:rsidRPr="00E02679">
        <w:rPr>
          <w:rFonts w:ascii="Calibri" w:hAnsi="Calibri" w:cs="Calibri"/>
          <w:sz w:val="20"/>
        </w:rPr>
        <w:t>orun českých</w:t>
      </w:r>
      <w:r w:rsidR="00811A02" w:rsidRPr="00E02679">
        <w:rPr>
          <w:rFonts w:ascii="Calibri" w:hAnsi="Calibri" w:cs="Calibri"/>
          <w:sz w:val="20"/>
        </w:rPr>
        <w:t>)</w:t>
      </w:r>
      <w:r w:rsidR="006E371F" w:rsidRPr="00E02679">
        <w:rPr>
          <w:rFonts w:ascii="Calibri" w:hAnsi="Calibri" w:cs="Calibri"/>
          <w:sz w:val="20"/>
        </w:rPr>
        <w:t>. K této ceně bude připočtena DPH ve výši dle právního předpisu.</w:t>
      </w:r>
      <w:bookmarkEnd w:id="9"/>
      <w:r w:rsidR="006E371F" w:rsidRPr="00E02679">
        <w:rPr>
          <w:rFonts w:ascii="Calibri" w:hAnsi="Calibri" w:cs="Calibri"/>
          <w:sz w:val="20"/>
        </w:rPr>
        <w:t xml:space="preserve"> </w:t>
      </w:r>
      <w:r w:rsidR="00815C6E" w:rsidRPr="00E02679">
        <w:rPr>
          <w:rFonts w:ascii="Calibri" w:hAnsi="Calibri" w:cs="Calibri"/>
          <w:sz w:val="20"/>
        </w:rPr>
        <w:t xml:space="preserve">Cena díla je složena z jednotlivých </w:t>
      </w:r>
      <w:r w:rsidR="005C0CAA" w:rsidRPr="00E02679">
        <w:rPr>
          <w:rFonts w:ascii="Calibri" w:hAnsi="Calibri" w:cs="Calibri"/>
          <w:sz w:val="20"/>
        </w:rPr>
        <w:t>částí díla</w:t>
      </w:r>
      <w:r w:rsidR="0002764A" w:rsidRPr="00E02679">
        <w:rPr>
          <w:rFonts w:ascii="Calibri" w:hAnsi="Calibri" w:cs="Calibri"/>
          <w:sz w:val="20"/>
        </w:rPr>
        <w:t xml:space="preserve"> </w:t>
      </w:r>
      <w:r w:rsidR="00815C6E" w:rsidRPr="00E02679">
        <w:rPr>
          <w:rFonts w:ascii="Calibri" w:hAnsi="Calibri" w:cs="Calibri"/>
          <w:sz w:val="20"/>
        </w:rPr>
        <w:t>následovně:</w:t>
      </w:r>
    </w:p>
    <w:tbl>
      <w:tblPr>
        <w:tblStyle w:val="Mkatabulky"/>
        <w:tblW w:w="0" w:type="auto"/>
        <w:tblLook w:val="04A0" w:firstRow="1" w:lastRow="0" w:firstColumn="1" w:lastColumn="0" w:noHBand="0" w:noVBand="1"/>
      </w:tblPr>
      <w:tblGrid>
        <w:gridCol w:w="4390"/>
        <w:gridCol w:w="1559"/>
        <w:gridCol w:w="1559"/>
        <w:gridCol w:w="1554"/>
      </w:tblGrid>
      <w:tr w:rsidR="001D61D8" w:rsidRPr="00E02679" w14:paraId="66B6AD27" w14:textId="77777777" w:rsidTr="00F23C13">
        <w:tc>
          <w:tcPr>
            <w:tcW w:w="4390" w:type="dxa"/>
            <w:vAlign w:val="center"/>
            <w:hideMark/>
          </w:tcPr>
          <w:p w14:paraId="3C13EF24" w14:textId="0DCF991A" w:rsidR="001D61D8" w:rsidRPr="00E02679" w:rsidRDefault="003C4979"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lastRenderedPageBreak/>
              <w:t>Část díla</w:t>
            </w:r>
          </w:p>
        </w:tc>
        <w:tc>
          <w:tcPr>
            <w:tcW w:w="1559" w:type="dxa"/>
            <w:vAlign w:val="center"/>
          </w:tcPr>
          <w:p w14:paraId="63CA0614" w14:textId="77777777" w:rsidR="001D61D8" w:rsidRPr="00E02679" w:rsidRDefault="001D61D8"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Cena bez DPH</w:t>
            </w:r>
          </w:p>
        </w:tc>
        <w:tc>
          <w:tcPr>
            <w:tcW w:w="1559" w:type="dxa"/>
            <w:vAlign w:val="center"/>
          </w:tcPr>
          <w:p w14:paraId="58580A7A" w14:textId="01ECC2AF" w:rsidR="001D61D8" w:rsidRPr="00E02679" w:rsidRDefault="001D61D8"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Výše DPH</w:t>
            </w:r>
            <w:r w:rsidR="008F0014" w:rsidRPr="00E02679">
              <w:rPr>
                <w:rFonts w:ascii="Calibri" w:hAnsi="Calibri" w:cs="Calibri"/>
                <w:sz w:val="20"/>
                <w:szCs w:val="20"/>
              </w:rPr>
              <w:t xml:space="preserve"> (21 </w:t>
            </w:r>
            <w:r w:rsidR="008F0014" w:rsidRPr="00E02679">
              <w:rPr>
                <w:rFonts w:ascii="Calibri" w:hAnsi="Calibri" w:cs="Calibri"/>
                <w:sz w:val="20"/>
                <w:szCs w:val="20"/>
                <w:lang w:val="en-US"/>
              </w:rPr>
              <w:t>%)</w:t>
            </w:r>
          </w:p>
        </w:tc>
        <w:tc>
          <w:tcPr>
            <w:tcW w:w="1554" w:type="dxa"/>
            <w:vAlign w:val="center"/>
          </w:tcPr>
          <w:p w14:paraId="4496C2A9" w14:textId="77777777" w:rsidR="001D61D8" w:rsidRPr="00E02679" w:rsidRDefault="001D61D8"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Cena s DPH</w:t>
            </w:r>
          </w:p>
        </w:tc>
      </w:tr>
      <w:tr w:rsidR="00F23C13" w:rsidRPr="00E02679" w14:paraId="559B7D29" w14:textId="77777777" w:rsidTr="00F23C13">
        <w:tc>
          <w:tcPr>
            <w:tcW w:w="4390" w:type="dxa"/>
            <w:vAlign w:val="center"/>
          </w:tcPr>
          <w:p w14:paraId="091D9041" w14:textId="02C91273" w:rsidR="00F23C13" w:rsidRPr="00E02679" w:rsidRDefault="00F23C13"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t>Část 1 – Návrh technického řešení projektu (technická část studie)</w:t>
            </w:r>
          </w:p>
        </w:tc>
        <w:tc>
          <w:tcPr>
            <w:tcW w:w="1559" w:type="dxa"/>
            <w:vAlign w:val="center"/>
          </w:tcPr>
          <w:p w14:paraId="4E33D458" w14:textId="1F7B4300"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100 000 Kč</w:t>
            </w:r>
          </w:p>
        </w:tc>
        <w:tc>
          <w:tcPr>
            <w:tcW w:w="1559" w:type="dxa"/>
            <w:vAlign w:val="center"/>
          </w:tcPr>
          <w:p w14:paraId="35661FCB" w14:textId="5C93858D"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21 000 Kč</w:t>
            </w:r>
          </w:p>
        </w:tc>
        <w:tc>
          <w:tcPr>
            <w:tcW w:w="1554" w:type="dxa"/>
            <w:vAlign w:val="center"/>
          </w:tcPr>
          <w:p w14:paraId="29DE70D6" w14:textId="1313E395"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121 000 Kč</w:t>
            </w:r>
          </w:p>
        </w:tc>
      </w:tr>
      <w:tr w:rsidR="00F23C13" w:rsidRPr="00E02679" w14:paraId="26C44DEF" w14:textId="77777777" w:rsidTr="00F23C13">
        <w:tc>
          <w:tcPr>
            <w:tcW w:w="4390" w:type="dxa"/>
            <w:vAlign w:val="center"/>
          </w:tcPr>
          <w:p w14:paraId="491D694F" w14:textId="74B97B97" w:rsidR="00F23C13" w:rsidRPr="00E02679" w:rsidRDefault="00F23C13"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t>Část 2 – Zpracování studie proveditelnosti dle závazné osnovy</w:t>
            </w:r>
          </w:p>
        </w:tc>
        <w:tc>
          <w:tcPr>
            <w:tcW w:w="1559" w:type="dxa"/>
            <w:vAlign w:val="center"/>
          </w:tcPr>
          <w:p w14:paraId="085DC642" w14:textId="56C61650"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75 000 Kč</w:t>
            </w:r>
          </w:p>
        </w:tc>
        <w:tc>
          <w:tcPr>
            <w:tcW w:w="1559" w:type="dxa"/>
            <w:vAlign w:val="center"/>
          </w:tcPr>
          <w:p w14:paraId="108B7B31" w14:textId="22774864"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15 750 Kč</w:t>
            </w:r>
          </w:p>
        </w:tc>
        <w:tc>
          <w:tcPr>
            <w:tcW w:w="1554" w:type="dxa"/>
            <w:vAlign w:val="center"/>
          </w:tcPr>
          <w:p w14:paraId="5201B688" w14:textId="7D0E92AF"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90 750 Kč</w:t>
            </w:r>
          </w:p>
        </w:tc>
      </w:tr>
      <w:tr w:rsidR="00F23C13" w:rsidRPr="00E02679" w14:paraId="10758418" w14:textId="77777777" w:rsidTr="00F23C13">
        <w:tc>
          <w:tcPr>
            <w:tcW w:w="4390" w:type="dxa"/>
            <w:vAlign w:val="center"/>
          </w:tcPr>
          <w:p w14:paraId="1C58C0BD" w14:textId="09FAB2CE" w:rsidR="00F23C13" w:rsidRPr="00E02679" w:rsidRDefault="00F23C13"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t>Část 3 – Zpracování Formuláře pro odbor hlavního architekta eGovernmentu MVČR</w:t>
            </w:r>
          </w:p>
        </w:tc>
        <w:tc>
          <w:tcPr>
            <w:tcW w:w="1559" w:type="dxa"/>
            <w:vAlign w:val="center"/>
          </w:tcPr>
          <w:p w14:paraId="13E6C0E5" w14:textId="0852E790"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60 000 Kč</w:t>
            </w:r>
          </w:p>
        </w:tc>
        <w:tc>
          <w:tcPr>
            <w:tcW w:w="1559" w:type="dxa"/>
            <w:vAlign w:val="center"/>
          </w:tcPr>
          <w:p w14:paraId="1682C771" w14:textId="5520F9D2"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12 600 Kč</w:t>
            </w:r>
          </w:p>
        </w:tc>
        <w:tc>
          <w:tcPr>
            <w:tcW w:w="1554" w:type="dxa"/>
            <w:vAlign w:val="center"/>
          </w:tcPr>
          <w:p w14:paraId="322A0102" w14:textId="331E2F52"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72 600 Kč</w:t>
            </w:r>
          </w:p>
        </w:tc>
      </w:tr>
      <w:tr w:rsidR="00F23C13" w:rsidRPr="00E02679" w14:paraId="159B41CF" w14:textId="77777777" w:rsidTr="00F23C13">
        <w:tc>
          <w:tcPr>
            <w:tcW w:w="4390" w:type="dxa"/>
            <w:vAlign w:val="center"/>
          </w:tcPr>
          <w:p w14:paraId="1F1F1297" w14:textId="54FF1486" w:rsidR="00F23C13" w:rsidRPr="00E02679" w:rsidRDefault="00F23C13"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t>Část 4 – Zpracování žádosti o podporu</w:t>
            </w:r>
          </w:p>
        </w:tc>
        <w:tc>
          <w:tcPr>
            <w:tcW w:w="1559" w:type="dxa"/>
            <w:vAlign w:val="center"/>
          </w:tcPr>
          <w:p w14:paraId="0618F27E" w14:textId="6F8A3363"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14 500 Kč</w:t>
            </w:r>
          </w:p>
        </w:tc>
        <w:tc>
          <w:tcPr>
            <w:tcW w:w="1559" w:type="dxa"/>
            <w:vAlign w:val="center"/>
          </w:tcPr>
          <w:p w14:paraId="061B71C4" w14:textId="6D1CD0CB"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3 045 Kč</w:t>
            </w:r>
          </w:p>
        </w:tc>
        <w:tc>
          <w:tcPr>
            <w:tcW w:w="1554" w:type="dxa"/>
            <w:vAlign w:val="center"/>
          </w:tcPr>
          <w:p w14:paraId="65E82333" w14:textId="280A3E6C"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17 545 Kč</w:t>
            </w:r>
          </w:p>
        </w:tc>
      </w:tr>
      <w:tr w:rsidR="00F23C13" w:rsidRPr="00E02679" w14:paraId="662D6CF5" w14:textId="77777777" w:rsidTr="00F23C13">
        <w:tc>
          <w:tcPr>
            <w:tcW w:w="4390" w:type="dxa"/>
            <w:vAlign w:val="center"/>
          </w:tcPr>
          <w:p w14:paraId="53EE8B16" w14:textId="77777777" w:rsidR="00F23C13" w:rsidRPr="00E02679" w:rsidRDefault="00F23C13" w:rsidP="00A54224">
            <w:pPr>
              <w:pStyle w:val="Bezmezer"/>
              <w:spacing w:before="120" w:after="120" w:line="276" w:lineRule="auto"/>
              <w:rPr>
                <w:rFonts w:ascii="Calibri" w:hAnsi="Calibri" w:cs="Calibri"/>
                <w:sz w:val="20"/>
                <w:szCs w:val="20"/>
              </w:rPr>
            </w:pPr>
            <w:r w:rsidRPr="00E02679">
              <w:rPr>
                <w:rFonts w:ascii="Calibri" w:hAnsi="Calibri" w:cs="Calibri"/>
                <w:sz w:val="20"/>
                <w:szCs w:val="20"/>
              </w:rPr>
              <w:t>Cena celkem</w:t>
            </w:r>
          </w:p>
        </w:tc>
        <w:tc>
          <w:tcPr>
            <w:tcW w:w="1559" w:type="dxa"/>
            <w:vAlign w:val="center"/>
          </w:tcPr>
          <w:p w14:paraId="015AACDA" w14:textId="23E24006"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249 500 Kč</w:t>
            </w:r>
          </w:p>
        </w:tc>
        <w:tc>
          <w:tcPr>
            <w:tcW w:w="1559" w:type="dxa"/>
            <w:vAlign w:val="center"/>
          </w:tcPr>
          <w:p w14:paraId="0EA5E337" w14:textId="0582DDFB"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52 395 Kč</w:t>
            </w:r>
          </w:p>
        </w:tc>
        <w:tc>
          <w:tcPr>
            <w:tcW w:w="1554" w:type="dxa"/>
            <w:vAlign w:val="center"/>
          </w:tcPr>
          <w:p w14:paraId="0D0A7B6B" w14:textId="2C0982B6" w:rsidR="00F23C13" w:rsidRPr="00E02679" w:rsidRDefault="00F23C13" w:rsidP="00A54224">
            <w:pPr>
              <w:pStyle w:val="Bezmezer"/>
              <w:spacing w:before="120" w:after="120" w:line="276" w:lineRule="auto"/>
              <w:jc w:val="center"/>
              <w:rPr>
                <w:rFonts w:ascii="Calibri" w:hAnsi="Calibri" w:cs="Calibri"/>
                <w:sz w:val="20"/>
                <w:szCs w:val="20"/>
              </w:rPr>
            </w:pPr>
            <w:r w:rsidRPr="00E02679">
              <w:rPr>
                <w:rFonts w:ascii="Calibri" w:hAnsi="Calibri" w:cs="Calibri"/>
                <w:sz w:val="20"/>
                <w:szCs w:val="20"/>
              </w:rPr>
              <w:t>301 895 Kč</w:t>
            </w:r>
          </w:p>
        </w:tc>
      </w:tr>
    </w:tbl>
    <w:p w14:paraId="14EE644E" w14:textId="76724D25"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V ceně jsou započítány veškeré náklady Zhotovitele na provedení díla. Cena díla bude uhrazena Objednatelem na základě faktury Zhotovitele </w:t>
      </w:r>
      <w:r w:rsidR="006B545E" w:rsidRPr="00E02679">
        <w:rPr>
          <w:rFonts w:ascii="Calibri" w:hAnsi="Calibri" w:cs="Calibri"/>
          <w:sz w:val="20"/>
        </w:rPr>
        <w:t xml:space="preserve">vystavené </w:t>
      </w:r>
      <w:r w:rsidRPr="00E02679">
        <w:rPr>
          <w:rFonts w:ascii="Calibri" w:hAnsi="Calibri" w:cs="Calibri"/>
          <w:sz w:val="20"/>
        </w:rPr>
        <w:t>po dokončení a předání</w:t>
      </w:r>
      <w:r w:rsidR="006B545E" w:rsidRPr="00E02679">
        <w:rPr>
          <w:rFonts w:ascii="Calibri" w:hAnsi="Calibri" w:cs="Calibri"/>
          <w:sz w:val="20"/>
        </w:rPr>
        <w:t xml:space="preserve"> </w:t>
      </w:r>
      <w:r w:rsidR="00836490" w:rsidRPr="00E02679">
        <w:rPr>
          <w:rFonts w:ascii="Calibri" w:hAnsi="Calibri" w:cs="Calibri"/>
          <w:sz w:val="20"/>
        </w:rPr>
        <w:t xml:space="preserve">jednotlivých částí </w:t>
      </w:r>
      <w:r w:rsidRPr="00E02679">
        <w:rPr>
          <w:rFonts w:ascii="Calibri" w:hAnsi="Calibri" w:cs="Calibri"/>
          <w:sz w:val="20"/>
        </w:rPr>
        <w:t>díla.</w:t>
      </w:r>
    </w:p>
    <w:p w14:paraId="188ACB85" w14:textId="77777777" w:rsidR="00DB0B60" w:rsidRPr="00E02679" w:rsidRDefault="00DB0B60" w:rsidP="00A54224">
      <w:pPr>
        <w:pStyle w:val="Zkladntextodsazen"/>
        <w:numPr>
          <w:ilvl w:val="1"/>
          <w:numId w:val="3"/>
        </w:numPr>
        <w:spacing w:before="120" w:after="120" w:line="276" w:lineRule="auto"/>
        <w:ind w:left="426" w:hanging="426"/>
        <w:rPr>
          <w:rFonts w:ascii="Calibri" w:hAnsi="Calibri" w:cs="Calibri"/>
          <w:sz w:val="20"/>
        </w:rPr>
      </w:pPr>
      <w:r w:rsidRPr="00E02679">
        <w:rPr>
          <w:rFonts w:ascii="Calibri" w:hAnsi="Calibri" w:cs="Calibri"/>
          <w:sz w:val="20"/>
        </w:rPr>
        <w:t xml:space="preserve">Realizovaná zakázka bude </w:t>
      </w:r>
      <w:r w:rsidR="003B43AB" w:rsidRPr="00E02679">
        <w:rPr>
          <w:rFonts w:ascii="Calibri" w:hAnsi="Calibri" w:cs="Calibri"/>
          <w:sz w:val="20"/>
        </w:rPr>
        <w:t xml:space="preserve">Objednatelem </w:t>
      </w:r>
      <w:r w:rsidRPr="00E02679">
        <w:rPr>
          <w:rFonts w:ascii="Calibri" w:hAnsi="Calibri" w:cs="Calibri"/>
          <w:sz w:val="20"/>
        </w:rPr>
        <w:t>uhrazena zhotoviteli na základě faktury, která bude splňovat náležitosti daňového dokladu dle platných obecně závazných právních předpisů.</w:t>
      </w:r>
    </w:p>
    <w:p w14:paraId="1FAE7639" w14:textId="0C5B33D9" w:rsidR="001D588F" w:rsidRPr="00E02679" w:rsidRDefault="001D588F" w:rsidP="00A54224">
      <w:pPr>
        <w:pStyle w:val="Zkladntextodsazen"/>
        <w:numPr>
          <w:ilvl w:val="1"/>
          <w:numId w:val="3"/>
        </w:numPr>
        <w:spacing w:before="120" w:after="120" w:line="276" w:lineRule="auto"/>
        <w:rPr>
          <w:rFonts w:ascii="Calibri" w:hAnsi="Calibri" w:cs="Calibri"/>
          <w:sz w:val="20"/>
        </w:rPr>
      </w:pPr>
      <w:r w:rsidRPr="00E02679">
        <w:rPr>
          <w:rFonts w:ascii="Calibri" w:hAnsi="Calibri" w:cs="Calibri"/>
          <w:sz w:val="20"/>
        </w:rPr>
        <w:t>Každý originální účetní doklad bude obsahovat registrační číslo projektu</w:t>
      </w:r>
      <w:r w:rsidR="00557388" w:rsidRPr="00E02679">
        <w:rPr>
          <w:rFonts w:ascii="Calibri" w:hAnsi="Calibri" w:cs="Calibri"/>
          <w:sz w:val="20"/>
        </w:rPr>
        <w:t>, bude-li toto číslo již známé</w:t>
      </w:r>
      <w:r w:rsidRPr="00E02679">
        <w:rPr>
          <w:rFonts w:ascii="Calibri" w:hAnsi="Calibri" w:cs="Calibri"/>
          <w:sz w:val="20"/>
        </w:rPr>
        <w:t>.</w:t>
      </w:r>
    </w:p>
    <w:p w14:paraId="02FA386F" w14:textId="77777777" w:rsidR="00DB0B60" w:rsidRPr="00E02679" w:rsidRDefault="00DB0B60" w:rsidP="00A54224">
      <w:pPr>
        <w:pStyle w:val="Zkladntextodsazen"/>
        <w:numPr>
          <w:ilvl w:val="1"/>
          <w:numId w:val="3"/>
        </w:numPr>
        <w:spacing w:before="120" w:after="120" w:line="276" w:lineRule="auto"/>
        <w:ind w:left="426" w:hanging="426"/>
        <w:rPr>
          <w:rFonts w:ascii="Calibri" w:hAnsi="Calibri" w:cs="Calibri"/>
          <w:sz w:val="20"/>
        </w:rPr>
      </w:pPr>
      <w:r w:rsidRPr="00E02679">
        <w:rPr>
          <w:rFonts w:ascii="Calibri" w:hAnsi="Calibri" w:cs="Calibri"/>
          <w:sz w:val="20"/>
        </w:rPr>
        <w:t xml:space="preserve">Splatnost faktury – daňového dokladu činí </w:t>
      </w:r>
      <w:r w:rsidR="003D5BC8" w:rsidRPr="00E02679">
        <w:rPr>
          <w:rFonts w:ascii="Calibri" w:hAnsi="Calibri" w:cs="Calibri"/>
          <w:sz w:val="20"/>
        </w:rPr>
        <w:t>21</w:t>
      </w:r>
      <w:r w:rsidRPr="00E02679">
        <w:rPr>
          <w:rFonts w:ascii="Calibri" w:hAnsi="Calibri" w:cs="Calibri"/>
          <w:sz w:val="20"/>
        </w:rPr>
        <w:t xml:space="preserve"> kalendářních dní od jejího doručení Objednateli za</w:t>
      </w:r>
      <w:r w:rsidR="00EA3E5F" w:rsidRPr="00E02679">
        <w:rPr>
          <w:rFonts w:ascii="Calibri" w:hAnsi="Calibri" w:cs="Calibri"/>
          <w:sz w:val="20"/>
        </w:rPr>
        <w:t> </w:t>
      </w:r>
      <w:r w:rsidRPr="00E02679">
        <w:rPr>
          <w:rFonts w:ascii="Calibri" w:hAnsi="Calibri" w:cs="Calibri"/>
          <w:sz w:val="20"/>
        </w:rPr>
        <w:t>předpokladu, že bude vystavena v souladu s platebními podmínkami a bude splňovat všechny uvedené náležitosti, týkající se vystavené faktury.</w:t>
      </w:r>
    </w:p>
    <w:p w14:paraId="5453B7FD" w14:textId="77777777" w:rsidR="00DB0B60" w:rsidRPr="00E02679" w:rsidRDefault="00DB0B60" w:rsidP="00A54224">
      <w:pPr>
        <w:pStyle w:val="Zkladntextodsazen"/>
        <w:numPr>
          <w:ilvl w:val="1"/>
          <w:numId w:val="3"/>
        </w:numPr>
        <w:spacing w:before="120" w:after="120" w:line="276" w:lineRule="auto"/>
        <w:ind w:left="426" w:hanging="426"/>
        <w:rPr>
          <w:rFonts w:ascii="Calibri" w:hAnsi="Calibri" w:cs="Calibri"/>
          <w:sz w:val="20"/>
        </w:rPr>
      </w:pPr>
      <w:r w:rsidRPr="00E02679">
        <w:rPr>
          <w:rFonts w:ascii="Calibri" w:hAnsi="Calibri" w:cs="Calibri"/>
          <w:sz w:val="20"/>
        </w:rPr>
        <w:t xml:space="preserve">Objednatel má právo vrátit </w:t>
      </w:r>
      <w:r w:rsidR="003B43AB" w:rsidRPr="00E02679">
        <w:rPr>
          <w:rFonts w:ascii="Calibri" w:hAnsi="Calibri" w:cs="Calibri"/>
          <w:sz w:val="20"/>
        </w:rPr>
        <w:t xml:space="preserve">Zhotoviteli </w:t>
      </w:r>
      <w:r w:rsidRPr="00E02679">
        <w:rPr>
          <w:rFonts w:ascii="Calibri" w:hAnsi="Calibri" w:cs="Calibri"/>
          <w:sz w:val="20"/>
        </w:rPr>
        <w:t>před datem splatnosti fakturu neobsahující všechny zákonem i</w:t>
      </w:r>
      <w:r w:rsidR="00EA3E5F" w:rsidRPr="00E02679">
        <w:rPr>
          <w:rFonts w:ascii="Calibri" w:hAnsi="Calibri" w:cs="Calibri"/>
          <w:sz w:val="20"/>
        </w:rPr>
        <w:t> </w:t>
      </w:r>
      <w:r w:rsidRPr="00E02679">
        <w:rPr>
          <w:rFonts w:ascii="Calibri" w:hAnsi="Calibri" w:cs="Calibri"/>
          <w:sz w:val="20"/>
        </w:rPr>
        <w:t>smlouvou vyžadované náležitosti s tím, že Zhotovitel je povinen vystavit fakturu novou s novým termínem splatnosti a Objednatel není v takovém případě v prodlení s úhradou.</w:t>
      </w:r>
    </w:p>
    <w:p w14:paraId="58E550AE" w14:textId="45532FEA" w:rsidR="00493F66" w:rsidRPr="00E02679" w:rsidRDefault="00DB0B60" w:rsidP="00A54224">
      <w:pPr>
        <w:pStyle w:val="Zkladntextodsazen"/>
        <w:numPr>
          <w:ilvl w:val="1"/>
          <w:numId w:val="3"/>
        </w:numPr>
        <w:spacing w:before="120" w:after="120" w:line="276" w:lineRule="auto"/>
        <w:rPr>
          <w:rFonts w:ascii="Calibri" w:hAnsi="Calibri" w:cs="Calibri"/>
          <w:sz w:val="20"/>
        </w:rPr>
      </w:pPr>
      <w:r w:rsidRPr="00E02679">
        <w:rPr>
          <w:rFonts w:ascii="Calibri" w:hAnsi="Calibri" w:cs="Calibri"/>
          <w:sz w:val="20"/>
        </w:rPr>
        <w:t>Platba bude provedena po akceptaci díla Objednatelem</w:t>
      </w:r>
      <w:r w:rsidR="00432856" w:rsidRPr="00E02679">
        <w:rPr>
          <w:rFonts w:ascii="Calibri" w:hAnsi="Calibri" w:cs="Calibri"/>
          <w:sz w:val="20"/>
        </w:rPr>
        <w:t>.</w:t>
      </w:r>
      <w:r w:rsidR="00C233E8" w:rsidRPr="00E02679">
        <w:rPr>
          <w:rFonts w:ascii="Calibri" w:hAnsi="Calibri" w:cs="Calibri"/>
          <w:sz w:val="20"/>
        </w:rPr>
        <w:t xml:space="preserve"> </w:t>
      </w:r>
      <w:r w:rsidRPr="00E02679">
        <w:rPr>
          <w:rFonts w:ascii="Calibri" w:hAnsi="Calibri" w:cs="Calibri"/>
          <w:sz w:val="20"/>
        </w:rPr>
        <w:t>Úhrada daňových dokladů bude splněna dnem odepsání částky z účtu Objednatele. Faktura musí obsahovat všechny náležitosti řádného účetního dokladu ve smyslu příslušných právních předpisů (zejména zákona o účetnictví č. 563/1991 Sb., a o dani z přidané hodnoty č. 235/2004 Sb., v platných zněních).</w:t>
      </w:r>
    </w:p>
    <w:p w14:paraId="1533B3F8" w14:textId="77777777" w:rsidR="00503DB2" w:rsidRPr="00E02679" w:rsidRDefault="002815EA"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ZPŮSOB PŘEDÁNÍ A PŘEVZETÍ PŘEDMĚTU SMLOUVY</w:t>
      </w:r>
    </w:p>
    <w:p w14:paraId="0AAF96BF" w14:textId="4D065A20" w:rsidR="00A84E4E" w:rsidRPr="00E02679" w:rsidRDefault="00A84E4E"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Výstupy plnění budou předány v elektronické podobě v editovatelném formátu DOCX/XLSX a ve formátu PDF.</w:t>
      </w:r>
      <w:r w:rsidR="00493F66" w:rsidRPr="00E02679">
        <w:rPr>
          <w:rFonts w:ascii="Calibri" w:hAnsi="Calibri" w:cs="Calibri"/>
          <w:sz w:val="20"/>
        </w:rPr>
        <w:t xml:space="preserve"> </w:t>
      </w:r>
    </w:p>
    <w:p w14:paraId="7B8BDC79" w14:textId="6B53D8C3"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Předání a převzetí částí díla proběhne na základě akceptace plnění, která zahrnuje porovnání skutečných vlastností díla se specifikací díla uvedenou </w:t>
      </w:r>
      <w:r w:rsidR="000127B0" w:rsidRPr="00E02679">
        <w:rPr>
          <w:rFonts w:ascii="Calibri" w:hAnsi="Calibri" w:cs="Calibri"/>
          <w:sz w:val="20"/>
        </w:rPr>
        <w:t>čl. 1.</w:t>
      </w:r>
      <w:r w:rsidRPr="00E02679">
        <w:rPr>
          <w:rFonts w:ascii="Calibri" w:hAnsi="Calibri" w:cs="Calibri"/>
          <w:sz w:val="20"/>
        </w:rPr>
        <w:t>1</w:t>
      </w:r>
      <w:r w:rsidR="000127B0" w:rsidRPr="00E02679">
        <w:rPr>
          <w:rFonts w:ascii="Calibri" w:hAnsi="Calibri" w:cs="Calibri"/>
          <w:sz w:val="20"/>
        </w:rPr>
        <w:t xml:space="preserve"> této Smlouvy</w:t>
      </w:r>
      <w:r w:rsidRPr="00E02679">
        <w:rPr>
          <w:rFonts w:ascii="Calibri" w:hAnsi="Calibri" w:cs="Calibri"/>
          <w:sz w:val="20"/>
        </w:rPr>
        <w:t xml:space="preserve">. Akceptace plnění je potvrzena podpisem akceptačního protokolu Objednatelem. </w:t>
      </w:r>
    </w:p>
    <w:p w14:paraId="3F9614AE" w14:textId="16A770FE" w:rsidR="00432856" w:rsidRPr="00E02679" w:rsidRDefault="00432856"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Pokud předmět </w:t>
      </w:r>
      <w:r w:rsidR="005C0CAA" w:rsidRPr="00E02679">
        <w:rPr>
          <w:rFonts w:ascii="Calibri" w:hAnsi="Calibri" w:cs="Calibri"/>
          <w:sz w:val="20"/>
        </w:rPr>
        <w:t xml:space="preserve">plnění </w:t>
      </w:r>
      <w:r w:rsidRPr="00E02679">
        <w:rPr>
          <w:rFonts w:ascii="Calibri" w:hAnsi="Calibri" w:cs="Calibri"/>
          <w:sz w:val="20"/>
        </w:rPr>
        <w:t>nebude odpovídat výsledku, určeném</w:t>
      </w:r>
      <w:r w:rsidR="005C0CAA" w:rsidRPr="00E02679">
        <w:rPr>
          <w:rFonts w:ascii="Calibri" w:hAnsi="Calibri" w:cs="Calibri"/>
          <w:sz w:val="20"/>
        </w:rPr>
        <w:t>u</w:t>
      </w:r>
      <w:r w:rsidRPr="00E02679">
        <w:rPr>
          <w:rFonts w:ascii="Calibri" w:hAnsi="Calibri" w:cs="Calibri"/>
          <w:sz w:val="20"/>
        </w:rPr>
        <w:t xml:space="preserve"> ve smlouvě, má Objednatel právo t</w:t>
      </w:r>
      <w:r w:rsidR="005C0CAA" w:rsidRPr="00E02679">
        <w:rPr>
          <w:rFonts w:ascii="Calibri" w:hAnsi="Calibri" w:cs="Calibri"/>
          <w:sz w:val="20"/>
        </w:rPr>
        <w:t>o</w:t>
      </w:r>
      <w:r w:rsidRPr="00E02679">
        <w:rPr>
          <w:rFonts w:ascii="Calibri" w:hAnsi="Calibri" w:cs="Calibri"/>
          <w:sz w:val="20"/>
        </w:rPr>
        <w:t xml:space="preserve">to </w:t>
      </w:r>
      <w:r w:rsidR="005C0CAA" w:rsidRPr="00E02679">
        <w:rPr>
          <w:rFonts w:ascii="Calibri" w:hAnsi="Calibri" w:cs="Calibri"/>
          <w:sz w:val="20"/>
        </w:rPr>
        <w:t xml:space="preserve">plnění </w:t>
      </w:r>
      <w:r w:rsidRPr="00E02679">
        <w:rPr>
          <w:rFonts w:ascii="Calibri" w:hAnsi="Calibri" w:cs="Calibri"/>
          <w:sz w:val="20"/>
        </w:rPr>
        <w:t xml:space="preserve">nepřevzít a Zhotovitel je povinen bez zbytečného odkladu (nejpozději však do </w:t>
      </w:r>
      <w:r w:rsidR="00842420" w:rsidRPr="00E02679">
        <w:rPr>
          <w:rFonts w:ascii="Calibri" w:hAnsi="Calibri" w:cs="Calibri"/>
          <w:sz w:val="20"/>
        </w:rPr>
        <w:t>1</w:t>
      </w:r>
      <w:r w:rsidR="006F4BAC" w:rsidRPr="00E02679">
        <w:rPr>
          <w:rFonts w:ascii="Calibri" w:hAnsi="Calibri" w:cs="Calibri"/>
          <w:sz w:val="20"/>
        </w:rPr>
        <w:t>5</w:t>
      </w:r>
      <w:r w:rsidRPr="00E02679">
        <w:rPr>
          <w:rFonts w:ascii="Calibri" w:hAnsi="Calibri" w:cs="Calibri"/>
          <w:sz w:val="20"/>
        </w:rPr>
        <w:t xml:space="preserve"> pracovních dnů) </w:t>
      </w:r>
      <w:r w:rsidR="005C0CAA" w:rsidRPr="00E02679">
        <w:rPr>
          <w:rFonts w:ascii="Calibri" w:hAnsi="Calibri" w:cs="Calibri"/>
          <w:sz w:val="20"/>
        </w:rPr>
        <w:t>zjednat nápravu</w:t>
      </w:r>
      <w:r w:rsidRPr="00E02679">
        <w:rPr>
          <w:rFonts w:ascii="Calibri" w:hAnsi="Calibri" w:cs="Calibri"/>
          <w:sz w:val="20"/>
        </w:rPr>
        <w:t>.</w:t>
      </w:r>
    </w:p>
    <w:p w14:paraId="7BA42176" w14:textId="77777777" w:rsidR="00503DB2" w:rsidRPr="00E02679" w:rsidRDefault="00503DB2"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ODPOVĚDNOST ZA ŠKODU</w:t>
      </w:r>
    </w:p>
    <w:p w14:paraId="62A4AC4B"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Smluvní strany nesou odpovědnost za způsobenou škodu v rámci platných právních předpisů a této smlouvy. Smluvní strany se zavazují k vyvinutí maximálního úsilí k předcházení škodám a k minimalizaci vzniklých škod.</w:t>
      </w:r>
    </w:p>
    <w:p w14:paraId="62729FF9"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lastRenderedPageBreak/>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626FEE6B" w14:textId="14F1E118" w:rsidR="00503DB2" w:rsidRPr="00E02679" w:rsidRDefault="000127B0"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O</w:t>
      </w:r>
      <w:r w:rsidR="00503DB2" w:rsidRPr="00E02679">
        <w:rPr>
          <w:rFonts w:ascii="Calibri" w:hAnsi="Calibri" w:cs="Calibri"/>
          <w:sz w:val="20"/>
        </w:rPr>
        <w:t xml:space="preserve">bě smluvní strany </w:t>
      </w:r>
      <w:r w:rsidRPr="00E02679">
        <w:rPr>
          <w:rFonts w:ascii="Calibri" w:hAnsi="Calibri" w:cs="Calibri"/>
          <w:sz w:val="20"/>
        </w:rPr>
        <w:t xml:space="preserve">konstatují </w:t>
      </w:r>
      <w:r w:rsidR="00503DB2" w:rsidRPr="00E02679">
        <w:rPr>
          <w:rFonts w:ascii="Calibri" w:hAnsi="Calibri" w:cs="Calibri"/>
          <w:sz w:val="20"/>
        </w:rPr>
        <w:t>s ohledem na všechny okolnosti související s uzavřením této smlouvy, že</w:t>
      </w:r>
      <w:r w:rsidR="00CC4269" w:rsidRPr="00E02679">
        <w:rPr>
          <w:rFonts w:ascii="Calibri" w:hAnsi="Calibri" w:cs="Calibri"/>
          <w:sz w:val="20"/>
        </w:rPr>
        <w:t> </w:t>
      </w:r>
      <w:r w:rsidR="00503DB2" w:rsidRPr="00E02679">
        <w:rPr>
          <w:rFonts w:ascii="Calibri" w:hAnsi="Calibri" w:cs="Calibri"/>
          <w:sz w:val="20"/>
        </w:rPr>
        <w:t>úhrnná předvídatelná škoda, která by mohla vzniknout jako možný důsledek porušení povinností jedné smluvní strany, může činit maximálně částku, která byla na základě smlouvy zaplacena zhotoviteli do</w:t>
      </w:r>
      <w:r w:rsidR="00EA3E5F" w:rsidRPr="00E02679">
        <w:rPr>
          <w:rFonts w:ascii="Calibri" w:hAnsi="Calibri" w:cs="Calibri"/>
          <w:sz w:val="20"/>
        </w:rPr>
        <w:t> </w:t>
      </w:r>
      <w:r w:rsidR="00503DB2" w:rsidRPr="00E02679">
        <w:rPr>
          <w:rFonts w:ascii="Calibri" w:hAnsi="Calibri" w:cs="Calibri"/>
          <w:sz w:val="20"/>
        </w:rPr>
        <w:t>okamžiku vzniku škody jako cena plnění této smlouvy.</w:t>
      </w:r>
    </w:p>
    <w:p w14:paraId="7B1A6C57" w14:textId="77777777" w:rsidR="00503DB2" w:rsidRPr="00E02679" w:rsidRDefault="00503DB2"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DALŠÍ PRÁVA, POVINNOSTI A SOUČINNOST</w:t>
      </w:r>
    </w:p>
    <w:p w14:paraId="4C4C846F" w14:textId="77777777" w:rsidR="008D4331" w:rsidRDefault="00C65CA5"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Smluvní strany deklarují svůj úmysl spolupracovat na provádění díla i nad rámec vynutitelný dle této smlouvy, a to z důvodu, že jsou si vědomy, že kvalita díla závisí podstatnou měrou i na součinnosti Objednatele, poskytnutí dostatku vstupních informací a zpětné vazby Zhotoviteli.</w:t>
      </w:r>
    </w:p>
    <w:p w14:paraId="4A232EFD" w14:textId="11B0F24F" w:rsidR="00C65CA5" w:rsidRPr="008D4331" w:rsidRDefault="00C65CA5" w:rsidP="00A54224">
      <w:pPr>
        <w:pStyle w:val="Zkladntextodsazen"/>
        <w:numPr>
          <w:ilvl w:val="1"/>
          <w:numId w:val="3"/>
        </w:numPr>
        <w:spacing w:before="120" w:after="120" w:line="276" w:lineRule="auto"/>
        <w:ind w:left="425" w:hanging="431"/>
        <w:rPr>
          <w:rFonts w:ascii="Calibri" w:hAnsi="Calibri" w:cs="Calibri"/>
          <w:sz w:val="20"/>
        </w:rPr>
      </w:pPr>
      <w:r w:rsidRPr="008D4331">
        <w:rPr>
          <w:rFonts w:ascii="Calibri" w:hAnsi="Calibri" w:cs="Calibri"/>
          <w:sz w:val="20"/>
        </w:rPr>
        <w:t>Objednatel se zavazuje poskytnout, případně zajistit, plnění veškerých svých povinností vyplývajících z této smlouvy, zejména poskytnout obvyklou součinnost tak, aby mohl Zhotovitel řádně plnit své povinnosti stanovené v této smlouvě. Jedná se o:</w:t>
      </w:r>
    </w:p>
    <w:p w14:paraId="35FF32C5"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zpracování a předání seznamu informačních systémů a aplikací provozovaných na infrastruktuře zadavatele – písemná forma nejpozději do 2 týdnů od podpisu smlouvy</w:t>
      </w:r>
    </w:p>
    <w:p w14:paraId="07BD44C8"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zpracování a předání seznamu systémů zadavatele zařazených do Kritické informační infrastruktury (KII), Informačních systémů základních služeb (ISZS) a Významných informačních systémů (VIS) – písemná forma nejpozději do 2 týdnů od podpisu smlouvy</w:t>
      </w:r>
    </w:p>
    <w:p w14:paraId="23634BBB"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zpracování a předání popisu současného stavu IT infrastruktury zadavatele, a to na úrovni (1) blokového schématu IT architektury včetně odpovídající popisu schématu (zejména vzájemné vazby a vztahy bloků) a (2) souvisejícího označení a popisu jednotlivých komponent (výrobce, model/typ) – v editovatelné elektronické podobě do 2 týdnů od podpisu smlouvy</w:t>
      </w:r>
    </w:p>
    <w:p w14:paraId="77D9F6A9" w14:textId="584E4274"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zpracování a předání seznamu projektů v oblasti kybernetické bezpečnosti zadavatele, a to pro projekty se zahájením realizace od 1.1.2021 a pro projekty plánované pro rok 2022; včetně detailní dokumentace veřejných zakázek a podobných řízení, které jsou nezbytným podkladem pro projektový záměr – písemná forma nejpozději do 2 týdnů od podpisu smlouvy</w:t>
      </w:r>
    </w:p>
    <w:p w14:paraId="2240E066" w14:textId="73132261"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poskytnutí podkladů pro přípravu technického řešení v podobě požadovaných technologií, jejich konkrétních provedení a sledovaných cílů jejich nasazení (důvodů); vyjádření se ke zpracovanému a předloženému návrhu rozsahu technických opatření, a to ve formě věcných připomínek k jednotlivým opatřením nebo odsouhlasení předloženého návrhu – písemná forma nejpozději do 1</w:t>
      </w:r>
      <w:r w:rsidR="009F64C6">
        <w:rPr>
          <w:rFonts w:ascii="Calibri" w:hAnsi="Calibri" w:cs="Calibri"/>
          <w:sz w:val="20"/>
        </w:rPr>
        <w:t> </w:t>
      </w:r>
      <w:r w:rsidRPr="00E02679">
        <w:rPr>
          <w:rFonts w:ascii="Calibri" w:hAnsi="Calibri" w:cs="Calibri"/>
          <w:sz w:val="20"/>
        </w:rPr>
        <w:t>týdne od dodání návrhu a výzvy zhotovitele</w:t>
      </w:r>
    </w:p>
    <w:p w14:paraId="7D0D5BBE"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zpracování a předání seznamu osob nominovaných do projektového týmu objednatele (pro role Projektový manažer, Administrátor projektu, Věcný gestor projektu, Technický gestor projektu, Manažer kvality, Právník projektu, Ekonom projektu, Dotační administrátor, Manažer publicity projektu) – písemná forma do 2 týdnů od podpisu smlouvy</w:t>
      </w:r>
    </w:p>
    <w:p w14:paraId="112BFD9D"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prosté mailové odeslání podkladů na 3 potenciální dodavatele (tzv. průzkum trhu) s využitím zpracovaného zadání od zhotovitele – do 3 dnů od dodání podkladů výzvy zhotovitele</w:t>
      </w:r>
    </w:p>
    <w:p w14:paraId="5689A4EA" w14:textId="77777777" w:rsidR="00C65CA5" w:rsidRPr="00E02679"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poskytnutí odpovědí průzkumu trhu zhotoviteli – do 3 dnů od doručení odpovědí</w:t>
      </w:r>
    </w:p>
    <w:p w14:paraId="16071ACC" w14:textId="7AEC1737" w:rsidR="00C65CA5" w:rsidRDefault="00C65CA5" w:rsidP="00A54224">
      <w:pPr>
        <w:pStyle w:val="Odstavecseseznamem"/>
        <w:numPr>
          <w:ilvl w:val="0"/>
          <w:numId w:val="25"/>
        </w:numPr>
        <w:spacing w:before="120" w:after="120" w:line="276" w:lineRule="auto"/>
        <w:rPr>
          <w:rFonts w:ascii="Calibri" w:hAnsi="Calibri" w:cs="Calibri"/>
          <w:sz w:val="20"/>
        </w:rPr>
      </w:pPr>
      <w:r w:rsidRPr="00E02679">
        <w:rPr>
          <w:rFonts w:ascii="Calibri" w:hAnsi="Calibri" w:cs="Calibri"/>
          <w:sz w:val="20"/>
        </w:rPr>
        <w:t>v případě stavebních úprav: předání projektové dokumentace pro vydání stavebního povolení nebo pro ohlášení stavby – v případě, že stavební práce nevyžadují stavební povolení nebo ohlášení, tak alespoň v minimálním rozsahu technická zpráva a půdorysy pracované projektantem – písemná forma nejpozději do 1 týdne od podpisu smlouvy</w:t>
      </w:r>
    </w:p>
    <w:p w14:paraId="3B2B195F" w14:textId="1A58FA4F" w:rsidR="008D4331" w:rsidRPr="008D4331" w:rsidRDefault="008D4331" w:rsidP="00A54224">
      <w:pPr>
        <w:pStyle w:val="Odstavecseseznamem"/>
        <w:numPr>
          <w:ilvl w:val="0"/>
          <w:numId w:val="25"/>
        </w:numPr>
        <w:spacing w:before="120" w:after="120" w:line="276" w:lineRule="auto"/>
        <w:rPr>
          <w:rFonts w:ascii="Calibri" w:hAnsi="Calibri" w:cs="Calibri"/>
          <w:sz w:val="20"/>
        </w:rPr>
      </w:pPr>
      <w:r w:rsidRPr="008D4331">
        <w:rPr>
          <w:rFonts w:ascii="Calibri" w:hAnsi="Calibri" w:cs="Calibri"/>
          <w:sz w:val="20"/>
        </w:rPr>
        <w:t xml:space="preserve">v případě stavebních úprav: předání položkového rozpočtu stavby – rozpočet stavby vypracovaný </w:t>
      </w:r>
      <w:r w:rsidRPr="008D4331">
        <w:rPr>
          <w:rFonts w:ascii="Calibri" w:hAnsi="Calibri" w:cs="Calibri"/>
          <w:sz w:val="20"/>
        </w:rPr>
        <w:lastRenderedPageBreak/>
        <w:t>v</w:t>
      </w:r>
      <w:r>
        <w:rPr>
          <w:rFonts w:ascii="Calibri" w:hAnsi="Calibri" w:cs="Calibri"/>
          <w:sz w:val="20"/>
        </w:rPr>
        <w:t> </w:t>
      </w:r>
      <w:r w:rsidRPr="008D4331">
        <w:rPr>
          <w:rFonts w:ascii="Calibri" w:hAnsi="Calibri" w:cs="Calibri"/>
          <w:sz w:val="20"/>
        </w:rPr>
        <w:t xml:space="preserve">rozsahu odpovídajícímu požadavkům vyhlášky č. 230/2012 Sb. (č. 169/2016 od nabytí účinnosti). Položkový rozpočet stavby žadatel předkládá v PDF a v elektronické podobě ve </w:t>
      </w:r>
      <w:proofErr w:type="gramStart"/>
      <w:r w:rsidRPr="008D4331">
        <w:rPr>
          <w:rFonts w:ascii="Calibri" w:hAnsi="Calibri" w:cs="Calibri"/>
          <w:sz w:val="20"/>
        </w:rPr>
        <w:t>formátu .</w:t>
      </w:r>
      <w:proofErr w:type="spellStart"/>
      <w:r w:rsidRPr="008D4331">
        <w:rPr>
          <w:rFonts w:ascii="Calibri" w:hAnsi="Calibri" w:cs="Calibri"/>
          <w:sz w:val="20"/>
        </w:rPr>
        <w:t>esoupis</w:t>
      </w:r>
      <w:proofErr w:type="spellEnd"/>
      <w:proofErr w:type="gramEnd"/>
      <w:r w:rsidRPr="008D4331">
        <w:rPr>
          <w:rFonts w:ascii="Calibri" w:hAnsi="Calibri" w:cs="Calibri"/>
          <w:sz w:val="20"/>
        </w:rPr>
        <w:t>, .xc4, Excel VZ nebo obdobný výstup z rozpočtového softwaru  – písemná forma nejpozději do 1 týdne od podpisu smlouvy</w:t>
      </w:r>
    </w:p>
    <w:p w14:paraId="03782C48" w14:textId="77777777" w:rsidR="00FF2C29" w:rsidRPr="00E02679" w:rsidRDefault="00FF2C29" w:rsidP="00A54224">
      <w:pPr>
        <w:pStyle w:val="Odstavecseseznamem"/>
        <w:numPr>
          <w:ilvl w:val="1"/>
          <w:numId w:val="3"/>
        </w:numPr>
        <w:spacing w:before="120" w:after="120" w:line="276" w:lineRule="auto"/>
        <w:rPr>
          <w:rFonts w:ascii="Calibri" w:hAnsi="Calibri" w:cs="Calibri"/>
          <w:sz w:val="20"/>
        </w:rPr>
      </w:pPr>
      <w:r w:rsidRPr="00E02679">
        <w:rPr>
          <w:rFonts w:ascii="Calibri" w:hAnsi="Calibri" w:cs="Calibri"/>
          <w:sz w:val="20"/>
        </w:rPr>
        <w:t>Smluvní strany se zavazují, že veškerou dokumentaci a účetní doklady, související s realizací projektu, budou archivovat minimálně do konce roku 2028 a že k této dokumentaci umožní minimálně do konce roku 2028 přístup.</w:t>
      </w:r>
    </w:p>
    <w:p w14:paraId="12C31182" w14:textId="53AAAC3B" w:rsidR="00FF2C29" w:rsidRPr="00E02679" w:rsidRDefault="00FF2C29" w:rsidP="00A54224">
      <w:pPr>
        <w:pStyle w:val="Odstavecseseznamem"/>
        <w:numPr>
          <w:ilvl w:val="1"/>
          <w:numId w:val="3"/>
        </w:numPr>
        <w:spacing w:before="120" w:after="120" w:line="276" w:lineRule="auto"/>
        <w:rPr>
          <w:rFonts w:ascii="Calibri" w:hAnsi="Calibri" w:cs="Calibri"/>
          <w:sz w:val="20"/>
        </w:rPr>
      </w:pPr>
      <w:r w:rsidRPr="00E02679">
        <w:rPr>
          <w:rFonts w:ascii="Calibri" w:hAnsi="Calibri" w:cs="Calibri"/>
          <w:sz w:val="20"/>
        </w:rPr>
        <w:t>Zhotovitel je povinen minimálně do konce roku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prostřednictvím Objednatele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w:t>
      </w:r>
    </w:p>
    <w:p w14:paraId="484236FC" w14:textId="77777777" w:rsidR="00503DB2" w:rsidRPr="00E02679" w:rsidRDefault="00503DB2" w:rsidP="00A54224">
      <w:pPr>
        <w:pStyle w:val="Zkladntextodsazen"/>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 xml:space="preserve">VZÁJEMNÁ </w:t>
      </w:r>
      <w:r w:rsidR="00334793" w:rsidRPr="00E02679">
        <w:rPr>
          <w:rFonts w:ascii="Calibri" w:hAnsi="Calibri" w:cs="Calibri"/>
          <w:b/>
          <w:sz w:val="20"/>
        </w:rPr>
        <w:t>KOMUNIKACE A OPRÁVNĚNÉ</w:t>
      </w:r>
      <w:r w:rsidRPr="00E02679">
        <w:rPr>
          <w:rFonts w:ascii="Calibri" w:hAnsi="Calibri" w:cs="Calibri"/>
          <w:b/>
          <w:sz w:val="20"/>
        </w:rPr>
        <w:t xml:space="preserve"> OSOBY</w:t>
      </w:r>
    </w:p>
    <w:p w14:paraId="2F443A7D"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Všechna oznámení mezi smluvními stranami</w:t>
      </w:r>
      <w:r w:rsidR="00D21592" w:rsidRPr="00E02679">
        <w:rPr>
          <w:rFonts w:ascii="Calibri" w:hAnsi="Calibri" w:cs="Calibri"/>
          <w:sz w:val="20"/>
        </w:rPr>
        <w:t xml:space="preserve"> budou</w:t>
      </w:r>
      <w:r w:rsidRPr="00E02679">
        <w:rPr>
          <w:rFonts w:ascii="Calibri" w:hAnsi="Calibri" w:cs="Calibri"/>
          <w:sz w:val="20"/>
        </w:rPr>
        <w:t xml:space="preserve"> učiněna v písemné podobě a druhé straně doručena buď </w:t>
      </w:r>
      <w:r w:rsidR="00334793" w:rsidRPr="00E02679">
        <w:rPr>
          <w:rFonts w:ascii="Calibri" w:hAnsi="Calibri" w:cs="Calibri"/>
          <w:sz w:val="20"/>
        </w:rPr>
        <w:t>osobně, nebo</w:t>
      </w:r>
      <w:r w:rsidRPr="00E02679">
        <w:rPr>
          <w:rFonts w:ascii="Calibri" w:hAnsi="Calibri" w:cs="Calibri"/>
          <w:sz w:val="20"/>
        </w:rPr>
        <w:t xml:space="preserve"> doporučeným dopisem</w:t>
      </w:r>
      <w:r w:rsidR="00D21592" w:rsidRPr="00E02679">
        <w:rPr>
          <w:rFonts w:ascii="Calibri" w:hAnsi="Calibri" w:cs="Calibri"/>
          <w:sz w:val="20"/>
        </w:rPr>
        <w:t xml:space="preserve">, není-li </w:t>
      </w:r>
      <w:r w:rsidRPr="00E02679">
        <w:rPr>
          <w:rFonts w:ascii="Calibri" w:hAnsi="Calibri" w:cs="Calibri"/>
          <w:sz w:val="20"/>
        </w:rPr>
        <w:t>mezi smluvními stranami dohodnuto jinak.</w:t>
      </w:r>
    </w:p>
    <w:p w14:paraId="67849830" w14:textId="77777777" w:rsidR="00133071" w:rsidRPr="00E02679" w:rsidRDefault="00503DB2" w:rsidP="00A54224">
      <w:pPr>
        <w:pStyle w:val="Zkladntextodsazen"/>
        <w:numPr>
          <w:ilvl w:val="1"/>
          <w:numId w:val="3"/>
        </w:numPr>
        <w:spacing w:before="120" w:after="120" w:line="276" w:lineRule="auto"/>
        <w:rPr>
          <w:rFonts w:ascii="Calibri" w:hAnsi="Calibri" w:cs="Calibri"/>
          <w:sz w:val="20"/>
          <w:u w:val="single"/>
        </w:rPr>
      </w:pPr>
      <w:r w:rsidRPr="00E02679">
        <w:rPr>
          <w:rFonts w:ascii="Calibri" w:hAnsi="Calibri" w:cs="Calibri"/>
          <w:sz w:val="20"/>
        </w:rPr>
        <w:t>Každá ze smluvních stran jmenuje oprávněnou osobu</w:t>
      </w:r>
      <w:r w:rsidR="00D21592" w:rsidRPr="00E02679">
        <w:rPr>
          <w:rFonts w:ascii="Calibri" w:hAnsi="Calibri" w:cs="Calibri"/>
          <w:sz w:val="20"/>
        </w:rPr>
        <w:t>, která bude zast</w:t>
      </w:r>
      <w:r w:rsidRPr="00E02679">
        <w:rPr>
          <w:rFonts w:ascii="Calibri" w:hAnsi="Calibri" w:cs="Calibri"/>
          <w:sz w:val="20"/>
        </w:rPr>
        <w:t>upovat smluvní stranu v projektových, odborných a obchodních záležitostech souvise</w:t>
      </w:r>
      <w:r w:rsidR="00334793" w:rsidRPr="00E02679">
        <w:rPr>
          <w:rFonts w:ascii="Calibri" w:hAnsi="Calibri" w:cs="Calibri"/>
          <w:sz w:val="20"/>
        </w:rPr>
        <w:t>jících s plněním této smlouvy.</w:t>
      </w:r>
    </w:p>
    <w:p w14:paraId="64CF4DEA" w14:textId="17F8BBF4" w:rsidR="003B43AB" w:rsidRPr="00E02679" w:rsidRDefault="00503DB2" w:rsidP="00A54224">
      <w:pPr>
        <w:pStyle w:val="Zkladntextodsazen"/>
        <w:keepNext/>
        <w:spacing w:before="120" w:after="120" w:line="276" w:lineRule="auto"/>
        <w:ind w:left="431"/>
        <w:rPr>
          <w:rFonts w:ascii="Calibri" w:hAnsi="Calibri" w:cs="Calibri"/>
          <w:sz w:val="20"/>
          <w:u w:val="single"/>
        </w:rPr>
      </w:pPr>
      <w:r w:rsidRPr="00E02679">
        <w:rPr>
          <w:rFonts w:ascii="Calibri" w:hAnsi="Calibri" w:cs="Calibri"/>
          <w:sz w:val="20"/>
        </w:rPr>
        <w:t>Oprávněn</w:t>
      </w:r>
      <w:r w:rsidR="00830F76" w:rsidRPr="00E02679">
        <w:rPr>
          <w:rFonts w:ascii="Calibri" w:hAnsi="Calibri" w:cs="Calibri"/>
          <w:sz w:val="20"/>
        </w:rPr>
        <w:t>é</w:t>
      </w:r>
      <w:r w:rsidRPr="00E02679">
        <w:rPr>
          <w:rFonts w:ascii="Calibri" w:hAnsi="Calibri" w:cs="Calibri"/>
          <w:sz w:val="20"/>
        </w:rPr>
        <w:t xml:space="preserve"> osob</w:t>
      </w:r>
      <w:r w:rsidR="00830F76" w:rsidRPr="00E02679">
        <w:rPr>
          <w:rFonts w:ascii="Calibri" w:hAnsi="Calibri" w:cs="Calibri"/>
          <w:sz w:val="20"/>
        </w:rPr>
        <w:t>y</w:t>
      </w:r>
      <w:r w:rsidRPr="00E02679">
        <w:rPr>
          <w:rFonts w:ascii="Calibri" w:hAnsi="Calibri" w:cs="Calibri"/>
          <w:sz w:val="20"/>
        </w:rPr>
        <w:t xml:space="preserve"> za </w:t>
      </w:r>
      <w:r w:rsidR="00EF5AEE" w:rsidRPr="00E02679">
        <w:rPr>
          <w:rFonts w:ascii="Calibri" w:hAnsi="Calibri" w:cs="Calibri"/>
          <w:sz w:val="20"/>
        </w:rPr>
        <w:t>O</w:t>
      </w:r>
      <w:r w:rsidRPr="00E02679">
        <w:rPr>
          <w:rFonts w:ascii="Calibri" w:hAnsi="Calibri" w:cs="Calibri"/>
          <w:sz w:val="20"/>
        </w:rPr>
        <w:t>bjednatele:</w:t>
      </w:r>
    </w:p>
    <w:p w14:paraId="318D3F3F" w14:textId="3976523D" w:rsidR="00FE0799" w:rsidRPr="00E02679" w:rsidRDefault="00FE0799" w:rsidP="00A54224">
      <w:pPr>
        <w:pStyle w:val="Zkladntextodsazen"/>
        <w:spacing w:before="120" w:after="120" w:line="276" w:lineRule="auto"/>
        <w:ind w:left="432" w:firstLine="276"/>
        <w:jc w:val="left"/>
        <w:rPr>
          <w:rFonts w:ascii="Calibri" w:hAnsi="Calibri" w:cs="Calibri"/>
          <w:sz w:val="20"/>
        </w:rPr>
      </w:pPr>
      <w:r w:rsidRPr="00E02679">
        <w:rPr>
          <w:rFonts w:ascii="Calibri" w:hAnsi="Calibri" w:cs="Calibri"/>
          <w:sz w:val="20"/>
        </w:rPr>
        <w:t xml:space="preserve">Ing. et Ing. Zdeněk Sucharda, </w:t>
      </w:r>
    </w:p>
    <w:p w14:paraId="218F8F0A" w14:textId="66D2A0F9" w:rsidR="00FE0799" w:rsidRPr="00E02679" w:rsidRDefault="00FE0799" w:rsidP="00A54224">
      <w:pPr>
        <w:pStyle w:val="Zkladntextodsazen"/>
        <w:spacing w:before="120" w:after="120" w:line="276" w:lineRule="auto"/>
        <w:ind w:left="432" w:firstLine="276"/>
        <w:jc w:val="left"/>
        <w:rPr>
          <w:rFonts w:ascii="Calibri" w:hAnsi="Calibri" w:cs="Calibri"/>
          <w:sz w:val="20"/>
        </w:rPr>
      </w:pPr>
      <w:r w:rsidRPr="00E02679">
        <w:rPr>
          <w:rFonts w:ascii="Calibri" w:hAnsi="Calibri" w:cs="Calibri"/>
          <w:sz w:val="20"/>
        </w:rPr>
        <w:t xml:space="preserve">Pavel Vojtíšek, </w:t>
      </w:r>
    </w:p>
    <w:p w14:paraId="41438718" w14:textId="6C973A9D" w:rsidR="0046661F" w:rsidRPr="00E02679" w:rsidRDefault="00503DB2" w:rsidP="00A54224">
      <w:pPr>
        <w:pStyle w:val="Zkladntextodsazen"/>
        <w:spacing w:before="120" w:after="120" w:line="276" w:lineRule="auto"/>
        <w:ind w:left="425"/>
        <w:jc w:val="left"/>
        <w:rPr>
          <w:rFonts w:ascii="Calibri" w:hAnsi="Calibri" w:cs="Calibri"/>
          <w:sz w:val="20"/>
        </w:rPr>
      </w:pPr>
      <w:r w:rsidRPr="00E02679">
        <w:rPr>
          <w:rFonts w:ascii="Calibri" w:hAnsi="Calibri" w:cs="Calibri"/>
          <w:sz w:val="20"/>
        </w:rPr>
        <w:t>Oprávněn</w:t>
      </w:r>
      <w:r w:rsidR="00830F76" w:rsidRPr="00E02679">
        <w:rPr>
          <w:rFonts w:ascii="Calibri" w:hAnsi="Calibri" w:cs="Calibri"/>
          <w:sz w:val="20"/>
        </w:rPr>
        <w:t>é</w:t>
      </w:r>
      <w:r w:rsidRPr="00E02679">
        <w:rPr>
          <w:rFonts w:ascii="Calibri" w:hAnsi="Calibri" w:cs="Calibri"/>
          <w:sz w:val="20"/>
        </w:rPr>
        <w:t xml:space="preserve"> osob</w:t>
      </w:r>
      <w:r w:rsidR="00830F76" w:rsidRPr="00E02679">
        <w:rPr>
          <w:rFonts w:ascii="Calibri" w:hAnsi="Calibri" w:cs="Calibri"/>
          <w:sz w:val="20"/>
        </w:rPr>
        <w:t>y</w:t>
      </w:r>
      <w:r w:rsidRPr="00E02679">
        <w:rPr>
          <w:rFonts w:ascii="Calibri" w:hAnsi="Calibri" w:cs="Calibri"/>
          <w:sz w:val="20"/>
        </w:rPr>
        <w:t xml:space="preserve"> za Zhotovitele:</w:t>
      </w:r>
    </w:p>
    <w:p w14:paraId="56A280DB" w14:textId="544B463E" w:rsidR="006F4BAC" w:rsidRPr="00E02679" w:rsidRDefault="00DF33CC" w:rsidP="00A54224">
      <w:pPr>
        <w:pStyle w:val="Zkladntextodsazen"/>
        <w:spacing w:before="120" w:after="120" w:line="276" w:lineRule="auto"/>
        <w:ind w:left="432" w:firstLine="276"/>
        <w:jc w:val="left"/>
        <w:rPr>
          <w:rFonts w:ascii="Calibri" w:hAnsi="Calibri" w:cs="Calibri"/>
          <w:sz w:val="20"/>
        </w:rPr>
      </w:pPr>
      <w:r>
        <w:rPr>
          <w:rFonts w:ascii="Calibri" w:hAnsi="Calibri" w:cs="Calibri"/>
          <w:sz w:val="20"/>
        </w:rPr>
        <w:t xml:space="preserve">Ing. </w:t>
      </w:r>
      <w:r w:rsidR="00C56E65" w:rsidRPr="00E02679">
        <w:rPr>
          <w:rFonts w:ascii="Calibri" w:hAnsi="Calibri" w:cs="Calibri"/>
          <w:sz w:val="20"/>
        </w:rPr>
        <w:t>Tomáš Marek</w:t>
      </w:r>
      <w:r w:rsidR="00EA3E5F" w:rsidRPr="00E02679">
        <w:rPr>
          <w:rFonts w:ascii="Calibri" w:hAnsi="Calibri" w:cs="Calibri"/>
          <w:sz w:val="20"/>
        </w:rPr>
        <w:t xml:space="preserve">, </w:t>
      </w:r>
    </w:p>
    <w:p w14:paraId="333622EF" w14:textId="19A7C55D" w:rsidR="00C56E65" w:rsidRPr="00E02679" w:rsidRDefault="00DF33CC" w:rsidP="00A54224">
      <w:pPr>
        <w:pStyle w:val="Zkladntextodsazen"/>
        <w:spacing w:before="120" w:after="120" w:line="276" w:lineRule="auto"/>
        <w:ind w:left="432" w:firstLine="276"/>
        <w:jc w:val="left"/>
        <w:rPr>
          <w:rFonts w:ascii="Calibri" w:hAnsi="Calibri" w:cs="Calibri"/>
          <w:sz w:val="20"/>
        </w:rPr>
      </w:pPr>
      <w:r>
        <w:rPr>
          <w:rFonts w:ascii="Calibri" w:hAnsi="Calibri" w:cs="Calibri"/>
          <w:sz w:val="20"/>
        </w:rPr>
        <w:t xml:space="preserve">Mgr. </w:t>
      </w:r>
      <w:r w:rsidR="00C56E65" w:rsidRPr="00E02679">
        <w:rPr>
          <w:rFonts w:ascii="Calibri" w:hAnsi="Calibri" w:cs="Calibri"/>
          <w:sz w:val="20"/>
        </w:rPr>
        <w:t xml:space="preserve">Pavel Sloup, </w:t>
      </w:r>
    </w:p>
    <w:p w14:paraId="3EE6E857"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Veškerá projektová komunikace mezi smluvními stranami bude probíhat prostřednictvím nebo s vědomím oprávněných osob smluvních stran.</w:t>
      </w:r>
    </w:p>
    <w:p w14:paraId="3B6C3051" w14:textId="77777777" w:rsidR="00503DB2" w:rsidRPr="00E02679" w:rsidRDefault="00503DB2" w:rsidP="00A54224">
      <w:pPr>
        <w:pStyle w:val="Zkladntextodsazen"/>
        <w:keepNext/>
        <w:keepLines/>
        <w:numPr>
          <w:ilvl w:val="0"/>
          <w:numId w:val="3"/>
        </w:numPr>
        <w:spacing w:before="120" w:after="120" w:line="276" w:lineRule="auto"/>
        <w:ind w:left="357" w:hanging="357"/>
        <w:rPr>
          <w:rFonts w:ascii="Calibri" w:hAnsi="Calibri" w:cs="Calibri"/>
          <w:b/>
          <w:sz w:val="20"/>
        </w:rPr>
      </w:pPr>
      <w:r w:rsidRPr="00E02679">
        <w:rPr>
          <w:rFonts w:ascii="Calibri" w:hAnsi="Calibri" w:cs="Calibri"/>
          <w:b/>
          <w:sz w:val="20"/>
        </w:rPr>
        <w:t>ZÁVĚREČNÁ USTANOVENÍ</w:t>
      </w:r>
    </w:p>
    <w:p w14:paraId="40865DAE"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Tato smlouva se řídí </w:t>
      </w:r>
      <w:r w:rsidR="000B3620" w:rsidRPr="00E02679">
        <w:rPr>
          <w:rFonts w:ascii="Calibri" w:hAnsi="Calibri" w:cs="Calibri"/>
          <w:sz w:val="20"/>
        </w:rPr>
        <w:t>právním řádem České republiky, a to zejména ustanovením § 2586 a násl. zákona č.</w:t>
      </w:r>
      <w:r w:rsidR="00CC51B1" w:rsidRPr="00E02679">
        <w:rPr>
          <w:rFonts w:ascii="Calibri" w:hAnsi="Calibri" w:cs="Calibri"/>
          <w:sz w:val="20"/>
        </w:rPr>
        <w:t> </w:t>
      </w:r>
      <w:r w:rsidR="000B3620" w:rsidRPr="00E02679">
        <w:rPr>
          <w:rFonts w:ascii="Calibri" w:hAnsi="Calibri" w:cs="Calibri"/>
          <w:sz w:val="20"/>
        </w:rPr>
        <w:t>89/2012 Sb., občanský zákoník</w:t>
      </w:r>
      <w:r w:rsidRPr="00E02679">
        <w:rPr>
          <w:rFonts w:ascii="Calibri" w:hAnsi="Calibri" w:cs="Calibri"/>
          <w:sz w:val="20"/>
        </w:rPr>
        <w:t>.</w:t>
      </w:r>
    </w:p>
    <w:p w14:paraId="7DC4B645" w14:textId="77777777" w:rsidR="00432856" w:rsidRPr="00E02679" w:rsidRDefault="00432856"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Zhotovitel souhlasí s tím, aby subjekty oprávněné dle zákona č. 320/2001 Sb., o finanční kontrole ve veřejné správě a o změně některých zákonů (zákon o finanční kontrole), ve znění pozdějších předpisů, provedli finanční kontrolu závazkového stavu vyplývajícího ze smlouvy s tím, že se Zhotovitel podrobí této kontrole, a bude působit jako osoba povinná ve smyslu ustanovení §2 písm. e) uvedeného zákona.</w:t>
      </w:r>
    </w:p>
    <w:p w14:paraId="7E918201" w14:textId="77777777" w:rsidR="00432856" w:rsidRPr="00E02679" w:rsidRDefault="00432856"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 xml:space="preserve">Povinností Zhotovitele je řádně uschovávat veškerou dokumentaci související s realizací Projektu, včetně účetních dokladů v souladu s článkem 90 Nařízení Rady (ES) č. 1083/2006. </w:t>
      </w:r>
    </w:p>
    <w:p w14:paraId="2F3553D4" w14:textId="77777777" w:rsidR="00432856" w:rsidRPr="00E02679" w:rsidRDefault="00432856"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Zhotovitel je povinen zachovávat po dobu trvání smluvního vztahu i po jeho ukončení mlčenlivost o všech skutečnostech, které se od Objednatele v souvislosti s plněním smlouvy dozví.</w:t>
      </w:r>
    </w:p>
    <w:p w14:paraId="2BDDC269"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t>Tuto smlouvu je možné měnit pouze písemnou dohodou smluvních stran ve formě číslovaných dodatků</w:t>
      </w:r>
      <w:r w:rsidR="00D21592" w:rsidRPr="00E02679">
        <w:rPr>
          <w:rFonts w:ascii="Calibri" w:hAnsi="Calibri" w:cs="Calibri"/>
          <w:sz w:val="20"/>
        </w:rPr>
        <w:t>.</w:t>
      </w:r>
    </w:p>
    <w:p w14:paraId="7577FA2D" w14:textId="77777777" w:rsidR="00503DB2" w:rsidRPr="00E02679" w:rsidRDefault="00503DB2" w:rsidP="00A54224">
      <w:pPr>
        <w:pStyle w:val="Zkladntextodsazen"/>
        <w:numPr>
          <w:ilvl w:val="1"/>
          <w:numId w:val="3"/>
        </w:numPr>
        <w:spacing w:before="120" w:after="120" w:line="276" w:lineRule="auto"/>
        <w:ind w:left="425" w:hanging="431"/>
        <w:rPr>
          <w:rFonts w:ascii="Calibri" w:hAnsi="Calibri" w:cs="Calibri"/>
          <w:sz w:val="20"/>
        </w:rPr>
      </w:pPr>
      <w:r w:rsidRPr="00E02679">
        <w:rPr>
          <w:rFonts w:ascii="Calibri" w:hAnsi="Calibri" w:cs="Calibri"/>
          <w:sz w:val="20"/>
        </w:rPr>
        <w:lastRenderedPageBreak/>
        <w:t>Strany prohlašují, že si tuto smlouvu přečetly, že s jejím obsahem souhlasí a na důkaz toho k ní připojují svoje podpisy.</w:t>
      </w:r>
    </w:p>
    <w:p w14:paraId="1F153121" w14:textId="106C2CE8" w:rsidR="0078789E" w:rsidRPr="00A1062F" w:rsidRDefault="0078789E" w:rsidP="00A54224">
      <w:pPr>
        <w:pStyle w:val="Zkladntextodsazen"/>
        <w:numPr>
          <w:ilvl w:val="1"/>
          <w:numId w:val="3"/>
        </w:numPr>
        <w:spacing w:before="120" w:after="120" w:line="276" w:lineRule="auto"/>
        <w:ind w:left="425" w:hanging="431"/>
        <w:rPr>
          <w:rFonts w:ascii="Calibri" w:hAnsi="Calibri" w:cs="Calibri"/>
          <w:sz w:val="20"/>
        </w:rPr>
      </w:pPr>
      <w:r w:rsidRPr="00A1062F">
        <w:rPr>
          <w:rFonts w:ascii="Calibri" w:hAnsi="Calibri" w:cs="Calibri"/>
          <w:sz w:val="20"/>
        </w:rPr>
        <w:t xml:space="preserve">Tato smlouva byla schválena </w:t>
      </w:r>
      <w:r w:rsidR="00C84531" w:rsidRPr="00A1062F">
        <w:rPr>
          <w:rFonts w:ascii="Calibri" w:hAnsi="Calibri" w:cs="Calibri"/>
          <w:sz w:val="20"/>
        </w:rPr>
        <w:t xml:space="preserve">radou města Nová Paka </w:t>
      </w:r>
      <w:r w:rsidRPr="00A1062F">
        <w:rPr>
          <w:rFonts w:ascii="Calibri" w:hAnsi="Calibri" w:cs="Calibri"/>
          <w:sz w:val="20"/>
        </w:rPr>
        <w:t xml:space="preserve">dne </w:t>
      </w:r>
      <w:r w:rsidR="00A1062F" w:rsidRPr="00A1062F">
        <w:rPr>
          <w:rFonts w:ascii="Calibri" w:hAnsi="Calibri" w:cs="Calibri"/>
          <w:sz w:val="20"/>
        </w:rPr>
        <w:t>14</w:t>
      </w:r>
      <w:r w:rsidRPr="00A1062F">
        <w:rPr>
          <w:rFonts w:ascii="Calibri" w:hAnsi="Calibri" w:cs="Calibri"/>
          <w:sz w:val="20"/>
        </w:rPr>
        <w:t>.</w:t>
      </w:r>
      <w:r w:rsidR="00C84531" w:rsidRPr="00A1062F">
        <w:rPr>
          <w:rFonts w:ascii="Calibri" w:hAnsi="Calibri" w:cs="Calibri"/>
          <w:sz w:val="20"/>
        </w:rPr>
        <w:t>3</w:t>
      </w:r>
      <w:r w:rsidRPr="00A1062F">
        <w:rPr>
          <w:rFonts w:ascii="Calibri" w:hAnsi="Calibri" w:cs="Calibri"/>
          <w:sz w:val="20"/>
        </w:rPr>
        <w:t>.202</w:t>
      </w:r>
      <w:r w:rsidR="00C84531" w:rsidRPr="00A1062F">
        <w:rPr>
          <w:rFonts w:ascii="Calibri" w:hAnsi="Calibri" w:cs="Calibri"/>
          <w:sz w:val="20"/>
        </w:rPr>
        <w:t>2</w:t>
      </w:r>
      <w:r w:rsidR="00A1062F" w:rsidRPr="00A1062F">
        <w:rPr>
          <w:rFonts w:ascii="Calibri" w:hAnsi="Calibri" w:cs="Calibri"/>
          <w:sz w:val="20"/>
        </w:rPr>
        <w:t>, č. usnesení 12/111/22/RM</w:t>
      </w:r>
      <w:r w:rsidRPr="00A1062F">
        <w:rPr>
          <w:rFonts w:ascii="Calibri" w:hAnsi="Calibri" w:cs="Calibri"/>
          <w:sz w:val="20"/>
        </w:rPr>
        <w:t>.</w:t>
      </w:r>
    </w:p>
    <w:bookmarkEnd w:id="2"/>
    <w:bookmarkEnd w:id="3"/>
    <w:bookmarkEnd w:id="4"/>
    <w:bookmarkEnd w:id="5"/>
    <w:bookmarkEnd w:id="6"/>
    <w:p w14:paraId="2AFA2064" w14:textId="2577E2B3" w:rsidR="00C92D2E" w:rsidRPr="00E02679" w:rsidRDefault="00C92D2E" w:rsidP="00A54224">
      <w:pPr>
        <w:spacing w:before="120" w:after="120" w:line="276" w:lineRule="auto"/>
        <w:rPr>
          <w:rFonts w:ascii="Calibri" w:hAnsi="Calibri" w:cs="Calibri"/>
          <w:sz w:val="20"/>
        </w:rPr>
      </w:pPr>
      <w:r w:rsidRPr="00E02679">
        <w:rPr>
          <w:rFonts w:ascii="Calibri" w:hAnsi="Calibri" w:cs="Calibri"/>
          <w:sz w:val="20"/>
        </w:rPr>
        <w:t>Zhotovitel</w:t>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006E0FB6" w:rsidRPr="00E02679">
        <w:rPr>
          <w:rFonts w:ascii="Calibri" w:hAnsi="Calibri" w:cs="Calibri"/>
          <w:sz w:val="20"/>
        </w:rPr>
        <w:tab/>
      </w:r>
      <w:r w:rsidR="006E0FB6" w:rsidRPr="00E02679">
        <w:rPr>
          <w:rFonts w:ascii="Calibri" w:hAnsi="Calibri" w:cs="Calibri"/>
          <w:sz w:val="20"/>
        </w:rPr>
        <w:tab/>
      </w:r>
      <w:r w:rsidR="00FE0799" w:rsidRPr="00E02679">
        <w:rPr>
          <w:rFonts w:ascii="Calibri" w:hAnsi="Calibri" w:cs="Calibri"/>
          <w:sz w:val="20"/>
        </w:rPr>
        <w:tab/>
      </w:r>
      <w:r w:rsidRPr="00E02679">
        <w:rPr>
          <w:rFonts w:ascii="Calibri" w:hAnsi="Calibri" w:cs="Calibri"/>
          <w:sz w:val="20"/>
        </w:rPr>
        <w:t>Objednatel</w:t>
      </w:r>
    </w:p>
    <w:p w14:paraId="58B958F2" w14:textId="0340B736" w:rsidR="00C92D2E" w:rsidRPr="00E02679" w:rsidRDefault="00C92D2E" w:rsidP="00A54224">
      <w:pPr>
        <w:spacing w:before="120" w:after="120" w:line="276" w:lineRule="auto"/>
        <w:rPr>
          <w:rFonts w:ascii="Calibri" w:hAnsi="Calibri" w:cs="Calibri"/>
          <w:sz w:val="20"/>
        </w:rPr>
      </w:pPr>
      <w:r w:rsidRPr="00E02679">
        <w:rPr>
          <w:rFonts w:ascii="Calibri" w:hAnsi="Calibri" w:cs="Calibri"/>
          <w:sz w:val="20"/>
        </w:rPr>
        <w:t>Holýšov dne</w:t>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Pr="00E02679">
        <w:rPr>
          <w:rFonts w:ascii="Calibri" w:hAnsi="Calibri" w:cs="Calibri"/>
          <w:sz w:val="20"/>
        </w:rPr>
        <w:tab/>
      </w:r>
      <w:r w:rsidR="00FE0799" w:rsidRPr="00E02679">
        <w:rPr>
          <w:rFonts w:ascii="Calibri" w:hAnsi="Calibri" w:cs="Calibri"/>
          <w:sz w:val="20"/>
        </w:rPr>
        <w:tab/>
      </w:r>
      <w:r w:rsidR="00C84531" w:rsidRPr="00E02679">
        <w:rPr>
          <w:rFonts w:ascii="Calibri" w:hAnsi="Calibri" w:cs="Calibri"/>
          <w:sz w:val="20"/>
        </w:rPr>
        <w:t>Nové Pa</w:t>
      </w:r>
      <w:r w:rsidR="00FE0799" w:rsidRPr="00E02679">
        <w:rPr>
          <w:rFonts w:ascii="Calibri" w:hAnsi="Calibri" w:cs="Calibri"/>
          <w:sz w:val="20"/>
        </w:rPr>
        <w:t>ka</w:t>
      </w:r>
      <w:r w:rsidR="00C84531" w:rsidRPr="00E02679">
        <w:rPr>
          <w:rFonts w:ascii="Calibri" w:hAnsi="Calibri" w:cs="Calibri"/>
          <w:sz w:val="20"/>
        </w:rPr>
        <w:t xml:space="preserve"> dne </w:t>
      </w:r>
    </w:p>
    <w:p w14:paraId="599613BB" w14:textId="77777777" w:rsidR="00503DB2" w:rsidRPr="00E02679" w:rsidRDefault="00503DB2" w:rsidP="00A54224">
      <w:pPr>
        <w:spacing w:before="120" w:after="120" w:line="276" w:lineRule="auto"/>
        <w:rPr>
          <w:rFonts w:ascii="Calibri" w:hAnsi="Calibri" w:cs="Calibri"/>
          <w:sz w:val="20"/>
        </w:rPr>
      </w:pPr>
    </w:p>
    <w:p w14:paraId="77F66CA7" w14:textId="43B33E00" w:rsidR="000D0E9E" w:rsidRPr="00E02679" w:rsidRDefault="000D0E9E" w:rsidP="00A54224">
      <w:pPr>
        <w:spacing w:before="120" w:after="120" w:line="276" w:lineRule="auto"/>
        <w:rPr>
          <w:rFonts w:ascii="Calibri" w:hAnsi="Calibri" w:cs="Calibri"/>
          <w:sz w:val="20"/>
        </w:rPr>
      </w:pPr>
    </w:p>
    <w:p w14:paraId="7820FB0B" w14:textId="77777777" w:rsidR="00C92D2E" w:rsidRPr="00E02679" w:rsidRDefault="00C92D2E" w:rsidP="00A54224">
      <w:pPr>
        <w:spacing w:before="120" w:after="120" w:line="276" w:lineRule="auto"/>
        <w:rPr>
          <w:rFonts w:ascii="Calibri" w:hAnsi="Calibri" w:cs="Calibri"/>
          <w:sz w:val="20"/>
        </w:rPr>
      </w:pPr>
    </w:p>
    <w:p w14:paraId="55C447CC" w14:textId="64C13F59" w:rsidR="006E0FB6" w:rsidRPr="00E02679" w:rsidRDefault="00C92D2E" w:rsidP="00A54224">
      <w:pPr>
        <w:spacing w:before="120" w:after="120" w:line="276" w:lineRule="auto"/>
        <w:rPr>
          <w:rFonts w:ascii="Calibri" w:hAnsi="Calibri" w:cs="Calibri"/>
          <w:sz w:val="20"/>
        </w:rPr>
      </w:pPr>
      <w:r w:rsidRPr="00E02679">
        <w:rPr>
          <w:rFonts w:ascii="Calibri" w:hAnsi="Calibri" w:cs="Calibri"/>
          <w:sz w:val="20"/>
        </w:rPr>
        <w:t>Ing. Petra Lavičková</w:t>
      </w:r>
      <w:r w:rsidR="006E0FB6" w:rsidRPr="00E02679">
        <w:rPr>
          <w:rFonts w:ascii="Calibri" w:hAnsi="Calibri" w:cs="Calibri"/>
          <w:sz w:val="20"/>
        </w:rPr>
        <w:tab/>
      </w:r>
      <w:r w:rsidR="006E0FB6" w:rsidRPr="00E02679">
        <w:rPr>
          <w:rFonts w:ascii="Calibri" w:hAnsi="Calibri" w:cs="Calibri"/>
          <w:sz w:val="20"/>
        </w:rPr>
        <w:tab/>
      </w:r>
      <w:r w:rsidR="006E0FB6" w:rsidRPr="00E02679">
        <w:rPr>
          <w:rFonts w:ascii="Calibri" w:hAnsi="Calibri" w:cs="Calibri"/>
          <w:sz w:val="20"/>
        </w:rPr>
        <w:tab/>
      </w:r>
      <w:r w:rsidR="00C84531" w:rsidRPr="00E02679">
        <w:rPr>
          <w:rFonts w:ascii="Calibri" w:hAnsi="Calibri" w:cs="Calibri"/>
          <w:sz w:val="20"/>
        </w:rPr>
        <w:tab/>
      </w:r>
      <w:r w:rsidR="006E0FB6" w:rsidRPr="00E02679">
        <w:rPr>
          <w:rFonts w:ascii="Calibri" w:hAnsi="Calibri" w:cs="Calibri"/>
          <w:sz w:val="20"/>
        </w:rPr>
        <w:tab/>
      </w:r>
      <w:r w:rsidR="00FE0799" w:rsidRPr="00E02679">
        <w:rPr>
          <w:rFonts w:ascii="Calibri" w:hAnsi="Calibri" w:cs="Calibri"/>
          <w:sz w:val="20"/>
        </w:rPr>
        <w:tab/>
        <w:t>Mgr. Josef Cogan, starosta</w:t>
      </w:r>
    </w:p>
    <w:p w14:paraId="01DB1413" w14:textId="2E4DBF22" w:rsidR="00334793" w:rsidRPr="00E02679" w:rsidRDefault="0057378F" w:rsidP="00A54224">
      <w:pPr>
        <w:spacing w:before="120" w:after="120" w:line="276" w:lineRule="auto"/>
        <w:rPr>
          <w:rFonts w:ascii="Calibri" w:hAnsi="Calibri" w:cs="Calibri"/>
          <w:sz w:val="20"/>
        </w:rPr>
      </w:pPr>
      <w:r w:rsidRPr="00E02679">
        <w:rPr>
          <w:rFonts w:ascii="Calibri" w:hAnsi="Calibri" w:cs="Calibri"/>
          <w:sz w:val="20"/>
        </w:rPr>
        <w:t>j</w:t>
      </w:r>
      <w:r w:rsidR="000D0E9E" w:rsidRPr="00E02679">
        <w:rPr>
          <w:rFonts w:ascii="Calibri" w:hAnsi="Calibri" w:cs="Calibri"/>
          <w:sz w:val="20"/>
        </w:rPr>
        <w:t>ednatelka</w:t>
      </w:r>
      <w:r w:rsidR="006E0FB6" w:rsidRPr="00E02679">
        <w:rPr>
          <w:rFonts w:ascii="Calibri" w:hAnsi="Calibri" w:cs="Calibri"/>
          <w:sz w:val="20"/>
        </w:rPr>
        <w:tab/>
      </w:r>
      <w:r w:rsidR="006E0FB6" w:rsidRPr="00E02679">
        <w:rPr>
          <w:rFonts w:ascii="Calibri" w:hAnsi="Calibri" w:cs="Calibri"/>
          <w:sz w:val="20"/>
        </w:rPr>
        <w:tab/>
      </w:r>
      <w:r w:rsidR="006E0FB6" w:rsidRPr="00E02679">
        <w:rPr>
          <w:rFonts w:ascii="Calibri" w:hAnsi="Calibri" w:cs="Calibri"/>
          <w:sz w:val="20"/>
        </w:rPr>
        <w:tab/>
      </w:r>
      <w:r w:rsidR="006E0FB6" w:rsidRPr="00E02679">
        <w:rPr>
          <w:rFonts w:ascii="Calibri" w:hAnsi="Calibri" w:cs="Calibri"/>
          <w:sz w:val="20"/>
        </w:rPr>
        <w:tab/>
      </w:r>
      <w:r w:rsidR="00C84531" w:rsidRPr="00E02679">
        <w:rPr>
          <w:rFonts w:ascii="Calibri" w:hAnsi="Calibri" w:cs="Calibri"/>
          <w:sz w:val="20"/>
        </w:rPr>
        <w:tab/>
      </w:r>
      <w:r w:rsidR="00C84531" w:rsidRPr="00E02679">
        <w:rPr>
          <w:rFonts w:ascii="Calibri" w:hAnsi="Calibri" w:cs="Calibri"/>
          <w:sz w:val="20"/>
        </w:rPr>
        <w:tab/>
      </w:r>
      <w:r w:rsidR="00FE0799" w:rsidRPr="00E02679">
        <w:rPr>
          <w:rFonts w:ascii="Calibri" w:hAnsi="Calibri" w:cs="Calibri"/>
          <w:sz w:val="20"/>
        </w:rPr>
        <w:tab/>
      </w:r>
      <w:r w:rsidR="00C84531" w:rsidRPr="00E02679">
        <w:rPr>
          <w:rFonts w:ascii="Calibri" w:hAnsi="Calibri" w:cs="Calibri"/>
          <w:sz w:val="20"/>
        </w:rPr>
        <w:t>starosta</w:t>
      </w:r>
    </w:p>
    <w:p w14:paraId="12C2CB22" w14:textId="0CF2F099" w:rsidR="00C65CA5" w:rsidRPr="00E02679" w:rsidRDefault="00C65CA5" w:rsidP="00A54224">
      <w:pPr>
        <w:widowControl/>
        <w:spacing w:before="120" w:after="120" w:line="276" w:lineRule="auto"/>
        <w:jc w:val="left"/>
        <w:rPr>
          <w:rFonts w:ascii="Calibri" w:hAnsi="Calibri" w:cs="Calibri"/>
          <w:sz w:val="20"/>
        </w:rPr>
      </w:pPr>
    </w:p>
    <w:sectPr w:rsidR="00C65CA5" w:rsidRPr="00E02679" w:rsidSect="00D57C91">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C5EF" w14:textId="77777777" w:rsidR="00BB445F" w:rsidRDefault="00BB445F" w:rsidP="00334793">
      <w:pPr>
        <w:spacing w:before="0" w:after="0"/>
      </w:pPr>
      <w:r>
        <w:separator/>
      </w:r>
    </w:p>
  </w:endnote>
  <w:endnote w:type="continuationSeparator" w:id="0">
    <w:p w14:paraId="4054A285" w14:textId="77777777" w:rsidR="00BB445F" w:rsidRDefault="00BB445F" w:rsidP="003347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B229" w14:textId="43324FB1" w:rsidR="00C233E8" w:rsidRDefault="002B0262" w:rsidP="006F7A5B">
    <w:pPr>
      <w:pStyle w:val="Zpat"/>
      <w:jc w:val="center"/>
    </w:pPr>
    <w:r w:rsidRPr="00334793">
      <w:rPr>
        <w:rFonts w:ascii="Calibri" w:hAnsi="Calibri"/>
        <w:sz w:val="20"/>
      </w:rPr>
      <w:fldChar w:fldCharType="begin"/>
    </w:r>
    <w:r w:rsidR="00C233E8" w:rsidRPr="00334793">
      <w:rPr>
        <w:rFonts w:ascii="Calibri" w:hAnsi="Calibri"/>
        <w:sz w:val="20"/>
      </w:rPr>
      <w:instrText xml:space="preserve"> PAGE   \* MERGEFORMAT </w:instrText>
    </w:r>
    <w:r w:rsidRPr="00334793">
      <w:rPr>
        <w:rFonts w:ascii="Calibri" w:hAnsi="Calibri"/>
        <w:sz w:val="20"/>
      </w:rPr>
      <w:fldChar w:fldCharType="separate"/>
    </w:r>
    <w:r w:rsidR="004B37A2">
      <w:rPr>
        <w:rFonts w:ascii="Calibri" w:hAnsi="Calibri"/>
        <w:noProof/>
        <w:sz w:val="20"/>
      </w:rPr>
      <w:t>4</w:t>
    </w:r>
    <w:r w:rsidRPr="00334793">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F1B4" w14:textId="77777777" w:rsidR="00BB445F" w:rsidRDefault="00BB445F" w:rsidP="00334793">
      <w:pPr>
        <w:spacing w:before="0" w:after="0"/>
      </w:pPr>
      <w:r>
        <w:separator/>
      </w:r>
    </w:p>
  </w:footnote>
  <w:footnote w:type="continuationSeparator" w:id="0">
    <w:p w14:paraId="2B342581" w14:textId="77777777" w:rsidR="00BB445F" w:rsidRDefault="00BB445F" w:rsidP="003347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D362" w14:textId="77777777" w:rsidR="000B3620" w:rsidRDefault="000B3620" w:rsidP="000B362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32819E"/>
    <w:lvl w:ilvl="0">
      <w:start w:val="1"/>
      <w:numFmt w:val="decimal"/>
      <w:pStyle w:val="Nadpis1"/>
      <w:lvlText w:val="%1"/>
      <w:lvlJc w:val="left"/>
      <w:pPr>
        <w:tabs>
          <w:tab w:val="num" w:pos="680"/>
        </w:tabs>
        <w:ind w:left="680" w:hanging="680"/>
      </w:pPr>
      <w:rPr>
        <w:rFonts w:ascii="Calibri" w:hAnsi="Calibri" w:hint="default"/>
        <w:sz w:val="32"/>
        <w:szCs w:val="32"/>
      </w:rPr>
    </w:lvl>
    <w:lvl w:ilvl="1">
      <w:start w:val="1"/>
      <w:numFmt w:val="decimal"/>
      <w:pStyle w:val="Nadpis2"/>
      <w:lvlText w:val="%1.%2"/>
      <w:lvlJc w:val="left"/>
      <w:pPr>
        <w:tabs>
          <w:tab w:val="num" w:pos="680"/>
        </w:tabs>
        <w:ind w:left="680" w:hanging="680"/>
      </w:pPr>
      <w:rPr>
        <w:rFonts w:hint="default"/>
        <w:b/>
      </w:rPr>
    </w:lvl>
    <w:lvl w:ilvl="2">
      <w:start w:val="1"/>
      <w:numFmt w:val="decimal"/>
      <w:pStyle w:val="Nadpis3"/>
      <w:isLgl/>
      <w:lvlText w:val="%1.%2.%3"/>
      <w:lvlJc w:val="left"/>
      <w:pPr>
        <w:tabs>
          <w:tab w:val="num" w:pos="680"/>
        </w:tabs>
        <w:ind w:left="680" w:hanging="680"/>
      </w:pPr>
      <w:rPr>
        <w:rFonts w:hint="default"/>
      </w:rPr>
    </w:lvl>
    <w:lvl w:ilvl="3">
      <w:start w:val="1"/>
      <w:numFmt w:val="none"/>
      <w:pStyle w:val="Nadpis4"/>
      <w:suff w:val="nothing"/>
      <w:lvlText w:val=""/>
      <w:lvlJc w:val="left"/>
      <w:pPr>
        <w:ind w:left="680" w:hanging="680"/>
      </w:pPr>
      <w:rPr>
        <w:rFonts w:hint="default"/>
      </w:rPr>
    </w:lvl>
    <w:lvl w:ilvl="4">
      <w:start w:val="1"/>
      <w:numFmt w:val="none"/>
      <w:pStyle w:val="Nadpis5"/>
      <w:suff w:val="nothing"/>
      <w:lvlText w:val=""/>
      <w:lvlJc w:val="left"/>
      <w:pPr>
        <w:ind w:left="680" w:hanging="680"/>
      </w:pPr>
      <w:rPr>
        <w:rFonts w:hint="default"/>
      </w:rPr>
    </w:lvl>
    <w:lvl w:ilvl="5">
      <w:start w:val="1"/>
      <w:numFmt w:val="none"/>
      <w:pStyle w:val="Nadpis6"/>
      <w:suff w:val="nothing"/>
      <w:lvlText w:val=""/>
      <w:lvlJc w:val="left"/>
      <w:pPr>
        <w:ind w:left="680" w:hanging="680"/>
      </w:pPr>
      <w:rPr>
        <w:rFonts w:hint="default"/>
      </w:rPr>
    </w:lvl>
    <w:lvl w:ilvl="6">
      <w:start w:val="1"/>
      <w:numFmt w:val="none"/>
      <w:pStyle w:val="Nadpis7"/>
      <w:suff w:val="nothing"/>
      <w:lvlText w:val=""/>
      <w:lvlJc w:val="left"/>
      <w:pPr>
        <w:ind w:left="680" w:hanging="680"/>
      </w:pPr>
      <w:rPr>
        <w:rFonts w:hint="default"/>
      </w:rPr>
    </w:lvl>
    <w:lvl w:ilvl="7">
      <w:start w:val="1"/>
      <w:numFmt w:val="none"/>
      <w:pStyle w:val="Nadpis8"/>
      <w:suff w:val="nothing"/>
      <w:lvlText w:val=""/>
      <w:lvlJc w:val="left"/>
      <w:pPr>
        <w:ind w:left="680" w:hanging="680"/>
      </w:pPr>
      <w:rPr>
        <w:rFonts w:hint="default"/>
      </w:rPr>
    </w:lvl>
    <w:lvl w:ilvl="8">
      <w:start w:val="1"/>
      <w:numFmt w:val="none"/>
      <w:pStyle w:val="Nadpis9"/>
      <w:suff w:val="nothing"/>
      <w:lvlText w:val=""/>
      <w:lvlJc w:val="left"/>
      <w:pPr>
        <w:ind w:left="680" w:hanging="680"/>
      </w:pPr>
      <w:rPr>
        <w:rFonts w:hint="default"/>
      </w:rPr>
    </w:lvl>
  </w:abstractNum>
  <w:abstractNum w:abstractNumId="1" w15:restartNumberingAfterBreak="0">
    <w:nsid w:val="0FA85C5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91AA6"/>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B0CFC"/>
    <w:multiLevelType w:val="hybridMultilevel"/>
    <w:tmpl w:val="93046EE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86518C5"/>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035AD"/>
    <w:multiLevelType w:val="multilevel"/>
    <w:tmpl w:val="C41A9276"/>
    <w:lvl w:ilvl="0">
      <w:start w:val="1"/>
      <w:numFmt w:val="decimal"/>
      <w:lvlText w:val="%1."/>
      <w:lvlJc w:val="left"/>
      <w:pPr>
        <w:tabs>
          <w:tab w:val="num" w:pos="720"/>
        </w:tabs>
        <w:ind w:left="720" w:hanging="720"/>
      </w:pPr>
    </w:lvl>
    <w:lvl w:ilvl="1">
      <w:start w:val="1"/>
      <w:numFmt w:val="decimal"/>
      <w:pStyle w:val="Nadpis2Podkapitola1Podkapitola11Podkapitola12Podkapitola13Podkapitola14Podkapitola15Podkapitola111Podkapitola121Podkapitola131Podkapitola141Podkapitola16Podkapitola112Podkapitola122Podkapitola132Podkapitola142h2VHea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DB3F74"/>
    <w:multiLevelType w:val="hybridMultilevel"/>
    <w:tmpl w:val="2A7E6826"/>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13A6F01"/>
    <w:multiLevelType w:val="hybridMultilevel"/>
    <w:tmpl w:val="9780863A"/>
    <w:lvl w:ilvl="0" w:tplc="04050005">
      <w:start w:val="1"/>
      <w:numFmt w:val="bullet"/>
      <w:lvlText w:val=""/>
      <w:lvlJc w:val="left"/>
      <w:pPr>
        <w:ind w:left="714" w:hanging="360"/>
      </w:pPr>
      <w:rPr>
        <w:rFonts w:ascii="Wingdings" w:hAnsi="Wingdings"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8" w15:restartNumberingAfterBreak="0">
    <w:nsid w:val="244511A8"/>
    <w:multiLevelType w:val="multilevel"/>
    <w:tmpl w:val="3CEA6C3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720356A"/>
    <w:multiLevelType w:val="hybridMultilevel"/>
    <w:tmpl w:val="A99EB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4D3067"/>
    <w:multiLevelType w:val="hybridMultilevel"/>
    <w:tmpl w:val="2EE0C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2604AA"/>
    <w:multiLevelType w:val="hybridMultilevel"/>
    <w:tmpl w:val="A8C624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E66F7"/>
    <w:multiLevelType w:val="hybridMultilevel"/>
    <w:tmpl w:val="E048DB6E"/>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4DE581C"/>
    <w:multiLevelType w:val="hybridMultilevel"/>
    <w:tmpl w:val="AE0C9EEE"/>
    <w:lvl w:ilvl="0" w:tplc="04090005">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367554A5"/>
    <w:multiLevelType w:val="hybridMultilevel"/>
    <w:tmpl w:val="2CDC5308"/>
    <w:lvl w:ilvl="0" w:tplc="04050003">
      <w:start w:val="1"/>
      <w:numFmt w:val="bullet"/>
      <w:lvlText w:val="o"/>
      <w:lvlJc w:val="left"/>
      <w:pPr>
        <w:tabs>
          <w:tab w:val="num" w:pos="1429"/>
        </w:tabs>
        <w:ind w:left="1429" w:hanging="360"/>
      </w:pPr>
      <w:rPr>
        <w:rFonts w:ascii="Courier New" w:hAnsi="Courier New" w:cs="Courier New"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DE113FF"/>
    <w:multiLevelType w:val="hybridMultilevel"/>
    <w:tmpl w:val="AF98FFF0"/>
    <w:lvl w:ilvl="0" w:tplc="611AA7F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E22D32"/>
    <w:multiLevelType w:val="hybridMultilevel"/>
    <w:tmpl w:val="22825C3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B7222E4"/>
    <w:multiLevelType w:val="hybridMultilevel"/>
    <w:tmpl w:val="82F8C9F2"/>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660221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8261AA"/>
    <w:multiLevelType w:val="hybridMultilevel"/>
    <w:tmpl w:val="5F98D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0E0B17"/>
    <w:multiLevelType w:val="multilevel"/>
    <w:tmpl w:val="637C0792"/>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E35EE0"/>
    <w:multiLevelType w:val="hybridMultilevel"/>
    <w:tmpl w:val="95D0E9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B94574A"/>
    <w:multiLevelType w:val="hybridMultilevel"/>
    <w:tmpl w:val="D9B21076"/>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702762E5"/>
    <w:multiLevelType w:val="hybridMultilevel"/>
    <w:tmpl w:val="510002C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70CB74DE"/>
    <w:multiLevelType w:val="hybridMultilevel"/>
    <w:tmpl w:val="94225CF6"/>
    <w:lvl w:ilvl="0" w:tplc="0409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0934861">
    <w:abstractNumId w:val="0"/>
  </w:num>
  <w:num w:numId="2" w16cid:durableId="441338777">
    <w:abstractNumId w:val="14"/>
  </w:num>
  <w:num w:numId="3" w16cid:durableId="1896354254">
    <w:abstractNumId w:val="1"/>
  </w:num>
  <w:num w:numId="4" w16cid:durableId="42482585">
    <w:abstractNumId w:val="18"/>
  </w:num>
  <w:num w:numId="5" w16cid:durableId="568229432">
    <w:abstractNumId w:val="4"/>
  </w:num>
  <w:num w:numId="6" w16cid:durableId="1173833096">
    <w:abstractNumId w:val="2"/>
  </w:num>
  <w:num w:numId="7" w16cid:durableId="677196528">
    <w:abstractNumId w:val="5"/>
  </w:num>
  <w:num w:numId="8" w16cid:durableId="1673797345">
    <w:abstractNumId w:val="8"/>
  </w:num>
  <w:num w:numId="9" w16cid:durableId="1689721010">
    <w:abstractNumId w:val="20"/>
  </w:num>
  <w:num w:numId="10" w16cid:durableId="198126135">
    <w:abstractNumId w:val="11"/>
  </w:num>
  <w:num w:numId="11" w16cid:durableId="829518409">
    <w:abstractNumId w:val="10"/>
  </w:num>
  <w:num w:numId="12" w16cid:durableId="1630476808">
    <w:abstractNumId w:val="12"/>
  </w:num>
  <w:num w:numId="13" w16cid:durableId="395788961">
    <w:abstractNumId w:val="15"/>
  </w:num>
  <w:num w:numId="14" w16cid:durableId="320934188">
    <w:abstractNumId w:val="19"/>
  </w:num>
  <w:num w:numId="15" w16cid:durableId="1709066664">
    <w:abstractNumId w:val="22"/>
  </w:num>
  <w:num w:numId="16" w16cid:durableId="1315449595">
    <w:abstractNumId w:val="21"/>
  </w:num>
  <w:num w:numId="17" w16cid:durableId="946232974">
    <w:abstractNumId w:val="16"/>
  </w:num>
  <w:num w:numId="18" w16cid:durableId="1508981241">
    <w:abstractNumId w:val="7"/>
  </w:num>
  <w:num w:numId="19" w16cid:durableId="487525713">
    <w:abstractNumId w:val="3"/>
  </w:num>
  <w:num w:numId="20" w16cid:durableId="1756321651">
    <w:abstractNumId w:val="23"/>
  </w:num>
  <w:num w:numId="21" w16cid:durableId="417868843">
    <w:abstractNumId w:val="17"/>
  </w:num>
  <w:num w:numId="22" w16cid:durableId="184026383">
    <w:abstractNumId w:val="9"/>
  </w:num>
  <w:num w:numId="23" w16cid:durableId="1072770911">
    <w:abstractNumId w:val="24"/>
  </w:num>
  <w:num w:numId="24" w16cid:durableId="1634020185">
    <w:abstractNumId w:val="13"/>
  </w:num>
  <w:num w:numId="25" w16cid:durableId="507645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B2"/>
    <w:rsid w:val="00001AC6"/>
    <w:rsid w:val="00007608"/>
    <w:rsid w:val="000127B0"/>
    <w:rsid w:val="00022BED"/>
    <w:rsid w:val="00024E25"/>
    <w:rsid w:val="0002764A"/>
    <w:rsid w:val="000444EF"/>
    <w:rsid w:val="00044F64"/>
    <w:rsid w:val="00047F2B"/>
    <w:rsid w:val="00073C58"/>
    <w:rsid w:val="000A6DF2"/>
    <w:rsid w:val="000B3620"/>
    <w:rsid w:val="000D0E9E"/>
    <w:rsid w:val="000D70EF"/>
    <w:rsid w:val="000E3F91"/>
    <w:rsid w:val="000E4976"/>
    <w:rsid w:val="000E7A1A"/>
    <w:rsid w:val="000F4F20"/>
    <w:rsid w:val="00100839"/>
    <w:rsid w:val="00112C80"/>
    <w:rsid w:val="00132A83"/>
    <w:rsid w:val="00133071"/>
    <w:rsid w:val="00136A0A"/>
    <w:rsid w:val="0016766E"/>
    <w:rsid w:val="00177C99"/>
    <w:rsid w:val="001A2C01"/>
    <w:rsid w:val="001A543C"/>
    <w:rsid w:val="001B24D3"/>
    <w:rsid w:val="001B7E11"/>
    <w:rsid w:val="001B7F43"/>
    <w:rsid w:val="001C55AC"/>
    <w:rsid w:val="001C6EF7"/>
    <w:rsid w:val="001D12A8"/>
    <w:rsid w:val="001D588F"/>
    <w:rsid w:val="001D61D8"/>
    <w:rsid w:val="00215932"/>
    <w:rsid w:val="00253338"/>
    <w:rsid w:val="00255DC2"/>
    <w:rsid w:val="00262E7B"/>
    <w:rsid w:val="00264CF9"/>
    <w:rsid w:val="00264F4C"/>
    <w:rsid w:val="002815EA"/>
    <w:rsid w:val="0028591F"/>
    <w:rsid w:val="002B01F7"/>
    <w:rsid w:val="002B0262"/>
    <w:rsid w:val="002F518B"/>
    <w:rsid w:val="00301C79"/>
    <w:rsid w:val="00320281"/>
    <w:rsid w:val="00334793"/>
    <w:rsid w:val="00335F38"/>
    <w:rsid w:val="00337CFA"/>
    <w:rsid w:val="00357801"/>
    <w:rsid w:val="0037496E"/>
    <w:rsid w:val="00376DFD"/>
    <w:rsid w:val="003A4120"/>
    <w:rsid w:val="003A5C11"/>
    <w:rsid w:val="003B24E1"/>
    <w:rsid w:val="003B43AB"/>
    <w:rsid w:val="003B5528"/>
    <w:rsid w:val="003C4979"/>
    <w:rsid w:val="003C5F00"/>
    <w:rsid w:val="003D5BC8"/>
    <w:rsid w:val="003E2BAA"/>
    <w:rsid w:val="003F241D"/>
    <w:rsid w:val="00403CF0"/>
    <w:rsid w:val="00411B76"/>
    <w:rsid w:val="00432856"/>
    <w:rsid w:val="00432B4A"/>
    <w:rsid w:val="0043666D"/>
    <w:rsid w:val="00442E6A"/>
    <w:rsid w:val="00447778"/>
    <w:rsid w:val="00462A73"/>
    <w:rsid w:val="00466187"/>
    <w:rsid w:val="0046661F"/>
    <w:rsid w:val="00473345"/>
    <w:rsid w:val="00490282"/>
    <w:rsid w:val="00493F66"/>
    <w:rsid w:val="004A06F9"/>
    <w:rsid w:val="004B213B"/>
    <w:rsid w:val="004B37A2"/>
    <w:rsid w:val="004B709D"/>
    <w:rsid w:val="004C1EEC"/>
    <w:rsid w:val="004C4BF3"/>
    <w:rsid w:val="004C4DF3"/>
    <w:rsid w:val="004D3ED5"/>
    <w:rsid w:val="004D5421"/>
    <w:rsid w:val="004D58B7"/>
    <w:rsid w:val="004D7387"/>
    <w:rsid w:val="004F0EC4"/>
    <w:rsid w:val="004F76BB"/>
    <w:rsid w:val="00503DB2"/>
    <w:rsid w:val="005567C9"/>
    <w:rsid w:val="00557388"/>
    <w:rsid w:val="00563D3D"/>
    <w:rsid w:val="0056542D"/>
    <w:rsid w:val="00573506"/>
    <w:rsid w:val="0057378F"/>
    <w:rsid w:val="005A2AE5"/>
    <w:rsid w:val="005A52F3"/>
    <w:rsid w:val="005C0CAA"/>
    <w:rsid w:val="005C15BB"/>
    <w:rsid w:val="005D1F11"/>
    <w:rsid w:val="005E3B5D"/>
    <w:rsid w:val="005E57FA"/>
    <w:rsid w:val="005F6961"/>
    <w:rsid w:val="00602601"/>
    <w:rsid w:val="0061084A"/>
    <w:rsid w:val="00613884"/>
    <w:rsid w:val="00615FEB"/>
    <w:rsid w:val="00620A15"/>
    <w:rsid w:val="00636636"/>
    <w:rsid w:val="00637CE3"/>
    <w:rsid w:val="00675CE3"/>
    <w:rsid w:val="0068711F"/>
    <w:rsid w:val="006B545E"/>
    <w:rsid w:val="006B657C"/>
    <w:rsid w:val="006C4E00"/>
    <w:rsid w:val="006D3609"/>
    <w:rsid w:val="006D4550"/>
    <w:rsid w:val="006D7C7F"/>
    <w:rsid w:val="006E0FB6"/>
    <w:rsid w:val="006E371F"/>
    <w:rsid w:val="006F3494"/>
    <w:rsid w:val="006F4BAC"/>
    <w:rsid w:val="006F7A5B"/>
    <w:rsid w:val="00705C14"/>
    <w:rsid w:val="007107E7"/>
    <w:rsid w:val="00742444"/>
    <w:rsid w:val="007575E9"/>
    <w:rsid w:val="00761775"/>
    <w:rsid w:val="00765600"/>
    <w:rsid w:val="00785FD2"/>
    <w:rsid w:val="0078789E"/>
    <w:rsid w:val="007B2C53"/>
    <w:rsid w:val="008036D4"/>
    <w:rsid w:val="00811A02"/>
    <w:rsid w:val="00815C6E"/>
    <w:rsid w:val="00830F76"/>
    <w:rsid w:val="00836490"/>
    <w:rsid w:val="00841F69"/>
    <w:rsid w:val="00842420"/>
    <w:rsid w:val="00847550"/>
    <w:rsid w:val="0085400A"/>
    <w:rsid w:val="00876ED5"/>
    <w:rsid w:val="008844A4"/>
    <w:rsid w:val="008923BB"/>
    <w:rsid w:val="008B0B00"/>
    <w:rsid w:val="008D4331"/>
    <w:rsid w:val="008E7B7A"/>
    <w:rsid w:val="008F0014"/>
    <w:rsid w:val="009009E4"/>
    <w:rsid w:val="009021E8"/>
    <w:rsid w:val="00904053"/>
    <w:rsid w:val="00904A18"/>
    <w:rsid w:val="0091043E"/>
    <w:rsid w:val="00920D38"/>
    <w:rsid w:val="00926CF4"/>
    <w:rsid w:val="00942AB1"/>
    <w:rsid w:val="00943B6C"/>
    <w:rsid w:val="00963E00"/>
    <w:rsid w:val="00966B28"/>
    <w:rsid w:val="00996A31"/>
    <w:rsid w:val="009A1AB8"/>
    <w:rsid w:val="009B16D1"/>
    <w:rsid w:val="009B404A"/>
    <w:rsid w:val="009F0595"/>
    <w:rsid w:val="009F0908"/>
    <w:rsid w:val="009F64C6"/>
    <w:rsid w:val="00A0659B"/>
    <w:rsid w:val="00A1062F"/>
    <w:rsid w:val="00A25495"/>
    <w:rsid w:val="00A54224"/>
    <w:rsid w:val="00A55F06"/>
    <w:rsid w:val="00A63ACA"/>
    <w:rsid w:val="00A755AA"/>
    <w:rsid w:val="00A808BE"/>
    <w:rsid w:val="00A84E4E"/>
    <w:rsid w:val="00A90B5D"/>
    <w:rsid w:val="00A94A11"/>
    <w:rsid w:val="00AB7EE6"/>
    <w:rsid w:val="00AC2868"/>
    <w:rsid w:val="00AC7DE3"/>
    <w:rsid w:val="00AD25EA"/>
    <w:rsid w:val="00AE035F"/>
    <w:rsid w:val="00AF0763"/>
    <w:rsid w:val="00AF3DAE"/>
    <w:rsid w:val="00B13DAD"/>
    <w:rsid w:val="00B17E93"/>
    <w:rsid w:val="00B45A0A"/>
    <w:rsid w:val="00B60616"/>
    <w:rsid w:val="00B62543"/>
    <w:rsid w:val="00B633A1"/>
    <w:rsid w:val="00B93FCC"/>
    <w:rsid w:val="00B955FA"/>
    <w:rsid w:val="00BA011C"/>
    <w:rsid w:val="00BB445F"/>
    <w:rsid w:val="00BC1362"/>
    <w:rsid w:val="00BC3C6C"/>
    <w:rsid w:val="00BD4DDC"/>
    <w:rsid w:val="00BF1706"/>
    <w:rsid w:val="00BF274A"/>
    <w:rsid w:val="00C01EF7"/>
    <w:rsid w:val="00C02E97"/>
    <w:rsid w:val="00C20419"/>
    <w:rsid w:val="00C2083F"/>
    <w:rsid w:val="00C233E8"/>
    <w:rsid w:val="00C33696"/>
    <w:rsid w:val="00C350B1"/>
    <w:rsid w:val="00C3792F"/>
    <w:rsid w:val="00C415D0"/>
    <w:rsid w:val="00C56131"/>
    <w:rsid w:val="00C56CC1"/>
    <w:rsid w:val="00C56E65"/>
    <w:rsid w:val="00C57A8C"/>
    <w:rsid w:val="00C65CA5"/>
    <w:rsid w:val="00C65E54"/>
    <w:rsid w:val="00C763D7"/>
    <w:rsid w:val="00C84531"/>
    <w:rsid w:val="00C8783B"/>
    <w:rsid w:val="00C92D2E"/>
    <w:rsid w:val="00CA1318"/>
    <w:rsid w:val="00CA45A1"/>
    <w:rsid w:val="00CA7D2B"/>
    <w:rsid w:val="00CC4269"/>
    <w:rsid w:val="00CC51B1"/>
    <w:rsid w:val="00CD589A"/>
    <w:rsid w:val="00CD63DF"/>
    <w:rsid w:val="00CF1BD1"/>
    <w:rsid w:val="00CF1EBE"/>
    <w:rsid w:val="00CF647E"/>
    <w:rsid w:val="00D12EC4"/>
    <w:rsid w:val="00D1508D"/>
    <w:rsid w:val="00D21592"/>
    <w:rsid w:val="00D426CF"/>
    <w:rsid w:val="00D45148"/>
    <w:rsid w:val="00D57C91"/>
    <w:rsid w:val="00D67A14"/>
    <w:rsid w:val="00D7233D"/>
    <w:rsid w:val="00D766F8"/>
    <w:rsid w:val="00D97102"/>
    <w:rsid w:val="00D975BB"/>
    <w:rsid w:val="00DA5AA1"/>
    <w:rsid w:val="00DB0B60"/>
    <w:rsid w:val="00DF33CC"/>
    <w:rsid w:val="00DF3EE5"/>
    <w:rsid w:val="00E02679"/>
    <w:rsid w:val="00E060BC"/>
    <w:rsid w:val="00E070EF"/>
    <w:rsid w:val="00E14D71"/>
    <w:rsid w:val="00E1569D"/>
    <w:rsid w:val="00E16D8B"/>
    <w:rsid w:val="00E238B2"/>
    <w:rsid w:val="00E32457"/>
    <w:rsid w:val="00E50383"/>
    <w:rsid w:val="00E6430C"/>
    <w:rsid w:val="00E66A87"/>
    <w:rsid w:val="00E7459F"/>
    <w:rsid w:val="00E95CF3"/>
    <w:rsid w:val="00E96576"/>
    <w:rsid w:val="00E974FD"/>
    <w:rsid w:val="00EA3E5F"/>
    <w:rsid w:val="00EB455F"/>
    <w:rsid w:val="00EB4E1B"/>
    <w:rsid w:val="00EF0C2D"/>
    <w:rsid w:val="00EF5AEE"/>
    <w:rsid w:val="00EF6E61"/>
    <w:rsid w:val="00F10A68"/>
    <w:rsid w:val="00F23C13"/>
    <w:rsid w:val="00F67271"/>
    <w:rsid w:val="00FC3A42"/>
    <w:rsid w:val="00FC4896"/>
    <w:rsid w:val="00FC5D3F"/>
    <w:rsid w:val="00FD747E"/>
    <w:rsid w:val="00FE0799"/>
    <w:rsid w:val="00FE318B"/>
    <w:rsid w:val="00FE4355"/>
    <w:rsid w:val="00FE7B5B"/>
    <w:rsid w:val="00FF2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5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DB2"/>
    <w:pPr>
      <w:widowControl w:val="0"/>
      <w:spacing w:before="40" w:after="20"/>
      <w:jc w:val="both"/>
    </w:pPr>
    <w:rPr>
      <w:sz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next w:val="Nadpis2"/>
    <w:qFormat/>
    <w:rsid w:val="00503DB2"/>
    <w:pPr>
      <w:keepNext/>
      <w:keepLines/>
      <w:numPr>
        <w:numId w:val="1"/>
      </w:numPr>
      <w:tabs>
        <w:tab w:val="left" w:pos="709"/>
      </w:tabs>
      <w:suppressAutoHyphens/>
      <w:spacing w:before="360" w:after="120"/>
      <w:jc w:val="center"/>
      <w:outlineLvl w:val="0"/>
    </w:pPr>
    <w:rPr>
      <w:rFonts w:ascii="Arial Narrow" w:hAnsi="Arial Narrow"/>
      <w:b/>
      <w:kern w:val="28"/>
      <w:sz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adpis1"/>
    <w:qFormat/>
    <w:rsid w:val="00503DB2"/>
    <w:pPr>
      <w:keepNext w:val="0"/>
      <w:keepLines w:val="0"/>
      <w:numPr>
        <w:ilvl w:val="1"/>
      </w:numPr>
      <w:suppressAutoHyphens w:val="0"/>
      <w:spacing w:before="240" w:after="40"/>
      <w:jc w:val="both"/>
      <w:outlineLvl w:val="1"/>
    </w:pPr>
    <w:rPr>
      <w:rFonts w:ascii="Times New Roman" w:hAnsi="Times New Roman"/>
      <w:b w:val="0"/>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2"/>
    <w:qFormat/>
    <w:rsid w:val="00503DB2"/>
    <w:pPr>
      <w:numPr>
        <w:ilvl w:val="2"/>
      </w:numPr>
      <w:tabs>
        <w:tab w:val="clear" w:pos="709"/>
        <w:tab w:val="left" w:pos="1418"/>
      </w:tabs>
      <w:spacing w:before="180"/>
      <w:outlineLvl w:val="2"/>
    </w:pPr>
  </w:style>
  <w:style w:type="paragraph" w:styleId="Nadpis4">
    <w:name w:val="heading 4"/>
    <w:aliases w:val="Odstavec 1,Odstavec 11,Odstavec 12,Odstavec 13,Odstavec 14,Odstavec 15,Odstavec 111,Odstavec 121,Odstavec 131,Odstavec 141,Odstavec 16,Odstavec 112,Odstavec 122,Odstavec 132,Odstavec 142,Odstavec 17,Odstavec 18,Odstavec 113,Odstavec 123,V_Head"/>
    <w:basedOn w:val="Nadpis3"/>
    <w:next w:val="Zkladntext"/>
    <w:qFormat/>
    <w:rsid w:val="00503DB2"/>
    <w:pPr>
      <w:numPr>
        <w:ilvl w:val="3"/>
      </w:numPr>
      <w:spacing w:before="60"/>
      <w:outlineLvl w:val="3"/>
    </w:pPr>
    <w:rPr>
      <w:b/>
      <w:kern w:val="24"/>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adpis4"/>
    <w:next w:val="Zkladntext"/>
    <w:qFormat/>
    <w:rsid w:val="00503DB2"/>
    <w:pPr>
      <w:numPr>
        <w:ilvl w:val="4"/>
      </w:numPr>
      <w:outlineLvl w:val="4"/>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adpis5"/>
    <w:next w:val="Zkladntext"/>
    <w:qFormat/>
    <w:rsid w:val="00503DB2"/>
    <w:pPr>
      <w:numPr>
        <w:ilvl w:val="5"/>
      </w:numPr>
      <w:outlineLvl w:val="5"/>
    </w:pPr>
    <w:rPr>
      <w:color w:val="000000"/>
    </w:rPr>
  </w:style>
  <w:style w:type="paragraph" w:styleId="Nadpis7">
    <w:name w:val="heading 7"/>
    <w:basedOn w:val="Nadpis6"/>
    <w:next w:val="Zkladntext"/>
    <w:qFormat/>
    <w:rsid w:val="00503DB2"/>
    <w:pPr>
      <w:numPr>
        <w:ilvl w:val="6"/>
      </w:numPr>
      <w:outlineLvl w:val="6"/>
    </w:pPr>
  </w:style>
  <w:style w:type="paragraph" w:styleId="Nadpis8">
    <w:name w:val="heading 8"/>
    <w:basedOn w:val="Nadpis7"/>
    <w:next w:val="Zkladntext"/>
    <w:qFormat/>
    <w:rsid w:val="00503DB2"/>
    <w:pPr>
      <w:numPr>
        <w:ilvl w:val="7"/>
      </w:numPr>
      <w:outlineLvl w:val="7"/>
    </w:pPr>
  </w:style>
  <w:style w:type="paragraph" w:styleId="Nadpis9">
    <w:name w:val="heading 9"/>
    <w:basedOn w:val="Nadpis8"/>
    <w:next w:val="Zkladntext"/>
    <w:qFormat/>
    <w:rsid w:val="00503DB2"/>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Základní text,subtitle2,XXXZákladní text,Základní text Char1,Základní text Char Char,Základní text Char1 Char Char,Základní text Char Char Char Char,Základní text Char Char1,Body Text 1,paragraph 2,body indent,b"/>
    <w:rsid w:val="00503DB2"/>
    <w:pPr>
      <w:spacing w:before="60" w:after="40"/>
      <w:jc w:val="both"/>
    </w:pPr>
    <w:rPr>
      <w:sz w:val="24"/>
    </w:rPr>
  </w:style>
  <w:style w:type="paragraph" w:customStyle="1" w:styleId="Nadpis2Podkapitola1Podkapitola11Podkapitola12Podkapitola13Podkapitola14Podkapitola15Podkapitola111Podkapitola121Podkapitola131Podkapitola141Podkapitola16Podkapitola112Podkapitola122Podkapitola132Podkapitola142h2VHead2">
    <w:name w:val="Nadpis 2.Podkapitola 1.Podkapitola 11.Podkapitola 12.Podkapitola 13.Podkapitola 14.Podkapitola 15.Podkapitola 111.Podkapitola 121.Podkapitola 131.Podkapitola 141.Podkapitola 16.Podkapitola 112.Podkapitola 122.Podkapitola 132.Podkapitola 142.h2.V_Head2"/>
    <w:basedOn w:val="Normln"/>
    <w:rsid w:val="00503DB2"/>
    <w:pPr>
      <w:widowControl/>
      <w:numPr>
        <w:ilvl w:val="1"/>
        <w:numId w:val="7"/>
      </w:numPr>
      <w:tabs>
        <w:tab w:val="left" w:pos="709"/>
      </w:tabs>
      <w:spacing w:before="240" w:after="40"/>
      <w:ind w:left="709" w:hanging="709"/>
      <w:outlineLvl w:val="1"/>
    </w:pPr>
    <w:rPr>
      <w:kern w:val="28"/>
    </w:rPr>
  </w:style>
  <w:style w:type="paragraph" w:styleId="Nzev">
    <w:name w:val="Title"/>
    <w:basedOn w:val="Nadpis1"/>
    <w:next w:val="Zkladntext"/>
    <w:qFormat/>
    <w:rsid w:val="00503DB2"/>
    <w:pPr>
      <w:numPr>
        <w:numId w:val="0"/>
      </w:numPr>
      <w:outlineLvl w:val="9"/>
    </w:pPr>
    <w:rPr>
      <w:color w:val="000080"/>
      <w:sz w:val="40"/>
    </w:rPr>
  </w:style>
  <w:style w:type="paragraph" w:styleId="Zkladntextodsazen">
    <w:name w:val="Body Text Indent"/>
    <w:basedOn w:val="Zkladntext"/>
    <w:link w:val="ZkladntextodsazenChar"/>
    <w:rsid w:val="00503DB2"/>
    <w:pPr>
      <w:ind w:left="709"/>
    </w:pPr>
  </w:style>
  <w:style w:type="character" w:styleId="Siln">
    <w:name w:val="Strong"/>
    <w:qFormat/>
    <w:rsid w:val="00503DB2"/>
    <w:rPr>
      <w:b/>
    </w:rPr>
  </w:style>
  <w:style w:type="paragraph" w:customStyle="1" w:styleId="Tabulkatext">
    <w:name w:val="Tabulka text"/>
    <w:basedOn w:val="Zkladntext"/>
    <w:rsid w:val="00503DB2"/>
    <w:pPr>
      <w:spacing w:before="40" w:after="20"/>
      <w:jc w:val="left"/>
    </w:pPr>
  </w:style>
  <w:style w:type="paragraph" w:styleId="Titulek">
    <w:name w:val="caption"/>
    <w:basedOn w:val="Nzev"/>
    <w:qFormat/>
    <w:rsid w:val="00503DB2"/>
    <w:pPr>
      <w:spacing w:before="60"/>
    </w:pPr>
    <w:rPr>
      <w:color w:val="auto"/>
      <w:sz w:val="24"/>
    </w:rPr>
  </w:style>
  <w:style w:type="paragraph" w:customStyle="1" w:styleId="CharCharCharCharCharCharCharCharChar">
    <w:name w:val="Char Char Char Char Char Char Char Char Char"/>
    <w:basedOn w:val="Normln"/>
    <w:rsid w:val="00503DB2"/>
    <w:pPr>
      <w:widowControl/>
      <w:spacing w:before="0" w:after="160" w:line="240" w:lineRule="exact"/>
      <w:jc w:val="left"/>
    </w:pPr>
    <w:rPr>
      <w:rFonts w:ascii="Tahoma" w:hAnsi="Tahoma"/>
      <w:sz w:val="20"/>
      <w:lang w:val="en-US" w:eastAsia="en-US"/>
    </w:rPr>
  </w:style>
  <w:style w:type="character" w:styleId="Hypertextovodkaz">
    <w:name w:val="Hyperlink"/>
    <w:rsid w:val="00503DB2"/>
    <w:rPr>
      <w:color w:val="0000FF"/>
      <w:u w:val="single"/>
    </w:rPr>
  </w:style>
  <w:style w:type="character" w:styleId="Odkaznakoment">
    <w:name w:val="annotation reference"/>
    <w:semiHidden/>
    <w:rsid w:val="00503DB2"/>
    <w:rPr>
      <w:sz w:val="16"/>
      <w:szCs w:val="16"/>
    </w:rPr>
  </w:style>
  <w:style w:type="paragraph" w:styleId="Textkomente">
    <w:name w:val="annotation text"/>
    <w:basedOn w:val="Normln"/>
    <w:semiHidden/>
    <w:rsid w:val="00503DB2"/>
    <w:rPr>
      <w:sz w:val="20"/>
    </w:rPr>
  </w:style>
  <w:style w:type="paragraph" w:styleId="Pedmtkomente">
    <w:name w:val="annotation subject"/>
    <w:basedOn w:val="Textkomente"/>
    <w:next w:val="Textkomente"/>
    <w:semiHidden/>
    <w:rsid w:val="00503DB2"/>
    <w:rPr>
      <w:b/>
      <w:bCs/>
    </w:rPr>
  </w:style>
  <w:style w:type="paragraph" w:styleId="Textbubliny">
    <w:name w:val="Balloon Text"/>
    <w:basedOn w:val="Normln"/>
    <w:semiHidden/>
    <w:rsid w:val="00503DB2"/>
    <w:rPr>
      <w:rFonts w:ascii="Tahoma" w:hAnsi="Tahoma" w:cs="Tahoma"/>
      <w:sz w:val="16"/>
      <w:szCs w:val="16"/>
    </w:rPr>
  </w:style>
  <w:style w:type="paragraph" w:customStyle="1" w:styleId="RLdajeosmluvnstran">
    <w:name w:val="RL  údaje o smluvní straně"/>
    <w:basedOn w:val="Normln"/>
    <w:link w:val="RLdajeosmluvnstranChar"/>
    <w:rsid w:val="004D58B7"/>
    <w:pPr>
      <w:widowControl/>
      <w:spacing w:before="0" w:after="120" w:line="280" w:lineRule="exact"/>
      <w:jc w:val="center"/>
    </w:pPr>
    <w:rPr>
      <w:rFonts w:ascii="Garamond" w:hAnsi="Garamond"/>
      <w:szCs w:val="24"/>
      <w:lang w:eastAsia="en-US"/>
    </w:rPr>
  </w:style>
  <w:style w:type="character" w:customStyle="1" w:styleId="RLdajeosmluvnstranChar">
    <w:name w:val="RL  údaje o smluvní straně Char"/>
    <w:link w:val="RLdajeosmluvnstran"/>
    <w:rsid w:val="004D58B7"/>
    <w:rPr>
      <w:rFonts w:ascii="Garamond" w:hAnsi="Garamond"/>
      <w:sz w:val="24"/>
      <w:szCs w:val="24"/>
      <w:lang w:eastAsia="en-US"/>
    </w:rPr>
  </w:style>
  <w:style w:type="paragraph" w:styleId="Zhlav">
    <w:name w:val="header"/>
    <w:basedOn w:val="Normln"/>
    <w:link w:val="ZhlavChar"/>
    <w:uiPriority w:val="99"/>
    <w:unhideWhenUsed/>
    <w:rsid w:val="00334793"/>
    <w:pPr>
      <w:tabs>
        <w:tab w:val="center" w:pos="4536"/>
        <w:tab w:val="right" w:pos="9072"/>
      </w:tabs>
    </w:pPr>
  </w:style>
  <w:style w:type="character" w:customStyle="1" w:styleId="ZhlavChar">
    <w:name w:val="Záhlaví Char"/>
    <w:link w:val="Zhlav"/>
    <w:uiPriority w:val="99"/>
    <w:rsid w:val="00334793"/>
    <w:rPr>
      <w:sz w:val="24"/>
    </w:rPr>
  </w:style>
  <w:style w:type="paragraph" w:styleId="Zpat">
    <w:name w:val="footer"/>
    <w:basedOn w:val="Normln"/>
    <w:link w:val="ZpatChar"/>
    <w:uiPriority w:val="99"/>
    <w:unhideWhenUsed/>
    <w:rsid w:val="00334793"/>
    <w:pPr>
      <w:tabs>
        <w:tab w:val="center" w:pos="4536"/>
        <w:tab w:val="right" w:pos="9072"/>
      </w:tabs>
    </w:pPr>
  </w:style>
  <w:style w:type="character" w:customStyle="1" w:styleId="ZpatChar">
    <w:name w:val="Zápatí Char"/>
    <w:link w:val="Zpat"/>
    <w:uiPriority w:val="99"/>
    <w:rsid w:val="00334793"/>
    <w:rPr>
      <w:sz w:val="24"/>
    </w:rPr>
  </w:style>
  <w:style w:type="paragraph" w:styleId="Odstavecseseznamem">
    <w:name w:val="List Paragraph"/>
    <w:aliases w:val="A-Odrážky1,Odstavec_muj"/>
    <w:basedOn w:val="Normln"/>
    <w:link w:val="OdstavecseseznamemChar"/>
    <w:uiPriority w:val="34"/>
    <w:qFormat/>
    <w:rsid w:val="00112C80"/>
    <w:pPr>
      <w:ind w:left="720"/>
      <w:contextualSpacing/>
    </w:pPr>
  </w:style>
  <w:style w:type="table" w:styleId="Mkatabulky">
    <w:name w:val="Table Grid"/>
    <w:aliases w:val="Deloitte table 3"/>
    <w:basedOn w:val="Normlntabulka"/>
    <w:uiPriority w:val="39"/>
    <w:rsid w:val="00815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Odstavec_muj Char"/>
    <w:link w:val="Odstavecseseznamem"/>
    <w:uiPriority w:val="34"/>
    <w:rsid w:val="00815C6E"/>
    <w:rPr>
      <w:sz w:val="24"/>
    </w:rPr>
  </w:style>
  <w:style w:type="character" w:styleId="Nevyeenzmnka">
    <w:name w:val="Unresolved Mention"/>
    <w:basedOn w:val="Standardnpsmoodstavce"/>
    <w:uiPriority w:val="99"/>
    <w:semiHidden/>
    <w:unhideWhenUsed/>
    <w:rsid w:val="00473345"/>
    <w:rPr>
      <w:color w:val="605E5C"/>
      <w:shd w:val="clear" w:color="auto" w:fill="E1DFDD"/>
    </w:rPr>
  </w:style>
  <w:style w:type="character" w:customStyle="1" w:styleId="BezmezerChar">
    <w:name w:val="Bez mezer Char"/>
    <w:basedOn w:val="Standardnpsmoodstavce"/>
    <w:link w:val="Bezmezer"/>
    <w:uiPriority w:val="1"/>
    <w:locked/>
    <w:rsid w:val="001D61D8"/>
  </w:style>
  <w:style w:type="paragraph" w:styleId="Bezmezer">
    <w:name w:val="No Spacing"/>
    <w:link w:val="BezmezerChar"/>
    <w:uiPriority w:val="1"/>
    <w:qFormat/>
    <w:rsid w:val="001D61D8"/>
  </w:style>
  <w:style w:type="paragraph" w:styleId="Revize">
    <w:name w:val="Revision"/>
    <w:hidden/>
    <w:uiPriority w:val="99"/>
    <w:semiHidden/>
    <w:rsid w:val="005C0CAA"/>
    <w:rPr>
      <w:sz w:val="24"/>
    </w:rPr>
  </w:style>
  <w:style w:type="character" w:customStyle="1" w:styleId="ZkladntextodsazenChar">
    <w:name w:val="Základní text odsazený Char"/>
    <w:basedOn w:val="Standardnpsmoodstavce"/>
    <w:link w:val="Zkladntextodsazen"/>
    <w:rsid w:val="00C65C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9180">
      <w:bodyDiv w:val="1"/>
      <w:marLeft w:val="0"/>
      <w:marRight w:val="0"/>
      <w:marTop w:val="0"/>
      <w:marBottom w:val="0"/>
      <w:divBdr>
        <w:top w:val="none" w:sz="0" w:space="0" w:color="auto"/>
        <w:left w:val="none" w:sz="0" w:space="0" w:color="auto"/>
        <w:bottom w:val="none" w:sz="0" w:space="0" w:color="auto"/>
        <w:right w:val="none" w:sz="0" w:space="0" w:color="auto"/>
      </w:divBdr>
    </w:div>
    <w:div w:id="477116521">
      <w:bodyDiv w:val="1"/>
      <w:marLeft w:val="0"/>
      <w:marRight w:val="0"/>
      <w:marTop w:val="0"/>
      <w:marBottom w:val="0"/>
      <w:divBdr>
        <w:top w:val="none" w:sz="0" w:space="0" w:color="auto"/>
        <w:left w:val="none" w:sz="0" w:space="0" w:color="auto"/>
        <w:bottom w:val="none" w:sz="0" w:space="0" w:color="auto"/>
        <w:right w:val="none" w:sz="0" w:space="0" w:color="auto"/>
      </w:divBdr>
    </w:div>
    <w:div w:id="12931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2030-8EA0-4F31-A7DC-7A6901EB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13147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15345</CharactersWithSpaces>
  <SharedDoc>false</SharedDoc>
  <HLinks>
    <vt:vector size="12" baseType="variant">
      <vt:variant>
        <vt:i4>6029356</vt:i4>
      </vt:variant>
      <vt:variant>
        <vt:i4>3</vt:i4>
      </vt:variant>
      <vt:variant>
        <vt:i4>0</vt:i4>
      </vt:variant>
      <vt:variant>
        <vt:i4>5</vt:i4>
      </vt:variant>
      <vt:variant>
        <vt:lpwstr>mailto:david.melichar@cortis.cz</vt:lpwstr>
      </vt:variant>
      <vt:variant>
        <vt:lpwstr/>
      </vt:variant>
      <vt:variant>
        <vt:i4>1835114</vt:i4>
      </vt:variant>
      <vt:variant>
        <vt:i4>0</vt:i4>
      </vt:variant>
      <vt:variant>
        <vt:i4>0</vt:i4>
      </vt:variant>
      <vt:variant>
        <vt:i4>5</vt:i4>
      </vt:variant>
      <vt:variant>
        <vt:lpwstr>mailto:radek.curik@sskralovice.cz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2022-04-04T13:35:00Z</dcterms:created>
  <dcterms:modified xsi:type="dcterms:W3CDTF">2022-04-04T13:35:00Z</dcterms:modified>
</cp:coreProperties>
</file>