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3ECF5FEE" w:rsidR="00313763" w:rsidRPr="00283690" w:rsidRDefault="001924B4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Obec Dalovice</w:t>
      </w:r>
    </w:p>
    <w:p w14:paraId="45FF4295" w14:textId="104DAABC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1924B4">
        <w:rPr>
          <w:rFonts w:ascii="Times New Roman" w:hAnsi="Times New Roman"/>
          <w:sz w:val="24"/>
          <w:szCs w:val="26"/>
        </w:rPr>
        <w:t>Hlavní 82/85, 362 63 Dalovice</w:t>
      </w:r>
    </w:p>
    <w:p w14:paraId="6CAA1EE6" w14:textId="387FE17D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1924B4">
        <w:rPr>
          <w:rFonts w:ascii="Times New Roman" w:hAnsi="Times New Roman"/>
          <w:sz w:val="24"/>
          <w:szCs w:val="26"/>
        </w:rPr>
        <w:t>Jiří Karas, starosta</w:t>
      </w:r>
    </w:p>
    <w:p w14:paraId="5570566A" w14:textId="564585AF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1924B4">
        <w:rPr>
          <w:rFonts w:ascii="Times New Roman" w:hAnsi="Times New Roman"/>
          <w:sz w:val="24"/>
          <w:szCs w:val="26"/>
        </w:rPr>
        <w:t>00573213</w:t>
      </w:r>
    </w:p>
    <w:p w14:paraId="601A4E61" w14:textId="5F3DDCFA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1924B4">
        <w:rPr>
          <w:rFonts w:ascii="Times New Roman" w:hAnsi="Times New Roman"/>
          <w:sz w:val="24"/>
          <w:szCs w:val="24"/>
        </w:rPr>
        <w:t>Komerční banka</w:t>
      </w:r>
      <w:r w:rsidR="00FE38C0" w:rsidRPr="00FE38C0">
        <w:rPr>
          <w:rFonts w:ascii="Times New Roman" w:hAnsi="Times New Roman"/>
          <w:sz w:val="24"/>
          <w:szCs w:val="24"/>
        </w:rPr>
        <w:t>, a.s.</w:t>
      </w:r>
    </w:p>
    <w:p w14:paraId="51AFF9E6" w14:textId="00473805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1924B4">
        <w:rPr>
          <w:rFonts w:ascii="Times New Roman" w:hAnsi="Times New Roman"/>
          <w:sz w:val="24"/>
          <w:szCs w:val="26"/>
        </w:rPr>
        <w:t>15620341/0100</w:t>
      </w:r>
    </w:p>
    <w:p w14:paraId="5F2EC733" w14:textId="7386F94C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1924B4">
        <w:rPr>
          <w:rFonts w:ascii="Times New Roman" w:hAnsi="Times New Roman"/>
          <w:sz w:val="24"/>
          <w:szCs w:val="26"/>
        </w:rPr>
        <w:t>Helena Šnajdrová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751B5E06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1924B4">
        <w:rPr>
          <w:rFonts w:ascii="Times New Roman" w:hAnsi="Times New Roman"/>
          <w:b/>
          <w:sz w:val="24"/>
          <w:szCs w:val="24"/>
        </w:rPr>
        <w:t>31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1924B4">
        <w:rPr>
          <w:rFonts w:ascii="Times New Roman" w:hAnsi="Times New Roman"/>
          <w:b/>
          <w:sz w:val="24"/>
          <w:szCs w:val="24"/>
        </w:rPr>
        <w:t>12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0A4C0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21D5D86A" w14:textId="614931FB" w:rsidR="009629F2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</w:p>
    <w:p w14:paraId="0D8C65F6" w14:textId="1FB5D016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75F377AC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Karlových Varech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BF3B" w14:textId="77777777" w:rsidR="00F25F4E" w:rsidRDefault="00F25F4E">
      <w:pPr>
        <w:spacing w:after="0" w:line="240" w:lineRule="auto"/>
      </w:pPr>
      <w:r>
        <w:separator/>
      </w:r>
    </w:p>
  </w:endnote>
  <w:endnote w:type="continuationSeparator" w:id="0">
    <w:p w14:paraId="0AFDBE81" w14:textId="77777777" w:rsidR="00F25F4E" w:rsidRDefault="00F2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7A923669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C45BC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C45BC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C45B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30CFB" w14:textId="77777777" w:rsidR="00F25F4E" w:rsidRDefault="00F25F4E">
      <w:pPr>
        <w:spacing w:after="0" w:line="240" w:lineRule="auto"/>
      </w:pPr>
      <w:r>
        <w:separator/>
      </w:r>
    </w:p>
  </w:footnote>
  <w:footnote w:type="continuationSeparator" w:id="0">
    <w:p w14:paraId="0D2F2F57" w14:textId="77777777" w:rsidR="00F25F4E" w:rsidRDefault="00F2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C45BC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C45BC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241998BB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C45BCA">
      <w:rPr>
        <w:rFonts w:ascii="Times New Roman" w:hAnsi="Times New Roman"/>
        <w:b/>
        <w:bCs/>
        <w:color w:val="595959" w:themeColor="text1" w:themeTint="A6"/>
        <w:sz w:val="20"/>
        <w:szCs w:val="20"/>
      </w:rPr>
      <w:t>KK01688/2022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0A4C0F"/>
    <w:rsid w:val="00101996"/>
    <w:rsid w:val="00106EE0"/>
    <w:rsid w:val="001270F3"/>
    <w:rsid w:val="00152A45"/>
    <w:rsid w:val="001924B4"/>
    <w:rsid w:val="001B435B"/>
    <w:rsid w:val="002333D9"/>
    <w:rsid w:val="002539C0"/>
    <w:rsid w:val="00283690"/>
    <w:rsid w:val="002837ED"/>
    <w:rsid w:val="00293A2D"/>
    <w:rsid w:val="002C1083"/>
    <w:rsid w:val="00313763"/>
    <w:rsid w:val="0031560C"/>
    <w:rsid w:val="003B79DE"/>
    <w:rsid w:val="003D3F79"/>
    <w:rsid w:val="003F3851"/>
    <w:rsid w:val="003F5D1B"/>
    <w:rsid w:val="004148C2"/>
    <w:rsid w:val="00422E96"/>
    <w:rsid w:val="00472552"/>
    <w:rsid w:val="004964B5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D3C5E"/>
    <w:rsid w:val="00705980"/>
    <w:rsid w:val="00711ABB"/>
    <w:rsid w:val="00717D0A"/>
    <w:rsid w:val="00730AB7"/>
    <w:rsid w:val="007502B4"/>
    <w:rsid w:val="00761E31"/>
    <w:rsid w:val="00780831"/>
    <w:rsid w:val="007B26D4"/>
    <w:rsid w:val="007C0824"/>
    <w:rsid w:val="007C194F"/>
    <w:rsid w:val="007D2AD1"/>
    <w:rsid w:val="008B37FC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50C5"/>
    <w:rsid w:val="009C49BB"/>
    <w:rsid w:val="00A5194A"/>
    <w:rsid w:val="00A642E6"/>
    <w:rsid w:val="00AB5DB2"/>
    <w:rsid w:val="00AF789A"/>
    <w:rsid w:val="00B31716"/>
    <w:rsid w:val="00B44BF6"/>
    <w:rsid w:val="00B5155A"/>
    <w:rsid w:val="00B51B01"/>
    <w:rsid w:val="00BC3265"/>
    <w:rsid w:val="00C14D0B"/>
    <w:rsid w:val="00C45BCA"/>
    <w:rsid w:val="00C61457"/>
    <w:rsid w:val="00C65DFF"/>
    <w:rsid w:val="00C70C72"/>
    <w:rsid w:val="00C90477"/>
    <w:rsid w:val="00CC4B33"/>
    <w:rsid w:val="00CD4A9A"/>
    <w:rsid w:val="00CF7AAE"/>
    <w:rsid w:val="00D31287"/>
    <w:rsid w:val="00D32BA4"/>
    <w:rsid w:val="00DD394C"/>
    <w:rsid w:val="00E24AEE"/>
    <w:rsid w:val="00E776D5"/>
    <w:rsid w:val="00EA55FC"/>
    <w:rsid w:val="00F21D84"/>
    <w:rsid w:val="00F25F4E"/>
    <w:rsid w:val="00F70BBB"/>
    <w:rsid w:val="00F75FD0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2022-03-26T13:39:00Z</cp:lastPrinted>
  <dcterms:created xsi:type="dcterms:W3CDTF">2022-03-26T07:26:00Z</dcterms:created>
  <dcterms:modified xsi:type="dcterms:W3CDTF">2022-03-26T13:39:00Z</dcterms:modified>
</cp:coreProperties>
</file>