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713AD" w14:textId="5CEEA34A" w:rsidR="00F142D2" w:rsidRPr="00590430" w:rsidRDefault="00FE1193" w:rsidP="007A5FDE">
      <w:pPr>
        <w:pStyle w:val="Nzev"/>
        <w:pBdr>
          <w:top w:val="single" w:sz="4" w:space="1" w:color="auto"/>
          <w:left w:val="single" w:sz="4" w:space="4" w:color="auto"/>
          <w:bottom w:val="single" w:sz="4" w:space="1" w:color="auto"/>
          <w:right w:val="single" w:sz="4" w:space="4" w:color="auto"/>
        </w:pBdr>
        <w:shd w:val="clear" w:color="auto" w:fill="D9D9D9" w:themeFill="background1" w:themeFillShade="D9"/>
        <w:rPr>
          <w:caps w:val="0"/>
          <w:sz w:val="28"/>
        </w:rPr>
      </w:pPr>
      <w:proofErr w:type="spellStart"/>
      <w:r>
        <w:rPr>
          <w:caps w:val="0"/>
          <w:sz w:val="28"/>
        </w:rPr>
        <w:t>Appendix</w:t>
      </w:r>
      <w:proofErr w:type="spellEnd"/>
      <w:r>
        <w:rPr>
          <w:caps w:val="0"/>
          <w:sz w:val="28"/>
        </w:rPr>
        <w:t xml:space="preserve"> No</w:t>
      </w:r>
      <w:r w:rsidR="00590430" w:rsidRPr="00590430">
        <w:rPr>
          <w:caps w:val="0"/>
          <w:sz w:val="28"/>
        </w:rPr>
        <w:t>. 1</w:t>
      </w:r>
    </w:p>
    <w:p w14:paraId="40DC68B3" w14:textId="5CEE142F" w:rsidR="00590430" w:rsidRPr="00E012EA" w:rsidRDefault="00952304" w:rsidP="007A5FDE">
      <w:pPr>
        <w:pStyle w:val="Nzev"/>
        <w:pBdr>
          <w:top w:val="single" w:sz="4" w:space="1" w:color="auto"/>
          <w:left w:val="single" w:sz="4" w:space="4" w:color="auto"/>
          <w:bottom w:val="single" w:sz="4" w:space="1" w:color="auto"/>
          <w:right w:val="single" w:sz="4" w:space="4" w:color="auto"/>
        </w:pBdr>
        <w:shd w:val="clear" w:color="auto" w:fill="D9D9D9" w:themeFill="background1" w:themeFillShade="D9"/>
        <w:rPr>
          <w:caps w:val="0"/>
          <w:sz w:val="24"/>
          <w:szCs w:val="24"/>
        </w:rPr>
      </w:pPr>
      <w:r>
        <w:rPr>
          <w:caps w:val="0"/>
          <w:sz w:val="24"/>
          <w:szCs w:val="24"/>
        </w:rPr>
        <w:t xml:space="preserve">to </w:t>
      </w:r>
      <w:proofErr w:type="spellStart"/>
      <w:r>
        <w:rPr>
          <w:caps w:val="0"/>
          <w:sz w:val="24"/>
          <w:szCs w:val="24"/>
        </w:rPr>
        <w:t>the</w:t>
      </w:r>
      <w:proofErr w:type="spellEnd"/>
      <w:r>
        <w:rPr>
          <w:caps w:val="0"/>
          <w:sz w:val="24"/>
          <w:szCs w:val="24"/>
        </w:rPr>
        <w:t xml:space="preserve"> </w:t>
      </w:r>
      <w:proofErr w:type="spellStart"/>
      <w:r>
        <w:rPr>
          <w:caps w:val="0"/>
          <w:sz w:val="24"/>
          <w:szCs w:val="24"/>
        </w:rPr>
        <w:t>Purchase</w:t>
      </w:r>
      <w:proofErr w:type="spellEnd"/>
      <w:r>
        <w:rPr>
          <w:caps w:val="0"/>
          <w:sz w:val="24"/>
          <w:szCs w:val="24"/>
        </w:rPr>
        <w:t xml:space="preserve"> </w:t>
      </w:r>
      <w:proofErr w:type="spellStart"/>
      <w:r>
        <w:rPr>
          <w:caps w:val="0"/>
          <w:sz w:val="24"/>
          <w:szCs w:val="24"/>
        </w:rPr>
        <w:t>Contract</w:t>
      </w:r>
      <w:proofErr w:type="spellEnd"/>
    </w:p>
    <w:p w14:paraId="051004D1" w14:textId="43749F8C" w:rsidR="00590430" w:rsidRPr="007A5FDE" w:rsidRDefault="005A601E" w:rsidP="007A5FDE">
      <w:pPr>
        <w:pStyle w:val="Zhlav"/>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22"/>
          <w:szCs w:val="22"/>
        </w:rPr>
      </w:pPr>
      <w:proofErr w:type="spellStart"/>
      <w:r>
        <w:rPr>
          <w:sz w:val="22"/>
          <w:szCs w:val="22"/>
        </w:rPr>
        <w:t>Buyer´s</w:t>
      </w:r>
      <w:proofErr w:type="spellEnd"/>
      <w:r>
        <w:rPr>
          <w:sz w:val="22"/>
          <w:szCs w:val="22"/>
        </w:rPr>
        <w:t xml:space="preserve"> </w:t>
      </w:r>
      <w:proofErr w:type="spellStart"/>
      <w:r>
        <w:rPr>
          <w:sz w:val="22"/>
          <w:szCs w:val="22"/>
        </w:rPr>
        <w:t>Contract</w:t>
      </w:r>
      <w:proofErr w:type="spellEnd"/>
      <w:r>
        <w:rPr>
          <w:sz w:val="22"/>
          <w:szCs w:val="22"/>
        </w:rPr>
        <w:t xml:space="preserve"> No</w:t>
      </w:r>
      <w:r w:rsidR="00590430" w:rsidRPr="007A5FDE">
        <w:rPr>
          <w:sz w:val="22"/>
          <w:szCs w:val="22"/>
        </w:rPr>
        <w:t xml:space="preserve"> </w:t>
      </w:r>
      <w:r w:rsidR="00F725ED">
        <w:rPr>
          <w:sz w:val="22"/>
          <w:szCs w:val="22"/>
        </w:rPr>
        <w:t>023387</w:t>
      </w:r>
      <w:r w:rsidR="0035544A">
        <w:rPr>
          <w:sz w:val="22"/>
          <w:szCs w:val="22"/>
        </w:rPr>
        <w:t>/2021</w:t>
      </w:r>
      <w:r w:rsidR="00590430" w:rsidRPr="007A5FDE">
        <w:rPr>
          <w:sz w:val="22"/>
          <w:szCs w:val="22"/>
        </w:rPr>
        <w:t>/0</w:t>
      </w:r>
      <w:r w:rsidR="007642AE">
        <w:rPr>
          <w:sz w:val="22"/>
          <w:szCs w:val="22"/>
        </w:rPr>
        <w:t>1</w:t>
      </w:r>
    </w:p>
    <w:p w14:paraId="3CDA9FD3" w14:textId="1DFA67C1" w:rsidR="00F142D2" w:rsidRPr="00FE1193" w:rsidRDefault="00FE1193" w:rsidP="0011742A">
      <w:pPr>
        <w:pStyle w:val="Podnadpis"/>
        <w:rPr>
          <w:b w:val="0"/>
          <w:sz w:val="22"/>
          <w:szCs w:val="22"/>
        </w:rPr>
      </w:pPr>
      <w:r w:rsidRPr="00FE1193">
        <w:rPr>
          <w:rStyle w:val="jlqj4b"/>
          <w:b w:val="0"/>
          <w:sz w:val="22"/>
          <w:szCs w:val="22"/>
          <w:lang w:val="en"/>
        </w:rPr>
        <w:t>which within the meaning of § 2079 et seq.</w:t>
      </w:r>
      <w:r w:rsidRPr="00FE1193">
        <w:rPr>
          <w:rStyle w:val="viiyi"/>
          <w:b w:val="0"/>
          <w:sz w:val="22"/>
          <w:szCs w:val="22"/>
          <w:lang w:val="en"/>
        </w:rPr>
        <w:t xml:space="preserve"> </w:t>
      </w:r>
      <w:r w:rsidRPr="00FE1193">
        <w:rPr>
          <w:rStyle w:val="jlqj4b"/>
          <w:b w:val="0"/>
          <w:sz w:val="22"/>
          <w:szCs w:val="22"/>
          <w:lang w:val="en"/>
        </w:rPr>
        <w:t>Act No. 89/2012 Coll., the Civil Code (hereinafter the "Civil Code") concluded the following day, month and year and under the following conditions, these parties</w:t>
      </w:r>
    </w:p>
    <w:p w14:paraId="49AE0FDF" w14:textId="77777777" w:rsidR="00FE1193" w:rsidRPr="0011742A" w:rsidRDefault="00FE1193" w:rsidP="00FE1193">
      <w:pPr>
        <w:ind w:left="2835" w:hanging="2126"/>
        <w:rPr>
          <w:rStyle w:val="Siln"/>
        </w:rPr>
      </w:pPr>
      <w:r>
        <w:rPr>
          <w:rStyle w:val="Siln"/>
          <w:lang w:val="en-GB" w:bidi="en-GB"/>
        </w:rPr>
        <w:t>THE BUYER</w:t>
      </w:r>
    </w:p>
    <w:p w14:paraId="442651E6" w14:textId="77777777" w:rsidR="004A31FA" w:rsidRPr="0011742A" w:rsidRDefault="004A31FA" w:rsidP="004A31FA">
      <w:pPr>
        <w:ind w:left="2835" w:hanging="2126"/>
        <w:rPr>
          <w:rStyle w:val="Siln"/>
        </w:rPr>
      </w:pPr>
      <w:r w:rsidRPr="0011742A">
        <w:rPr>
          <w:rStyle w:val="Siln"/>
          <w:lang w:val="en-GB" w:bidi="en-GB"/>
        </w:rPr>
        <w:t>Name:</w:t>
      </w:r>
      <w:r w:rsidRPr="0011742A">
        <w:rPr>
          <w:rStyle w:val="Siln"/>
          <w:lang w:val="en-GB" w:bidi="en-GB"/>
        </w:rPr>
        <w:tab/>
      </w:r>
      <w:r w:rsidRPr="0011742A">
        <w:rPr>
          <w:rStyle w:val="Siln"/>
          <w:lang w:val="en-GB" w:bidi="en-GB"/>
        </w:rPr>
        <w:tab/>
        <w:t xml:space="preserve">Brno University of Technology </w:t>
      </w:r>
    </w:p>
    <w:p w14:paraId="0D20D04E" w14:textId="77777777" w:rsidR="004A31FA" w:rsidRDefault="004A31FA" w:rsidP="004A31FA">
      <w:pPr>
        <w:pStyle w:val="Bezmezer"/>
        <w:ind w:left="2835" w:hanging="2126"/>
        <w:rPr>
          <w:lang w:val="en-GB" w:bidi="en-GB"/>
        </w:rPr>
      </w:pPr>
      <w:r>
        <w:rPr>
          <w:lang w:val="en-GB" w:bidi="en-GB"/>
        </w:rPr>
        <w:t>Component part:</w:t>
      </w:r>
      <w:r>
        <w:rPr>
          <w:lang w:val="en-GB" w:bidi="en-GB"/>
        </w:rPr>
        <w:tab/>
      </w:r>
      <w:proofErr w:type="spellStart"/>
      <w:r w:rsidRPr="00C92BF3">
        <w:rPr>
          <w:b/>
          <w:bCs/>
        </w:rPr>
        <w:t>Central</w:t>
      </w:r>
      <w:proofErr w:type="spellEnd"/>
      <w:r w:rsidRPr="00C92BF3">
        <w:rPr>
          <w:b/>
          <w:bCs/>
        </w:rPr>
        <w:t xml:space="preserve"> </w:t>
      </w:r>
      <w:proofErr w:type="spellStart"/>
      <w:r w:rsidRPr="00C92BF3">
        <w:rPr>
          <w:b/>
          <w:bCs/>
        </w:rPr>
        <w:t>European</w:t>
      </w:r>
      <w:proofErr w:type="spellEnd"/>
      <w:r w:rsidRPr="00C92BF3">
        <w:rPr>
          <w:b/>
          <w:bCs/>
        </w:rPr>
        <w:t xml:space="preserve"> Institute </w:t>
      </w:r>
      <w:proofErr w:type="spellStart"/>
      <w:r w:rsidRPr="00C92BF3">
        <w:rPr>
          <w:b/>
          <w:bCs/>
        </w:rPr>
        <w:t>of</w:t>
      </w:r>
      <w:proofErr w:type="spellEnd"/>
      <w:r w:rsidRPr="00C92BF3">
        <w:rPr>
          <w:b/>
          <w:bCs/>
        </w:rPr>
        <w:t xml:space="preserve"> Technology</w:t>
      </w:r>
      <w:r w:rsidRPr="00EE4BD4">
        <w:rPr>
          <w:b/>
          <w:bCs/>
        </w:rPr>
        <w:t xml:space="preserve"> </w:t>
      </w:r>
    </w:p>
    <w:p w14:paraId="3EE406EB" w14:textId="77777777" w:rsidR="004A31FA" w:rsidRDefault="004A31FA" w:rsidP="004A31FA">
      <w:pPr>
        <w:pStyle w:val="Bezmezer"/>
        <w:ind w:left="2835" w:hanging="2126"/>
        <w:rPr>
          <w:lang w:val="en-GB" w:bidi="en-GB"/>
        </w:rPr>
      </w:pPr>
      <w:r w:rsidRPr="00F142D2">
        <w:rPr>
          <w:lang w:val="en-GB" w:bidi="en-GB"/>
        </w:rPr>
        <w:t>Seat:</w:t>
      </w:r>
      <w:r w:rsidRPr="00F142D2">
        <w:rPr>
          <w:lang w:val="en-GB" w:bidi="en-GB"/>
        </w:rPr>
        <w:tab/>
      </w:r>
      <w:proofErr w:type="spellStart"/>
      <w:r>
        <w:rPr>
          <w:lang w:val="en-GB" w:bidi="en-GB"/>
        </w:rPr>
        <w:t>Purkynova</w:t>
      </w:r>
      <w:proofErr w:type="spellEnd"/>
      <w:r>
        <w:rPr>
          <w:lang w:val="en-GB" w:bidi="en-GB"/>
        </w:rPr>
        <w:t xml:space="preserve"> 656/123, 612 00 Brno, Czech Republic</w:t>
      </w:r>
    </w:p>
    <w:p w14:paraId="4CEA4341" w14:textId="77777777" w:rsidR="004A31FA" w:rsidRPr="00F142D2" w:rsidRDefault="004A31FA" w:rsidP="004A31FA">
      <w:pPr>
        <w:pStyle w:val="Bezmezer"/>
        <w:ind w:left="2835" w:hanging="2126"/>
      </w:pPr>
      <w:r>
        <w:rPr>
          <w:rStyle w:val="jlqj4b"/>
          <w:lang w:val="en"/>
        </w:rPr>
        <w:t>Public university, not registered in the Commercial Register</w:t>
      </w:r>
    </w:p>
    <w:p w14:paraId="5223054E" w14:textId="77777777" w:rsidR="004A31FA" w:rsidRDefault="004A31FA" w:rsidP="004A31FA">
      <w:pPr>
        <w:pStyle w:val="Bezmezer"/>
        <w:ind w:left="2835" w:hanging="2126"/>
      </w:pPr>
      <w:r w:rsidRPr="00F142D2">
        <w:rPr>
          <w:lang w:val="en-GB" w:bidi="en-GB"/>
        </w:rPr>
        <w:t xml:space="preserve">Represented by: </w:t>
      </w:r>
      <w:r w:rsidRPr="00F142D2">
        <w:rPr>
          <w:lang w:val="en-GB" w:bidi="en-GB"/>
        </w:rPr>
        <w:tab/>
      </w:r>
      <w:sdt>
        <w:sdtPr>
          <w:id w:val="1346137130"/>
          <w:placeholder>
            <w:docPart w:val="B60550D5A8E14FC786630665D8EF3D80"/>
          </w:placeholder>
        </w:sdtPr>
        <w:sdtEndPr/>
        <w:sdtContent>
          <w:sdt>
            <w:sdtPr>
              <w:id w:val="-1249263599"/>
              <w:placeholder>
                <w:docPart w:val="6AB2C484817F43729F185711CF84F6E1"/>
              </w:placeholder>
            </w:sdtPr>
            <w:sdtEndPr/>
            <w:sdtContent>
              <w:r w:rsidRPr="00C92BF3">
                <w:t xml:space="preserve">prof. Ing. Radimír Vrba, CSc., </w:t>
              </w:r>
              <w:proofErr w:type="spellStart"/>
              <w:r>
                <w:t>Director</w:t>
              </w:r>
              <w:proofErr w:type="spellEnd"/>
              <w:r>
                <w:t xml:space="preserve"> </w:t>
              </w:r>
              <w:proofErr w:type="spellStart"/>
              <w:r>
                <w:t>of</w:t>
              </w:r>
              <w:proofErr w:type="spellEnd"/>
              <w:r>
                <w:t xml:space="preserve"> </w:t>
              </w:r>
              <w:proofErr w:type="spellStart"/>
              <w:r>
                <w:t>Central</w:t>
              </w:r>
              <w:proofErr w:type="spellEnd"/>
              <w:r>
                <w:t xml:space="preserve"> </w:t>
              </w:r>
              <w:proofErr w:type="spellStart"/>
              <w:r>
                <w:t>European</w:t>
              </w:r>
              <w:proofErr w:type="spellEnd"/>
              <w:r>
                <w:t xml:space="preserve"> Institute </w:t>
              </w:r>
              <w:proofErr w:type="spellStart"/>
              <w:r>
                <w:t>of</w:t>
              </w:r>
              <w:proofErr w:type="spellEnd"/>
              <w:r>
                <w:t xml:space="preserve"> Technology</w:t>
              </w:r>
              <w:r w:rsidRPr="00C92BF3">
                <w:t xml:space="preserve"> </w:t>
              </w:r>
            </w:sdtContent>
          </w:sdt>
          <w:r w:rsidRPr="00D656F0">
            <w:t xml:space="preserve"> </w:t>
          </w:r>
        </w:sdtContent>
      </w:sdt>
    </w:p>
    <w:p w14:paraId="248F625F" w14:textId="77777777" w:rsidR="004A31FA" w:rsidRPr="00F142D2" w:rsidRDefault="004A31FA" w:rsidP="004A31FA">
      <w:pPr>
        <w:pStyle w:val="Bezmezer"/>
        <w:ind w:left="2835" w:hanging="2126"/>
      </w:pPr>
      <w:r w:rsidRPr="00F142D2">
        <w:rPr>
          <w:lang w:val="en-GB" w:bidi="en-GB"/>
        </w:rPr>
        <w:t>Id. No.:</w:t>
      </w:r>
      <w:r w:rsidRPr="00F142D2">
        <w:rPr>
          <w:lang w:val="en-GB" w:bidi="en-GB"/>
        </w:rPr>
        <w:tab/>
      </w:r>
      <w:r w:rsidRPr="00F142D2">
        <w:rPr>
          <w:lang w:val="en-GB" w:bidi="en-GB"/>
        </w:rPr>
        <w:tab/>
        <w:t>00216305</w:t>
      </w:r>
    </w:p>
    <w:p w14:paraId="2BBD929B" w14:textId="77777777" w:rsidR="004A31FA" w:rsidRPr="00F142D2" w:rsidRDefault="004A31FA" w:rsidP="004A31FA">
      <w:pPr>
        <w:pStyle w:val="Bezmezer"/>
        <w:ind w:left="2835" w:hanging="2126"/>
      </w:pPr>
      <w:r>
        <w:rPr>
          <w:lang w:val="en-GB" w:bidi="en-GB"/>
        </w:rPr>
        <w:t>Tax Id. No.:</w:t>
      </w:r>
      <w:r>
        <w:rPr>
          <w:lang w:val="en-GB" w:bidi="en-GB"/>
        </w:rPr>
        <w:tab/>
      </w:r>
      <w:r>
        <w:rPr>
          <w:lang w:val="en-GB" w:bidi="en-GB"/>
        </w:rPr>
        <w:tab/>
        <w:t>CZ 00216305</w:t>
      </w:r>
    </w:p>
    <w:p w14:paraId="22AE11B6" w14:textId="77777777" w:rsidR="004A31FA" w:rsidRPr="00F142D2" w:rsidRDefault="004A31FA" w:rsidP="004A31FA">
      <w:pPr>
        <w:pStyle w:val="Bezmezer"/>
        <w:spacing w:before="120"/>
        <w:ind w:left="2835" w:hanging="2126"/>
        <w:jc w:val="left"/>
      </w:pPr>
      <w:r>
        <w:rPr>
          <w:lang w:val="en-GB" w:bidi="en-GB"/>
        </w:rPr>
        <w:t>Contacts of the Buyer:</w:t>
      </w:r>
    </w:p>
    <w:p w14:paraId="577D9CDC" w14:textId="3D6B68C1" w:rsidR="004A31FA" w:rsidRDefault="00FE059E" w:rsidP="00F725ED">
      <w:pPr>
        <w:pStyle w:val="Bezmezer"/>
        <w:ind w:left="2835" w:hanging="2126"/>
        <w:jc w:val="left"/>
      </w:pPr>
      <w:bookmarkStart w:id="0" w:name="_Hlk99009155"/>
      <w:proofErr w:type="spellStart"/>
      <w:r>
        <w:t>xxxx</w:t>
      </w:r>
      <w:proofErr w:type="spellEnd"/>
      <w:r w:rsidR="004A31FA">
        <w:t xml:space="preserve"> </w:t>
      </w:r>
    </w:p>
    <w:bookmarkEnd w:id="0"/>
    <w:p w14:paraId="2AC2975E" w14:textId="77777777" w:rsidR="00FE1193" w:rsidRPr="00F142D2" w:rsidRDefault="00FE1193" w:rsidP="00FE1193">
      <w:pPr>
        <w:ind w:left="2835" w:hanging="2126"/>
      </w:pPr>
      <w:r w:rsidRPr="00F142D2">
        <w:rPr>
          <w:lang w:val="en-GB" w:bidi="en-GB"/>
        </w:rPr>
        <w:t>and</w:t>
      </w:r>
    </w:p>
    <w:p w14:paraId="54804E35" w14:textId="77777777" w:rsidR="00FE1193" w:rsidRPr="0011742A" w:rsidRDefault="00FE1193" w:rsidP="00FE1193">
      <w:pPr>
        <w:ind w:left="2835" w:hanging="2126"/>
        <w:rPr>
          <w:rStyle w:val="Siln"/>
        </w:rPr>
      </w:pPr>
      <w:r>
        <w:rPr>
          <w:rStyle w:val="Siln"/>
          <w:lang w:val="en-GB" w:bidi="en-GB"/>
        </w:rPr>
        <w:t>THE SELLER</w:t>
      </w:r>
    </w:p>
    <w:p w14:paraId="0265D828" w14:textId="77777777" w:rsidR="004A31FA" w:rsidRPr="0011742A" w:rsidRDefault="004A31FA" w:rsidP="004A31FA">
      <w:pPr>
        <w:ind w:left="2835" w:hanging="2126"/>
        <w:rPr>
          <w:rStyle w:val="Siln"/>
        </w:rPr>
      </w:pPr>
      <w:bookmarkStart w:id="1" w:name="_Hlk99009166"/>
      <w:r w:rsidRPr="0011742A">
        <w:rPr>
          <w:rStyle w:val="Siln"/>
          <w:lang w:val="en-GB" w:bidi="en-GB"/>
        </w:rPr>
        <w:t>Name:</w:t>
      </w:r>
      <w:r w:rsidRPr="0011742A">
        <w:rPr>
          <w:rStyle w:val="Siln"/>
          <w:lang w:val="en-GB" w:bidi="en-GB"/>
        </w:rPr>
        <w:tab/>
      </w:r>
      <w:r w:rsidRPr="0011742A">
        <w:rPr>
          <w:rStyle w:val="Siln"/>
          <w:lang w:val="en-GB" w:bidi="en-GB"/>
        </w:rPr>
        <w:tab/>
      </w:r>
      <w:r>
        <w:rPr>
          <w:b/>
          <w:bCs/>
          <w:noProof/>
          <w:highlight w:val="lightGray"/>
        </w:rPr>
        <w:fldChar w:fldCharType="begin">
          <w:ffData>
            <w:name w:val="Text57"/>
            <w:enabled/>
            <w:calcOnExit w:val="0"/>
            <w:textInput>
              <w:default w:val="Thomas Keating Limited"/>
            </w:textInput>
          </w:ffData>
        </w:fldChar>
      </w:r>
      <w:bookmarkStart w:id="2" w:name="Text57"/>
      <w:r>
        <w:rPr>
          <w:b/>
          <w:bCs/>
          <w:noProof/>
          <w:highlight w:val="lightGray"/>
        </w:rPr>
        <w:instrText xml:space="preserve"> FORMTEXT </w:instrText>
      </w:r>
      <w:r>
        <w:rPr>
          <w:b/>
          <w:bCs/>
          <w:noProof/>
          <w:highlight w:val="lightGray"/>
        </w:rPr>
      </w:r>
      <w:r>
        <w:rPr>
          <w:b/>
          <w:bCs/>
          <w:noProof/>
          <w:highlight w:val="lightGray"/>
        </w:rPr>
        <w:fldChar w:fldCharType="separate"/>
      </w:r>
      <w:r>
        <w:rPr>
          <w:b/>
          <w:bCs/>
          <w:noProof/>
          <w:highlight w:val="lightGray"/>
        </w:rPr>
        <w:t>Thomas Keating Limited</w:t>
      </w:r>
      <w:r>
        <w:rPr>
          <w:b/>
          <w:bCs/>
          <w:noProof/>
          <w:highlight w:val="lightGray"/>
        </w:rPr>
        <w:fldChar w:fldCharType="end"/>
      </w:r>
      <w:bookmarkEnd w:id="2"/>
    </w:p>
    <w:p w14:paraId="18222823" w14:textId="77777777" w:rsidR="004A31FA" w:rsidRPr="00F142D2" w:rsidRDefault="004A31FA" w:rsidP="004A31FA">
      <w:pPr>
        <w:pStyle w:val="Bezmezer"/>
        <w:ind w:left="2835" w:hanging="2126"/>
      </w:pPr>
      <w:r w:rsidRPr="00F142D2">
        <w:rPr>
          <w:lang w:val="en-GB" w:bidi="en-GB"/>
        </w:rPr>
        <w:t>Seat:</w:t>
      </w:r>
      <w:r w:rsidRPr="00F142D2">
        <w:rPr>
          <w:lang w:val="en-GB" w:bidi="en-GB"/>
        </w:rPr>
        <w:tab/>
      </w:r>
      <w:r w:rsidRPr="00F142D2">
        <w:rPr>
          <w:lang w:val="en-GB" w:bidi="en-GB"/>
        </w:rPr>
        <w:tab/>
      </w:r>
      <w:r>
        <w:rPr>
          <w:highlight w:val="lightGray"/>
        </w:rPr>
        <w:fldChar w:fldCharType="begin">
          <w:ffData>
            <w:name w:val=""/>
            <w:enabled/>
            <w:calcOnExit w:val="0"/>
            <w:textInput>
              <w:default w:val="Station Mills, Daux Road, Billingshurst, West Sussex. RH14 9SH."/>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Station Mills, Daux Road, Billingshurst, West Sussex. RH14 9SH.</w:t>
      </w:r>
      <w:r>
        <w:rPr>
          <w:highlight w:val="lightGray"/>
        </w:rPr>
        <w:fldChar w:fldCharType="end"/>
      </w:r>
    </w:p>
    <w:p w14:paraId="716A83A2" w14:textId="77777777" w:rsidR="004A31FA" w:rsidRPr="00F142D2" w:rsidRDefault="004A31FA" w:rsidP="004A31FA">
      <w:pPr>
        <w:pStyle w:val="Bezmezer"/>
        <w:ind w:left="2835" w:hanging="2126"/>
      </w:pPr>
      <w:r w:rsidRPr="00F142D2">
        <w:rPr>
          <w:lang w:val="en-GB" w:bidi="en-GB"/>
        </w:rPr>
        <w:t xml:space="preserve">Registration in the Commercial Register: </w:t>
      </w:r>
      <w:r>
        <w:rPr>
          <w:highlight w:val="lightGray"/>
        </w:rPr>
        <w:fldChar w:fldCharType="begin">
          <w:ffData>
            <w:name w:val=""/>
            <w:enabled/>
            <w:calcOnExit w:val="0"/>
            <w:textInput>
              <w:default w:val="Companies Hous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Companies House</w:t>
      </w:r>
      <w:r>
        <w:rPr>
          <w:highlight w:val="lightGray"/>
        </w:rPr>
        <w:fldChar w:fldCharType="end"/>
      </w:r>
    </w:p>
    <w:p w14:paraId="1E48C22F" w14:textId="77777777" w:rsidR="004A31FA" w:rsidRPr="00F142D2" w:rsidRDefault="004A31FA" w:rsidP="004A31FA">
      <w:pPr>
        <w:pStyle w:val="Bezmezer"/>
        <w:ind w:left="2835" w:hanging="2126"/>
      </w:pPr>
      <w:r w:rsidRPr="00F142D2">
        <w:rPr>
          <w:lang w:val="en-GB" w:bidi="en-GB"/>
        </w:rPr>
        <w:t>Represented by:</w:t>
      </w:r>
      <w:r w:rsidRPr="00F142D2">
        <w:rPr>
          <w:lang w:val="en-GB" w:bidi="en-GB"/>
        </w:rPr>
        <w:tab/>
      </w:r>
      <w:r w:rsidRPr="00F142D2">
        <w:rPr>
          <w:lang w:val="en-GB" w:bidi="en-GB"/>
        </w:rPr>
        <w:tab/>
      </w:r>
      <w:r>
        <w:rPr>
          <w:highlight w:val="lightGray"/>
        </w:rPr>
        <w:fldChar w:fldCharType="begin">
          <w:ffData>
            <w:name w:val=""/>
            <w:enabled/>
            <w:calcOnExit w:val="0"/>
            <w:textInput>
              <w:default w:val="Mr. David Roberts, Commercial Manager"/>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Mr. David Roberts, Commercial Manager</w:t>
      </w:r>
      <w:r>
        <w:rPr>
          <w:highlight w:val="lightGray"/>
        </w:rPr>
        <w:fldChar w:fldCharType="end"/>
      </w:r>
    </w:p>
    <w:p w14:paraId="684E40F1" w14:textId="77777777" w:rsidR="004A31FA" w:rsidRPr="00F142D2" w:rsidRDefault="004A31FA" w:rsidP="004A31FA">
      <w:pPr>
        <w:pStyle w:val="Bezmezer"/>
        <w:ind w:left="2835" w:hanging="2126"/>
      </w:pPr>
      <w:r w:rsidRPr="00F142D2">
        <w:rPr>
          <w:lang w:val="en-GB" w:bidi="en-GB"/>
        </w:rPr>
        <w:t>Id. No.:</w:t>
      </w:r>
      <w:r w:rsidRPr="00F142D2">
        <w:rPr>
          <w:lang w:val="en-GB" w:bidi="en-GB"/>
        </w:rPr>
        <w:tab/>
      </w:r>
      <w:r w:rsidRPr="00F142D2">
        <w:rPr>
          <w:lang w:val="en-GB" w:bidi="en-GB"/>
        </w:rPr>
        <w:tab/>
      </w:r>
      <w:r>
        <w:rPr>
          <w:highlight w:val="lightGray"/>
        </w:rPr>
        <w:fldChar w:fldCharType="begin">
          <w:ffData>
            <w:name w:val=""/>
            <w:enabled/>
            <w:calcOnExit w:val="0"/>
            <w:textInput>
              <w:default w:val="00203511"/>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00203511</w:t>
      </w:r>
      <w:r>
        <w:rPr>
          <w:highlight w:val="lightGray"/>
        </w:rPr>
        <w:fldChar w:fldCharType="end"/>
      </w:r>
    </w:p>
    <w:p w14:paraId="1D1E3C6A" w14:textId="77777777" w:rsidR="004A31FA" w:rsidRPr="00F142D2" w:rsidRDefault="004A31FA" w:rsidP="004A31FA">
      <w:pPr>
        <w:pStyle w:val="Bezmezer"/>
        <w:ind w:left="2835" w:hanging="2126"/>
      </w:pPr>
      <w:r w:rsidRPr="00F142D2">
        <w:rPr>
          <w:lang w:val="en-GB" w:bidi="en-GB"/>
        </w:rPr>
        <w:t>Tax Id. No.:</w:t>
      </w:r>
      <w:r w:rsidRPr="00F142D2">
        <w:rPr>
          <w:lang w:val="en-GB" w:bidi="en-GB"/>
        </w:rPr>
        <w:tab/>
      </w:r>
      <w:r w:rsidRPr="00F142D2">
        <w:rPr>
          <w:lang w:val="en-GB" w:bidi="en-GB"/>
        </w:rPr>
        <w:tab/>
      </w:r>
      <w:r>
        <w:rPr>
          <w:highlight w:val="lightGray"/>
        </w:rPr>
        <w:fldChar w:fldCharType="begin">
          <w:ffData>
            <w:name w:val=""/>
            <w:enabled/>
            <w:calcOnExit w:val="0"/>
            <w:textInput>
              <w:default w:val="GB 193 0815 6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GB 193 0815 60</w:t>
      </w:r>
      <w:r>
        <w:rPr>
          <w:highlight w:val="lightGray"/>
        </w:rPr>
        <w:fldChar w:fldCharType="end"/>
      </w:r>
    </w:p>
    <w:p w14:paraId="2C006056" w14:textId="473D85CE" w:rsidR="004A31FA" w:rsidRPr="00F142D2" w:rsidRDefault="004A31FA" w:rsidP="004A31FA">
      <w:pPr>
        <w:pStyle w:val="Bezmezer"/>
        <w:ind w:left="2835" w:hanging="2126"/>
      </w:pPr>
      <w:r w:rsidRPr="00F142D2">
        <w:rPr>
          <w:lang w:val="en-GB" w:bidi="en-GB"/>
        </w:rPr>
        <w:t>Bank details:</w:t>
      </w:r>
      <w:r w:rsidRPr="00F142D2">
        <w:rPr>
          <w:lang w:val="en-GB" w:bidi="en-GB"/>
        </w:rPr>
        <w:tab/>
      </w:r>
      <w:r w:rsidR="00FE059E">
        <w:rPr>
          <w:highlight w:val="lightGray"/>
        </w:rPr>
        <w:t>xxx</w:t>
      </w:r>
      <w:bookmarkStart w:id="3" w:name="_GoBack"/>
      <w:bookmarkEnd w:id="3"/>
    </w:p>
    <w:p w14:paraId="257C9511" w14:textId="77777777" w:rsidR="004A31FA" w:rsidRPr="00F142D2" w:rsidRDefault="004A31FA" w:rsidP="004A31FA">
      <w:pPr>
        <w:ind w:left="2835" w:hanging="2126"/>
      </w:pPr>
      <w:r w:rsidRPr="00F142D2">
        <w:rPr>
          <w:lang w:val="en-GB" w:bidi="en-GB"/>
        </w:rPr>
        <w:t>Contact person of the Seller:</w:t>
      </w:r>
    </w:p>
    <w:p w14:paraId="376F6E24" w14:textId="0EAB22FE" w:rsidR="004A31FA" w:rsidRPr="00F142D2" w:rsidRDefault="00FE059E" w:rsidP="004A31FA">
      <w:pPr>
        <w:pStyle w:val="Bezmezer"/>
        <w:ind w:left="2835" w:hanging="2126"/>
      </w:pPr>
      <w:proofErr w:type="spellStart"/>
      <w:r>
        <w:rPr>
          <w:highlight w:val="lightGray"/>
        </w:rPr>
        <w:t>xxx</w:t>
      </w:r>
      <w:proofErr w:type="spellEnd"/>
    </w:p>
    <w:bookmarkEnd w:id="1"/>
    <w:p w14:paraId="55CB0041" w14:textId="651FF01D" w:rsidR="00FE1193" w:rsidRPr="004A6EE4" w:rsidRDefault="00FE1193" w:rsidP="00FE1193">
      <w:pPr>
        <w:ind w:left="2835" w:hanging="2126"/>
        <w:rPr>
          <w:rStyle w:val="Siln"/>
          <w:lang w:val="en-GB"/>
        </w:rPr>
      </w:pPr>
      <w:r w:rsidRPr="0011742A">
        <w:rPr>
          <w:rStyle w:val="Siln"/>
          <w:lang w:val="en-GB" w:bidi="en-GB"/>
        </w:rPr>
        <w:t xml:space="preserve">(hereinafter also jointly referred to as the </w:t>
      </w:r>
      <w:r>
        <w:rPr>
          <w:rStyle w:val="Siln"/>
          <w:rFonts w:ascii="Arial" w:hAnsi="Arial" w:cs="Arial"/>
          <w:lang w:bidi="en-GB"/>
        </w:rPr>
        <w:t>ʺ</w:t>
      </w:r>
      <w:r w:rsidRPr="0011742A">
        <w:rPr>
          <w:rStyle w:val="Siln"/>
          <w:lang w:val="en-GB" w:bidi="en-GB"/>
        </w:rPr>
        <w:t>Parties</w:t>
      </w:r>
      <w:r>
        <w:rPr>
          <w:rStyle w:val="Siln"/>
          <w:rFonts w:ascii="Arial" w:hAnsi="Arial" w:cs="Arial"/>
          <w:lang w:val="en-GB" w:bidi="en-GB"/>
        </w:rPr>
        <w:t>ʺ</w:t>
      </w:r>
      <w:r w:rsidRPr="0011742A">
        <w:rPr>
          <w:rStyle w:val="Siln"/>
          <w:lang w:val="en-GB" w:bidi="en-GB"/>
        </w:rPr>
        <w:t>)</w:t>
      </w:r>
    </w:p>
    <w:p w14:paraId="5852C8C8" w14:textId="687A6E39" w:rsidR="00F142D2" w:rsidRDefault="00590430" w:rsidP="00F142D2">
      <w:pPr>
        <w:pStyle w:val="Nadpis1"/>
      </w:pPr>
      <w:r>
        <w:t>úvodní jednání</w:t>
      </w:r>
    </w:p>
    <w:p w14:paraId="3CF2DD66" w14:textId="25A7F001" w:rsidR="00E60A63" w:rsidRPr="009F2756" w:rsidRDefault="00FE1193" w:rsidP="002A7D42">
      <w:pPr>
        <w:pStyle w:val="Nadpis2"/>
        <w:rPr>
          <w:rStyle w:val="jlqj4b"/>
          <w:lang w:val="en"/>
        </w:rPr>
      </w:pPr>
      <w:r w:rsidRPr="009F2756">
        <w:rPr>
          <w:rStyle w:val="jlqj4b"/>
          <w:lang w:val="en"/>
        </w:rPr>
        <w:t xml:space="preserve">On </w:t>
      </w:r>
      <w:r w:rsidR="009F2756" w:rsidRPr="009F2756">
        <w:rPr>
          <w:rStyle w:val="jlqj4b"/>
          <w:lang w:val="en"/>
        </w:rPr>
        <w:t>15th November</w:t>
      </w:r>
      <w:r w:rsidRPr="009F2756">
        <w:rPr>
          <w:rStyle w:val="jlqj4b"/>
          <w:lang w:val="en"/>
        </w:rPr>
        <w:t xml:space="preserve"> 2021, the parties entered into a purchase contract for </w:t>
      </w:r>
      <w:r w:rsidR="009F2756" w:rsidRPr="009F2756">
        <w:rPr>
          <w:rStyle w:val="jlqj4b"/>
          <w:lang w:val="en"/>
        </w:rPr>
        <w:t xml:space="preserve">delivery of Quasi-Optical (QO) system for Electron </w:t>
      </w:r>
      <w:proofErr w:type="spellStart"/>
      <w:r w:rsidR="009F2756" w:rsidRPr="009F2756">
        <w:rPr>
          <w:rStyle w:val="jlqj4b"/>
          <w:lang w:val="en"/>
        </w:rPr>
        <w:t>SpinResonance</w:t>
      </w:r>
      <w:proofErr w:type="spellEnd"/>
      <w:r w:rsidR="009F2756" w:rsidRPr="009F2756">
        <w:rPr>
          <w:rStyle w:val="jlqj4b"/>
          <w:lang w:val="en"/>
        </w:rPr>
        <w:t xml:space="preserve"> (ESR) spectroscopy</w:t>
      </w:r>
      <w:r w:rsidRPr="009F2756">
        <w:rPr>
          <w:rStyle w:val="jlqj4b"/>
          <w:lang w:val="en"/>
        </w:rPr>
        <w:t xml:space="preserve">, which was requested in </w:t>
      </w:r>
      <w:r w:rsidR="009F2756">
        <w:rPr>
          <w:rStyle w:val="jlqj4b"/>
          <w:lang w:val="en"/>
        </w:rPr>
        <w:t xml:space="preserve">a small-scale public </w:t>
      </w:r>
      <w:r w:rsidRPr="009F2756">
        <w:rPr>
          <w:rStyle w:val="jlqj4b"/>
          <w:lang w:val="en"/>
        </w:rPr>
        <w:t xml:space="preserve">tender </w:t>
      </w:r>
      <w:r w:rsidR="009F2756">
        <w:rPr>
          <w:rStyle w:val="jlqj4b"/>
          <w:lang w:val="en"/>
        </w:rPr>
        <w:t>entitled</w:t>
      </w:r>
      <w:r w:rsidRPr="009F2756">
        <w:rPr>
          <w:rStyle w:val="jlqj4b"/>
          <w:lang w:val="en"/>
        </w:rPr>
        <w:t xml:space="preserve"> "</w:t>
      </w:r>
      <w:proofErr w:type="spellStart"/>
      <w:r w:rsidR="009F2756" w:rsidRPr="009F2756">
        <w:t>Quazi</w:t>
      </w:r>
      <w:proofErr w:type="spellEnd"/>
      <w:r w:rsidR="009F2756" w:rsidRPr="009F2756">
        <w:t>-Optický systém pro ESR spektroskopii/Quasi-</w:t>
      </w:r>
      <w:proofErr w:type="spellStart"/>
      <w:r w:rsidR="009F2756" w:rsidRPr="009F2756">
        <w:t>Optical</w:t>
      </w:r>
      <w:proofErr w:type="spellEnd"/>
      <w:r w:rsidR="009F2756" w:rsidRPr="009F2756">
        <w:t xml:space="preserve"> </w:t>
      </w:r>
      <w:proofErr w:type="spellStart"/>
      <w:r w:rsidR="009F2756" w:rsidRPr="009F2756">
        <w:t>system</w:t>
      </w:r>
      <w:proofErr w:type="spellEnd"/>
      <w:r w:rsidR="009F2756" w:rsidRPr="009F2756">
        <w:t xml:space="preserve"> </w:t>
      </w:r>
      <w:proofErr w:type="spellStart"/>
      <w:r w:rsidR="009F2756" w:rsidRPr="009F2756">
        <w:t>for</w:t>
      </w:r>
      <w:proofErr w:type="spellEnd"/>
      <w:r w:rsidR="009F2756" w:rsidRPr="009F2756">
        <w:t xml:space="preserve"> ESR </w:t>
      </w:r>
      <w:proofErr w:type="spellStart"/>
      <w:r w:rsidR="009F2756" w:rsidRPr="009F2756">
        <w:t>spectroscopy</w:t>
      </w:r>
      <w:proofErr w:type="spellEnd"/>
      <w:r w:rsidR="009F2756" w:rsidRPr="009F2756">
        <w:rPr>
          <w:rStyle w:val="jlqj4b"/>
          <w:lang w:val="en"/>
        </w:rPr>
        <w:t xml:space="preserve"> </w:t>
      </w:r>
      <w:r w:rsidRPr="009F2756">
        <w:rPr>
          <w:rStyle w:val="jlqj4b"/>
          <w:lang w:val="en"/>
        </w:rPr>
        <w:t>".</w:t>
      </w:r>
    </w:p>
    <w:p w14:paraId="45B1E452" w14:textId="3C97FFF9" w:rsidR="008F051C" w:rsidRDefault="00FE1193" w:rsidP="00590430">
      <w:pPr>
        <w:pStyle w:val="Nadpis2"/>
      </w:pPr>
      <w:r>
        <w:rPr>
          <w:rStyle w:val="jlqj4b"/>
          <w:lang w:val="en"/>
        </w:rPr>
        <w:t>The Seller has undertaken to fulfill its obligation under the Contract within 20 weeks from the effective date of the contract.</w:t>
      </w:r>
      <w:r>
        <w:rPr>
          <w:rStyle w:val="viiyi"/>
          <w:lang w:val="en"/>
        </w:rPr>
        <w:t xml:space="preserve"> </w:t>
      </w:r>
      <w:r>
        <w:rPr>
          <w:rStyle w:val="jlqj4b"/>
          <w:lang w:val="en"/>
        </w:rPr>
        <w:t xml:space="preserve">The Contract entered into force on </w:t>
      </w:r>
      <w:r w:rsidR="009F2756">
        <w:rPr>
          <w:rStyle w:val="jlqj4b"/>
          <w:lang w:val="en"/>
        </w:rPr>
        <w:t>18</w:t>
      </w:r>
      <w:r w:rsidR="009F2756" w:rsidRPr="009F2756">
        <w:rPr>
          <w:rStyle w:val="jlqj4b"/>
          <w:vertAlign w:val="superscript"/>
          <w:lang w:val="en"/>
        </w:rPr>
        <w:t>th</w:t>
      </w:r>
      <w:r w:rsidR="009F2756">
        <w:rPr>
          <w:rStyle w:val="jlqj4b"/>
          <w:lang w:val="en"/>
        </w:rPr>
        <w:t xml:space="preserve"> November</w:t>
      </w:r>
      <w:r>
        <w:rPr>
          <w:rStyle w:val="jlqj4b"/>
          <w:lang w:val="en"/>
        </w:rPr>
        <w:t xml:space="preserve"> 2021 by publication in the register of contracts in accordance with Act No. 340/2015 Coll., on the Contract Register, as amended.</w:t>
      </w:r>
    </w:p>
    <w:p w14:paraId="703BE316" w14:textId="42137864" w:rsidR="000577D4" w:rsidRDefault="00FE1193" w:rsidP="00590430">
      <w:pPr>
        <w:pStyle w:val="Nadpis2"/>
        <w:rPr>
          <w:rStyle w:val="bold"/>
        </w:rPr>
      </w:pPr>
      <w:r>
        <w:rPr>
          <w:rStyle w:val="jlqj4b"/>
          <w:lang w:val="en"/>
        </w:rPr>
        <w:t>By concluding the Contract, both parties acknowledged that they were concluding the Contract at the time of the ongoing pandemic in connection with the occurrence of coronavirus (referred to as SARS CoV-2), and the Seller was not aware of any obstacles that would</w:t>
      </w:r>
      <w:r>
        <w:rPr>
          <w:rStyle w:val="viiyi"/>
          <w:lang w:val="en"/>
        </w:rPr>
        <w:t xml:space="preserve"> </w:t>
      </w:r>
      <w:r>
        <w:rPr>
          <w:rStyle w:val="jlqj4b"/>
          <w:lang w:val="en"/>
        </w:rPr>
        <w:t>coronavirus to properly fulfill their contractual obligations.</w:t>
      </w:r>
      <w:r w:rsidR="000577D4">
        <w:rPr>
          <w:rStyle w:val="bold"/>
        </w:rPr>
        <w:t xml:space="preserve"> </w:t>
      </w:r>
    </w:p>
    <w:p w14:paraId="1D0FD158" w14:textId="72141613" w:rsidR="000577D4" w:rsidRDefault="009F2756" w:rsidP="00590430">
      <w:pPr>
        <w:pStyle w:val="Nadpis2"/>
        <w:rPr>
          <w:rStyle w:val="bold"/>
        </w:rPr>
      </w:pPr>
      <w:r>
        <w:rPr>
          <w:rStyle w:val="jlqj4b"/>
          <w:lang w:val="en"/>
        </w:rPr>
        <w:lastRenderedPageBreak/>
        <w:t>On March 23, 2022, the Seller informed the Buyer that in the last three weeks at Thomas Keating Limited there were a large number of Covid cases, which led to the isolation of many employees and slowed/</w:t>
      </w:r>
      <w:r w:rsidR="007F1731">
        <w:rPr>
          <w:rStyle w:val="jlqj4b"/>
          <w:lang w:val="en"/>
        </w:rPr>
        <w:t>halted</w:t>
      </w:r>
      <w:r>
        <w:rPr>
          <w:rStyle w:val="jlqj4b"/>
          <w:lang w:val="en"/>
        </w:rPr>
        <w:t xml:space="preserve"> work on projects, including the CEITEC BUT project.</w:t>
      </w:r>
      <w:r>
        <w:rPr>
          <w:rStyle w:val="viiyi"/>
          <w:lang w:val="en"/>
        </w:rPr>
        <w:t xml:space="preserve"> </w:t>
      </w:r>
    </w:p>
    <w:p w14:paraId="0EC17CE2" w14:textId="168EE627" w:rsidR="000577D4" w:rsidRPr="004D16B4" w:rsidRDefault="00B82AF1" w:rsidP="004D16B4">
      <w:pPr>
        <w:pStyle w:val="Nadpis2"/>
        <w:rPr>
          <w:rStyle w:val="bold"/>
        </w:rPr>
      </w:pPr>
      <w:r>
        <w:rPr>
          <w:rStyle w:val="jlqj4b"/>
          <w:lang w:val="en"/>
        </w:rPr>
        <w:t>Based on the request and information from the Seller, the Buyer agrees that due to the ongoing epidemic of SARS CoV-2 in the world, it is possible to modify the terms and conditions</w:t>
      </w:r>
      <w:r w:rsidR="007F1731">
        <w:rPr>
          <w:rStyle w:val="jlqj4b"/>
          <w:lang w:val="en"/>
        </w:rPr>
        <w:t xml:space="preserve"> of the Contract</w:t>
      </w:r>
      <w:r w:rsidR="00324D99">
        <w:rPr>
          <w:rStyle w:val="jlqj4b"/>
          <w:lang w:val="en"/>
        </w:rPr>
        <w:t>. M</w:t>
      </w:r>
      <w:r>
        <w:rPr>
          <w:rStyle w:val="jlqj4b"/>
          <w:lang w:val="en"/>
        </w:rPr>
        <w:t>odification is necessary because the problems caused by SARS</w:t>
      </w:r>
      <w:r>
        <w:rPr>
          <w:rStyle w:val="viiyi"/>
          <w:lang w:val="en"/>
        </w:rPr>
        <w:t xml:space="preserve"> </w:t>
      </w:r>
      <w:r>
        <w:rPr>
          <w:rStyle w:val="jlqj4b"/>
          <w:lang w:val="en"/>
        </w:rPr>
        <w:t xml:space="preserve">CoV-2 </w:t>
      </w:r>
      <w:r w:rsidR="00324D99">
        <w:rPr>
          <w:rStyle w:val="jlqj4b"/>
          <w:lang w:val="en"/>
        </w:rPr>
        <w:t xml:space="preserve">make </w:t>
      </w:r>
      <w:r>
        <w:rPr>
          <w:rStyle w:val="jlqj4b"/>
          <w:lang w:val="en"/>
        </w:rPr>
        <w:t>problems with deliveries globally, these problems could not</w:t>
      </w:r>
      <w:r w:rsidR="007F1731">
        <w:rPr>
          <w:rStyle w:val="jlqj4b"/>
          <w:lang w:val="en"/>
        </w:rPr>
        <w:t xml:space="preserve"> the Seller</w:t>
      </w:r>
      <w:r>
        <w:rPr>
          <w:rStyle w:val="jlqj4b"/>
          <w:lang w:val="en"/>
        </w:rPr>
        <w:t xml:space="preserve">, even at the time of the conclusion </w:t>
      </w:r>
      <w:r w:rsidR="007F1731">
        <w:rPr>
          <w:rStyle w:val="jlqj4b"/>
          <w:lang w:val="en"/>
        </w:rPr>
        <w:t>the Contract</w:t>
      </w:r>
      <w:r>
        <w:rPr>
          <w:rStyle w:val="jlqj4b"/>
          <w:lang w:val="en"/>
        </w:rPr>
        <w:t>, expect or anticipate, as the situation has changed in each state since the autumn 2021, sometimes from day to day.</w:t>
      </w:r>
      <w:r>
        <w:rPr>
          <w:rStyle w:val="viiyi"/>
          <w:lang w:val="en"/>
        </w:rPr>
        <w:t xml:space="preserve"> </w:t>
      </w:r>
      <w:r>
        <w:rPr>
          <w:rStyle w:val="jlqj4b"/>
          <w:lang w:val="en"/>
        </w:rPr>
        <w:t>Thus, to the best knowledge</w:t>
      </w:r>
      <w:r w:rsidR="00324D99">
        <w:rPr>
          <w:rStyle w:val="jlqj4b"/>
          <w:lang w:val="en"/>
        </w:rPr>
        <w:t xml:space="preserve"> </w:t>
      </w:r>
      <w:r>
        <w:rPr>
          <w:rStyle w:val="jlqj4b"/>
          <w:lang w:val="en"/>
        </w:rPr>
        <w:t xml:space="preserve">and belief, the </w:t>
      </w:r>
      <w:r w:rsidR="00324D99">
        <w:rPr>
          <w:rStyle w:val="jlqj4b"/>
          <w:lang w:val="en"/>
        </w:rPr>
        <w:t>S</w:t>
      </w:r>
      <w:r>
        <w:rPr>
          <w:rStyle w:val="jlqj4b"/>
          <w:lang w:val="en"/>
        </w:rPr>
        <w:t xml:space="preserve">eller could not expect to be unable to meet his </w:t>
      </w:r>
      <w:r w:rsidR="007F1731">
        <w:rPr>
          <w:rStyle w:val="jlqj4b"/>
          <w:lang w:val="en"/>
        </w:rPr>
        <w:t>c</w:t>
      </w:r>
      <w:r>
        <w:rPr>
          <w:rStyle w:val="jlqj4b"/>
          <w:lang w:val="en"/>
        </w:rPr>
        <w:t>ontract obligations when the epidemic spread worldwide and component manufacturers of various equipment and machinery were out of supply, including worldwide.</w:t>
      </w:r>
      <w:r>
        <w:rPr>
          <w:rStyle w:val="viiyi"/>
          <w:lang w:val="en"/>
        </w:rPr>
        <w:t xml:space="preserve"> </w:t>
      </w:r>
      <w:r>
        <w:rPr>
          <w:rStyle w:val="jlqj4b"/>
          <w:lang w:val="en"/>
        </w:rPr>
        <w:t>This shortfall is subsequently reflected in the final deliveries.</w:t>
      </w:r>
    </w:p>
    <w:p w14:paraId="578899A5" w14:textId="518ADEEE" w:rsidR="00D52DD7" w:rsidRPr="001D57C7" w:rsidRDefault="00324D99" w:rsidP="00590430">
      <w:pPr>
        <w:pStyle w:val="Nadpis2"/>
      </w:pPr>
      <w:r>
        <w:rPr>
          <w:rStyle w:val="jlqj4b"/>
          <w:lang w:val="en"/>
        </w:rPr>
        <w:t xml:space="preserve">The need to modify the </w:t>
      </w:r>
      <w:r w:rsidR="007F1731">
        <w:rPr>
          <w:rStyle w:val="jlqj4b"/>
          <w:lang w:val="en"/>
        </w:rPr>
        <w:t>Contract</w:t>
      </w:r>
      <w:r>
        <w:rPr>
          <w:rStyle w:val="jlqj4b"/>
          <w:lang w:val="en"/>
        </w:rPr>
        <w:t xml:space="preserve"> thus arose as a result of circumstances that neither the Seller nor the Buyer (contracting authority) acting with due diligence could have foreseen, the modification of the contractual conditions does not change the overall nature of the public contract.</w:t>
      </w:r>
      <w:r>
        <w:rPr>
          <w:rStyle w:val="viiyi"/>
          <w:lang w:val="en"/>
        </w:rPr>
        <w:t xml:space="preserve"> </w:t>
      </w:r>
      <w:r>
        <w:rPr>
          <w:rStyle w:val="jlqj4b"/>
          <w:lang w:val="en"/>
        </w:rPr>
        <w:t>Thus, a change in the obligation under the contract is not considered a material change.</w:t>
      </w:r>
    </w:p>
    <w:p w14:paraId="5B5095A6" w14:textId="351550CE" w:rsidR="00F142D2" w:rsidRPr="00F142D2" w:rsidRDefault="0098476B" w:rsidP="00846C90">
      <w:pPr>
        <w:pStyle w:val="Nadpis1"/>
      </w:pPr>
      <w:r>
        <w:t>SUBJECT OF THE APPENDIX</w:t>
      </w:r>
    </w:p>
    <w:p w14:paraId="76FA556D" w14:textId="51BEA18A" w:rsidR="00353A7B" w:rsidRDefault="0098476B" w:rsidP="00973435">
      <w:pPr>
        <w:pStyle w:val="Nadpis2"/>
        <w:spacing w:after="120"/>
        <w:ind w:left="681" w:hanging="397"/>
      </w:pPr>
      <w:r>
        <w:rPr>
          <w:rStyle w:val="jlqj4b"/>
          <w:lang w:val="en"/>
        </w:rPr>
        <w:t>By this Appendix, the Parties shall regulate the time limit set for the performance of the Subject of the Purchase as follows:</w:t>
      </w:r>
      <w:r>
        <w:t xml:space="preserve"> </w:t>
      </w:r>
      <w:r w:rsidR="00AF1861">
        <w:t xml:space="preserve"> </w:t>
      </w:r>
    </w:p>
    <w:p w14:paraId="3D89E5DC" w14:textId="5AF8E357" w:rsidR="00F142D2" w:rsidRDefault="0098476B" w:rsidP="00353A7B">
      <w:pPr>
        <w:pStyle w:val="Nadpis2"/>
        <w:numPr>
          <w:ilvl w:val="0"/>
          <w:numId w:val="0"/>
        </w:numPr>
        <w:spacing w:after="120"/>
        <w:ind w:left="681"/>
      </w:pPr>
      <w:r>
        <w:rPr>
          <w:rStyle w:val="jlqj4b"/>
          <w:lang w:val="en"/>
        </w:rPr>
        <w:t>The Seller undertakes to hand over the Subject of the Purchase to the Buyer no later than</w:t>
      </w:r>
      <w:r w:rsidR="005B202B">
        <w:t xml:space="preserve"> </w:t>
      </w:r>
      <w:r w:rsidR="0042022B">
        <w:br/>
      </w:r>
      <w:r w:rsidR="00324D99">
        <w:rPr>
          <w:b/>
        </w:rPr>
        <w:t>August 18</w:t>
      </w:r>
      <w:r w:rsidR="0042022B" w:rsidRPr="0042022B">
        <w:rPr>
          <w:b/>
        </w:rPr>
        <w:t>, 2022</w:t>
      </w:r>
      <w:r w:rsidR="0042022B" w:rsidRPr="0042022B">
        <w:t>.</w:t>
      </w:r>
    </w:p>
    <w:p w14:paraId="7D421360" w14:textId="3F380F2D" w:rsidR="007A5FDE" w:rsidRDefault="0098476B" w:rsidP="007A5FDE">
      <w:pPr>
        <w:pStyle w:val="Nadpis2"/>
        <w:spacing w:after="120"/>
        <w:ind w:left="681" w:hanging="397"/>
      </w:pPr>
      <w:r>
        <w:rPr>
          <w:rStyle w:val="jlqj4b"/>
          <w:lang w:val="en"/>
        </w:rPr>
        <w:t xml:space="preserve">The other provisions and annexes of the </w:t>
      </w:r>
      <w:r w:rsidR="00350A6B">
        <w:rPr>
          <w:rStyle w:val="jlqj4b"/>
          <w:lang w:val="en"/>
        </w:rPr>
        <w:t>C</w:t>
      </w:r>
      <w:r>
        <w:rPr>
          <w:rStyle w:val="jlqj4b"/>
          <w:lang w:val="en"/>
        </w:rPr>
        <w:t>ontract remain unchanged.</w:t>
      </w:r>
    </w:p>
    <w:p w14:paraId="495054E7" w14:textId="1240A85A" w:rsidR="001F41FC" w:rsidRDefault="00350A6B" w:rsidP="001F41FC">
      <w:pPr>
        <w:pStyle w:val="Nadpis1"/>
      </w:pPr>
      <w:r>
        <w:t>FINAL ARRANGEMENTS</w:t>
      </w:r>
    </w:p>
    <w:p w14:paraId="5B3F5AB7" w14:textId="6AB8162D" w:rsidR="007A5FDE" w:rsidRPr="00AD480E" w:rsidRDefault="00350A6B" w:rsidP="007A5FDE">
      <w:pPr>
        <w:pStyle w:val="Nadpis2"/>
        <w:rPr>
          <w:bCs/>
        </w:rPr>
      </w:pPr>
      <w:r>
        <w:rPr>
          <w:rStyle w:val="jlqj4b"/>
          <w:lang w:val="en"/>
        </w:rPr>
        <w:t xml:space="preserve">The Parties have agreed that the rights and obligations of the Parties not expressly regulated by this </w:t>
      </w:r>
      <w:r w:rsidR="006553F1">
        <w:rPr>
          <w:rStyle w:val="jlqj4b"/>
          <w:lang w:val="en"/>
        </w:rPr>
        <w:t>Appendix</w:t>
      </w:r>
      <w:r>
        <w:rPr>
          <w:rStyle w:val="jlqj4b"/>
          <w:lang w:val="en"/>
        </w:rPr>
        <w:t xml:space="preserve"> are governed by the Contract and the relevant provisions of the Civil Code.</w:t>
      </w:r>
    </w:p>
    <w:p w14:paraId="28880968" w14:textId="385EAD3F" w:rsidR="007A5FDE" w:rsidRPr="00C71BF9" w:rsidRDefault="00350A6B" w:rsidP="007A5FDE">
      <w:pPr>
        <w:pStyle w:val="Nadpis2"/>
      </w:pPr>
      <w:r>
        <w:rPr>
          <w:rStyle w:val="jlqj4b"/>
          <w:lang w:val="en"/>
        </w:rPr>
        <w:t>This Contract is concluded by electronic means, so that each party provides it with its recognized electronic signature.</w:t>
      </w:r>
    </w:p>
    <w:p w14:paraId="0166DD8D" w14:textId="77777777" w:rsidR="008F051C" w:rsidRDefault="008F051C" w:rsidP="0011742A"/>
    <w:tbl>
      <w:tblPr>
        <w:tblW w:w="0" w:type="auto"/>
        <w:tblLook w:val="00A0" w:firstRow="1" w:lastRow="0" w:firstColumn="1" w:lastColumn="0" w:noHBand="0" w:noVBand="0"/>
      </w:tblPr>
      <w:tblGrid>
        <w:gridCol w:w="4644"/>
        <w:gridCol w:w="4219"/>
      </w:tblGrid>
      <w:tr w:rsidR="00A00AD9" w:rsidRPr="0074523B" w14:paraId="5CB8F8EB" w14:textId="77777777" w:rsidTr="001E1481">
        <w:trPr>
          <w:trHeight w:val="311"/>
        </w:trPr>
        <w:tc>
          <w:tcPr>
            <w:tcW w:w="4644" w:type="dxa"/>
          </w:tcPr>
          <w:p w14:paraId="6975B991" w14:textId="0EEBFEC8" w:rsidR="00A00AD9" w:rsidRPr="0074523B" w:rsidRDefault="00350A6B" w:rsidP="00513741">
            <w:pPr>
              <w:pStyle w:val="Bezmezer"/>
              <w:ind w:left="34"/>
              <w:rPr>
                <w:rFonts w:eastAsia="Calibri"/>
                <w:b/>
              </w:rPr>
            </w:pPr>
            <w:r>
              <w:rPr>
                <w:rFonts w:eastAsia="Calibri"/>
              </w:rPr>
              <w:t>In</w:t>
            </w:r>
            <w:r w:rsidR="001352C8">
              <w:rPr>
                <w:rFonts w:eastAsia="Calibri"/>
              </w:rPr>
              <w:t xml:space="preserve"> Brn</w:t>
            </w:r>
            <w:r>
              <w:rPr>
                <w:rFonts w:eastAsia="Calibri"/>
              </w:rPr>
              <w:t>o</w:t>
            </w:r>
            <w:r w:rsidR="00513189">
              <w:rPr>
                <w:rFonts w:eastAsia="Calibri"/>
              </w:rPr>
              <w:t xml:space="preserve"> 31. 3. 2022</w:t>
            </w:r>
          </w:p>
        </w:tc>
        <w:tc>
          <w:tcPr>
            <w:tcW w:w="4219" w:type="dxa"/>
          </w:tcPr>
          <w:p w14:paraId="645CF1E6" w14:textId="5DE3EE24" w:rsidR="00A00AD9" w:rsidRPr="0074523B" w:rsidRDefault="00350A6B" w:rsidP="00020859">
            <w:pPr>
              <w:pStyle w:val="Bezmezer"/>
              <w:ind w:left="0"/>
              <w:rPr>
                <w:rFonts w:eastAsia="Calibri"/>
                <w:b/>
              </w:rPr>
            </w:pPr>
            <w:r>
              <w:rPr>
                <w:rFonts w:eastAsia="Calibri"/>
              </w:rPr>
              <w:t xml:space="preserve">In </w:t>
            </w:r>
            <w:proofErr w:type="spellStart"/>
            <w:r w:rsidR="00DF7AF7">
              <w:rPr>
                <w:rFonts w:eastAsia="Calibri"/>
              </w:rPr>
              <w:t>Billingshurst</w:t>
            </w:r>
            <w:proofErr w:type="spellEnd"/>
            <w:r w:rsidR="00513189">
              <w:rPr>
                <w:rFonts w:eastAsia="Calibri"/>
              </w:rPr>
              <w:t xml:space="preserve"> 30. 3. 2022</w:t>
            </w:r>
          </w:p>
        </w:tc>
      </w:tr>
      <w:tr w:rsidR="00A00AD9" w:rsidRPr="0074523B" w14:paraId="16ABF2AA" w14:textId="77777777" w:rsidTr="001E1481">
        <w:trPr>
          <w:trHeight w:val="311"/>
        </w:trPr>
        <w:tc>
          <w:tcPr>
            <w:tcW w:w="4644" w:type="dxa"/>
          </w:tcPr>
          <w:p w14:paraId="6B0ACC9F" w14:textId="77777777" w:rsidR="00A00AD9" w:rsidRDefault="00A00AD9" w:rsidP="00B719FE">
            <w:pPr>
              <w:pStyle w:val="Bezmezer"/>
              <w:ind w:left="34"/>
              <w:jc w:val="center"/>
              <w:rPr>
                <w:rFonts w:eastAsia="Calibri"/>
              </w:rPr>
            </w:pPr>
          </w:p>
          <w:p w14:paraId="3B0B6784" w14:textId="77777777" w:rsidR="007642AE" w:rsidRDefault="007642AE" w:rsidP="007642AE">
            <w:pPr>
              <w:pStyle w:val="Bezmezer"/>
              <w:ind w:left="34"/>
              <w:rPr>
                <w:rFonts w:eastAsia="Calibri"/>
              </w:rPr>
            </w:pPr>
          </w:p>
          <w:p w14:paraId="262BB1CA" w14:textId="77777777" w:rsidR="00A00AD9" w:rsidRDefault="00A00AD9" w:rsidP="00B719FE">
            <w:pPr>
              <w:pStyle w:val="Bezmezer"/>
              <w:ind w:left="34"/>
              <w:jc w:val="center"/>
              <w:rPr>
                <w:rFonts w:eastAsia="Calibri"/>
              </w:rPr>
            </w:pPr>
          </w:p>
          <w:p w14:paraId="126C093B" w14:textId="564652C8" w:rsidR="00A00AD9" w:rsidRPr="0074523B" w:rsidRDefault="00A00AD9" w:rsidP="00B719FE">
            <w:pPr>
              <w:pStyle w:val="Bezmezer"/>
              <w:ind w:left="34"/>
              <w:jc w:val="center"/>
              <w:rPr>
                <w:rFonts w:eastAsia="Calibri"/>
              </w:rPr>
            </w:pPr>
            <w:r w:rsidRPr="0074523B">
              <w:rPr>
                <w:rFonts w:eastAsia="Calibri"/>
              </w:rPr>
              <w:t>………………………………....................</w:t>
            </w:r>
          </w:p>
        </w:tc>
        <w:tc>
          <w:tcPr>
            <w:tcW w:w="4219" w:type="dxa"/>
          </w:tcPr>
          <w:p w14:paraId="11EC5610" w14:textId="77777777" w:rsidR="00A00AD9" w:rsidRDefault="00A00AD9" w:rsidP="00B719FE">
            <w:pPr>
              <w:pStyle w:val="Bezmezer"/>
              <w:ind w:left="34"/>
              <w:jc w:val="center"/>
              <w:rPr>
                <w:rFonts w:eastAsia="Calibri"/>
              </w:rPr>
            </w:pPr>
          </w:p>
          <w:p w14:paraId="32AE66A6" w14:textId="0DC5D573" w:rsidR="00A00AD9" w:rsidRDefault="00A00AD9" w:rsidP="00B719FE">
            <w:pPr>
              <w:pStyle w:val="Bezmezer"/>
              <w:ind w:left="34"/>
              <w:jc w:val="center"/>
              <w:rPr>
                <w:rFonts w:eastAsia="Calibri"/>
              </w:rPr>
            </w:pPr>
          </w:p>
          <w:p w14:paraId="67A4C90A" w14:textId="77777777" w:rsidR="00A00AD9" w:rsidRDefault="00A00AD9" w:rsidP="00B719FE">
            <w:pPr>
              <w:pStyle w:val="Bezmezer"/>
              <w:ind w:left="34"/>
              <w:jc w:val="center"/>
              <w:rPr>
                <w:rFonts w:eastAsia="Calibri"/>
              </w:rPr>
            </w:pPr>
          </w:p>
          <w:p w14:paraId="55AADB4D" w14:textId="62E2A064" w:rsidR="00A00AD9" w:rsidRPr="0074523B" w:rsidRDefault="00A00AD9" w:rsidP="00B719FE">
            <w:pPr>
              <w:pStyle w:val="Bezmezer"/>
              <w:ind w:left="34"/>
              <w:jc w:val="center"/>
              <w:rPr>
                <w:rFonts w:eastAsia="Calibri"/>
              </w:rPr>
            </w:pPr>
            <w:r w:rsidRPr="0074523B">
              <w:rPr>
                <w:rFonts w:eastAsia="Calibri"/>
              </w:rPr>
              <w:t>………………………………....................</w:t>
            </w:r>
          </w:p>
        </w:tc>
      </w:tr>
      <w:tr w:rsidR="001E1481" w:rsidRPr="0074523B" w14:paraId="204C5C35" w14:textId="77777777" w:rsidTr="001E1481">
        <w:tc>
          <w:tcPr>
            <w:tcW w:w="4644" w:type="dxa"/>
          </w:tcPr>
          <w:p w14:paraId="5829C04C" w14:textId="6704B3E0" w:rsidR="001E1481" w:rsidRPr="0074523B" w:rsidRDefault="001E1481" w:rsidP="007642AE">
            <w:pPr>
              <w:spacing w:before="0"/>
              <w:ind w:left="34"/>
              <w:jc w:val="center"/>
              <w:rPr>
                <w:rFonts w:eastAsia="Calibri"/>
              </w:rPr>
            </w:pPr>
            <w:r w:rsidRPr="00C160C3">
              <w:rPr>
                <w:szCs w:val="22"/>
              </w:rPr>
              <w:t>prof. Ing. Radimír Vrba, CSc.,</w:t>
            </w:r>
          </w:p>
        </w:tc>
        <w:tc>
          <w:tcPr>
            <w:tcW w:w="4219" w:type="dxa"/>
          </w:tcPr>
          <w:p w14:paraId="4650AEBD" w14:textId="7F546AC7" w:rsidR="001E1481" w:rsidRPr="0074523B" w:rsidRDefault="00DF7AF7" w:rsidP="007642AE">
            <w:pPr>
              <w:spacing w:before="0"/>
              <w:ind w:left="34"/>
              <w:jc w:val="center"/>
              <w:rPr>
                <w:rFonts w:eastAsia="Calibri"/>
              </w:rPr>
            </w:pPr>
            <w:r>
              <w:rPr>
                <w:rFonts w:eastAsia="Calibri"/>
              </w:rPr>
              <w:t>Mr. David Roberts</w:t>
            </w:r>
          </w:p>
        </w:tc>
      </w:tr>
      <w:tr w:rsidR="001E1481" w:rsidRPr="0074523B" w14:paraId="499CD5D0" w14:textId="77777777" w:rsidTr="001E1481">
        <w:tc>
          <w:tcPr>
            <w:tcW w:w="4644" w:type="dxa"/>
          </w:tcPr>
          <w:p w14:paraId="50E984F1" w14:textId="43D94FAE" w:rsidR="001E1481" w:rsidRDefault="00350A6B" w:rsidP="002D1865">
            <w:pPr>
              <w:pStyle w:val="Bezmezer"/>
              <w:ind w:left="34"/>
              <w:jc w:val="center"/>
              <w:rPr>
                <w:szCs w:val="22"/>
              </w:rPr>
            </w:pPr>
            <w:proofErr w:type="spellStart"/>
            <w:r>
              <w:rPr>
                <w:szCs w:val="22"/>
              </w:rPr>
              <w:t>Direct</w:t>
            </w:r>
            <w:r w:rsidR="00DF7AF7">
              <w:rPr>
                <w:szCs w:val="22"/>
              </w:rPr>
              <w:t>o</w:t>
            </w:r>
            <w:r>
              <w:rPr>
                <w:szCs w:val="22"/>
              </w:rPr>
              <w:t>r</w:t>
            </w:r>
            <w:proofErr w:type="spellEnd"/>
            <w:r>
              <w:rPr>
                <w:szCs w:val="22"/>
              </w:rPr>
              <w:t xml:space="preserve"> </w:t>
            </w:r>
            <w:proofErr w:type="spellStart"/>
            <w:r>
              <w:rPr>
                <w:szCs w:val="22"/>
              </w:rPr>
              <w:t>of</w:t>
            </w:r>
            <w:proofErr w:type="spellEnd"/>
            <w:r w:rsidR="001E1481" w:rsidRPr="00C160C3">
              <w:rPr>
                <w:szCs w:val="22"/>
              </w:rPr>
              <w:t> </w:t>
            </w:r>
            <w:r w:rsidR="002D1865">
              <w:rPr>
                <w:szCs w:val="22"/>
              </w:rPr>
              <w:t xml:space="preserve">CEITEC </w:t>
            </w:r>
            <w:r w:rsidR="009F2756">
              <w:rPr>
                <w:szCs w:val="22"/>
              </w:rPr>
              <w:t>B</w:t>
            </w:r>
            <w:r w:rsidR="002D1865">
              <w:rPr>
                <w:szCs w:val="22"/>
              </w:rPr>
              <w:t>UT</w:t>
            </w:r>
          </w:p>
          <w:p w14:paraId="319CB817" w14:textId="2E39D78E" w:rsidR="00343285" w:rsidRPr="0074523B" w:rsidRDefault="00350A6B" w:rsidP="00C23F76">
            <w:pPr>
              <w:pStyle w:val="Bezmezer"/>
              <w:ind w:left="34"/>
              <w:jc w:val="center"/>
              <w:rPr>
                <w:rFonts w:eastAsia="Calibri"/>
              </w:rPr>
            </w:pPr>
            <w:proofErr w:type="spellStart"/>
            <w:r>
              <w:rPr>
                <w:szCs w:val="22"/>
              </w:rPr>
              <w:t>For</w:t>
            </w:r>
            <w:proofErr w:type="spellEnd"/>
            <w:r>
              <w:rPr>
                <w:szCs w:val="22"/>
              </w:rPr>
              <w:t xml:space="preserve"> </w:t>
            </w:r>
            <w:proofErr w:type="spellStart"/>
            <w:r>
              <w:rPr>
                <w:szCs w:val="22"/>
              </w:rPr>
              <w:t>the</w:t>
            </w:r>
            <w:proofErr w:type="spellEnd"/>
            <w:r>
              <w:rPr>
                <w:szCs w:val="22"/>
              </w:rPr>
              <w:t xml:space="preserve"> </w:t>
            </w:r>
            <w:proofErr w:type="spellStart"/>
            <w:r>
              <w:rPr>
                <w:szCs w:val="22"/>
              </w:rPr>
              <w:t>Buyer</w:t>
            </w:r>
            <w:proofErr w:type="spellEnd"/>
          </w:p>
        </w:tc>
        <w:tc>
          <w:tcPr>
            <w:tcW w:w="4219" w:type="dxa"/>
          </w:tcPr>
          <w:p w14:paraId="6992FF7F" w14:textId="6C2825DC" w:rsidR="00343285" w:rsidRDefault="00DF7AF7" w:rsidP="00C23F76">
            <w:pPr>
              <w:pStyle w:val="Bezmezer"/>
              <w:ind w:left="0"/>
              <w:jc w:val="center"/>
              <w:rPr>
                <w:rFonts w:eastAsia="Calibri"/>
              </w:rPr>
            </w:pPr>
            <w:proofErr w:type="spellStart"/>
            <w:r>
              <w:rPr>
                <w:rFonts w:eastAsia="Calibri"/>
              </w:rPr>
              <w:t>Commercial</w:t>
            </w:r>
            <w:proofErr w:type="spellEnd"/>
            <w:r>
              <w:rPr>
                <w:rFonts w:eastAsia="Calibri"/>
              </w:rPr>
              <w:t xml:space="preserve"> </w:t>
            </w:r>
            <w:proofErr w:type="spellStart"/>
            <w:r>
              <w:rPr>
                <w:rFonts w:eastAsia="Calibri"/>
              </w:rPr>
              <w:t>Manager</w:t>
            </w:r>
            <w:proofErr w:type="spellEnd"/>
          </w:p>
          <w:p w14:paraId="644F19C7" w14:textId="43AF6A1D" w:rsidR="001E1481" w:rsidRDefault="00350A6B" w:rsidP="00C23F76">
            <w:pPr>
              <w:pStyle w:val="Bezmezer"/>
              <w:ind w:left="0"/>
              <w:jc w:val="center"/>
              <w:rPr>
                <w:rFonts w:eastAsia="Calibri"/>
              </w:rPr>
            </w:pPr>
            <w:proofErr w:type="spellStart"/>
            <w:r>
              <w:rPr>
                <w:rFonts w:eastAsia="Calibri"/>
              </w:rPr>
              <w:t>For</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Seller</w:t>
            </w:r>
            <w:proofErr w:type="spellEnd"/>
          </w:p>
        </w:tc>
      </w:tr>
    </w:tbl>
    <w:p w14:paraId="08BF56E0" w14:textId="77777777" w:rsidR="00B42450" w:rsidRDefault="00B42450" w:rsidP="00587803">
      <w:pPr>
        <w:tabs>
          <w:tab w:val="left" w:pos="4680"/>
        </w:tabs>
        <w:spacing w:line="240" w:lineRule="atLeast"/>
        <w:ind w:left="0"/>
        <w:rPr>
          <w:rFonts w:ascii="Calibri" w:hAnsi="Calibri"/>
          <w:szCs w:val="22"/>
        </w:rPr>
      </w:pPr>
    </w:p>
    <w:sectPr w:rsidR="00B42450" w:rsidSect="00461842">
      <w:headerReference w:type="default" r:id="rId11"/>
      <w:footerReference w:type="default" r:id="rId12"/>
      <w:headerReference w:type="first" r:id="rId13"/>
      <w:pgSz w:w="11906" w:h="16838"/>
      <w:pgMar w:top="1701" w:right="1417" w:bottom="1417" w:left="1417" w:header="567" w:footer="6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F5F00" w14:textId="77777777" w:rsidR="007F649E" w:rsidRDefault="007F649E" w:rsidP="0083118B">
      <w:r>
        <w:separator/>
      </w:r>
    </w:p>
  </w:endnote>
  <w:endnote w:type="continuationSeparator" w:id="0">
    <w:p w14:paraId="65C675AA" w14:textId="77777777" w:rsidR="007F649E" w:rsidRDefault="007F649E" w:rsidP="0083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79E5" w14:textId="0D84F6DD" w:rsidR="00C62E32" w:rsidRPr="00772FEE" w:rsidRDefault="00C62E32" w:rsidP="002D1865">
    <w:pPr>
      <w:pStyle w:val="Zpat"/>
    </w:pPr>
    <w:r w:rsidRPr="00772FEE">
      <w:t xml:space="preserve">Strana </w:t>
    </w:r>
    <w:r w:rsidRPr="00772FEE">
      <w:fldChar w:fldCharType="begin"/>
    </w:r>
    <w:r w:rsidRPr="00772FEE">
      <w:instrText xml:space="preserve"> PAGE </w:instrText>
    </w:r>
    <w:r w:rsidRPr="00772FEE">
      <w:fldChar w:fldCharType="separate"/>
    </w:r>
    <w:r w:rsidR="007642AE">
      <w:t>2</w:t>
    </w:r>
    <w:r w:rsidRPr="00772FEE">
      <w:fldChar w:fldCharType="end"/>
    </w:r>
    <w:r w:rsidRPr="00772FEE">
      <w:t xml:space="preserve"> (celkem </w:t>
    </w:r>
    <w:r w:rsidRPr="00772FEE">
      <w:fldChar w:fldCharType="begin"/>
    </w:r>
    <w:r w:rsidRPr="00772FEE">
      <w:instrText xml:space="preserve"> NUMPAGES </w:instrText>
    </w:r>
    <w:r w:rsidRPr="00772FEE">
      <w:fldChar w:fldCharType="separate"/>
    </w:r>
    <w:r w:rsidR="007642AE">
      <w:t>2</w:t>
    </w:r>
    <w:r w:rsidRPr="00772FEE">
      <w:fldChar w:fldCharType="end"/>
    </w:r>
    <w:r w:rsidRPr="00772FEE">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0FB3D" w14:textId="77777777" w:rsidR="007F649E" w:rsidRDefault="007F649E" w:rsidP="0083118B">
      <w:r>
        <w:separator/>
      </w:r>
    </w:p>
  </w:footnote>
  <w:footnote w:type="continuationSeparator" w:id="0">
    <w:p w14:paraId="1BFE7D8E" w14:textId="77777777" w:rsidR="007F649E" w:rsidRDefault="007F649E" w:rsidP="00831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87A6E" w14:textId="76CE0CEE" w:rsidR="002D1865" w:rsidRPr="00590430" w:rsidRDefault="006553F1" w:rsidP="00590430">
    <w:pPr>
      <w:pStyle w:val="Zhlav"/>
    </w:pPr>
    <w:proofErr w:type="spellStart"/>
    <w:r>
      <w:t>Appendix</w:t>
    </w:r>
    <w:proofErr w:type="spellEnd"/>
    <w:r>
      <w:t xml:space="preserve"> No</w:t>
    </w:r>
    <w:r w:rsidR="00590430">
      <w:t xml:space="preserve"> 1 </w:t>
    </w:r>
    <w:r>
      <w:t xml:space="preserve">to </w:t>
    </w:r>
    <w:proofErr w:type="spellStart"/>
    <w:r>
      <w:t>the</w:t>
    </w:r>
    <w:proofErr w:type="spellEnd"/>
    <w:r>
      <w:t xml:space="preserve"> </w:t>
    </w:r>
    <w:proofErr w:type="spellStart"/>
    <w:r>
      <w:t>Purchase</w:t>
    </w:r>
    <w:proofErr w:type="spellEnd"/>
    <w:r>
      <w:t xml:space="preserve"> </w:t>
    </w:r>
    <w:proofErr w:type="spellStart"/>
    <w:r>
      <w:t>Contract</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5E1AD" w14:textId="77777777" w:rsidR="00FE1193" w:rsidRPr="007F5C3E" w:rsidRDefault="00FE1193" w:rsidP="00FE1193">
    <w:pPr>
      <w:pStyle w:val="Zhlav"/>
    </w:pPr>
    <w:r>
      <w:rPr>
        <w:noProof/>
        <w:lang w:eastAsia="cs-CZ"/>
      </w:rPr>
      <w:drawing>
        <wp:anchor distT="0" distB="0" distL="114300" distR="114300" simplePos="0" relativeHeight="251659264" behindDoc="1" locked="0" layoutInCell="1" allowOverlap="1" wp14:anchorId="722F8D5A" wp14:editId="254E97EE">
          <wp:simplePos x="895350" y="447675"/>
          <wp:positionH relativeFrom="page">
            <wp:align>left</wp:align>
          </wp:positionH>
          <wp:positionV relativeFrom="page">
            <wp:align>top</wp:align>
          </wp:positionV>
          <wp:extent cx="7558967" cy="10681198"/>
          <wp:effectExtent l="0" t="0" r="4445" b="635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ITEC_2017_Letterhead_A4_BG_Color.emf"/>
                  <pic:cNvPicPr/>
                </pic:nvPicPr>
                <pic:blipFill>
                  <a:blip r:embed="rId1">
                    <a:extLst>
                      <a:ext uri="{28A0092B-C50C-407E-A947-70E740481C1C}">
                        <a14:useLocalDpi xmlns:a14="http://schemas.microsoft.com/office/drawing/2010/main" val="0"/>
                      </a:ext>
                    </a:extLst>
                  </a:blip>
                  <a:stretch>
                    <a:fillRect/>
                  </a:stretch>
                </pic:blipFill>
                <pic:spPr>
                  <a:xfrm>
                    <a:off x="0" y="0"/>
                    <a:ext cx="7558967" cy="10681198"/>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0288" behindDoc="0" locked="1" layoutInCell="1" allowOverlap="0" wp14:anchorId="53273E08" wp14:editId="5EA6EBC1">
          <wp:simplePos x="0" y="0"/>
          <wp:positionH relativeFrom="page">
            <wp:posOffset>1224280</wp:posOffset>
          </wp:positionH>
          <wp:positionV relativeFrom="page">
            <wp:posOffset>396240</wp:posOffset>
          </wp:positionV>
          <wp:extent cx="1823085" cy="402590"/>
          <wp:effectExtent l="0" t="0" r="5715"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ITEC_Logo_EN_Color.emf"/>
                  <pic:cNvPicPr/>
                </pic:nvPicPr>
                <pic:blipFill>
                  <a:blip r:embed="rId2">
                    <a:extLst>
                      <a:ext uri="{28A0092B-C50C-407E-A947-70E740481C1C}">
                        <a14:useLocalDpi xmlns:a14="http://schemas.microsoft.com/office/drawing/2010/main" val="0"/>
                      </a:ext>
                    </a:extLst>
                  </a:blip>
                  <a:stretch>
                    <a:fillRect/>
                  </a:stretch>
                </pic:blipFill>
                <pic:spPr>
                  <a:xfrm>
                    <a:off x="0" y="0"/>
                    <a:ext cx="1823085" cy="402590"/>
                  </a:xfrm>
                  <a:prstGeom prst="rect">
                    <a:avLst/>
                  </a:prstGeom>
                </pic:spPr>
              </pic:pic>
            </a:graphicData>
          </a:graphic>
          <wp14:sizeRelH relativeFrom="margin">
            <wp14:pctWidth>0</wp14:pctWidth>
          </wp14:sizeRelH>
          <wp14:sizeRelV relativeFrom="margin">
            <wp14:pctHeight>0</wp14:pctHeight>
          </wp14:sizeRelV>
        </wp:anchor>
      </w:drawing>
    </w:r>
  </w:p>
  <w:p w14:paraId="731E1B68" w14:textId="589AEE8C" w:rsidR="002D1865" w:rsidRDefault="002D1865" w:rsidP="00291DD4">
    <w:pPr>
      <w:pStyle w:val="Zhlav"/>
    </w:pPr>
  </w:p>
  <w:p w14:paraId="4ABE593C" w14:textId="03722D9D" w:rsidR="00FE1193" w:rsidRDefault="00FE1193" w:rsidP="00291DD4">
    <w:pPr>
      <w:pStyle w:val="Zhlav"/>
    </w:pPr>
  </w:p>
  <w:p w14:paraId="4E4C9934" w14:textId="6B9E506E" w:rsidR="00FE1193" w:rsidRDefault="00FE1193" w:rsidP="00291DD4">
    <w:pPr>
      <w:pStyle w:val="Zhlav"/>
    </w:pPr>
  </w:p>
  <w:p w14:paraId="3380856C" w14:textId="648B44A4" w:rsidR="00FE1193" w:rsidRDefault="00FE1193" w:rsidP="00291DD4">
    <w:pPr>
      <w:pStyle w:val="Zhlav"/>
    </w:pPr>
  </w:p>
  <w:p w14:paraId="4DD54190" w14:textId="09410011" w:rsidR="00FE1193" w:rsidRDefault="00FE1193" w:rsidP="00291DD4">
    <w:pPr>
      <w:pStyle w:val="Zhlav"/>
    </w:pPr>
  </w:p>
  <w:p w14:paraId="1DAC3BFC" w14:textId="77777777" w:rsidR="00FE1193" w:rsidRPr="00291DD4" w:rsidRDefault="00FE1193" w:rsidP="00291DD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1827"/>
    <w:multiLevelType w:val="hybridMultilevel"/>
    <w:tmpl w:val="C404547A"/>
    <w:lvl w:ilvl="0" w:tplc="1A7A005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996EE0"/>
    <w:multiLevelType w:val="hybridMultilevel"/>
    <w:tmpl w:val="9EFC9CB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8257ECB"/>
    <w:multiLevelType w:val="hybridMultilevel"/>
    <w:tmpl w:val="F06C1892"/>
    <w:lvl w:ilvl="0" w:tplc="04050015">
      <w:start w:val="1"/>
      <w:numFmt w:val="upperLetter"/>
      <w:lvlText w:val="%1."/>
      <w:lvlJc w:val="left"/>
      <w:pPr>
        <w:ind w:left="720" w:hanging="360"/>
      </w:pPr>
    </w:lvl>
    <w:lvl w:ilvl="1" w:tplc="7DF47422">
      <w:start w:val="1"/>
      <w:numFmt w:val="upperLetter"/>
      <w:lvlText w:val="%2."/>
      <w:lvlJc w:val="left"/>
      <w:pPr>
        <w:ind w:left="1440" w:hanging="360"/>
      </w:pPr>
      <w:rPr>
        <w:rFonts w:hint="default"/>
      </w:r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8B2966"/>
    <w:multiLevelType w:val="hybridMultilevel"/>
    <w:tmpl w:val="F78C3EB8"/>
    <w:lvl w:ilvl="0" w:tplc="7C60F44C">
      <w:start w:val="1"/>
      <w:numFmt w:val="bullet"/>
      <w:lvlText w:val=""/>
      <w:lvlJc w:val="left"/>
      <w:pPr>
        <w:ind w:left="1065" w:hanging="360"/>
      </w:pPr>
      <w:rPr>
        <w:rFonts w:ascii="Symbol" w:hAnsi="Symbol" w:hint="default"/>
        <w:color w:val="auto"/>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4" w15:restartNumberingAfterBreak="0">
    <w:nsid w:val="1D5A4155"/>
    <w:multiLevelType w:val="hybridMultilevel"/>
    <w:tmpl w:val="535C4CD8"/>
    <w:lvl w:ilvl="0" w:tplc="736084A4">
      <w:start w:val="1"/>
      <w:numFmt w:val="decimal"/>
      <w:lvlText w:val="%1."/>
      <w:lvlJc w:val="left"/>
      <w:pPr>
        <w:ind w:left="720" w:hanging="360"/>
      </w:pPr>
      <w:rPr>
        <w:rFonts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0C3BC8"/>
    <w:multiLevelType w:val="hybridMultilevel"/>
    <w:tmpl w:val="53DA22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2097094"/>
    <w:multiLevelType w:val="multilevel"/>
    <w:tmpl w:val="111CA324"/>
    <w:lvl w:ilvl="0">
      <w:start w:val="1"/>
      <w:numFmt w:val="upperRoman"/>
      <w:pStyle w:val="Nadpis1"/>
      <w:lvlText w:val="%1."/>
      <w:lvlJc w:val="left"/>
      <w:pPr>
        <w:ind w:left="680" w:hanging="680"/>
      </w:pPr>
      <w:rPr>
        <w:rFonts w:hint="default"/>
      </w:rPr>
    </w:lvl>
    <w:lvl w:ilvl="1">
      <w:start w:val="1"/>
      <w:numFmt w:val="decimal"/>
      <w:pStyle w:val="Nadpis2"/>
      <w:lvlText w:val="%2)"/>
      <w:lvlJc w:val="left"/>
      <w:pPr>
        <w:ind w:left="680" w:hanging="396"/>
      </w:pPr>
      <w:rPr>
        <w:rFonts w:hint="default"/>
        <w:b w:val="0"/>
        <w:i w:val="0"/>
      </w:rPr>
    </w:lvl>
    <w:lvl w:ilvl="2">
      <w:start w:val="1"/>
      <w:numFmt w:val="lowerLetter"/>
      <w:pStyle w:val="Nadpis3"/>
      <w:lvlText w:val="%3)"/>
      <w:lvlJc w:val="left"/>
      <w:pPr>
        <w:ind w:left="964" w:hanging="284"/>
      </w:pPr>
      <w:rPr>
        <w:rFonts w:hint="default"/>
        <w:b w:val="0"/>
      </w:rPr>
    </w:lvl>
    <w:lvl w:ilvl="3">
      <w:start w:val="1"/>
      <w:numFmt w:val="bullet"/>
      <w:pStyle w:val="Nadpis4"/>
      <w:lvlText w:val=""/>
      <w:lvlJc w:val="left"/>
      <w:pPr>
        <w:ind w:left="1247" w:hanging="170"/>
      </w:pPr>
      <w:rPr>
        <w:rFonts w:ascii="Symbol" w:hAnsi="Symbol" w:hint="default"/>
        <w:color w:val="auto"/>
      </w:rPr>
    </w:lvl>
    <w:lvl w:ilvl="4">
      <w:start w:val="1"/>
      <w:numFmt w:val="bullet"/>
      <w:pStyle w:val="Nadpis5"/>
      <w:lvlText w:val="-"/>
      <w:lvlJc w:val="left"/>
      <w:pPr>
        <w:ind w:left="1531" w:hanging="284"/>
      </w:pPr>
      <w:rPr>
        <w:rFonts w:ascii="Calibri" w:hAnsi="Calibri"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4A93363"/>
    <w:multiLevelType w:val="hybridMultilevel"/>
    <w:tmpl w:val="059697D2"/>
    <w:lvl w:ilvl="0" w:tplc="7C60F44C">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26524CF6"/>
    <w:multiLevelType w:val="hybridMultilevel"/>
    <w:tmpl w:val="DC009DBA"/>
    <w:lvl w:ilvl="0" w:tplc="83F27784">
      <w:start w:val="2"/>
      <w:numFmt w:val="decimal"/>
      <w:pStyle w:val="bllcislovany"/>
      <w:lvlText w:val="%1."/>
      <w:lvlJc w:val="left"/>
      <w:pPr>
        <w:tabs>
          <w:tab w:val="num" w:pos="720"/>
        </w:tabs>
        <w:ind w:left="720" w:hanging="360"/>
      </w:pPr>
      <w:rPr>
        <w:rFonts w:hint="default"/>
      </w:rPr>
    </w:lvl>
    <w:lvl w:ilvl="1" w:tplc="04050019">
      <w:start w:val="1"/>
      <w:numFmt w:val="bullet"/>
      <w:lvlText w:val=""/>
      <w:lvlJc w:val="left"/>
      <w:pPr>
        <w:tabs>
          <w:tab w:val="num" w:pos="1080"/>
        </w:tabs>
        <w:ind w:left="1307" w:hanging="227"/>
      </w:pPr>
      <w:rPr>
        <w:rFonts w:ascii="Symbol" w:hAnsi="Symbol" w:hint="default"/>
      </w:rPr>
    </w:lvl>
    <w:lvl w:ilvl="2" w:tplc="0405001B">
      <w:start w:val="1"/>
      <w:numFmt w:val="bullet"/>
      <w:lvlText w:val=""/>
      <w:lvlJc w:val="left"/>
      <w:pPr>
        <w:tabs>
          <w:tab w:val="num" w:pos="1080"/>
        </w:tabs>
        <w:ind w:left="1307" w:hanging="227"/>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9AE4251"/>
    <w:multiLevelType w:val="hybridMultilevel"/>
    <w:tmpl w:val="D8CEE7FE"/>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10" w15:restartNumberingAfterBreak="0">
    <w:nsid w:val="2AB769DD"/>
    <w:multiLevelType w:val="hybridMultilevel"/>
    <w:tmpl w:val="411077EC"/>
    <w:lvl w:ilvl="0" w:tplc="04050017">
      <w:start w:val="1"/>
      <w:numFmt w:val="lowerLetter"/>
      <w:lvlText w:val="%1)"/>
      <w:lvlJc w:val="left"/>
      <w:pPr>
        <w:ind w:left="1065" w:hanging="360"/>
      </w:pPr>
      <w:rPr>
        <w:rFonts w:hint="default"/>
        <w:color w:val="auto"/>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30C94906"/>
    <w:multiLevelType w:val="multilevel"/>
    <w:tmpl w:val="57ACEE94"/>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30DD4884"/>
    <w:multiLevelType w:val="hybridMultilevel"/>
    <w:tmpl w:val="16007ACC"/>
    <w:lvl w:ilvl="0" w:tplc="7018A680">
      <w:numFmt w:val="bullet"/>
      <w:lvlText w:val="-"/>
      <w:lvlJc w:val="left"/>
      <w:pPr>
        <w:tabs>
          <w:tab w:val="num" w:pos="1065"/>
        </w:tabs>
        <w:ind w:left="1065" w:hanging="360"/>
      </w:pPr>
      <w:rPr>
        <w:rFonts w:ascii="Calibri" w:eastAsia="Times New Roman" w:hAnsi="Calibri"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31FA73F7"/>
    <w:multiLevelType w:val="hybridMultilevel"/>
    <w:tmpl w:val="D3281F20"/>
    <w:lvl w:ilvl="0" w:tplc="1CD6B88E">
      <w:start w:val="1"/>
      <w:numFmt w:val="bullet"/>
      <w:pStyle w:val="Normalni-Bulet-odrazka"/>
      <w:lvlText w:val=""/>
      <w:lvlJc w:val="left"/>
      <w:pPr>
        <w:tabs>
          <w:tab w:val="num" w:pos="1134"/>
        </w:tabs>
        <w:ind w:left="1361" w:hanging="227"/>
      </w:pPr>
      <w:rPr>
        <w:rFonts w:ascii="Symbol" w:hAnsi="Symbol" w:hint="default"/>
      </w:rPr>
    </w:lvl>
    <w:lvl w:ilvl="1" w:tplc="CCFC663A" w:tentative="1">
      <w:start w:val="1"/>
      <w:numFmt w:val="bullet"/>
      <w:lvlText w:val="o"/>
      <w:lvlJc w:val="left"/>
      <w:pPr>
        <w:tabs>
          <w:tab w:val="num" w:pos="1440"/>
        </w:tabs>
        <w:ind w:left="1440" w:hanging="360"/>
      </w:pPr>
      <w:rPr>
        <w:rFonts w:ascii="Courier New" w:hAnsi="Courier New" w:cs="Courier New" w:hint="default"/>
      </w:rPr>
    </w:lvl>
    <w:lvl w:ilvl="2" w:tplc="2CECB1D2" w:tentative="1">
      <w:start w:val="1"/>
      <w:numFmt w:val="bullet"/>
      <w:lvlText w:val=""/>
      <w:lvlJc w:val="left"/>
      <w:pPr>
        <w:tabs>
          <w:tab w:val="num" w:pos="2160"/>
        </w:tabs>
        <w:ind w:left="2160" w:hanging="360"/>
      </w:pPr>
      <w:rPr>
        <w:rFonts w:ascii="Wingdings" w:hAnsi="Wingdings" w:hint="default"/>
      </w:rPr>
    </w:lvl>
    <w:lvl w:ilvl="3" w:tplc="3684E52C" w:tentative="1">
      <w:start w:val="1"/>
      <w:numFmt w:val="bullet"/>
      <w:lvlText w:val=""/>
      <w:lvlJc w:val="left"/>
      <w:pPr>
        <w:tabs>
          <w:tab w:val="num" w:pos="2880"/>
        </w:tabs>
        <w:ind w:left="2880" w:hanging="360"/>
      </w:pPr>
      <w:rPr>
        <w:rFonts w:ascii="Symbol" w:hAnsi="Symbol" w:hint="default"/>
      </w:rPr>
    </w:lvl>
    <w:lvl w:ilvl="4" w:tplc="4C9A21CC" w:tentative="1">
      <w:start w:val="1"/>
      <w:numFmt w:val="bullet"/>
      <w:lvlText w:val="o"/>
      <w:lvlJc w:val="left"/>
      <w:pPr>
        <w:tabs>
          <w:tab w:val="num" w:pos="3600"/>
        </w:tabs>
        <w:ind w:left="3600" w:hanging="360"/>
      </w:pPr>
      <w:rPr>
        <w:rFonts w:ascii="Courier New" w:hAnsi="Courier New" w:cs="Courier New" w:hint="default"/>
      </w:rPr>
    </w:lvl>
    <w:lvl w:ilvl="5" w:tplc="1728BE36" w:tentative="1">
      <w:start w:val="1"/>
      <w:numFmt w:val="bullet"/>
      <w:lvlText w:val=""/>
      <w:lvlJc w:val="left"/>
      <w:pPr>
        <w:tabs>
          <w:tab w:val="num" w:pos="4320"/>
        </w:tabs>
        <w:ind w:left="4320" w:hanging="360"/>
      </w:pPr>
      <w:rPr>
        <w:rFonts w:ascii="Wingdings" w:hAnsi="Wingdings" w:hint="default"/>
      </w:rPr>
    </w:lvl>
    <w:lvl w:ilvl="6" w:tplc="C4E07C9A" w:tentative="1">
      <w:start w:val="1"/>
      <w:numFmt w:val="bullet"/>
      <w:lvlText w:val=""/>
      <w:lvlJc w:val="left"/>
      <w:pPr>
        <w:tabs>
          <w:tab w:val="num" w:pos="5040"/>
        </w:tabs>
        <w:ind w:left="5040" w:hanging="360"/>
      </w:pPr>
      <w:rPr>
        <w:rFonts w:ascii="Symbol" w:hAnsi="Symbol" w:hint="default"/>
      </w:rPr>
    </w:lvl>
    <w:lvl w:ilvl="7" w:tplc="A40E4B52" w:tentative="1">
      <w:start w:val="1"/>
      <w:numFmt w:val="bullet"/>
      <w:lvlText w:val="o"/>
      <w:lvlJc w:val="left"/>
      <w:pPr>
        <w:tabs>
          <w:tab w:val="num" w:pos="5760"/>
        </w:tabs>
        <w:ind w:left="5760" w:hanging="360"/>
      </w:pPr>
      <w:rPr>
        <w:rFonts w:ascii="Courier New" w:hAnsi="Courier New" w:cs="Courier New" w:hint="default"/>
      </w:rPr>
    </w:lvl>
    <w:lvl w:ilvl="8" w:tplc="EB8AA84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180DA8"/>
    <w:multiLevelType w:val="hybridMultilevel"/>
    <w:tmpl w:val="11D2242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DD6333"/>
    <w:multiLevelType w:val="hybridMultilevel"/>
    <w:tmpl w:val="B6E88746"/>
    <w:lvl w:ilvl="0" w:tplc="83F27784">
      <w:start w:val="1"/>
      <w:numFmt w:val="bullet"/>
      <w:pStyle w:val="StylBuletVlevo063cm"/>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B00F6C"/>
    <w:multiLevelType w:val="hybridMultilevel"/>
    <w:tmpl w:val="135C0B1C"/>
    <w:lvl w:ilvl="0" w:tplc="04050017">
      <w:start w:val="1"/>
      <w:numFmt w:val="lowerLetter"/>
      <w:lvlText w:val="%1)"/>
      <w:lvlJc w:val="left"/>
      <w:pPr>
        <w:ind w:left="720" w:hanging="360"/>
      </w:pPr>
    </w:lvl>
    <w:lvl w:ilvl="1" w:tplc="7DF47422">
      <w:start w:val="1"/>
      <w:numFmt w:val="upperLetter"/>
      <w:lvlText w:val="%2."/>
      <w:lvlJc w:val="left"/>
      <w:pPr>
        <w:ind w:left="1440" w:hanging="360"/>
      </w:pPr>
      <w:rPr>
        <w:rFonts w:hint="default"/>
      </w:r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154A7C"/>
    <w:multiLevelType w:val="hybridMultilevel"/>
    <w:tmpl w:val="AF42088A"/>
    <w:lvl w:ilvl="0" w:tplc="04050017">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FE62E58"/>
    <w:multiLevelType w:val="multilevel"/>
    <w:tmpl w:val="0802702E"/>
    <w:lvl w:ilvl="0">
      <w:start w:val="1"/>
      <w:numFmt w:val="decimal"/>
      <w:pStyle w:val="bllodsaz"/>
      <w:lvlText w:val="%1."/>
      <w:lvlJc w:val="left"/>
      <w:pPr>
        <w:tabs>
          <w:tab w:val="num" w:pos="360"/>
        </w:tabs>
        <w:ind w:left="0" w:firstLine="0"/>
      </w:pPr>
      <w:rPr>
        <w:b/>
        <w:i w:val="0"/>
      </w:rPr>
    </w:lvl>
    <w:lvl w:ilvl="1">
      <w:start w:val="1"/>
      <w:numFmt w:val="decimal"/>
      <w:lvlText w:val="%1.%2"/>
      <w:lvlJc w:val="left"/>
      <w:pPr>
        <w:tabs>
          <w:tab w:val="num" w:pos="851"/>
        </w:tabs>
        <w:ind w:left="851" w:hanging="851"/>
      </w:pPr>
      <w:rPr>
        <w:b/>
        <w:i w:val="0"/>
      </w:rPr>
    </w:lvl>
    <w:lvl w:ilvl="2">
      <w:start w:val="1"/>
      <w:numFmt w:val="decimal"/>
      <w:lvlText w:val="%1.%2.%3"/>
      <w:lvlJc w:val="left"/>
      <w:pPr>
        <w:tabs>
          <w:tab w:val="num" w:pos="1418"/>
        </w:tabs>
        <w:ind w:left="1418" w:hanging="567"/>
      </w:pPr>
      <w:rPr>
        <w:rFonts w:ascii="Arial Narrow" w:hAnsi="Arial Narrow" w:hint="default"/>
        <w:b w:val="0"/>
        <w:i w:val="0"/>
      </w:r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 w15:restartNumberingAfterBreak="0">
    <w:nsid w:val="41CC0323"/>
    <w:multiLevelType w:val="hybridMultilevel"/>
    <w:tmpl w:val="60865FC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D167CDF"/>
    <w:multiLevelType w:val="multilevel"/>
    <w:tmpl w:val="A24E114A"/>
    <w:lvl w:ilvl="0">
      <w:start w:val="1"/>
      <w:numFmt w:val="decimal"/>
      <w:lvlText w:val="%1."/>
      <w:lvlJc w:val="left"/>
      <w:pPr>
        <w:ind w:left="397" w:hanging="397"/>
      </w:pPr>
      <w:rPr>
        <w:sz w:val="22"/>
        <w:szCs w:val="22"/>
      </w:rPr>
    </w:lvl>
    <w:lvl w:ilvl="1">
      <w:start w:val="1"/>
      <w:numFmt w:val="decimal"/>
      <w:lvlText w:val="%2)"/>
      <w:lvlJc w:val="left"/>
      <w:pPr>
        <w:ind w:left="680" w:hanging="396"/>
      </w:pPr>
      <w:rPr>
        <w:b/>
        <w:i w:val="0"/>
      </w:rPr>
    </w:lvl>
    <w:lvl w:ilvl="2">
      <w:start w:val="1"/>
      <w:numFmt w:val="lowerLetter"/>
      <w:lvlText w:val="%3)"/>
      <w:lvlJc w:val="left"/>
      <w:pPr>
        <w:ind w:left="964" w:hanging="284"/>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247" w:hanging="170"/>
      </w:pPr>
      <w:rPr>
        <w:rFonts w:ascii="Symbol" w:hAnsi="Symbol" w:hint="default"/>
        <w:color w:val="auto"/>
      </w:rPr>
    </w:lvl>
    <w:lvl w:ilvl="4">
      <w:start w:val="1"/>
      <w:numFmt w:val="bullet"/>
      <w:lvlText w:val="-"/>
      <w:lvlJc w:val="left"/>
      <w:pPr>
        <w:ind w:left="1531" w:hanging="284"/>
      </w:pPr>
      <w:rPr>
        <w:rFonts w:ascii="Calibri" w:hAnsi="Calibri"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10E5657"/>
    <w:multiLevelType w:val="hybridMultilevel"/>
    <w:tmpl w:val="40C08828"/>
    <w:lvl w:ilvl="0" w:tplc="04050017">
      <w:start w:val="1"/>
      <w:numFmt w:val="lowerLetter"/>
      <w:lvlText w:val="%1)"/>
      <w:lvlJc w:val="left"/>
      <w:pPr>
        <w:tabs>
          <w:tab w:val="num" w:pos="1080"/>
        </w:tabs>
        <w:ind w:left="1080" w:hanging="360"/>
      </w:pPr>
      <w:rPr>
        <w:rFonts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2" w15:restartNumberingAfterBreak="0">
    <w:nsid w:val="56F2375F"/>
    <w:multiLevelType w:val="hybridMultilevel"/>
    <w:tmpl w:val="F612B42C"/>
    <w:lvl w:ilvl="0" w:tplc="9B101E78">
      <w:start w:val="1"/>
      <w:numFmt w:val="lowerLetter"/>
      <w:pStyle w:val="Numbering"/>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57F77723"/>
    <w:multiLevelType w:val="hybridMultilevel"/>
    <w:tmpl w:val="535C4CD8"/>
    <w:lvl w:ilvl="0" w:tplc="736084A4">
      <w:start w:val="1"/>
      <w:numFmt w:val="decimal"/>
      <w:lvlText w:val="%1."/>
      <w:lvlJc w:val="left"/>
      <w:pPr>
        <w:ind w:left="720" w:hanging="360"/>
      </w:pPr>
      <w:rPr>
        <w:rFonts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5157E65"/>
    <w:multiLevelType w:val="hybridMultilevel"/>
    <w:tmpl w:val="5B868FB0"/>
    <w:lvl w:ilvl="0" w:tplc="2D5CA55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8726FAF"/>
    <w:multiLevelType w:val="hybridMultilevel"/>
    <w:tmpl w:val="BD76023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6" w15:restartNumberingAfterBreak="0">
    <w:nsid w:val="79364F75"/>
    <w:multiLevelType w:val="hybridMultilevel"/>
    <w:tmpl w:val="0544454A"/>
    <w:lvl w:ilvl="0" w:tplc="E0C68B98">
      <w:start w:val="1"/>
      <w:numFmt w:val="bullet"/>
      <w:pStyle w:val="Normalni-slovn"/>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F759E6"/>
    <w:multiLevelType w:val="hybridMultilevel"/>
    <w:tmpl w:val="C404547A"/>
    <w:lvl w:ilvl="0" w:tplc="1A7A005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B594A30"/>
    <w:multiLevelType w:val="hybridMultilevel"/>
    <w:tmpl w:val="6FC8E2B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F8202AA"/>
    <w:multiLevelType w:val="hybridMultilevel"/>
    <w:tmpl w:val="AF42088A"/>
    <w:lvl w:ilvl="0" w:tplc="04050017">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6"/>
  </w:num>
  <w:num w:numId="3">
    <w:abstractNumId w:val="8"/>
  </w:num>
  <w:num w:numId="4">
    <w:abstractNumId w:val="13"/>
  </w:num>
  <w:num w:numId="5">
    <w:abstractNumId w:val="26"/>
  </w:num>
  <w:num w:numId="6">
    <w:abstractNumId w:val="18"/>
  </w:num>
  <w:num w:numId="7">
    <w:abstractNumId w:val="15"/>
  </w:num>
  <w:num w:numId="8">
    <w:abstractNumId w:val="11"/>
  </w:num>
  <w:num w:numId="9">
    <w:abstractNumId w:val="16"/>
  </w:num>
  <w:num w:numId="10">
    <w:abstractNumId w:val="21"/>
  </w:num>
  <w:num w:numId="11">
    <w:abstractNumId w:val="27"/>
  </w:num>
  <w:num w:numId="12">
    <w:abstractNumId w:val="4"/>
  </w:num>
  <w:num w:numId="13">
    <w:abstractNumId w:val="2"/>
  </w:num>
  <w:num w:numId="14">
    <w:abstractNumId w:val="29"/>
  </w:num>
  <w:num w:numId="15">
    <w:abstractNumId w:val="25"/>
  </w:num>
  <w:num w:numId="16">
    <w:abstractNumId w:val="17"/>
  </w:num>
  <w:num w:numId="17">
    <w:abstractNumId w:val="0"/>
  </w:num>
  <w:num w:numId="18">
    <w:abstractNumId w:val="23"/>
  </w:num>
  <w:num w:numId="19">
    <w:abstractNumId w:val="7"/>
  </w:num>
  <w:num w:numId="20">
    <w:abstractNumId w:val="12"/>
  </w:num>
  <w:num w:numId="21">
    <w:abstractNumId w:val="3"/>
  </w:num>
  <w:num w:numId="22">
    <w:abstractNumId w:val="24"/>
  </w:num>
  <w:num w:numId="23">
    <w:abstractNumId w:val="9"/>
  </w:num>
  <w:num w:numId="24">
    <w:abstractNumId w:val="14"/>
  </w:num>
  <w:num w:numId="25">
    <w:abstractNumId w:val="19"/>
  </w:num>
  <w:num w:numId="26">
    <w:abstractNumId w:val="28"/>
  </w:num>
  <w:num w:numId="27">
    <w:abstractNumId w:val="6"/>
  </w:num>
  <w:num w:numId="28">
    <w:abstractNumId w:val="10"/>
  </w:num>
  <w:num w:numId="29">
    <w:abstractNumId w:val="6"/>
  </w:num>
  <w:num w:numId="30">
    <w:abstractNumId w:val="6"/>
  </w:num>
  <w:num w:numId="31">
    <w:abstractNumId w:val="5"/>
  </w:num>
  <w:num w:numId="32">
    <w:abstractNumId w:val="6"/>
  </w:num>
  <w:num w:numId="33">
    <w:abstractNumId w:val="1"/>
  </w:num>
  <w:num w:numId="34">
    <w:abstractNumId w:val="6"/>
  </w:num>
  <w:num w:numId="35">
    <w:abstractNumId w:val="20"/>
  </w:num>
  <w:num w:numId="36">
    <w:abstractNumId w:val="6"/>
  </w:num>
  <w:num w:numId="37">
    <w:abstractNumId w:val="6"/>
  </w:num>
  <w:num w:numId="3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B89"/>
    <w:rsid w:val="000031B2"/>
    <w:rsid w:val="00013F45"/>
    <w:rsid w:val="00020859"/>
    <w:rsid w:val="00022DA3"/>
    <w:rsid w:val="00025FB6"/>
    <w:rsid w:val="000472C0"/>
    <w:rsid w:val="00053FE9"/>
    <w:rsid w:val="000577D4"/>
    <w:rsid w:val="00081C0C"/>
    <w:rsid w:val="00084EF2"/>
    <w:rsid w:val="000A380B"/>
    <w:rsid w:val="000A5077"/>
    <w:rsid w:val="000A771A"/>
    <w:rsid w:val="000B59FC"/>
    <w:rsid w:val="000B5B89"/>
    <w:rsid w:val="000E47A5"/>
    <w:rsid w:val="000F4A86"/>
    <w:rsid w:val="00110C60"/>
    <w:rsid w:val="001155C6"/>
    <w:rsid w:val="0011742A"/>
    <w:rsid w:val="00122274"/>
    <w:rsid w:val="00125E3D"/>
    <w:rsid w:val="0013477A"/>
    <w:rsid w:val="001352C8"/>
    <w:rsid w:val="00136210"/>
    <w:rsid w:val="001438D0"/>
    <w:rsid w:val="0015070C"/>
    <w:rsid w:val="001557AD"/>
    <w:rsid w:val="001558D0"/>
    <w:rsid w:val="00186BE9"/>
    <w:rsid w:val="001A155F"/>
    <w:rsid w:val="001B1927"/>
    <w:rsid w:val="001B55D5"/>
    <w:rsid w:val="001D4519"/>
    <w:rsid w:val="001D57C7"/>
    <w:rsid w:val="001E1481"/>
    <w:rsid w:val="001E3C80"/>
    <w:rsid w:val="001E76B2"/>
    <w:rsid w:val="001F32DE"/>
    <w:rsid w:val="001F41FC"/>
    <w:rsid w:val="001F6C0C"/>
    <w:rsid w:val="00205984"/>
    <w:rsid w:val="002129AB"/>
    <w:rsid w:val="0022016E"/>
    <w:rsid w:val="002246C4"/>
    <w:rsid w:val="00246137"/>
    <w:rsid w:val="00260528"/>
    <w:rsid w:val="00266943"/>
    <w:rsid w:val="00282927"/>
    <w:rsid w:val="00290AC8"/>
    <w:rsid w:val="00291DD4"/>
    <w:rsid w:val="0029527F"/>
    <w:rsid w:val="002959F0"/>
    <w:rsid w:val="00296F7B"/>
    <w:rsid w:val="00296F80"/>
    <w:rsid w:val="002A683D"/>
    <w:rsid w:val="002B2958"/>
    <w:rsid w:val="002C1A48"/>
    <w:rsid w:val="002C304F"/>
    <w:rsid w:val="002C3CD4"/>
    <w:rsid w:val="002D1865"/>
    <w:rsid w:val="002D5348"/>
    <w:rsid w:val="002F5882"/>
    <w:rsid w:val="002F60FE"/>
    <w:rsid w:val="0030288C"/>
    <w:rsid w:val="00303907"/>
    <w:rsid w:val="00322427"/>
    <w:rsid w:val="00323BDD"/>
    <w:rsid w:val="00324D99"/>
    <w:rsid w:val="003273B7"/>
    <w:rsid w:val="003322F6"/>
    <w:rsid w:val="0033483A"/>
    <w:rsid w:val="00343285"/>
    <w:rsid w:val="00350A6B"/>
    <w:rsid w:val="00353A7B"/>
    <w:rsid w:val="0035544A"/>
    <w:rsid w:val="00357F4A"/>
    <w:rsid w:val="0037065F"/>
    <w:rsid w:val="00377E5C"/>
    <w:rsid w:val="0038033B"/>
    <w:rsid w:val="00382D31"/>
    <w:rsid w:val="00383C8C"/>
    <w:rsid w:val="0039080C"/>
    <w:rsid w:val="003A261C"/>
    <w:rsid w:val="003A4CD7"/>
    <w:rsid w:val="003A7C8D"/>
    <w:rsid w:val="003D38F0"/>
    <w:rsid w:val="003F36E4"/>
    <w:rsid w:val="00401AAA"/>
    <w:rsid w:val="004138EA"/>
    <w:rsid w:val="0042022B"/>
    <w:rsid w:val="00420E37"/>
    <w:rsid w:val="00431496"/>
    <w:rsid w:val="00436191"/>
    <w:rsid w:val="00436AEF"/>
    <w:rsid w:val="00441A54"/>
    <w:rsid w:val="00450D41"/>
    <w:rsid w:val="00456C4A"/>
    <w:rsid w:val="00461842"/>
    <w:rsid w:val="004627C3"/>
    <w:rsid w:val="00483879"/>
    <w:rsid w:val="00485600"/>
    <w:rsid w:val="00493C62"/>
    <w:rsid w:val="00496FAC"/>
    <w:rsid w:val="004A31FA"/>
    <w:rsid w:val="004B07B1"/>
    <w:rsid w:val="004D16B4"/>
    <w:rsid w:val="004D1FAA"/>
    <w:rsid w:val="004E4D52"/>
    <w:rsid w:val="004E5F74"/>
    <w:rsid w:val="004E76AE"/>
    <w:rsid w:val="004F0643"/>
    <w:rsid w:val="00501EA6"/>
    <w:rsid w:val="00505CDF"/>
    <w:rsid w:val="00513189"/>
    <w:rsid w:val="00521C50"/>
    <w:rsid w:val="005458B1"/>
    <w:rsid w:val="00547B44"/>
    <w:rsid w:val="0055528D"/>
    <w:rsid w:val="00571641"/>
    <w:rsid w:val="00576847"/>
    <w:rsid w:val="00577B1A"/>
    <w:rsid w:val="00587803"/>
    <w:rsid w:val="00590430"/>
    <w:rsid w:val="005A212E"/>
    <w:rsid w:val="005A601E"/>
    <w:rsid w:val="005B202B"/>
    <w:rsid w:val="005C17E5"/>
    <w:rsid w:val="005D4E42"/>
    <w:rsid w:val="005E402F"/>
    <w:rsid w:val="005E4632"/>
    <w:rsid w:val="005E4C3D"/>
    <w:rsid w:val="005E6C91"/>
    <w:rsid w:val="005F27E5"/>
    <w:rsid w:val="00601015"/>
    <w:rsid w:val="00613D1A"/>
    <w:rsid w:val="00614457"/>
    <w:rsid w:val="00614458"/>
    <w:rsid w:val="00615BD2"/>
    <w:rsid w:val="00621E42"/>
    <w:rsid w:val="006339C9"/>
    <w:rsid w:val="006445A7"/>
    <w:rsid w:val="00652A57"/>
    <w:rsid w:val="006553F1"/>
    <w:rsid w:val="00656179"/>
    <w:rsid w:val="00665B29"/>
    <w:rsid w:val="00671830"/>
    <w:rsid w:val="00675552"/>
    <w:rsid w:val="00685737"/>
    <w:rsid w:val="006906AF"/>
    <w:rsid w:val="0069674E"/>
    <w:rsid w:val="006A0C7A"/>
    <w:rsid w:val="006B0836"/>
    <w:rsid w:val="006B3D37"/>
    <w:rsid w:val="006B4560"/>
    <w:rsid w:val="006B675C"/>
    <w:rsid w:val="006C1747"/>
    <w:rsid w:val="006D28A7"/>
    <w:rsid w:val="006D2A4D"/>
    <w:rsid w:val="006E4E2B"/>
    <w:rsid w:val="006F058F"/>
    <w:rsid w:val="00700D39"/>
    <w:rsid w:val="00706C74"/>
    <w:rsid w:val="0070780A"/>
    <w:rsid w:val="00717814"/>
    <w:rsid w:val="00726F7C"/>
    <w:rsid w:val="00733AC9"/>
    <w:rsid w:val="00740099"/>
    <w:rsid w:val="00747DC6"/>
    <w:rsid w:val="00747F6E"/>
    <w:rsid w:val="00751674"/>
    <w:rsid w:val="00760078"/>
    <w:rsid w:val="0076166F"/>
    <w:rsid w:val="007642AE"/>
    <w:rsid w:val="00770033"/>
    <w:rsid w:val="00772FEE"/>
    <w:rsid w:val="00780E4D"/>
    <w:rsid w:val="0078635A"/>
    <w:rsid w:val="00794286"/>
    <w:rsid w:val="007A1BE4"/>
    <w:rsid w:val="007A2A42"/>
    <w:rsid w:val="007A5FDE"/>
    <w:rsid w:val="007B4403"/>
    <w:rsid w:val="007C41DE"/>
    <w:rsid w:val="007C52CB"/>
    <w:rsid w:val="007C68D6"/>
    <w:rsid w:val="007D32CD"/>
    <w:rsid w:val="007D58F1"/>
    <w:rsid w:val="007E7BB0"/>
    <w:rsid w:val="007F1731"/>
    <w:rsid w:val="007F649E"/>
    <w:rsid w:val="007F6CA0"/>
    <w:rsid w:val="0080660B"/>
    <w:rsid w:val="00811CCB"/>
    <w:rsid w:val="00817F57"/>
    <w:rsid w:val="00826FF0"/>
    <w:rsid w:val="0083118B"/>
    <w:rsid w:val="008359DC"/>
    <w:rsid w:val="00843E85"/>
    <w:rsid w:val="008441E5"/>
    <w:rsid w:val="00846C90"/>
    <w:rsid w:val="008515E0"/>
    <w:rsid w:val="0086628A"/>
    <w:rsid w:val="008820D0"/>
    <w:rsid w:val="008856F9"/>
    <w:rsid w:val="00887695"/>
    <w:rsid w:val="00892EE7"/>
    <w:rsid w:val="00893283"/>
    <w:rsid w:val="0089447F"/>
    <w:rsid w:val="00895AB9"/>
    <w:rsid w:val="008A4574"/>
    <w:rsid w:val="008B5623"/>
    <w:rsid w:val="008B5F81"/>
    <w:rsid w:val="008C30E1"/>
    <w:rsid w:val="008C6612"/>
    <w:rsid w:val="008C74D5"/>
    <w:rsid w:val="008D34DD"/>
    <w:rsid w:val="008F0262"/>
    <w:rsid w:val="008F051C"/>
    <w:rsid w:val="00900E90"/>
    <w:rsid w:val="0090515F"/>
    <w:rsid w:val="009316AF"/>
    <w:rsid w:val="009341C3"/>
    <w:rsid w:val="009503D2"/>
    <w:rsid w:val="00952070"/>
    <w:rsid w:val="00952304"/>
    <w:rsid w:val="00952EF9"/>
    <w:rsid w:val="009567B4"/>
    <w:rsid w:val="009618E3"/>
    <w:rsid w:val="00963A9E"/>
    <w:rsid w:val="009664E8"/>
    <w:rsid w:val="00973435"/>
    <w:rsid w:val="00973DFF"/>
    <w:rsid w:val="00976FE7"/>
    <w:rsid w:val="009770BA"/>
    <w:rsid w:val="0098476B"/>
    <w:rsid w:val="009909D4"/>
    <w:rsid w:val="009A6F10"/>
    <w:rsid w:val="009E1D1D"/>
    <w:rsid w:val="009E46A9"/>
    <w:rsid w:val="009F1DEB"/>
    <w:rsid w:val="009F2756"/>
    <w:rsid w:val="009F40A6"/>
    <w:rsid w:val="009F551C"/>
    <w:rsid w:val="00A00AD9"/>
    <w:rsid w:val="00A038B2"/>
    <w:rsid w:val="00A10AF7"/>
    <w:rsid w:val="00A12520"/>
    <w:rsid w:val="00A37F17"/>
    <w:rsid w:val="00A47E95"/>
    <w:rsid w:val="00A53360"/>
    <w:rsid w:val="00A603C5"/>
    <w:rsid w:val="00A605B2"/>
    <w:rsid w:val="00A7159B"/>
    <w:rsid w:val="00A72162"/>
    <w:rsid w:val="00A76BEC"/>
    <w:rsid w:val="00AA0719"/>
    <w:rsid w:val="00AA3039"/>
    <w:rsid w:val="00AB4BDB"/>
    <w:rsid w:val="00AC5082"/>
    <w:rsid w:val="00AE4332"/>
    <w:rsid w:val="00AF1861"/>
    <w:rsid w:val="00B36027"/>
    <w:rsid w:val="00B37AAF"/>
    <w:rsid w:val="00B41CF5"/>
    <w:rsid w:val="00B42450"/>
    <w:rsid w:val="00B461BA"/>
    <w:rsid w:val="00B639A6"/>
    <w:rsid w:val="00B66D21"/>
    <w:rsid w:val="00B70828"/>
    <w:rsid w:val="00B719FE"/>
    <w:rsid w:val="00B766B8"/>
    <w:rsid w:val="00B82AF1"/>
    <w:rsid w:val="00B85465"/>
    <w:rsid w:val="00BA0927"/>
    <w:rsid w:val="00BA40E1"/>
    <w:rsid w:val="00BC4B94"/>
    <w:rsid w:val="00BC7C53"/>
    <w:rsid w:val="00BD293B"/>
    <w:rsid w:val="00BE189C"/>
    <w:rsid w:val="00BE223C"/>
    <w:rsid w:val="00BF75F8"/>
    <w:rsid w:val="00BF7ED6"/>
    <w:rsid w:val="00C05A6D"/>
    <w:rsid w:val="00C07111"/>
    <w:rsid w:val="00C13A27"/>
    <w:rsid w:val="00C23816"/>
    <w:rsid w:val="00C23F76"/>
    <w:rsid w:val="00C26840"/>
    <w:rsid w:val="00C3436B"/>
    <w:rsid w:val="00C4581E"/>
    <w:rsid w:val="00C46B24"/>
    <w:rsid w:val="00C478DD"/>
    <w:rsid w:val="00C55913"/>
    <w:rsid w:val="00C62E32"/>
    <w:rsid w:val="00C71F3B"/>
    <w:rsid w:val="00C93762"/>
    <w:rsid w:val="00CB55B7"/>
    <w:rsid w:val="00CB69AB"/>
    <w:rsid w:val="00CB73DC"/>
    <w:rsid w:val="00CE493C"/>
    <w:rsid w:val="00D24106"/>
    <w:rsid w:val="00D2720C"/>
    <w:rsid w:val="00D45731"/>
    <w:rsid w:val="00D52DD7"/>
    <w:rsid w:val="00D54490"/>
    <w:rsid w:val="00D57DBA"/>
    <w:rsid w:val="00D67855"/>
    <w:rsid w:val="00D70D59"/>
    <w:rsid w:val="00D76946"/>
    <w:rsid w:val="00D95864"/>
    <w:rsid w:val="00DC00C5"/>
    <w:rsid w:val="00DC257C"/>
    <w:rsid w:val="00DC7FBC"/>
    <w:rsid w:val="00DD0B34"/>
    <w:rsid w:val="00DD718D"/>
    <w:rsid w:val="00DE72FF"/>
    <w:rsid w:val="00DF44D9"/>
    <w:rsid w:val="00DF5BD0"/>
    <w:rsid w:val="00DF7AF7"/>
    <w:rsid w:val="00DF7E2B"/>
    <w:rsid w:val="00E012EA"/>
    <w:rsid w:val="00E0501D"/>
    <w:rsid w:val="00E06824"/>
    <w:rsid w:val="00E10D6F"/>
    <w:rsid w:val="00E149CA"/>
    <w:rsid w:val="00E253E9"/>
    <w:rsid w:val="00E275C5"/>
    <w:rsid w:val="00E31717"/>
    <w:rsid w:val="00E357A7"/>
    <w:rsid w:val="00E5005F"/>
    <w:rsid w:val="00E60A63"/>
    <w:rsid w:val="00E62AD1"/>
    <w:rsid w:val="00E6350E"/>
    <w:rsid w:val="00E639C0"/>
    <w:rsid w:val="00E74127"/>
    <w:rsid w:val="00E77B86"/>
    <w:rsid w:val="00E82BBF"/>
    <w:rsid w:val="00E958FC"/>
    <w:rsid w:val="00E96281"/>
    <w:rsid w:val="00EA05B2"/>
    <w:rsid w:val="00EA0989"/>
    <w:rsid w:val="00EA2463"/>
    <w:rsid w:val="00EB0EF3"/>
    <w:rsid w:val="00EB27E5"/>
    <w:rsid w:val="00EB418B"/>
    <w:rsid w:val="00EC55A2"/>
    <w:rsid w:val="00EC7B7B"/>
    <w:rsid w:val="00ED3913"/>
    <w:rsid w:val="00EE6843"/>
    <w:rsid w:val="00F142D2"/>
    <w:rsid w:val="00F33CEE"/>
    <w:rsid w:val="00F545A9"/>
    <w:rsid w:val="00F62B15"/>
    <w:rsid w:val="00F65CC5"/>
    <w:rsid w:val="00F671E2"/>
    <w:rsid w:val="00F725ED"/>
    <w:rsid w:val="00F747AC"/>
    <w:rsid w:val="00F842FB"/>
    <w:rsid w:val="00F85FFC"/>
    <w:rsid w:val="00F95AA4"/>
    <w:rsid w:val="00FA2A71"/>
    <w:rsid w:val="00FB414F"/>
    <w:rsid w:val="00FC4DBC"/>
    <w:rsid w:val="00FC4E53"/>
    <w:rsid w:val="00FC54BA"/>
    <w:rsid w:val="00FD0E49"/>
    <w:rsid w:val="00FE047B"/>
    <w:rsid w:val="00FE059E"/>
    <w:rsid w:val="00FE07F7"/>
    <w:rsid w:val="00FE0F72"/>
    <w:rsid w:val="00FE1193"/>
    <w:rsid w:val="00FE6374"/>
    <w:rsid w:val="00FF68AA"/>
    <w:rsid w:val="00FF756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CD3E7FF"/>
  <w15:docId w15:val="{C86D3C08-9DD9-41DC-B4FB-006F240E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142D2"/>
    <w:pPr>
      <w:spacing w:before="120" w:after="0" w:line="240" w:lineRule="auto"/>
      <w:ind w:left="680"/>
      <w:jc w:val="both"/>
    </w:pPr>
    <w:rPr>
      <w:szCs w:val="24"/>
    </w:rPr>
  </w:style>
  <w:style w:type="paragraph" w:styleId="Nadpis1">
    <w:name w:val="heading 1"/>
    <w:basedOn w:val="Normln"/>
    <w:next w:val="Normln"/>
    <w:link w:val="Nadpis1Char"/>
    <w:qFormat/>
    <w:rsid w:val="00F142D2"/>
    <w:pPr>
      <w:numPr>
        <w:numId w:val="2"/>
      </w:numPr>
      <w:jc w:val="center"/>
      <w:outlineLvl w:val="0"/>
    </w:pPr>
    <w:rPr>
      <w:b/>
      <w:caps/>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Odstavecseseznamem"/>
    <w:next w:val="Normln"/>
    <w:link w:val="Nadpis2Char"/>
    <w:unhideWhenUsed/>
    <w:qFormat/>
    <w:rsid w:val="00F142D2"/>
    <w:pPr>
      <w:numPr>
        <w:ilvl w:val="1"/>
        <w:numId w:val="2"/>
      </w:numPr>
      <w:contextualSpacing w:val="0"/>
      <w:outlineLvl w:val="1"/>
    </w:pPr>
  </w:style>
  <w:style w:type="paragraph" w:styleId="Nadpis3">
    <w:name w:val="heading 3"/>
    <w:basedOn w:val="Odstavecseseznamem"/>
    <w:next w:val="Normln"/>
    <w:link w:val="Nadpis3Char"/>
    <w:unhideWhenUsed/>
    <w:qFormat/>
    <w:rsid w:val="00A53360"/>
    <w:pPr>
      <w:numPr>
        <w:ilvl w:val="2"/>
        <w:numId w:val="2"/>
      </w:numPr>
      <w:contextualSpacing w:val="0"/>
      <w:outlineLvl w:val="2"/>
    </w:pPr>
  </w:style>
  <w:style w:type="paragraph" w:styleId="Nadpis4">
    <w:name w:val="heading 4"/>
    <w:basedOn w:val="Odstavecseseznamem"/>
    <w:link w:val="Nadpis4Char"/>
    <w:unhideWhenUsed/>
    <w:qFormat/>
    <w:rsid w:val="00A72162"/>
    <w:pPr>
      <w:numPr>
        <w:ilvl w:val="3"/>
        <w:numId w:val="2"/>
      </w:numPr>
      <w:spacing w:before="0"/>
      <w:outlineLvl w:val="3"/>
    </w:pPr>
  </w:style>
  <w:style w:type="paragraph" w:styleId="Nadpis5">
    <w:name w:val="heading 5"/>
    <w:basedOn w:val="Odstavecseseznamem"/>
    <w:next w:val="Normln"/>
    <w:link w:val="Nadpis5Char"/>
    <w:unhideWhenUsed/>
    <w:qFormat/>
    <w:rsid w:val="007D58F1"/>
    <w:pPr>
      <w:numPr>
        <w:ilvl w:val="4"/>
        <w:numId w:val="2"/>
      </w:numPr>
      <w:outlineLvl w:val="4"/>
    </w:pPr>
  </w:style>
  <w:style w:type="paragraph" w:styleId="Nadpis6">
    <w:name w:val="heading 6"/>
    <w:basedOn w:val="Normln"/>
    <w:next w:val="Normln"/>
    <w:link w:val="Nadpis6Char"/>
    <w:rsid w:val="00F142D2"/>
    <w:pPr>
      <w:keepNext/>
      <w:widowControl w:val="0"/>
      <w:spacing w:before="240" w:after="60"/>
      <w:ind w:left="357"/>
      <w:outlineLvl w:val="5"/>
    </w:pPr>
    <w:rPr>
      <w:rFonts w:ascii="Times New Roman" w:eastAsia="Times New Roman" w:hAnsi="Times New Roman" w:cs="Times New Roman"/>
      <w:i/>
      <w:szCs w:val="20"/>
      <w:lang w:eastAsia="cs-CZ"/>
    </w:rPr>
  </w:style>
  <w:style w:type="paragraph" w:styleId="Nadpis7">
    <w:name w:val="heading 7"/>
    <w:basedOn w:val="Normln"/>
    <w:next w:val="Normln"/>
    <w:link w:val="Nadpis7Char"/>
    <w:rsid w:val="00F142D2"/>
    <w:pPr>
      <w:keepNext/>
      <w:widowControl w:val="0"/>
      <w:spacing w:before="240" w:after="60"/>
      <w:ind w:left="357"/>
      <w:outlineLvl w:val="6"/>
    </w:pPr>
    <w:rPr>
      <w:rFonts w:ascii="Arial" w:eastAsia="Times New Roman" w:hAnsi="Arial" w:cs="Times New Roman"/>
      <w:sz w:val="24"/>
      <w:szCs w:val="20"/>
      <w:lang w:eastAsia="cs-CZ"/>
    </w:rPr>
  </w:style>
  <w:style w:type="paragraph" w:styleId="Nadpis8">
    <w:name w:val="heading 8"/>
    <w:basedOn w:val="Normln"/>
    <w:next w:val="Normln"/>
    <w:link w:val="Nadpis8Char"/>
    <w:rsid w:val="00F142D2"/>
    <w:pPr>
      <w:keepNext/>
      <w:widowControl w:val="0"/>
      <w:spacing w:before="240" w:after="60"/>
      <w:ind w:left="357"/>
      <w:outlineLvl w:val="7"/>
    </w:pPr>
    <w:rPr>
      <w:rFonts w:ascii="Arial" w:eastAsia="Times New Roman" w:hAnsi="Arial" w:cs="Times New Roman"/>
      <w:i/>
      <w:sz w:val="24"/>
      <w:szCs w:val="20"/>
      <w:lang w:eastAsia="cs-CZ"/>
    </w:rPr>
  </w:style>
  <w:style w:type="paragraph" w:styleId="Nadpis9">
    <w:name w:val="heading 9"/>
    <w:basedOn w:val="Normln"/>
    <w:next w:val="Normln"/>
    <w:link w:val="Nadpis9Char"/>
    <w:rsid w:val="00F142D2"/>
    <w:pPr>
      <w:keepNext/>
      <w:widowControl w:val="0"/>
      <w:spacing w:before="240" w:after="60"/>
      <w:ind w:left="357"/>
      <w:outlineLvl w:val="8"/>
    </w:pPr>
    <w:rPr>
      <w:rFonts w:ascii="Arial" w:eastAsia="Times New Roman" w:hAnsi="Arial" w:cs="Times New Roman"/>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99"/>
    <w:qFormat/>
    <w:rsid w:val="002F60FE"/>
    <w:pPr>
      <w:spacing w:before="0"/>
    </w:pPr>
  </w:style>
  <w:style w:type="paragraph" w:styleId="Odstavecseseznamem">
    <w:name w:val="List Paragraph"/>
    <w:basedOn w:val="Normln"/>
    <w:uiPriority w:val="34"/>
    <w:qFormat/>
    <w:rsid w:val="008359DC"/>
    <w:pPr>
      <w:ind w:left="720"/>
      <w:contextualSpacing/>
    </w:pPr>
  </w:style>
  <w:style w:type="character" w:customStyle="1" w:styleId="Nadpis1Char">
    <w:name w:val="Nadpis 1 Char"/>
    <w:basedOn w:val="Standardnpsmoodstavce"/>
    <w:link w:val="Nadpis1"/>
    <w:rsid w:val="00F142D2"/>
    <w:rPr>
      <w:b/>
      <w:caps/>
      <w:szCs w:val="24"/>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rsid w:val="00F142D2"/>
    <w:rPr>
      <w:szCs w:val="24"/>
    </w:rPr>
  </w:style>
  <w:style w:type="character" w:customStyle="1" w:styleId="Nadpis3Char">
    <w:name w:val="Nadpis 3 Char"/>
    <w:basedOn w:val="Standardnpsmoodstavce"/>
    <w:link w:val="Nadpis3"/>
    <w:rsid w:val="00A53360"/>
    <w:rPr>
      <w:szCs w:val="24"/>
    </w:rPr>
  </w:style>
  <w:style w:type="character" w:customStyle="1" w:styleId="Nadpis4Char">
    <w:name w:val="Nadpis 4 Char"/>
    <w:basedOn w:val="Standardnpsmoodstavce"/>
    <w:link w:val="Nadpis4"/>
    <w:rsid w:val="00A72162"/>
    <w:rPr>
      <w:szCs w:val="24"/>
    </w:rPr>
  </w:style>
  <w:style w:type="character" w:customStyle="1" w:styleId="Nadpis5Char">
    <w:name w:val="Nadpis 5 Char"/>
    <w:basedOn w:val="Standardnpsmoodstavce"/>
    <w:link w:val="Nadpis5"/>
    <w:rsid w:val="007D58F1"/>
    <w:rPr>
      <w:szCs w:val="24"/>
    </w:rPr>
  </w:style>
  <w:style w:type="character" w:styleId="Siln">
    <w:name w:val="Strong"/>
    <w:aliases w:val="MT-Texty"/>
    <w:basedOn w:val="Standardnpsmoodstavce"/>
    <w:qFormat/>
    <w:rsid w:val="007D58F1"/>
    <w:rPr>
      <w:b/>
      <w:bCs/>
    </w:rPr>
  </w:style>
  <w:style w:type="paragraph" w:customStyle="1" w:styleId="Numbering">
    <w:name w:val="Numbering"/>
    <w:basedOn w:val="Normln"/>
    <w:rsid w:val="007D58F1"/>
    <w:pPr>
      <w:numPr>
        <w:numId w:val="1"/>
      </w:numPr>
      <w:spacing w:after="240"/>
    </w:pPr>
    <w:rPr>
      <w:rFonts w:ascii="Arial Narrow" w:eastAsia="Calibri" w:hAnsi="Arial Narrow" w:cs="Times New Roman"/>
      <w:lang w:eastAsia="cs-CZ"/>
    </w:rPr>
  </w:style>
  <w:style w:type="paragraph" w:styleId="Nzev">
    <w:name w:val="Title"/>
    <w:basedOn w:val="Normln"/>
    <w:next w:val="Normln"/>
    <w:link w:val="NzevChar"/>
    <w:qFormat/>
    <w:rsid w:val="00E96281"/>
    <w:pPr>
      <w:jc w:val="center"/>
    </w:pPr>
    <w:rPr>
      <w:b/>
      <w:caps/>
      <w:sz w:val="32"/>
      <w:szCs w:val="32"/>
    </w:rPr>
  </w:style>
  <w:style w:type="character" w:customStyle="1" w:styleId="NzevChar">
    <w:name w:val="Název Char"/>
    <w:basedOn w:val="Standardnpsmoodstavce"/>
    <w:link w:val="Nzev"/>
    <w:uiPriority w:val="10"/>
    <w:rsid w:val="00E96281"/>
    <w:rPr>
      <w:b/>
      <w:caps/>
      <w:sz w:val="32"/>
      <w:szCs w:val="32"/>
    </w:rPr>
  </w:style>
  <w:style w:type="paragraph" w:styleId="Podnadpis">
    <w:name w:val="Subtitle"/>
    <w:basedOn w:val="Normln"/>
    <w:next w:val="Normln"/>
    <w:link w:val="PodnadpisChar"/>
    <w:qFormat/>
    <w:rsid w:val="00E96281"/>
    <w:pPr>
      <w:jc w:val="center"/>
    </w:pPr>
    <w:rPr>
      <w:b/>
      <w:sz w:val="28"/>
      <w:szCs w:val="28"/>
    </w:rPr>
  </w:style>
  <w:style w:type="character" w:customStyle="1" w:styleId="PodnadpisChar">
    <w:name w:val="Podnadpis Char"/>
    <w:basedOn w:val="Standardnpsmoodstavce"/>
    <w:link w:val="Podnadpis"/>
    <w:rsid w:val="00E96281"/>
    <w:rPr>
      <w:b/>
      <w:sz w:val="28"/>
      <w:szCs w:val="28"/>
    </w:rPr>
  </w:style>
  <w:style w:type="paragraph" w:styleId="Zhlav">
    <w:name w:val="header"/>
    <w:basedOn w:val="Normln"/>
    <w:link w:val="ZhlavChar"/>
    <w:autoRedefine/>
    <w:unhideWhenUsed/>
    <w:qFormat/>
    <w:rsid w:val="00590430"/>
    <w:pPr>
      <w:tabs>
        <w:tab w:val="center" w:pos="4536"/>
        <w:tab w:val="right" w:pos="9072"/>
      </w:tabs>
      <w:spacing w:before="60"/>
      <w:jc w:val="right"/>
    </w:pPr>
    <w:rPr>
      <w:sz w:val="18"/>
      <w:szCs w:val="18"/>
    </w:rPr>
  </w:style>
  <w:style w:type="character" w:customStyle="1" w:styleId="ZhlavChar">
    <w:name w:val="Záhlaví Char"/>
    <w:basedOn w:val="Standardnpsmoodstavce"/>
    <w:link w:val="Zhlav"/>
    <w:rsid w:val="00590430"/>
    <w:rPr>
      <w:sz w:val="18"/>
      <w:szCs w:val="18"/>
    </w:rPr>
  </w:style>
  <w:style w:type="paragraph" w:styleId="Zpat">
    <w:name w:val="footer"/>
    <w:basedOn w:val="Bezmezer"/>
    <w:link w:val="ZpatChar"/>
    <w:autoRedefine/>
    <w:unhideWhenUsed/>
    <w:qFormat/>
    <w:rsid w:val="002D1865"/>
    <w:pPr>
      <w:ind w:left="0"/>
      <w:jc w:val="center"/>
    </w:pPr>
    <w:rPr>
      <w:rFonts w:cs="Times New Roman"/>
      <w:noProof/>
      <w:sz w:val="18"/>
      <w:szCs w:val="18"/>
      <w:lang w:eastAsia="cs-CZ"/>
    </w:rPr>
  </w:style>
  <w:style w:type="character" w:customStyle="1" w:styleId="ZpatChar">
    <w:name w:val="Zápatí Char"/>
    <w:basedOn w:val="Standardnpsmoodstavce"/>
    <w:link w:val="Zpat"/>
    <w:rsid w:val="002D1865"/>
    <w:rPr>
      <w:rFonts w:cs="Times New Roman"/>
      <w:noProof/>
      <w:sz w:val="18"/>
      <w:szCs w:val="18"/>
      <w:lang w:eastAsia="cs-CZ"/>
    </w:rPr>
  </w:style>
  <w:style w:type="paragraph" w:styleId="Textpoznpodarou">
    <w:name w:val="footnote text"/>
    <w:basedOn w:val="Normln"/>
    <w:link w:val="TextpoznpodarouChar"/>
    <w:unhideWhenUsed/>
    <w:qFormat/>
    <w:rsid w:val="00E82BBF"/>
    <w:pPr>
      <w:spacing w:before="0"/>
    </w:pPr>
    <w:rPr>
      <w:sz w:val="20"/>
      <w:szCs w:val="20"/>
    </w:rPr>
  </w:style>
  <w:style w:type="character" w:customStyle="1" w:styleId="TextpoznpodarouChar">
    <w:name w:val="Text pozn. pod čarou Char"/>
    <w:basedOn w:val="Standardnpsmoodstavce"/>
    <w:link w:val="Textpoznpodarou"/>
    <w:rsid w:val="00E82BBF"/>
    <w:rPr>
      <w:sz w:val="20"/>
      <w:szCs w:val="20"/>
    </w:rPr>
  </w:style>
  <w:style w:type="character" w:styleId="Znakapoznpodarou">
    <w:name w:val="footnote reference"/>
    <w:basedOn w:val="Standardnpsmoodstavce"/>
    <w:unhideWhenUsed/>
    <w:rsid w:val="00C07111"/>
    <w:rPr>
      <w:vertAlign w:val="superscript"/>
    </w:rPr>
  </w:style>
  <w:style w:type="character" w:styleId="Hypertextovodkaz">
    <w:name w:val="Hyperlink"/>
    <w:basedOn w:val="Standardnpsmoodstavce"/>
    <w:uiPriority w:val="99"/>
    <w:unhideWhenUsed/>
    <w:rsid w:val="00C26840"/>
    <w:rPr>
      <w:color w:val="0563C1" w:themeColor="hyperlink"/>
      <w:u w:val="single"/>
    </w:rPr>
  </w:style>
  <w:style w:type="character" w:styleId="Zdraznnjemn">
    <w:name w:val="Subtle Emphasis"/>
    <w:basedOn w:val="Standardnpsmoodstavce"/>
    <w:uiPriority w:val="19"/>
    <w:rsid w:val="009341C3"/>
    <w:rPr>
      <w:i/>
      <w:iCs/>
      <w:color w:val="404040" w:themeColor="text1" w:themeTint="BF"/>
    </w:rPr>
  </w:style>
  <w:style w:type="character" w:styleId="Zdraznn">
    <w:name w:val="Emphasis"/>
    <w:basedOn w:val="Standardnpsmoodstavce"/>
    <w:uiPriority w:val="20"/>
    <w:qFormat/>
    <w:rsid w:val="009341C3"/>
    <w:rPr>
      <w:i/>
      <w:iCs/>
    </w:rPr>
  </w:style>
  <w:style w:type="character" w:styleId="Zdraznnintenzivn">
    <w:name w:val="Intense Emphasis"/>
    <w:basedOn w:val="Standardnpsmoodstavce"/>
    <w:uiPriority w:val="21"/>
    <w:rsid w:val="009341C3"/>
    <w:rPr>
      <w:i/>
      <w:iCs/>
      <w:color w:val="5B9BD5" w:themeColor="accent1"/>
    </w:rPr>
  </w:style>
  <w:style w:type="paragraph" w:styleId="Citt">
    <w:name w:val="Quote"/>
    <w:basedOn w:val="Normln"/>
    <w:next w:val="Normln"/>
    <w:link w:val="CittChar"/>
    <w:uiPriority w:val="29"/>
    <w:rsid w:val="009341C3"/>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341C3"/>
    <w:rPr>
      <w:i/>
      <w:iCs/>
      <w:color w:val="404040" w:themeColor="text1" w:themeTint="BF"/>
      <w:sz w:val="24"/>
      <w:szCs w:val="24"/>
    </w:rPr>
  </w:style>
  <w:style w:type="character" w:styleId="Odkazjemn">
    <w:name w:val="Subtle Reference"/>
    <w:basedOn w:val="Standardnpsmoodstavce"/>
    <w:uiPriority w:val="31"/>
    <w:rsid w:val="009341C3"/>
    <w:rPr>
      <w:smallCaps/>
      <w:color w:val="5A5A5A" w:themeColor="text1" w:themeTint="A5"/>
    </w:rPr>
  </w:style>
  <w:style w:type="paragraph" w:customStyle="1" w:styleId="Styl1">
    <w:name w:val="Styl1"/>
    <w:basedOn w:val="Zhlavzprvy"/>
    <w:autoRedefine/>
    <w:rsid w:val="00706C74"/>
    <w:pPr>
      <w:pBdr>
        <w:bottom w:val="none" w:sz="0" w:space="0" w:color="auto"/>
      </w:pBdr>
      <w:jc w:val="left"/>
    </w:pPr>
    <w:rPr>
      <w:noProof/>
      <w:lang w:eastAsia="cs-CZ"/>
    </w:rPr>
  </w:style>
  <w:style w:type="paragraph" w:styleId="Zhlavzprvy">
    <w:name w:val="Message Header"/>
    <w:basedOn w:val="Normln"/>
    <w:link w:val="ZhlavzprvyChar"/>
    <w:uiPriority w:val="99"/>
    <w:semiHidden/>
    <w:unhideWhenUsed/>
    <w:rsid w:val="00706C74"/>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rPr>
  </w:style>
  <w:style w:type="character" w:customStyle="1" w:styleId="ZhlavzprvyChar">
    <w:name w:val="Záhlaví zprávy Char"/>
    <w:basedOn w:val="Standardnpsmoodstavce"/>
    <w:link w:val="Zhlavzprvy"/>
    <w:uiPriority w:val="99"/>
    <w:semiHidden/>
    <w:rsid w:val="00706C74"/>
    <w:rPr>
      <w:rFonts w:asciiTheme="majorHAnsi" w:eastAsiaTheme="majorEastAsia" w:hAnsiTheme="majorHAnsi" w:cstheme="majorBidi"/>
      <w:sz w:val="24"/>
      <w:szCs w:val="24"/>
      <w:shd w:val="pct20" w:color="auto" w:fill="auto"/>
    </w:rPr>
  </w:style>
  <w:style w:type="table" w:styleId="Mkatabulky">
    <w:name w:val="Table Grid"/>
    <w:basedOn w:val="Normlntabulka"/>
    <w:uiPriority w:val="39"/>
    <w:rsid w:val="00A72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Standardnpsmoodstavce"/>
    <w:link w:val="Nadpis6"/>
    <w:rsid w:val="00F142D2"/>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F142D2"/>
    <w:rPr>
      <w:rFonts w:ascii="Arial" w:eastAsia="Times New Roman" w:hAnsi="Arial" w:cs="Times New Roman"/>
      <w:sz w:val="24"/>
      <w:szCs w:val="20"/>
      <w:lang w:eastAsia="cs-CZ"/>
    </w:rPr>
  </w:style>
  <w:style w:type="character" w:customStyle="1" w:styleId="Nadpis8Char">
    <w:name w:val="Nadpis 8 Char"/>
    <w:basedOn w:val="Standardnpsmoodstavce"/>
    <w:link w:val="Nadpis8"/>
    <w:rsid w:val="00F142D2"/>
    <w:rPr>
      <w:rFonts w:ascii="Arial" w:eastAsia="Times New Roman" w:hAnsi="Arial" w:cs="Times New Roman"/>
      <w:i/>
      <w:sz w:val="24"/>
      <w:szCs w:val="20"/>
      <w:lang w:eastAsia="cs-CZ"/>
    </w:rPr>
  </w:style>
  <w:style w:type="character" w:customStyle="1" w:styleId="Nadpis9Char">
    <w:name w:val="Nadpis 9 Char"/>
    <w:basedOn w:val="Standardnpsmoodstavce"/>
    <w:link w:val="Nadpis9"/>
    <w:rsid w:val="00F142D2"/>
    <w:rPr>
      <w:rFonts w:ascii="Arial" w:eastAsia="Times New Roman" w:hAnsi="Arial" w:cs="Times New Roman"/>
      <w:b/>
      <w:i/>
      <w:sz w:val="18"/>
      <w:szCs w:val="20"/>
      <w:lang w:eastAsia="cs-CZ"/>
    </w:rPr>
  </w:style>
  <w:style w:type="paragraph" w:customStyle="1" w:styleId="ClanekC">
    <w:name w:val="ClanekC"/>
    <w:rsid w:val="00F142D2"/>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Times New Roman"/>
      <w:b/>
      <w:spacing w:val="8"/>
      <w:sz w:val="24"/>
      <w:szCs w:val="20"/>
      <w:lang w:eastAsia="cs-CZ"/>
    </w:rPr>
  </w:style>
  <w:style w:type="paragraph" w:customStyle="1" w:styleId="Odstavec1">
    <w:name w:val="Odstavec1"/>
    <w:basedOn w:val="Normln"/>
    <w:rsid w:val="00F142D2"/>
    <w:pPr>
      <w:keepNext/>
      <w:spacing w:after="60"/>
      <w:ind w:left="907" w:hanging="907"/>
    </w:pPr>
    <w:rPr>
      <w:rFonts w:ascii="Arial" w:eastAsia="Times New Roman" w:hAnsi="Arial" w:cs="Times New Roman"/>
      <w:sz w:val="20"/>
      <w:szCs w:val="20"/>
      <w:lang w:eastAsia="cs-CZ"/>
    </w:rPr>
  </w:style>
  <w:style w:type="paragraph" w:customStyle="1" w:styleId="Odstavec11">
    <w:name w:val="Odstavec11"/>
    <w:basedOn w:val="Odstavec1"/>
    <w:rsid w:val="00F142D2"/>
    <w:pPr>
      <w:ind w:firstLine="0"/>
    </w:pPr>
  </w:style>
  <w:style w:type="paragraph" w:styleId="Zkladntext">
    <w:name w:val="Body Text"/>
    <w:basedOn w:val="Normln"/>
    <w:link w:val="ZkladntextChar"/>
    <w:rsid w:val="00F142D2"/>
    <w:pPr>
      <w:ind w:left="357"/>
      <w:jc w:val="center"/>
    </w:pPr>
    <w:rPr>
      <w:rFonts w:eastAsia="Times New Roman" w:cs="Times New Roman"/>
      <w:szCs w:val="20"/>
      <w:lang w:eastAsia="cs-CZ"/>
    </w:rPr>
  </w:style>
  <w:style w:type="character" w:customStyle="1" w:styleId="ZkladntextChar">
    <w:name w:val="Základní text Char"/>
    <w:basedOn w:val="Standardnpsmoodstavce"/>
    <w:link w:val="Zkladntext"/>
    <w:rsid w:val="00F142D2"/>
    <w:rPr>
      <w:rFonts w:eastAsia="Times New Roman" w:cs="Times New Roman"/>
      <w:szCs w:val="20"/>
      <w:lang w:eastAsia="cs-CZ"/>
    </w:rPr>
  </w:style>
  <w:style w:type="paragraph" w:customStyle="1" w:styleId="Odstavec2">
    <w:name w:val="Odstavec2"/>
    <w:rsid w:val="00F142D2"/>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Times New Roman"/>
      <w:sz w:val="20"/>
      <w:szCs w:val="20"/>
      <w:lang w:eastAsia="cs-CZ"/>
    </w:rPr>
  </w:style>
  <w:style w:type="paragraph" w:customStyle="1" w:styleId="Import34">
    <w:name w:val="Import 34"/>
    <w:rsid w:val="00F142D2"/>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Times New Roman"/>
      <w:sz w:val="24"/>
      <w:szCs w:val="20"/>
      <w:lang w:eastAsia="cs-CZ"/>
    </w:rPr>
  </w:style>
  <w:style w:type="paragraph" w:styleId="Zkladntextodsazen">
    <w:name w:val="Body Text Indent"/>
    <w:basedOn w:val="Normln"/>
    <w:link w:val="ZkladntextodsazenChar"/>
    <w:rsid w:val="00F142D2"/>
    <w:pPr>
      <w:ind w:left="425"/>
    </w:pPr>
    <w:rPr>
      <w:rFonts w:eastAsia="Times New Roman" w:cs="Times New Roman"/>
      <w:bCs/>
      <w:szCs w:val="20"/>
      <w:lang w:eastAsia="cs-CZ"/>
    </w:rPr>
  </w:style>
  <w:style w:type="character" w:customStyle="1" w:styleId="ZkladntextodsazenChar">
    <w:name w:val="Základní text odsazený Char"/>
    <w:basedOn w:val="Standardnpsmoodstavce"/>
    <w:link w:val="Zkladntextodsazen"/>
    <w:rsid w:val="00F142D2"/>
    <w:rPr>
      <w:rFonts w:eastAsia="Times New Roman" w:cs="Times New Roman"/>
      <w:bCs/>
      <w:szCs w:val="20"/>
      <w:lang w:eastAsia="cs-CZ"/>
    </w:rPr>
  </w:style>
  <w:style w:type="paragraph" w:styleId="Textbubliny">
    <w:name w:val="Balloon Text"/>
    <w:basedOn w:val="Normln"/>
    <w:link w:val="TextbublinyChar"/>
    <w:semiHidden/>
    <w:rsid w:val="00F142D2"/>
    <w:pPr>
      <w:ind w:left="357"/>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F142D2"/>
    <w:rPr>
      <w:rFonts w:ascii="Tahoma" w:eastAsia="Times New Roman" w:hAnsi="Tahoma" w:cs="Tahoma"/>
      <w:sz w:val="16"/>
      <w:szCs w:val="16"/>
      <w:lang w:eastAsia="cs-CZ"/>
    </w:rPr>
  </w:style>
  <w:style w:type="paragraph" w:styleId="Zkladntextodsazen2">
    <w:name w:val="Body Text Indent 2"/>
    <w:basedOn w:val="Normln"/>
    <w:link w:val="Zkladntextodsazen2Char"/>
    <w:rsid w:val="00F142D2"/>
    <w:pPr>
      <w:spacing w:after="120" w:line="480" w:lineRule="auto"/>
      <w:ind w:left="283"/>
    </w:pPr>
    <w:rPr>
      <w:rFonts w:eastAsia="Times New Roman" w:cs="Times New Roman"/>
      <w:szCs w:val="20"/>
      <w:lang w:eastAsia="cs-CZ"/>
    </w:rPr>
  </w:style>
  <w:style w:type="character" w:customStyle="1" w:styleId="Zkladntextodsazen2Char">
    <w:name w:val="Základní text odsazený 2 Char"/>
    <w:basedOn w:val="Standardnpsmoodstavce"/>
    <w:link w:val="Zkladntextodsazen2"/>
    <w:rsid w:val="00F142D2"/>
    <w:rPr>
      <w:rFonts w:eastAsia="Times New Roman" w:cs="Times New Roman"/>
      <w:szCs w:val="20"/>
      <w:lang w:eastAsia="cs-CZ"/>
    </w:rPr>
  </w:style>
  <w:style w:type="character" w:styleId="slostrnky">
    <w:name w:val="page number"/>
    <w:basedOn w:val="Standardnpsmoodstavce"/>
    <w:rsid w:val="00F142D2"/>
  </w:style>
  <w:style w:type="paragraph" w:customStyle="1" w:styleId="bllzaklad">
    <w:name w:val="bll_zaklad"/>
    <w:rsid w:val="00F142D2"/>
    <w:pPr>
      <w:spacing w:after="120" w:line="240" w:lineRule="auto"/>
      <w:jc w:val="both"/>
    </w:pPr>
    <w:rPr>
      <w:rFonts w:ascii="Arial Narrow" w:eastAsia="Times New Roman" w:hAnsi="Arial Narrow" w:cs="Times New Roman"/>
      <w:noProof/>
      <w:szCs w:val="20"/>
      <w:lang w:eastAsia="cs-CZ"/>
    </w:rPr>
  </w:style>
  <w:style w:type="character" w:styleId="Odkaznakoment">
    <w:name w:val="annotation reference"/>
    <w:rsid w:val="00F142D2"/>
    <w:rPr>
      <w:sz w:val="16"/>
      <w:szCs w:val="16"/>
    </w:rPr>
  </w:style>
  <w:style w:type="paragraph" w:styleId="Textkomente">
    <w:name w:val="annotation text"/>
    <w:basedOn w:val="Normln"/>
    <w:link w:val="TextkomenteChar"/>
    <w:rsid w:val="00F142D2"/>
    <w:pPr>
      <w:keepNext/>
      <w:widowControl w:val="0"/>
      <w:spacing w:after="120"/>
      <w:ind w:left="357"/>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F142D2"/>
    <w:rPr>
      <w:rFonts w:ascii="Times New Roman" w:eastAsia="Times New Roman" w:hAnsi="Times New Roman" w:cs="Times New Roman"/>
      <w:sz w:val="20"/>
      <w:szCs w:val="20"/>
      <w:lang w:eastAsia="cs-CZ"/>
    </w:rPr>
  </w:style>
  <w:style w:type="character" w:styleId="Sledovanodkaz">
    <w:name w:val="FollowedHyperlink"/>
    <w:rsid w:val="00F142D2"/>
    <w:rPr>
      <w:color w:val="800080"/>
      <w:u w:val="single"/>
    </w:rPr>
  </w:style>
  <w:style w:type="paragraph" w:styleId="Pedmtkomente">
    <w:name w:val="annotation subject"/>
    <w:basedOn w:val="Textkomente"/>
    <w:next w:val="Textkomente"/>
    <w:link w:val="PedmtkomenteChar"/>
    <w:semiHidden/>
    <w:rsid w:val="00F142D2"/>
    <w:pPr>
      <w:keepNext w:val="0"/>
      <w:widowControl/>
      <w:spacing w:before="0" w:after="0"/>
      <w:jc w:val="left"/>
    </w:pPr>
    <w:rPr>
      <w:rFonts w:ascii="Arial Narrow" w:hAnsi="Arial Narrow"/>
      <w:b/>
      <w:bCs/>
    </w:rPr>
  </w:style>
  <w:style w:type="character" w:customStyle="1" w:styleId="PedmtkomenteChar">
    <w:name w:val="Předmět komentáře Char"/>
    <w:basedOn w:val="TextkomenteChar"/>
    <w:link w:val="Pedmtkomente"/>
    <w:semiHidden/>
    <w:rsid w:val="00F142D2"/>
    <w:rPr>
      <w:rFonts w:ascii="Arial Narrow" w:eastAsia="Times New Roman" w:hAnsi="Arial Narrow" w:cs="Times New Roman"/>
      <w:b/>
      <w:bCs/>
      <w:sz w:val="20"/>
      <w:szCs w:val="20"/>
      <w:lang w:eastAsia="cs-CZ"/>
    </w:rPr>
  </w:style>
  <w:style w:type="paragraph" w:customStyle="1" w:styleId="bllodsaz">
    <w:name w:val="bll_odsaz"/>
    <w:basedOn w:val="bllzaklad"/>
    <w:rsid w:val="00F142D2"/>
    <w:pPr>
      <w:numPr>
        <w:numId w:val="6"/>
      </w:numPr>
      <w:tabs>
        <w:tab w:val="clear" w:pos="360"/>
      </w:tabs>
      <w:ind w:left="851"/>
    </w:pPr>
  </w:style>
  <w:style w:type="paragraph" w:customStyle="1" w:styleId="bllcislovany">
    <w:name w:val="bll_cislovany"/>
    <w:basedOn w:val="bllzaklad"/>
    <w:rsid w:val="00F142D2"/>
    <w:pPr>
      <w:numPr>
        <w:numId w:val="3"/>
      </w:numPr>
      <w:spacing w:before="60"/>
    </w:pPr>
  </w:style>
  <w:style w:type="character" w:customStyle="1" w:styleId="Nadpis2CharChar">
    <w:name w:val="Nadpis 2 Char Char"/>
    <w:rsid w:val="00F142D2"/>
    <w:rPr>
      <w:noProof w:val="0"/>
      <w:sz w:val="24"/>
      <w:lang w:val="cs-CZ" w:eastAsia="cs-CZ" w:bidi="ar-SA"/>
    </w:rPr>
  </w:style>
  <w:style w:type="paragraph" w:customStyle="1" w:styleId="Normalni-Tunnasted">
    <w:name w:val="Normalni - Tučné na střed"/>
    <w:basedOn w:val="Normln"/>
    <w:next w:val="Normln"/>
    <w:rsid w:val="00F142D2"/>
    <w:pPr>
      <w:spacing w:after="120"/>
      <w:ind w:left="357"/>
      <w:jc w:val="center"/>
    </w:pPr>
    <w:rPr>
      <w:rFonts w:eastAsia="Times New Roman" w:cs="Times New Roman"/>
      <w:b/>
      <w:bCs/>
      <w:szCs w:val="20"/>
      <w:lang w:eastAsia="cs-CZ"/>
    </w:rPr>
  </w:style>
  <w:style w:type="paragraph" w:customStyle="1" w:styleId="Nazev-Podnazev">
    <w:name w:val="Nazev-Podnazev"/>
    <w:basedOn w:val="Nzev"/>
    <w:next w:val="Normln"/>
    <w:rsid w:val="00F142D2"/>
    <w:pPr>
      <w:spacing w:after="120"/>
      <w:ind w:left="357"/>
    </w:pPr>
    <w:rPr>
      <w:rFonts w:eastAsia="Times New Roman" w:cs="Times New Roman"/>
      <w:caps w:val="0"/>
      <w:sz w:val="28"/>
      <w:szCs w:val="28"/>
      <w:lang w:eastAsia="cs-CZ"/>
    </w:rPr>
  </w:style>
  <w:style w:type="paragraph" w:customStyle="1" w:styleId="Normalni-Bulet-odrazka">
    <w:name w:val="Normalni - Bulet-odrazka"/>
    <w:basedOn w:val="Normln"/>
    <w:rsid w:val="00F142D2"/>
    <w:pPr>
      <w:numPr>
        <w:numId w:val="4"/>
      </w:numPr>
      <w:spacing w:after="120"/>
    </w:pPr>
    <w:rPr>
      <w:rFonts w:eastAsia="Times New Roman" w:cs="Times New Roman"/>
      <w:lang w:eastAsia="cs-CZ"/>
    </w:rPr>
  </w:style>
  <w:style w:type="paragraph" w:customStyle="1" w:styleId="Nazev-Podnazev-Zakazka">
    <w:name w:val="Nazev-Podnazev-Zakazka"/>
    <w:basedOn w:val="Nazev-Podnazev"/>
    <w:next w:val="Normln"/>
    <w:rsid w:val="00F142D2"/>
    <w:pPr>
      <w:widowControl w:val="0"/>
    </w:pPr>
    <w:rPr>
      <w:rFonts w:cs="Arial"/>
      <w:caps/>
    </w:rPr>
  </w:style>
  <w:style w:type="paragraph" w:customStyle="1" w:styleId="Normalni-Kurzvanasted">
    <w:name w:val="Normalni - Kurzíva na střed"/>
    <w:basedOn w:val="Normln"/>
    <w:rsid w:val="00F142D2"/>
    <w:pPr>
      <w:spacing w:after="120"/>
      <w:ind w:left="357"/>
      <w:jc w:val="center"/>
    </w:pPr>
    <w:rPr>
      <w:rFonts w:eastAsia="Times New Roman" w:cs="Times New Roman"/>
      <w:i/>
      <w:iCs/>
      <w:szCs w:val="20"/>
      <w:lang w:eastAsia="cs-CZ"/>
    </w:rPr>
  </w:style>
  <w:style w:type="paragraph" w:customStyle="1" w:styleId="Normalni-slovn">
    <w:name w:val="Normalni - Číslování"/>
    <w:basedOn w:val="Normln"/>
    <w:rsid w:val="00F142D2"/>
    <w:pPr>
      <w:numPr>
        <w:numId w:val="5"/>
      </w:numPr>
      <w:tabs>
        <w:tab w:val="left" w:pos="360"/>
      </w:tabs>
      <w:spacing w:after="120"/>
      <w:ind w:left="360"/>
    </w:pPr>
    <w:rPr>
      <w:rFonts w:eastAsia="Times New Roman" w:cs="Times New Roman"/>
      <w:lang w:eastAsia="cs-CZ"/>
    </w:rPr>
  </w:style>
  <w:style w:type="character" w:customStyle="1" w:styleId="NormalniText-Podtrzeny">
    <w:name w:val="NormalniText - Podtrzeny"/>
    <w:rsid w:val="00F142D2"/>
    <w:rPr>
      <w:szCs w:val="22"/>
      <w:u w:val="single"/>
    </w:rPr>
  </w:style>
  <w:style w:type="character" w:customStyle="1" w:styleId="NormalniText-Tun">
    <w:name w:val="NormalniText-Tučný"/>
    <w:rsid w:val="00F142D2"/>
    <w:rPr>
      <w:b/>
      <w:bCs/>
    </w:rPr>
  </w:style>
  <w:style w:type="paragraph" w:customStyle="1" w:styleId="StylBuletVlevo063cm">
    <w:name w:val="Styl Bulet + Vlevo:  063 cm"/>
    <w:basedOn w:val="Normln"/>
    <w:link w:val="StylBuletVlevo063cmChar"/>
    <w:autoRedefine/>
    <w:uiPriority w:val="99"/>
    <w:rsid w:val="00F142D2"/>
    <w:pPr>
      <w:numPr>
        <w:numId w:val="7"/>
      </w:numPr>
      <w:tabs>
        <w:tab w:val="clear" w:pos="720"/>
        <w:tab w:val="num" w:pos="643"/>
      </w:tabs>
      <w:ind w:left="540"/>
    </w:pPr>
    <w:rPr>
      <w:rFonts w:eastAsia="Times New Roman" w:cs="Times New Roman"/>
      <w:lang w:eastAsia="cs-CZ"/>
    </w:rPr>
  </w:style>
  <w:style w:type="paragraph" w:customStyle="1" w:styleId="Standard">
    <w:name w:val="Standard"/>
    <w:rsid w:val="00F142D2"/>
    <w:pPr>
      <w:suppressAutoHyphens/>
      <w:autoSpaceDN w:val="0"/>
      <w:spacing w:after="200" w:line="276" w:lineRule="auto"/>
      <w:textAlignment w:val="baseline"/>
    </w:pPr>
    <w:rPr>
      <w:rFonts w:ascii="Times New Roman" w:eastAsia="SimSun" w:hAnsi="Times New Roman" w:cs="Mangal"/>
      <w:kern w:val="3"/>
      <w:lang w:bidi="hi-IN"/>
    </w:rPr>
  </w:style>
  <w:style w:type="numbering" w:customStyle="1" w:styleId="WWNum11">
    <w:name w:val="WWNum11"/>
    <w:basedOn w:val="Bezseznamu"/>
    <w:rsid w:val="00F142D2"/>
    <w:pPr>
      <w:numPr>
        <w:numId w:val="8"/>
      </w:numPr>
    </w:pPr>
  </w:style>
  <w:style w:type="character" w:customStyle="1" w:styleId="apple-converted-space">
    <w:name w:val="apple-converted-space"/>
    <w:basedOn w:val="Standardnpsmoodstavce"/>
    <w:rsid w:val="00F142D2"/>
  </w:style>
  <w:style w:type="paragraph" w:styleId="Revize">
    <w:name w:val="Revision"/>
    <w:hidden/>
    <w:uiPriority w:val="99"/>
    <w:semiHidden/>
    <w:rsid w:val="00F142D2"/>
    <w:pPr>
      <w:spacing w:after="0" w:line="240" w:lineRule="auto"/>
    </w:pPr>
    <w:rPr>
      <w:rFonts w:ascii="Arial Narrow" w:eastAsia="Times New Roman" w:hAnsi="Arial Narrow" w:cs="Times New Roman"/>
      <w:szCs w:val="20"/>
      <w:lang w:eastAsia="cs-CZ"/>
    </w:rPr>
  </w:style>
  <w:style w:type="character" w:customStyle="1" w:styleId="TextkomenteChar1">
    <w:name w:val="Text komentáře Char1"/>
    <w:uiPriority w:val="99"/>
    <w:semiHidden/>
    <w:rsid w:val="00F142D2"/>
    <w:rPr>
      <w:rFonts w:ascii="Arial Narrow" w:eastAsia="SimSun" w:hAnsi="Arial Narrow" w:cs="Mangal"/>
      <w:color w:val="00000A"/>
      <w:kern w:val="1"/>
      <w:szCs w:val="18"/>
      <w:lang w:eastAsia="en-US" w:bidi="hi-IN"/>
    </w:rPr>
  </w:style>
  <w:style w:type="paragraph" w:styleId="Prosttext">
    <w:name w:val="Plain Text"/>
    <w:basedOn w:val="Normln"/>
    <w:link w:val="ProsttextChar"/>
    <w:uiPriority w:val="99"/>
    <w:unhideWhenUsed/>
    <w:rsid w:val="00F142D2"/>
    <w:pPr>
      <w:ind w:left="357"/>
    </w:pPr>
    <w:rPr>
      <w:rFonts w:ascii="Palatino Linotype" w:hAnsi="Palatino Linotype" w:cs="Times New Roman"/>
      <w:sz w:val="24"/>
      <w:lang w:eastAsia="cs-CZ"/>
    </w:rPr>
  </w:style>
  <w:style w:type="character" w:customStyle="1" w:styleId="ProsttextChar">
    <w:name w:val="Prostý text Char"/>
    <w:basedOn w:val="Standardnpsmoodstavce"/>
    <w:link w:val="Prosttext"/>
    <w:uiPriority w:val="99"/>
    <w:rsid w:val="00F142D2"/>
    <w:rPr>
      <w:rFonts w:ascii="Palatino Linotype" w:hAnsi="Palatino Linotype" w:cs="Times New Roman"/>
      <w:sz w:val="24"/>
      <w:szCs w:val="24"/>
      <w:lang w:eastAsia="cs-CZ"/>
    </w:rPr>
  </w:style>
  <w:style w:type="character" w:customStyle="1" w:styleId="StylBuletVlevo063cmChar">
    <w:name w:val="Styl Bulet + Vlevo:  063 cm Char"/>
    <w:link w:val="StylBuletVlevo063cm"/>
    <w:uiPriority w:val="99"/>
    <w:rsid w:val="00F142D2"/>
    <w:rPr>
      <w:rFonts w:eastAsia="Times New Roman" w:cs="Times New Roman"/>
      <w:szCs w:val="24"/>
      <w:lang w:eastAsia="cs-CZ"/>
    </w:rPr>
  </w:style>
  <w:style w:type="character" w:customStyle="1" w:styleId="InitialStyle">
    <w:name w:val="InitialStyle"/>
    <w:rsid w:val="00F142D2"/>
    <w:rPr>
      <w:sz w:val="20"/>
    </w:rPr>
  </w:style>
  <w:style w:type="paragraph" w:styleId="Obsah1">
    <w:name w:val="toc 1"/>
    <w:basedOn w:val="Normln"/>
    <w:next w:val="Normln"/>
    <w:autoRedefine/>
    <w:uiPriority w:val="39"/>
    <w:unhideWhenUsed/>
    <w:rsid w:val="00F142D2"/>
    <w:pPr>
      <w:spacing w:after="100"/>
      <w:ind w:left="0"/>
    </w:pPr>
    <w:rPr>
      <w:rFonts w:eastAsia="Times New Roman" w:cs="Times New Roman"/>
      <w:szCs w:val="20"/>
      <w:lang w:eastAsia="cs-CZ"/>
    </w:rPr>
  </w:style>
  <w:style w:type="paragraph" w:customStyle="1" w:styleId="Odstavec">
    <w:name w:val="Odstavec"/>
    <w:basedOn w:val="Odstavec1"/>
    <w:link w:val="OdstavecChar"/>
    <w:rsid w:val="00053FE9"/>
    <w:pPr>
      <w:ind w:left="993"/>
    </w:pPr>
  </w:style>
  <w:style w:type="paragraph" w:customStyle="1" w:styleId="Nadpis3-odstavec">
    <w:name w:val="Nadpis 3 - odstavec"/>
    <w:basedOn w:val="Normln"/>
    <w:link w:val="Nadpis3-odstavecChar"/>
    <w:qFormat/>
    <w:rsid w:val="00053FE9"/>
    <w:pPr>
      <w:ind w:left="993"/>
    </w:pPr>
  </w:style>
  <w:style w:type="character" w:customStyle="1" w:styleId="OdstavecChar">
    <w:name w:val="Odstavec Char"/>
    <w:basedOn w:val="Standardnpsmoodstavce"/>
    <w:link w:val="Odstavec"/>
    <w:rsid w:val="00053FE9"/>
    <w:rPr>
      <w:rFonts w:ascii="Arial" w:eastAsia="Times New Roman" w:hAnsi="Arial" w:cs="Times New Roman"/>
      <w:sz w:val="20"/>
      <w:szCs w:val="20"/>
      <w:lang w:eastAsia="cs-CZ"/>
    </w:rPr>
  </w:style>
  <w:style w:type="character" w:styleId="Zstupntext">
    <w:name w:val="Placeholder Text"/>
    <w:basedOn w:val="Standardnpsmoodstavce"/>
    <w:uiPriority w:val="99"/>
    <w:semiHidden/>
    <w:rsid w:val="00772FEE"/>
    <w:rPr>
      <w:color w:val="808080"/>
    </w:rPr>
  </w:style>
  <w:style w:type="character" w:customStyle="1" w:styleId="Nadpis3-odstavecChar">
    <w:name w:val="Nadpis 3 - odstavec Char"/>
    <w:basedOn w:val="Standardnpsmoodstavce"/>
    <w:link w:val="Nadpis3-odstavec"/>
    <w:rsid w:val="00053FE9"/>
    <w:rPr>
      <w:szCs w:val="24"/>
    </w:rPr>
  </w:style>
  <w:style w:type="paragraph" w:styleId="Zkladntextodsazen3">
    <w:name w:val="Body Text Indent 3"/>
    <w:basedOn w:val="Normln"/>
    <w:link w:val="Zkladntextodsazen3Char"/>
    <w:uiPriority w:val="99"/>
    <w:unhideWhenUsed/>
    <w:rsid w:val="0020598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05984"/>
    <w:rPr>
      <w:sz w:val="16"/>
      <w:szCs w:val="16"/>
    </w:rPr>
  </w:style>
  <w:style w:type="paragraph" w:styleId="Textvbloku">
    <w:name w:val="Block Text"/>
    <w:basedOn w:val="Normln"/>
    <w:rsid w:val="009618E3"/>
    <w:pPr>
      <w:tabs>
        <w:tab w:val="left" w:pos="284"/>
      </w:tabs>
      <w:spacing w:before="0" w:line="240" w:lineRule="atLeast"/>
      <w:ind w:left="284" w:right="46" w:hanging="284"/>
    </w:pPr>
    <w:rPr>
      <w:rFonts w:ascii="Times New Roman" w:eastAsia="Times New Roman" w:hAnsi="Times New Roman" w:cs="Times New Roman"/>
      <w:sz w:val="20"/>
      <w:szCs w:val="20"/>
      <w:lang w:eastAsia="cs-CZ"/>
    </w:rPr>
  </w:style>
  <w:style w:type="character" w:customStyle="1" w:styleId="bold">
    <w:name w:val="bold"/>
    <w:basedOn w:val="Standardnpsmoodstavce"/>
    <w:rsid w:val="000577D4"/>
  </w:style>
  <w:style w:type="character" w:customStyle="1" w:styleId="jlqj4b">
    <w:name w:val="jlqj4b"/>
    <w:basedOn w:val="Standardnpsmoodstavce"/>
    <w:rsid w:val="0035544A"/>
  </w:style>
  <w:style w:type="character" w:styleId="Nevyeenzmnka">
    <w:name w:val="Unresolved Mention"/>
    <w:basedOn w:val="Standardnpsmoodstavce"/>
    <w:uiPriority w:val="99"/>
    <w:semiHidden/>
    <w:unhideWhenUsed/>
    <w:rsid w:val="00FE1193"/>
    <w:rPr>
      <w:color w:val="605E5C"/>
      <w:shd w:val="clear" w:color="auto" w:fill="E1DFDD"/>
    </w:rPr>
  </w:style>
  <w:style w:type="character" w:customStyle="1" w:styleId="viiyi">
    <w:name w:val="viiyi"/>
    <w:basedOn w:val="Standardnpsmoodstavce"/>
    <w:rsid w:val="00FE1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1845">
      <w:bodyDiv w:val="1"/>
      <w:marLeft w:val="0"/>
      <w:marRight w:val="0"/>
      <w:marTop w:val="0"/>
      <w:marBottom w:val="0"/>
      <w:divBdr>
        <w:top w:val="none" w:sz="0" w:space="0" w:color="auto"/>
        <w:left w:val="none" w:sz="0" w:space="0" w:color="auto"/>
        <w:bottom w:val="none" w:sz="0" w:space="0" w:color="auto"/>
        <w:right w:val="none" w:sz="0" w:space="0" w:color="auto"/>
      </w:divBdr>
    </w:div>
    <w:div w:id="69352422">
      <w:bodyDiv w:val="1"/>
      <w:marLeft w:val="0"/>
      <w:marRight w:val="0"/>
      <w:marTop w:val="0"/>
      <w:marBottom w:val="0"/>
      <w:divBdr>
        <w:top w:val="none" w:sz="0" w:space="0" w:color="auto"/>
        <w:left w:val="none" w:sz="0" w:space="0" w:color="auto"/>
        <w:bottom w:val="none" w:sz="0" w:space="0" w:color="auto"/>
        <w:right w:val="none" w:sz="0" w:space="0" w:color="auto"/>
      </w:divBdr>
    </w:div>
    <w:div w:id="156503997">
      <w:bodyDiv w:val="1"/>
      <w:marLeft w:val="0"/>
      <w:marRight w:val="0"/>
      <w:marTop w:val="0"/>
      <w:marBottom w:val="0"/>
      <w:divBdr>
        <w:top w:val="none" w:sz="0" w:space="0" w:color="auto"/>
        <w:left w:val="none" w:sz="0" w:space="0" w:color="auto"/>
        <w:bottom w:val="none" w:sz="0" w:space="0" w:color="auto"/>
        <w:right w:val="none" w:sz="0" w:space="0" w:color="auto"/>
      </w:divBdr>
    </w:div>
    <w:div w:id="158815938">
      <w:bodyDiv w:val="1"/>
      <w:marLeft w:val="0"/>
      <w:marRight w:val="0"/>
      <w:marTop w:val="0"/>
      <w:marBottom w:val="0"/>
      <w:divBdr>
        <w:top w:val="none" w:sz="0" w:space="0" w:color="auto"/>
        <w:left w:val="none" w:sz="0" w:space="0" w:color="auto"/>
        <w:bottom w:val="none" w:sz="0" w:space="0" w:color="auto"/>
        <w:right w:val="none" w:sz="0" w:space="0" w:color="auto"/>
      </w:divBdr>
    </w:div>
    <w:div w:id="528951523">
      <w:bodyDiv w:val="1"/>
      <w:marLeft w:val="0"/>
      <w:marRight w:val="0"/>
      <w:marTop w:val="0"/>
      <w:marBottom w:val="0"/>
      <w:divBdr>
        <w:top w:val="none" w:sz="0" w:space="0" w:color="auto"/>
        <w:left w:val="none" w:sz="0" w:space="0" w:color="auto"/>
        <w:bottom w:val="none" w:sz="0" w:space="0" w:color="auto"/>
        <w:right w:val="none" w:sz="0" w:space="0" w:color="auto"/>
      </w:divBdr>
    </w:div>
    <w:div w:id="683047051">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
    <w:div w:id="738479779">
      <w:bodyDiv w:val="1"/>
      <w:marLeft w:val="0"/>
      <w:marRight w:val="0"/>
      <w:marTop w:val="0"/>
      <w:marBottom w:val="0"/>
      <w:divBdr>
        <w:top w:val="none" w:sz="0" w:space="0" w:color="auto"/>
        <w:left w:val="none" w:sz="0" w:space="0" w:color="auto"/>
        <w:bottom w:val="none" w:sz="0" w:space="0" w:color="auto"/>
        <w:right w:val="none" w:sz="0" w:space="0" w:color="auto"/>
      </w:divBdr>
    </w:div>
    <w:div w:id="991182959">
      <w:bodyDiv w:val="1"/>
      <w:marLeft w:val="0"/>
      <w:marRight w:val="0"/>
      <w:marTop w:val="0"/>
      <w:marBottom w:val="0"/>
      <w:divBdr>
        <w:top w:val="none" w:sz="0" w:space="0" w:color="auto"/>
        <w:left w:val="none" w:sz="0" w:space="0" w:color="auto"/>
        <w:bottom w:val="none" w:sz="0" w:space="0" w:color="auto"/>
        <w:right w:val="none" w:sz="0" w:space="0" w:color="auto"/>
      </w:divBdr>
      <w:divsChild>
        <w:div w:id="562906959">
          <w:marLeft w:val="1166"/>
          <w:marRight w:val="0"/>
          <w:marTop w:val="115"/>
          <w:marBottom w:val="0"/>
          <w:divBdr>
            <w:top w:val="none" w:sz="0" w:space="0" w:color="auto"/>
            <w:left w:val="none" w:sz="0" w:space="0" w:color="auto"/>
            <w:bottom w:val="none" w:sz="0" w:space="0" w:color="auto"/>
            <w:right w:val="none" w:sz="0" w:space="0" w:color="auto"/>
          </w:divBdr>
        </w:div>
      </w:divsChild>
    </w:div>
    <w:div w:id="1036346805">
      <w:bodyDiv w:val="1"/>
      <w:marLeft w:val="0"/>
      <w:marRight w:val="0"/>
      <w:marTop w:val="0"/>
      <w:marBottom w:val="0"/>
      <w:divBdr>
        <w:top w:val="none" w:sz="0" w:space="0" w:color="auto"/>
        <w:left w:val="none" w:sz="0" w:space="0" w:color="auto"/>
        <w:bottom w:val="none" w:sz="0" w:space="0" w:color="auto"/>
        <w:right w:val="none" w:sz="0" w:space="0" w:color="auto"/>
      </w:divBdr>
    </w:div>
    <w:div w:id="1268348639">
      <w:bodyDiv w:val="1"/>
      <w:marLeft w:val="0"/>
      <w:marRight w:val="0"/>
      <w:marTop w:val="0"/>
      <w:marBottom w:val="0"/>
      <w:divBdr>
        <w:top w:val="none" w:sz="0" w:space="0" w:color="auto"/>
        <w:left w:val="none" w:sz="0" w:space="0" w:color="auto"/>
        <w:bottom w:val="none" w:sz="0" w:space="0" w:color="auto"/>
        <w:right w:val="none" w:sz="0" w:space="0" w:color="auto"/>
      </w:divBdr>
      <w:divsChild>
        <w:div w:id="2069063629">
          <w:marLeft w:val="1166"/>
          <w:marRight w:val="0"/>
          <w:marTop w:val="115"/>
          <w:marBottom w:val="0"/>
          <w:divBdr>
            <w:top w:val="none" w:sz="0" w:space="0" w:color="auto"/>
            <w:left w:val="none" w:sz="0" w:space="0" w:color="auto"/>
            <w:bottom w:val="none" w:sz="0" w:space="0" w:color="auto"/>
            <w:right w:val="none" w:sz="0" w:space="0" w:color="auto"/>
          </w:divBdr>
        </w:div>
      </w:divsChild>
    </w:div>
    <w:div w:id="1323004212">
      <w:bodyDiv w:val="1"/>
      <w:marLeft w:val="0"/>
      <w:marRight w:val="0"/>
      <w:marTop w:val="0"/>
      <w:marBottom w:val="0"/>
      <w:divBdr>
        <w:top w:val="none" w:sz="0" w:space="0" w:color="auto"/>
        <w:left w:val="none" w:sz="0" w:space="0" w:color="auto"/>
        <w:bottom w:val="none" w:sz="0" w:space="0" w:color="auto"/>
        <w:right w:val="none" w:sz="0" w:space="0" w:color="auto"/>
      </w:divBdr>
    </w:div>
    <w:div w:id="1520392858">
      <w:bodyDiv w:val="1"/>
      <w:marLeft w:val="0"/>
      <w:marRight w:val="0"/>
      <w:marTop w:val="0"/>
      <w:marBottom w:val="0"/>
      <w:divBdr>
        <w:top w:val="none" w:sz="0" w:space="0" w:color="auto"/>
        <w:left w:val="none" w:sz="0" w:space="0" w:color="auto"/>
        <w:bottom w:val="none" w:sz="0" w:space="0" w:color="auto"/>
        <w:right w:val="none" w:sz="0" w:space="0" w:color="auto"/>
      </w:divBdr>
    </w:div>
    <w:div w:id="2146269977">
      <w:bodyDiv w:val="1"/>
      <w:marLeft w:val="0"/>
      <w:marRight w:val="0"/>
      <w:marTop w:val="0"/>
      <w:marBottom w:val="0"/>
      <w:divBdr>
        <w:top w:val="none" w:sz="0" w:space="0" w:color="auto"/>
        <w:left w:val="none" w:sz="0" w:space="0" w:color="auto"/>
        <w:bottom w:val="none" w:sz="0" w:space="0" w:color="auto"/>
        <w:right w:val="none" w:sz="0" w:space="0" w:color="auto"/>
      </w:divBdr>
      <w:divsChild>
        <w:div w:id="511997363">
          <w:marLeft w:val="0"/>
          <w:marRight w:val="0"/>
          <w:marTop w:val="0"/>
          <w:marBottom w:val="0"/>
          <w:divBdr>
            <w:top w:val="none" w:sz="0" w:space="0" w:color="auto"/>
            <w:left w:val="none" w:sz="0" w:space="0" w:color="auto"/>
            <w:bottom w:val="none" w:sz="0" w:space="0" w:color="auto"/>
            <w:right w:val="none" w:sz="0" w:space="0" w:color="auto"/>
          </w:divBdr>
        </w:div>
        <w:div w:id="2142767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linek\Documents\Vlastn&#237;%20&#353;ablony%20Office\Dokument_sablo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0550D5A8E14FC786630665D8EF3D80"/>
        <w:category>
          <w:name w:val="Obecné"/>
          <w:gallery w:val="placeholder"/>
        </w:category>
        <w:types>
          <w:type w:val="bbPlcHdr"/>
        </w:types>
        <w:behaviors>
          <w:behavior w:val="content"/>
        </w:behaviors>
        <w:guid w:val="{220C5D61-D25B-466B-98E4-0F91F8A00979}"/>
      </w:docPartPr>
      <w:docPartBody>
        <w:p w:rsidR="00BD0379" w:rsidRDefault="00F31CA4" w:rsidP="00F31CA4">
          <w:pPr>
            <w:pStyle w:val="B60550D5A8E14FC786630665D8EF3D80"/>
          </w:pPr>
          <w:bookmarkStart w:id="0" w:name="_GoBack"/>
          <w:bookmarkEnd w:id="0"/>
          <w:r>
            <w:rPr>
              <w:rStyle w:val="Zstupntext"/>
            </w:rPr>
            <w:t xml:space="preserve">Uveďte osobu oprávněnou k zahájení zadávacího řízení, např. děkan, ředitel, tajemník, jiná pověřená osoba </w:t>
          </w:r>
        </w:p>
      </w:docPartBody>
    </w:docPart>
    <w:docPart>
      <w:docPartPr>
        <w:name w:val="6AB2C484817F43729F185711CF84F6E1"/>
        <w:category>
          <w:name w:val="Obecné"/>
          <w:gallery w:val="placeholder"/>
        </w:category>
        <w:types>
          <w:type w:val="bbPlcHdr"/>
        </w:types>
        <w:behaviors>
          <w:behavior w:val="content"/>
        </w:behaviors>
        <w:guid w:val="{518F8A64-50D5-4E5F-89A2-FC378C2DEA47}"/>
      </w:docPartPr>
      <w:docPartBody>
        <w:p w:rsidR="00BD0379" w:rsidRDefault="00F31CA4" w:rsidP="00F31CA4">
          <w:pPr>
            <w:pStyle w:val="6AB2C484817F43729F185711CF84F6E1"/>
          </w:pPr>
          <w:bookmarkStart w:id="1" w:name="_GoBack"/>
          <w:bookmarkEnd w:id="1"/>
          <w:r>
            <w:rPr>
              <w:rStyle w:val="Zstupntext"/>
            </w:rPr>
            <w:t xml:space="preserve">Uveďte osobu oprávněnou k zahájení zadávacího řízení, např. děkan, ředitel, tajemník, jiná pověřená osoba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51EEF"/>
    <w:multiLevelType w:val="multilevel"/>
    <w:tmpl w:val="FA1CBD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7DF6C98"/>
    <w:multiLevelType w:val="multilevel"/>
    <w:tmpl w:val="AF40B8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46E1315"/>
    <w:multiLevelType w:val="multilevel"/>
    <w:tmpl w:val="A3D805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EF8"/>
    <w:rsid w:val="00020119"/>
    <w:rsid w:val="0008379B"/>
    <w:rsid w:val="000C6CF9"/>
    <w:rsid w:val="00177FC8"/>
    <w:rsid w:val="00234BD3"/>
    <w:rsid w:val="003457BB"/>
    <w:rsid w:val="003E47ED"/>
    <w:rsid w:val="00420D11"/>
    <w:rsid w:val="005339DD"/>
    <w:rsid w:val="007317CB"/>
    <w:rsid w:val="00820508"/>
    <w:rsid w:val="008F3EF8"/>
    <w:rsid w:val="008F520D"/>
    <w:rsid w:val="009A52AA"/>
    <w:rsid w:val="009B2F85"/>
    <w:rsid w:val="009C5923"/>
    <w:rsid w:val="009C60E4"/>
    <w:rsid w:val="00A0401B"/>
    <w:rsid w:val="00A30F2D"/>
    <w:rsid w:val="00A501F3"/>
    <w:rsid w:val="00BD0379"/>
    <w:rsid w:val="00C27A62"/>
    <w:rsid w:val="00C8759A"/>
    <w:rsid w:val="00CA65B0"/>
    <w:rsid w:val="00F11A53"/>
    <w:rsid w:val="00F31C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31CA4"/>
  </w:style>
  <w:style w:type="paragraph" w:customStyle="1" w:styleId="B60550D5A8E14FC786630665D8EF3D80">
    <w:name w:val="B60550D5A8E14FC786630665D8EF3D80"/>
    <w:rsid w:val="00F31CA4"/>
  </w:style>
  <w:style w:type="paragraph" w:customStyle="1" w:styleId="6AB2C484817F43729F185711CF84F6E1">
    <w:name w:val="6AB2C484817F43729F185711CF84F6E1"/>
    <w:rsid w:val="00F31C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2A32F6073D964FB2D549E07CEE5BAB" ma:contentTypeVersion="4" ma:contentTypeDescription="Vytvoří nový dokument" ma:contentTypeScope="" ma:versionID="347af11a95c4c0661c9b837a544ee0d7">
  <xsd:schema xmlns:xsd="http://www.w3.org/2001/XMLSchema" xmlns:xs="http://www.w3.org/2001/XMLSchema" xmlns:p="http://schemas.microsoft.com/office/2006/metadata/properties" xmlns:ns2="3458b821-6715-422c-a971-e90490571792" xmlns:ns3="c8181c99-58b0-4522-bfc4-5f89510f35dd" targetNamespace="http://schemas.microsoft.com/office/2006/metadata/properties" ma:root="true" ma:fieldsID="5204024a363caaf86c27773a91abaae7" ns2:_="" ns3:_="">
    <xsd:import namespace="3458b821-6715-422c-a971-e90490571792"/>
    <xsd:import namespace="c8181c99-58b0-4522-bfc4-5f89510f35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8b821-6715-422c-a971-e90490571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81c99-58b0-4522-bfc4-5f89510f35dd"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D2B4F-B97A-40D3-BA58-7A38CFF60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8b821-6715-422c-a971-e90490571792"/>
    <ds:schemaRef ds:uri="c8181c99-58b0-4522-bfc4-5f89510f3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10EBE9-C74D-4F22-AC26-0378DB5E933F}">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terms/"/>
    <ds:schemaRef ds:uri="http://www.w3.org/XML/1998/namespace"/>
    <ds:schemaRef ds:uri="http://purl.org/dc/elements/1.1/"/>
    <ds:schemaRef ds:uri="c8181c99-58b0-4522-bfc4-5f89510f35dd"/>
    <ds:schemaRef ds:uri="3458b821-6715-422c-a971-e90490571792"/>
    <ds:schemaRef ds:uri="http://schemas.microsoft.com/office/2006/metadata/properties"/>
  </ds:schemaRefs>
</ds:datastoreItem>
</file>

<file path=customXml/itemProps3.xml><?xml version="1.0" encoding="utf-8"?>
<ds:datastoreItem xmlns:ds="http://schemas.openxmlformats.org/officeDocument/2006/customXml" ds:itemID="{0038177C-D134-427A-88ED-5395F9AE48F1}">
  <ds:schemaRefs>
    <ds:schemaRef ds:uri="http://schemas.microsoft.com/sharepoint/v3/contenttype/forms"/>
  </ds:schemaRefs>
</ds:datastoreItem>
</file>

<file path=customXml/itemProps4.xml><?xml version="1.0" encoding="utf-8"?>
<ds:datastoreItem xmlns:ds="http://schemas.openxmlformats.org/officeDocument/2006/customXml" ds:itemID="{B8D34E65-AAE0-467B-863C-E6C8A7295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Dokument_sablona</Template>
  <TotalTime>484</TotalTime>
  <Pages>2</Pages>
  <Words>648</Words>
  <Characters>3826</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Jelínek Petr</dc:creator>
  <cp:keywords/>
  <dc:description/>
  <cp:lastModifiedBy>Lyčková Věra (3094)</cp:lastModifiedBy>
  <cp:revision>47</cp:revision>
  <dcterms:created xsi:type="dcterms:W3CDTF">2019-11-19T09:40:00Z</dcterms:created>
  <dcterms:modified xsi:type="dcterms:W3CDTF">2022-04-01T11:10:00Z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0x010100162A32F6073D964FB2D549E07CEE5BAB</vt:lpwstr>
  </property>
</Properties>
</file>