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72962" w14:textId="133A9288" w:rsidR="00780343" w:rsidRPr="004B58F1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AAA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483AAA" w:rsidRPr="00483AAA">
        <w:rPr>
          <w:rFonts w:ascii="Times New Roman" w:hAnsi="Times New Roman" w:cs="Times New Roman"/>
          <w:b/>
          <w:sz w:val="28"/>
          <w:szCs w:val="28"/>
        </w:rPr>
        <w:t>1</w:t>
      </w:r>
    </w:p>
    <w:p w14:paraId="2BF03212" w14:textId="3746FCD6" w:rsidR="006F3997" w:rsidRPr="00ED04D1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 xml:space="preserve">ke </w:t>
      </w:r>
      <w:r w:rsidR="005839E5" w:rsidRPr="00ED04D1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ED04D1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E65F0" w:rsidRPr="00ED04D1">
        <w:rPr>
          <w:rFonts w:ascii="Times New Roman" w:hAnsi="Times New Roman" w:cs="Times New Roman"/>
          <w:b/>
          <w:sz w:val="20"/>
          <w:szCs w:val="20"/>
        </w:rPr>
        <w:t>č</w:t>
      </w:r>
      <w:r w:rsidR="00BE65F0" w:rsidRPr="00750E70">
        <w:rPr>
          <w:rFonts w:ascii="Times New Roman" w:hAnsi="Times New Roman" w:cs="Times New Roman"/>
          <w:b/>
          <w:sz w:val="20"/>
          <w:szCs w:val="20"/>
        </w:rPr>
        <w:t xml:space="preserve">. ZAK 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20-016</w:t>
      </w:r>
      <w:r w:rsidR="0053013D">
        <w:rPr>
          <w:rFonts w:ascii="Times New Roman" w:hAnsi="Times New Roman" w:cs="Times New Roman"/>
          <w:b/>
          <w:sz w:val="20"/>
          <w:szCs w:val="20"/>
        </w:rPr>
        <w:t>5</w:t>
      </w:r>
      <w:r w:rsidR="00B03BDE" w:rsidRPr="00750E70">
        <w:rPr>
          <w:rFonts w:ascii="Times New Roman" w:hAnsi="Times New Roman" w:cs="Times New Roman"/>
          <w:b/>
          <w:sz w:val="20"/>
          <w:szCs w:val="20"/>
        </w:rPr>
        <w:t xml:space="preserve"> ze dne</w:t>
      </w:r>
      <w:r w:rsidRPr="00750E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3013D">
        <w:rPr>
          <w:rFonts w:ascii="Times New Roman" w:hAnsi="Times New Roman" w:cs="Times New Roman"/>
          <w:b/>
          <w:sz w:val="20"/>
          <w:szCs w:val="20"/>
        </w:rPr>
        <w:t>4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.</w:t>
      </w:r>
      <w:r w:rsidR="0053013D">
        <w:rPr>
          <w:rFonts w:ascii="Times New Roman" w:hAnsi="Times New Roman" w:cs="Times New Roman"/>
          <w:b/>
          <w:sz w:val="20"/>
          <w:szCs w:val="20"/>
        </w:rPr>
        <w:t>9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.2020</w:t>
      </w:r>
      <w:r w:rsidR="00BE65F0" w:rsidRPr="00750E70">
        <w:rPr>
          <w:rFonts w:ascii="Times New Roman" w:hAnsi="Times New Roman" w:cs="Times New Roman"/>
          <w:b/>
          <w:sz w:val="20"/>
          <w:szCs w:val="20"/>
        </w:rPr>
        <w:br/>
      </w:r>
      <w:r w:rsidR="002077C2" w:rsidRPr="00750E70">
        <w:rPr>
          <w:rFonts w:ascii="Times New Roman" w:hAnsi="Times New Roman" w:cs="Times New Roman"/>
          <w:b/>
          <w:sz w:val="20"/>
          <w:szCs w:val="20"/>
        </w:rPr>
        <w:t>„</w:t>
      </w:r>
      <w:r w:rsidR="0053013D" w:rsidRPr="0053013D">
        <w:rPr>
          <w:rFonts w:ascii="Times New Roman" w:hAnsi="Times New Roman" w:cs="Times New Roman"/>
          <w:b/>
          <w:sz w:val="20"/>
          <w:szCs w:val="20"/>
        </w:rPr>
        <w:t>Participace projektu Rohanský ostrov</w:t>
      </w:r>
      <w:r w:rsidR="002077C2" w:rsidRPr="00750E70">
        <w:rPr>
          <w:rFonts w:ascii="Times New Roman" w:hAnsi="Times New Roman" w:cs="Times New Roman"/>
          <w:b/>
          <w:sz w:val="20"/>
          <w:szCs w:val="20"/>
        </w:rPr>
        <w:t>“</w:t>
      </w:r>
      <w:r w:rsidR="00C2756A" w:rsidRPr="00ED04D1">
        <w:rPr>
          <w:rFonts w:ascii="Times New Roman" w:hAnsi="Times New Roman" w:cs="Times New Roman"/>
          <w:b/>
          <w:sz w:val="20"/>
          <w:szCs w:val="20"/>
        </w:rPr>
        <w:tab/>
      </w:r>
    </w:p>
    <w:p w14:paraId="75D993FE" w14:textId="77777777" w:rsidR="00EA711E" w:rsidRPr="00ED04D1" w:rsidRDefault="00EA711E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8BD94A9" w14:textId="77777777" w:rsidR="00780343" w:rsidRPr="00750E70" w:rsidRDefault="00DA7AB6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50E70">
        <w:rPr>
          <w:rFonts w:ascii="Times New Roman" w:hAnsi="Times New Roman" w:cs="Times New Roman"/>
          <w:b/>
          <w:sz w:val="20"/>
          <w:szCs w:val="20"/>
        </w:rPr>
        <w:t>Institut plánování a rozvoje hlavního města Prahy, příspěvková organizace</w:t>
      </w:r>
    </w:p>
    <w:p w14:paraId="7E3B6C50" w14:textId="78C00AED" w:rsidR="006255F3" w:rsidRPr="00ED04D1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50E70">
        <w:rPr>
          <w:rFonts w:ascii="Times New Roman" w:hAnsi="Times New Roman" w:cs="Times New Roman"/>
          <w:sz w:val="20"/>
          <w:szCs w:val="20"/>
        </w:rPr>
        <w:t>zastoupený:</w:t>
      </w:r>
      <w:r w:rsidR="00035F94" w:rsidRPr="00750E70">
        <w:rPr>
          <w:rFonts w:ascii="Times New Roman" w:hAnsi="Times New Roman" w:cs="Times New Roman"/>
          <w:sz w:val="20"/>
          <w:szCs w:val="20"/>
        </w:rPr>
        <w:t xml:space="preserve"> </w:t>
      </w:r>
      <w:r w:rsidR="006255F3" w:rsidRPr="00750E70">
        <w:rPr>
          <w:rFonts w:ascii="Times New Roman" w:hAnsi="Times New Roman" w:cs="Times New Roman"/>
          <w:sz w:val="20"/>
          <w:szCs w:val="20"/>
        </w:rPr>
        <w:t>Ing. Markem Zděradičkou, zástupcem ředitele pro odbornou činnost</w:t>
      </w:r>
    </w:p>
    <w:p w14:paraId="1207393D" w14:textId="5600F81E" w:rsidR="00780343" w:rsidRPr="00ED04D1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sídlo</w:t>
      </w:r>
      <w:r w:rsidR="00780343" w:rsidRPr="00ED04D1">
        <w:rPr>
          <w:rFonts w:ascii="Times New Roman" w:hAnsi="Times New Roman" w:cs="Times New Roman"/>
          <w:sz w:val="20"/>
          <w:szCs w:val="20"/>
        </w:rPr>
        <w:t>: Vyšehradská 57/2077, 128 00, Praha 2 – Nové Město</w:t>
      </w:r>
    </w:p>
    <w:p w14:paraId="3A2B9840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zaps</w:t>
      </w:r>
      <w:r w:rsidR="00BE65F0" w:rsidRPr="00ED04D1">
        <w:rPr>
          <w:rFonts w:ascii="Times New Roman" w:hAnsi="Times New Roman" w:cs="Times New Roman"/>
          <w:sz w:val="20"/>
          <w:szCs w:val="20"/>
        </w:rPr>
        <w:t>á</w:t>
      </w:r>
      <w:r w:rsidRPr="00ED04D1">
        <w:rPr>
          <w:rFonts w:ascii="Times New Roman" w:hAnsi="Times New Roman" w:cs="Times New Roman"/>
          <w:sz w:val="20"/>
          <w:szCs w:val="20"/>
        </w:rPr>
        <w:t>n v o</w:t>
      </w:r>
      <w:r w:rsidR="003E2E62" w:rsidRPr="00ED04D1">
        <w:rPr>
          <w:rFonts w:ascii="Times New Roman" w:hAnsi="Times New Roman" w:cs="Times New Roman"/>
          <w:sz w:val="20"/>
          <w:szCs w:val="20"/>
        </w:rPr>
        <w:t>b</w:t>
      </w:r>
      <w:r w:rsidRPr="00ED04D1">
        <w:rPr>
          <w:rFonts w:ascii="Times New Roman" w:hAnsi="Times New Roman" w:cs="Times New Roman"/>
          <w:sz w:val="20"/>
          <w:szCs w:val="20"/>
        </w:rPr>
        <w:t xml:space="preserve">chodním rejstříku, vedeném Městským soudem v Praze, oddíl </w:t>
      </w:r>
      <w:proofErr w:type="spellStart"/>
      <w:r w:rsidRPr="00ED04D1">
        <w:rPr>
          <w:rFonts w:ascii="Times New Roman" w:hAnsi="Times New Roman" w:cs="Times New Roman"/>
          <w:sz w:val="20"/>
          <w:szCs w:val="20"/>
        </w:rPr>
        <w:t>Pr</w:t>
      </w:r>
      <w:proofErr w:type="spellEnd"/>
      <w:r w:rsidRPr="00ED04D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D04D1">
        <w:rPr>
          <w:rFonts w:ascii="Times New Roman" w:hAnsi="Times New Roman" w:cs="Times New Roman"/>
          <w:sz w:val="20"/>
          <w:szCs w:val="20"/>
        </w:rPr>
        <w:t>vl</w:t>
      </w:r>
      <w:proofErr w:type="spellEnd"/>
      <w:r w:rsidRPr="00ED04D1">
        <w:rPr>
          <w:rFonts w:ascii="Times New Roman" w:hAnsi="Times New Roman" w:cs="Times New Roman"/>
          <w:sz w:val="20"/>
          <w:szCs w:val="20"/>
        </w:rPr>
        <w:t>. 63</w:t>
      </w:r>
    </w:p>
    <w:p w14:paraId="357CA6D8" w14:textId="77777777" w:rsidR="00F942DD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IČ</w:t>
      </w:r>
      <w:r w:rsidR="0055783B" w:rsidRPr="00ED04D1">
        <w:rPr>
          <w:rFonts w:ascii="Times New Roman" w:hAnsi="Times New Roman" w:cs="Times New Roman"/>
          <w:sz w:val="20"/>
          <w:szCs w:val="20"/>
        </w:rPr>
        <w:t>O</w:t>
      </w:r>
      <w:r w:rsidRPr="00ED04D1">
        <w:rPr>
          <w:rFonts w:ascii="Times New Roman" w:hAnsi="Times New Roman" w:cs="Times New Roman"/>
          <w:sz w:val="20"/>
          <w:szCs w:val="20"/>
        </w:rPr>
        <w:t>: 70883858</w:t>
      </w:r>
    </w:p>
    <w:p w14:paraId="0A196CE9" w14:textId="39821A1A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DIČ: CZ70883858</w:t>
      </w:r>
    </w:p>
    <w:p w14:paraId="6CC00370" w14:textId="43CFBDBB" w:rsidR="00657581" w:rsidRPr="00ED04D1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87788E">
        <w:rPr>
          <w:rFonts w:ascii="Times New Roman" w:hAnsi="Times New Roman" w:cs="Times New Roman"/>
          <w:sz w:val="20"/>
          <w:szCs w:val="20"/>
        </w:rPr>
        <w:t>xxxxxxxxxxxxxx</w:t>
      </w:r>
      <w:proofErr w:type="spellEnd"/>
    </w:p>
    <w:p w14:paraId="1D50C79E" w14:textId="584B0A49" w:rsidR="00657581" w:rsidRPr="00ED04D1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87788E">
        <w:rPr>
          <w:rFonts w:ascii="Times New Roman" w:hAnsi="Times New Roman" w:cs="Times New Roman"/>
          <w:sz w:val="20"/>
          <w:szCs w:val="20"/>
        </w:rPr>
        <w:t>xxxxxxxxxxxxxx</w:t>
      </w:r>
      <w:proofErr w:type="spellEnd"/>
    </w:p>
    <w:p w14:paraId="02A95E69" w14:textId="41B2136D" w:rsidR="00780343" w:rsidRPr="00ED04D1" w:rsidRDefault="00657581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780343" w:rsidRPr="00ED04D1">
        <w:rPr>
          <w:rFonts w:ascii="Times New Roman" w:hAnsi="Times New Roman" w:cs="Times New Roman"/>
          <w:sz w:val="20"/>
          <w:szCs w:val="20"/>
        </w:rPr>
        <w:t xml:space="preserve">(dále jen </w:t>
      </w:r>
      <w:r w:rsidR="00780343" w:rsidRPr="00ED04D1">
        <w:rPr>
          <w:rFonts w:ascii="Times New Roman" w:hAnsi="Times New Roman" w:cs="Times New Roman"/>
          <w:b/>
          <w:sz w:val="20"/>
          <w:szCs w:val="20"/>
        </w:rPr>
        <w:t>„objednatel“</w:t>
      </w:r>
      <w:r w:rsidR="00780343" w:rsidRPr="00ED04D1">
        <w:rPr>
          <w:rFonts w:ascii="Times New Roman" w:hAnsi="Times New Roman" w:cs="Times New Roman"/>
          <w:sz w:val="20"/>
          <w:szCs w:val="20"/>
        </w:rPr>
        <w:t>)</w:t>
      </w:r>
    </w:p>
    <w:p w14:paraId="36978C1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E6B6DC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a</w:t>
      </w:r>
    </w:p>
    <w:p w14:paraId="2401F89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523E27A" w14:textId="77777777" w:rsidR="005C50C6" w:rsidRPr="005C50C6" w:rsidRDefault="005C50C6" w:rsidP="005C50C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C50C6">
        <w:rPr>
          <w:rFonts w:ascii="Times New Roman" w:hAnsi="Times New Roman" w:cs="Times New Roman"/>
          <w:b/>
          <w:sz w:val="20"/>
          <w:szCs w:val="20"/>
        </w:rPr>
        <w:t>AVD s.r.o.</w:t>
      </w:r>
    </w:p>
    <w:p w14:paraId="4CB42502" w14:textId="77777777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>zastoupený: Ing. Jindřichem Pincem, jednatelem společnosti</w:t>
      </w:r>
    </w:p>
    <w:p w14:paraId="35FC8A87" w14:textId="77777777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>sídlo: Letohradská 711/10, 170 00 Praha 7</w:t>
      </w:r>
    </w:p>
    <w:p w14:paraId="345B3DDA" w14:textId="77777777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>zapsaný: do OR 21.2.2019</w:t>
      </w:r>
    </w:p>
    <w:p w14:paraId="2B60A1BF" w14:textId="09FFB550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>IČO: 07919719</w:t>
      </w:r>
    </w:p>
    <w:p w14:paraId="3529F627" w14:textId="0E1AB5A7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87788E">
        <w:rPr>
          <w:rFonts w:ascii="Times New Roman" w:hAnsi="Times New Roman" w:cs="Times New Roman"/>
          <w:sz w:val="20"/>
          <w:szCs w:val="20"/>
        </w:rPr>
        <w:t>xxxxxxxxxxxxx</w:t>
      </w:r>
      <w:proofErr w:type="spellEnd"/>
    </w:p>
    <w:p w14:paraId="25D500E0" w14:textId="3C940D10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87788E">
        <w:rPr>
          <w:rFonts w:ascii="Times New Roman" w:hAnsi="Times New Roman" w:cs="Times New Roman"/>
          <w:sz w:val="20"/>
          <w:szCs w:val="20"/>
        </w:rPr>
        <w:t>xxxxxxxxxxx</w:t>
      </w:r>
      <w:bookmarkStart w:id="0" w:name="_GoBack"/>
      <w:bookmarkEnd w:id="0"/>
    </w:p>
    <w:p w14:paraId="778F4885" w14:textId="5C56756D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>dodavatel je plátcem DPH</w:t>
      </w:r>
    </w:p>
    <w:p w14:paraId="6A3BCD3E" w14:textId="3746D2C2" w:rsidR="00231B5B" w:rsidRPr="00ED04D1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b/>
          <w:sz w:val="20"/>
          <w:szCs w:val="20"/>
        </w:rPr>
        <w:t xml:space="preserve">(dále jen „dodavatel“) </w:t>
      </w:r>
      <w:r w:rsidR="00231B5B" w:rsidRPr="00ED04D1">
        <w:rPr>
          <w:rFonts w:ascii="Times New Roman" w:hAnsi="Times New Roman" w:cs="Times New Roman"/>
          <w:sz w:val="20"/>
          <w:szCs w:val="20"/>
        </w:rPr>
        <w:t>(dále jen „</w:t>
      </w:r>
      <w:r w:rsidR="00231B5B" w:rsidRPr="00ED04D1">
        <w:rPr>
          <w:rFonts w:ascii="Times New Roman" w:hAnsi="Times New Roman" w:cs="Times New Roman"/>
          <w:b/>
          <w:sz w:val="20"/>
          <w:szCs w:val="20"/>
        </w:rPr>
        <w:t>zhotovitel</w:t>
      </w:r>
      <w:r w:rsidR="00231B5B" w:rsidRPr="00ED04D1">
        <w:rPr>
          <w:rFonts w:ascii="Times New Roman" w:hAnsi="Times New Roman" w:cs="Times New Roman"/>
          <w:sz w:val="20"/>
          <w:szCs w:val="20"/>
        </w:rPr>
        <w:t>“)</w:t>
      </w:r>
    </w:p>
    <w:p w14:paraId="133DA6CE" w14:textId="77777777" w:rsidR="006759AB" w:rsidRPr="00ED04D1" w:rsidRDefault="006759AB" w:rsidP="006759A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34FA2A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6DE21D" w14:textId="77777777" w:rsidR="00780343" w:rsidRPr="00ED04D1" w:rsidRDefault="00780343" w:rsidP="003E2E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Shora uvedení účastníci, dále označovaní jednotlivě jako „objednatel“ a „</w:t>
      </w:r>
      <w:r w:rsidR="001770A6" w:rsidRPr="00ED04D1">
        <w:rPr>
          <w:rFonts w:ascii="Times New Roman" w:hAnsi="Times New Roman" w:cs="Times New Roman"/>
          <w:sz w:val="20"/>
          <w:szCs w:val="20"/>
        </w:rPr>
        <w:t>zhotovitel</w:t>
      </w:r>
      <w:r w:rsidRPr="00ED04D1">
        <w:rPr>
          <w:rFonts w:ascii="Times New Roman" w:hAnsi="Times New Roman" w:cs="Times New Roman"/>
          <w:sz w:val="20"/>
          <w:szCs w:val="20"/>
        </w:rPr>
        <w:t xml:space="preserve">“, společně </w:t>
      </w:r>
      <w:r w:rsidR="007B77BE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pak jako „smluvní strany“ uzavřeli níže uvedeného dne, měsíce a roku tento:</w:t>
      </w:r>
    </w:p>
    <w:p w14:paraId="08886FF8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3C3344" w14:textId="0D6E444E" w:rsidR="00780343" w:rsidRPr="00ED04D1" w:rsidRDefault="00780343" w:rsidP="00512A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29B4">
        <w:rPr>
          <w:rFonts w:ascii="Times New Roman" w:hAnsi="Times New Roman" w:cs="Times New Roman"/>
          <w:b/>
          <w:sz w:val="20"/>
          <w:szCs w:val="20"/>
        </w:rPr>
        <w:t xml:space="preserve">Dodatek č. 1 ke </w:t>
      </w:r>
      <w:r w:rsidR="006759AB" w:rsidRPr="006929B4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6929B4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265B4" w:rsidRPr="006929B4">
        <w:rPr>
          <w:rFonts w:ascii="Times New Roman" w:hAnsi="Times New Roman" w:cs="Times New Roman"/>
          <w:b/>
          <w:sz w:val="20"/>
          <w:szCs w:val="20"/>
        </w:rPr>
        <w:t xml:space="preserve">č. </w:t>
      </w:r>
      <w:r w:rsidR="00B265B4" w:rsidRPr="00750E70">
        <w:rPr>
          <w:rFonts w:ascii="Times New Roman" w:hAnsi="Times New Roman" w:cs="Times New Roman"/>
          <w:b/>
          <w:sz w:val="20"/>
          <w:szCs w:val="20"/>
        </w:rPr>
        <w:t xml:space="preserve">ZAK 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 xml:space="preserve">20-0161 </w:t>
      </w:r>
      <w:r w:rsidR="00B265B4" w:rsidRPr="00750E70">
        <w:rPr>
          <w:rFonts w:ascii="Times New Roman" w:hAnsi="Times New Roman" w:cs="Times New Roman"/>
          <w:b/>
          <w:sz w:val="20"/>
          <w:szCs w:val="20"/>
        </w:rPr>
        <w:t xml:space="preserve">ze dne </w:t>
      </w:r>
      <w:r w:rsidR="0053013D">
        <w:rPr>
          <w:rFonts w:ascii="Times New Roman" w:hAnsi="Times New Roman" w:cs="Times New Roman"/>
          <w:b/>
          <w:sz w:val="20"/>
          <w:szCs w:val="20"/>
        </w:rPr>
        <w:t>4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.</w:t>
      </w:r>
      <w:r w:rsidR="0053013D">
        <w:rPr>
          <w:rFonts w:ascii="Times New Roman" w:hAnsi="Times New Roman" w:cs="Times New Roman"/>
          <w:b/>
          <w:sz w:val="20"/>
          <w:szCs w:val="20"/>
        </w:rPr>
        <w:t>9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.2020</w:t>
      </w:r>
      <w:r w:rsidR="009E621E" w:rsidRPr="006929B4">
        <w:rPr>
          <w:rFonts w:ascii="Times New Roman" w:hAnsi="Times New Roman" w:cs="Times New Roman"/>
          <w:sz w:val="20"/>
          <w:szCs w:val="20"/>
        </w:rPr>
        <w:t xml:space="preserve"> </w:t>
      </w:r>
      <w:r w:rsidRPr="006929B4">
        <w:rPr>
          <w:rFonts w:ascii="Times New Roman" w:hAnsi="Times New Roman" w:cs="Times New Roman"/>
          <w:sz w:val="20"/>
          <w:szCs w:val="20"/>
        </w:rPr>
        <w:t>(</w:t>
      </w:r>
      <w:r w:rsidRPr="00ED04D1">
        <w:rPr>
          <w:rFonts w:ascii="Times New Roman" w:hAnsi="Times New Roman" w:cs="Times New Roman"/>
          <w:sz w:val="20"/>
          <w:szCs w:val="20"/>
        </w:rPr>
        <w:t>dále jen „</w:t>
      </w:r>
      <w:r w:rsidR="006759AB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>odatek“)</w:t>
      </w:r>
    </w:p>
    <w:p w14:paraId="21879E0F" w14:textId="77777777" w:rsidR="001E7B9C" w:rsidRPr="00ED04D1" w:rsidRDefault="001E7B9C" w:rsidP="001E7B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C75DB8" w14:textId="23AE4892" w:rsidR="001E7B9C" w:rsidRPr="00ED04D1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Čl. 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Úvodní ustanovení</w:t>
      </w:r>
    </w:p>
    <w:p w14:paraId="646DD11B" w14:textId="4E7426CC" w:rsidR="007B6DBB" w:rsidRPr="00ED04D1" w:rsidRDefault="001E7B9C" w:rsidP="00835B76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</w:t>
      </w:r>
      <w:r w:rsidR="00013D23" w:rsidRPr="00ED04D1">
        <w:rPr>
          <w:rFonts w:ascii="Times New Roman" w:hAnsi="Times New Roman" w:cs="Times New Roman"/>
          <w:sz w:val="20"/>
          <w:szCs w:val="20"/>
        </w:rPr>
        <w:t>uzavřely</w:t>
      </w: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Pr="006929B4">
        <w:rPr>
          <w:rFonts w:ascii="Times New Roman" w:hAnsi="Times New Roman" w:cs="Times New Roman"/>
          <w:sz w:val="20"/>
          <w:szCs w:val="20"/>
        </w:rPr>
        <w:t xml:space="preserve">dne </w:t>
      </w:r>
      <w:r w:rsidR="006929B4" w:rsidRPr="006929B4">
        <w:rPr>
          <w:rFonts w:ascii="Times New Roman" w:hAnsi="Times New Roman" w:cs="Times New Roman"/>
          <w:sz w:val="20"/>
          <w:szCs w:val="20"/>
        </w:rPr>
        <w:t>13.7.2020</w:t>
      </w: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6929B4">
        <w:rPr>
          <w:rFonts w:ascii="Times New Roman" w:hAnsi="Times New Roman" w:cs="Times New Roman"/>
          <w:sz w:val="20"/>
          <w:szCs w:val="20"/>
        </w:rPr>
        <w:t>rámcovou dohodu</w:t>
      </w:r>
      <w:r w:rsidR="00013D23" w:rsidRPr="006929B4">
        <w:rPr>
          <w:rFonts w:ascii="Times New Roman" w:hAnsi="Times New Roman" w:cs="Times New Roman"/>
          <w:sz w:val="20"/>
          <w:szCs w:val="20"/>
        </w:rPr>
        <w:t xml:space="preserve"> </w:t>
      </w:r>
      <w:r w:rsidRPr="006929B4">
        <w:rPr>
          <w:rFonts w:ascii="Times New Roman" w:hAnsi="Times New Roman" w:cs="Times New Roman"/>
          <w:sz w:val="20"/>
          <w:szCs w:val="20"/>
        </w:rPr>
        <w:t xml:space="preserve">ZAK </w:t>
      </w:r>
      <w:r w:rsidR="006929B4" w:rsidRPr="006929B4">
        <w:rPr>
          <w:rFonts w:ascii="Times New Roman" w:hAnsi="Times New Roman" w:cs="Times New Roman"/>
          <w:sz w:val="20"/>
          <w:szCs w:val="20"/>
        </w:rPr>
        <w:t>20-016</w:t>
      </w:r>
      <w:r w:rsidR="0053013D">
        <w:rPr>
          <w:rFonts w:ascii="Times New Roman" w:hAnsi="Times New Roman" w:cs="Times New Roman"/>
          <w:sz w:val="20"/>
          <w:szCs w:val="20"/>
        </w:rPr>
        <w:t>5</w:t>
      </w: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Pr="006929B4">
        <w:rPr>
          <w:rFonts w:ascii="Times New Roman" w:hAnsi="Times New Roman" w:cs="Times New Roman"/>
          <w:sz w:val="20"/>
          <w:szCs w:val="20"/>
        </w:rPr>
        <w:t>„</w:t>
      </w:r>
      <w:r w:rsidR="0053013D" w:rsidRPr="0053013D">
        <w:rPr>
          <w:rFonts w:ascii="Times New Roman" w:hAnsi="Times New Roman" w:cs="Times New Roman"/>
          <w:sz w:val="20"/>
          <w:szCs w:val="20"/>
        </w:rPr>
        <w:t>Participace projektu Rohanský ostrov</w:t>
      </w:r>
      <w:r w:rsidRPr="006929B4">
        <w:rPr>
          <w:rFonts w:ascii="Times New Roman" w:hAnsi="Times New Roman" w:cs="Times New Roman"/>
          <w:sz w:val="20"/>
          <w:szCs w:val="20"/>
        </w:rPr>
        <w:t>“ (dále jen „smlouva“).</w:t>
      </w:r>
    </w:p>
    <w:p w14:paraId="63FBED05" w14:textId="11F95C77" w:rsidR="007B6DBB" w:rsidRPr="00ED04D1" w:rsidRDefault="007B6DBB" w:rsidP="00835B76">
      <w:pPr>
        <w:spacing w:after="120"/>
        <w:rPr>
          <w:rFonts w:ascii="Times New Roman" w:hAnsi="Times New Roman" w:cs="Times New Roman"/>
          <w:i/>
          <w:sz w:val="20"/>
          <w:szCs w:val="20"/>
        </w:rPr>
      </w:pPr>
    </w:p>
    <w:p w14:paraId="52C0CE74" w14:textId="77777777" w:rsidR="006F3997" w:rsidRPr="00ED04D1" w:rsidRDefault="006F3997" w:rsidP="00835B7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766A5037" w14:textId="7022D4B7" w:rsidR="00CA0753" w:rsidRPr="00ED04D1" w:rsidRDefault="00CA0753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</w:t>
      </w:r>
      <w:r w:rsidR="00512AAA" w:rsidRPr="00ED04D1">
        <w:rPr>
          <w:rFonts w:ascii="Times New Roman" w:hAnsi="Times New Roman" w:cs="Times New Roman"/>
          <w:b/>
          <w:sz w:val="20"/>
          <w:szCs w:val="20"/>
        </w:rPr>
        <w:t>l</w:t>
      </w:r>
      <w:r w:rsidRPr="00ED04D1">
        <w:rPr>
          <w:rFonts w:ascii="Times New Roman" w:hAnsi="Times New Roman" w:cs="Times New Roman"/>
          <w:b/>
          <w:sz w:val="20"/>
          <w:szCs w:val="20"/>
        </w:rPr>
        <w:t>. I</w:t>
      </w:r>
      <w:r w:rsidR="001E7B9C" w:rsidRPr="00ED04D1">
        <w:rPr>
          <w:rFonts w:ascii="Times New Roman" w:hAnsi="Times New Roman" w:cs="Times New Roman"/>
          <w:b/>
          <w:sz w:val="20"/>
          <w:szCs w:val="20"/>
        </w:rPr>
        <w:t>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Předmět dodatku</w:t>
      </w:r>
    </w:p>
    <w:p w14:paraId="6794341B" w14:textId="28FF4237" w:rsidR="00156451" w:rsidRPr="00ED04D1" w:rsidRDefault="004A30FA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eastAsia="Times New Roman" w:hAnsi="Times New Roman" w:cs="Times New Roman"/>
          <w:sz w:val="20"/>
          <w:szCs w:val="20"/>
        </w:rPr>
        <w:t xml:space="preserve">Smluvní strany se </w:t>
      </w:r>
      <w:r w:rsidRPr="00750E70">
        <w:rPr>
          <w:rFonts w:ascii="Times New Roman" w:eastAsia="Times New Roman" w:hAnsi="Times New Roman" w:cs="Times New Roman"/>
          <w:sz w:val="20"/>
          <w:szCs w:val="20"/>
        </w:rPr>
        <w:t xml:space="preserve">dohodly, že </w:t>
      </w:r>
      <w:r w:rsidR="00AE5C87" w:rsidRPr="00750E70">
        <w:rPr>
          <w:rFonts w:ascii="Times New Roman" w:eastAsia="Times New Roman" w:hAnsi="Times New Roman" w:cs="Times New Roman"/>
          <w:sz w:val="20"/>
          <w:szCs w:val="20"/>
        </w:rPr>
        <w:t>č</w:t>
      </w:r>
      <w:r w:rsidRPr="00750E70">
        <w:rPr>
          <w:rFonts w:ascii="Times New Roman" w:eastAsia="Times New Roman" w:hAnsi="Times New Roman" w:cs="Times New Roman"/>
          <w:sz w:val="20"/>
          <w:szCs w:val="20"/>
        </w:rPr>
        <w:t xml:space="preserve">l. </w:t>
      </w:r>
      <w:r w:rsidR="006759AB" w:rsidRPr="00750E70">
        <w:rPr>
          <w:rFonts w:ascii="Times New Roman" w:eastAsia="Times New Roman" w:hAnsi="Times New Roman" w:cs="Times New Roman"/>
          <w:sz w:val="20"/>
          <w:szCs w:val="20"/>
        </w:rPr>
        <w:t>I</w:t>
      </w:r>
      <w:r w:rsidR="00750E70" w:rsidRPr="00750E70">
        <w:rPr>
          <w:rFonts w:ascii="Times New Roman" w:eastAsia="Times New Roman" w:hAnsi="Times New Roman" w:cs="Times New Roman"/>
          <w:sz w:val="20"/>
          <w:szCs w:val="20"/>
        </w:rPr>
        <w:t>II</w:t>
      </w:r>
      <w:r w:rsidR="001770A6" w:rsidRPr="00750E70">
        <w:rPr>
          <w:rFonts w:ascii="Times New Roman" w:eastAsia="Times New Roman" w:hAnsi="Times New Roman" w:cs="Times New Roman"/>
          <w:sz w:val="20"/>
          <w:szCs w:val="20"/>
        </w:rPr>
        <w:t>.</w:t>
      </w:r>
      <w:r w:rsidR="0055783B" w:rsidRPr="00750E70">
        <w:rPr>
          <w:rFonts w:ascii="Times New Roman" w:hAnsi="Times New Roman" w:cs="Times New Roman"/>
          <w:sz w:val="20"/>
          <w:szCs w:val="20"/>
        </w:rPr>
        <w:t xml:space="preserve"> odst. </w:t>
      </w:r>
      <w:r w:rsidR="001770A6" w:rsidRPr="00750E70">
        <w:rPr>
          <w:rFonts w:ascii="Times New Roman" w:hAnsi="Times New Roman" w:cs="Times New Roman"/>
          <w:sz w:val="20"/>
          <w:szCs w:val="20"/>
        </w:rPr>
        <w:t>1</w:t>
      </w:r>
      <w:r w:rsidR="00D15DCF" w:rsidRPr="00750E70">
        <w:rPr>
          <w:rFonts w:ascii="Times New Roman" w:hAnsi="Times New Roman" w:cs="Times New Roman"/>
          <w:sz w:val="20"/>
          <w:szCs w:val="20"/>
        </w:rPr>
        <w:t xml:space="preserve"> </w:t>
      </w:r>
      <w:r w:rsidR="006759AB" w:rsidRPr="00750E70">
        <w:rPr>
          <w:rFonts w:ascii="Times New Roman" w:hAnsi="Times New Roman" w:cs="Times New Roman"/>
          <w:sz w:val="20"/>
          <w:szCs w:val="20"/>
        </w:rPr>
        <w:t>s</w:t>
      </w:r>
      <w:r w:rsidR="00D15DCF" w:rsidRPr="00750E70">
        <w:rPr>
          <w:rFonts w:ascii="Times New Roman" w:hAnsi="Times New Roman" w:cs="Times New Roman"/>
          <w:sz w:val="20"/>
          <w:szCs w:val="20"/>
        </w:rPr>
        <w:t>mlouvy</w:t>
      </w:r>
      <w:r w:rsidR="00D15DCF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D00F18" w:rsidRPr="00ED04D1">
        <w:rPr>
          <w:rFonts w:ascii="Times New Roman" w:hAnsi="Times New Roman" w:cs="Times New Roman"/>
          <w:sz w:val="20"/>
          <w:szCs w:val="20"/>
        </w:rPr>
        <w:t>s</w:t>
      </w:r>
      <w:r w:rsidR="00071C22" w:rsidRPr="00ED04D1">
        <w:rPr>
          <w:rFonts w:ascii="Times New Roman" w:hAnsi="Times New Roman" w:cs="Times New Roman"/>
          <w:sz w:val="20"/>
          <w:szCs w:val="20"/>
        </w:rPr>
        <w:t>e s</w:t>
      </w:r>
      <w:r w:rsidR="00D00F18" w:rsidRPr="00ED04D1">
        <w:rPr>
          <w:rFonts w:ascii="Times New Roman" w:hAnsi="Times New Roman" w:cs="Times New Roman"/>
          <w:sz w:val="20"/>
          <w:szCs w:val="20"/>
        </w:rPr>
        <w:t xml:space="preserve"> účinností tohoto dodatku </w:t>
      </w:r>
      <w:r w:rsidR="00071C22" w:rsidRPr="00ED04D1">
        <w:rPr>
          <w:rFonts w:ascii="Times New Roman" w:hAnsi="Times New Roman" w:cs="Times New Roman"/>
          <w:sz w:val="20"/>
          <w:szCs w:val="20"/>
        </w:rPr>
        <w:t>nahrazuje následujícím zněním</w:t>
      </w:r>
      <w:r w:rsidR="008409D5" w:rsidRPr="00ED04D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B9FDFD4" w14:textId="1E4A4799" w:rsidR="008409D5" w:rsidRPr="00ED04D1" w:rsidRDefault="008409D5" w:rsidP="00835B76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04D1">
        <w:rPr>
          <w:rFonts w:ascii="Times New Roman" w:eastAsia="Times New Roman" w:hAnsi="Times New Roman" w:cs="Times New Roman"/>
          <w:sz w:val="20"/>
          <w:szCs w:val="20"/>
        </w:rPr>
        <w:t>„</w:t>
      </w:r>
      <w:r w:rsidR="00750E70" w:rsidRPr="00750E70">
        <w:rPr>
          <w:rFonts w:ascii="Times New Roman" w:hAnsi="Times New Roman" w:cs="Times New Roman"/>
          <w:sz w:val="20"/>
          <w:szCs w:val="20"/>
        </w:rPr>
        <w:t>Předpokládaná doba plnění předmětu smlouvy je do 30.</w:t>
      </w:r>
      <w:r w:rsidR="00750E70">
        <w:rPr>
          <w:rFonts w:ascii="Times New Roman" w:hAnsi="Times New Roman" w:cs="Times New Roman"/>
          <w:sz w:val="20"/>
          <w:szCs w:val="20"/>
        </w:rPr>
        <w:t>9</w:t>
      </w:r>
      <w:r w:rsidR="00750E70" w:rsidRPr="00750E70">
        <w:rPr>
          <w:rFonts w:ascii="Times New Roman" w:hAnsi="Times New Roman" w:cs="Times New Roman"/>
          <w:sz w:val="20"/>
          <w:szCs w:val="20"/>
        </w:rPr>
        <w:t>.202</w:t>
      </w:r>
      <w:r w:rsidR="00750E70">
        <w:rPr>
          <w:rFonts w:ascii="Times New Roman" w:hAnsi="Times New Roman" w:cs="Times New Roman"/>
          <w:sz w:val="20"/>
          <w:szCs w:val="20"/>
        </w:rPr>
        <w:t>3</w:t>
      </w:r>
      <w:r w:rsidR="00750E70" w:rsidRPr="00750E70">
        <w:rPr>
          <w:rFonts w:ascii="Times New Roman" w:hAnsi="Times New Roman" w:cs="Times New Roman"/>
          <w:sz w:val="20"/>
          <w:szCs w:val="20"/>
        </w:rPr>
        <w:t>. Předmět smlouvy bude realizován průběžně, vždy na základě jednotlivých dílčích objednávek objednatele a dílčích termínů objednatele</w:t>
      </w:r>
      <w:r w:rsidRPr="00ED04D1">
        <w:rPr>
          <w:rFonts w:ascii="Times New Roman" w:eastAsia="Times New Roman" w:hAnsi="Times New Roman" w:cs="Times New Roman"/>
          <w:sz w:val="20"/>
          <w:szCs w:val="20"/>
        </w:rPr>
        <w:t>“</w:t>
      </w:r>
      <w:r w:rsidR="00C2756A" w:rsidRPr="00ED04D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F5A90B1" w14:textId="77777777" w:rsidR="001770A6" w:rsidRPr="00ED04D1" w:rsidRDefault="001770A6" w:rsidP="00835B76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14:paraId="68329CE2" w14:textId="03475BDB" w:rsidR="004A30FA" w:rsidRPr="003E40FA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40FA">
        <w:rPr>
          <w:rFonts w:ascii="Times New Roman" w:hAnsi="Times New Roman" w:cs="Times New Roman"/>
          <w:b/>
          <w:sz w:val="20"/>
          <w:szCs w:val="20"/>
        </w:rPr>
        <w:t>Čl. III</w:t>
      </w:r>
      <w:r w:rsidR="00013D23" w:rsidRPr="003E40FA">
        <w:rPr>
          <w:rFonts w:ascii="Times New Roman" w:hAnsi="Times New Roman" w:cs="Times New Roman"/>
          <w:b/>
          <w:sz w:val="20"/>
          <w:szCs w:val="20"/>
        </w:rPr>
        <w:t xml:space="preserve"> Závěrečná ustanovení</w:t>
      </w:r>
    </w:p>
    <w:p w14:paraId="0DBBA0A2" w14:textId="77777777" w:rsidR="00657581" w:rsidRPr="003E40FA" w:rsidRDefault="00657581" w:rsidP="00657581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40FA">
        <w:rPr>
          <w:rFonts w:ascii="Times New Roman" w:hAnsi="Times New Roman" w:cs="Times New Roman"/>
          <w:sz w:val="20"/>
          <w:szCs w:val="20"/>
        </w:rPr>
        <w:t>Objednatel uvádí, že v identifikaci smluvních stran je obsaženo u objednatele nové bankovní spojení včetně čísla účtu. Ostatní ujednání smlouvy jsou tímto dodatkem nedotčena.</w:t>
      </w:r>
    </w:p>
    <w:p w14:paraId="610BACB9" w14:textId="77777777" w:rsidR="00013D23" w:rsidRPr="00ED04D1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40FA">
        <w:rPr>
          <w:rFonts w:ascii="Times New Roman" w:hAnsi="Times New Roman" w:cs="Times New Roman"/>
          <w:sz w:val="20"/>
          <w:szCs w:val="20"/>
        </w:rPr>
        <w:lastRenderedPageBreak/>
        <w:t xml:space="preserve">Tento dodatek </w:t>
      </w:r>
      <w:r w:rsidR="00A935CF" w:rsidRPr="003E40FA">
        <w:rPr>
          <w:rFonts w:ascii="Times New Roman" w:hAnsi="Times New Roman" w:cs="Times New Roman"/>
          <w:sz w:val="20"/>
          <w:szCs w:val="20"/>
        </w:rPr>
        <w:t>se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 vyhotovuje ve dvou </w:t>
      </w:r>
      <w:r w:rsidRPr="00ED04D1">
        <w:rPr>
          <w:rFonts w:ascii="Times New Roman" w:hAnsi="Times New Roman" w:cs="Times New Roman"/>
          <w:sz w:val="20"/>
          <w:szCs w:val="20"/>
        </w:rPr>
        <w:t>stejnopisech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, z nichž každý má platnost </w:t>
      </w:r>
      <w:r w:rsidR="003133BD" w:rsidRPr="00ED04D1">
        <w:rPr>
          <w:rFonts w:ascii="Times New Roman" w:hAnsi="Times New Roman" w:cs="Times New Roman"/>
          <w:sz w:val="20"/>
          <w:szCs w:val="20"/>
        </w:rPr>
        <w:t>originálu,</w:t>
      </w:r>
      <w:r w:rsidR="00EB2DE9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EB2DE9" w:rsidRPr="00ED04D1">
        <w:rPr>
          <w:rFonts w:ascii="Times New Roman" w:hAnsi="Times New Roman" w:cs="Times New Roman"/>
          <w:sz w:val="20"/>
          <w:szCs w:val="20"/>
        </w:rPr>
        <w:br/>
      </w:r>
      <w:r w:rsidR="003133BD" w:rsidRPr="00ED04D1">
        <w:rPr>
          <w:rFonts w:ascii="Times New Roman" w:hAnsi="Times New Roman" w:cs="Times New Roman"/>
          <w:sz w:val="20"/>
          <w:szCs w:val="20"/>
        </w:rPr>
        <w:t xml:space="preserve">přičemž 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každá ze smluvních stran obdrží </w:t>
      </w:r>
      <w:r w:rsidRPr="00ED04D1">
        <w:rPr>
          <w:rFonts w:ascii="Times New Roman" w:hAnsi="Times New Roman" w:cs="Times New Roman"/>
          <w:sz w:val="20"/>
          <w:szCs w:val="20"/>
        </w:rPr>
        <w:t>po jednom</w:t>
      </w:r>
      <w:r w:rsidR="00A935CF" w:rsidRPr="00ED04D1">
        <w:rPr>
          <w:rFonts w:ascii="Times New Roman" w:hAnsi="Times New Roman" w:cs="Times New Roman"/>
          <w:sz w:val="20"/>
          <w:szCs w:val="20"/>
        </w:rPr>
        <w:t>.</w:t>
      </w:r>
    </w:p>
    <w:p w14:paraId="3C731966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Dodatek se řídí právním režimem </w:t>
      </w:r>
      <w:r w:rsidR="006759AB" w:rsidRPr="00ED04D1">
        <w:rPr>
          <w:rFonts w:ascii="Times New Roman" w:hAnsi="Times New Roman" w:cs="Times New Roman"/>
          <w:sz w:val="20"/>
          <w:szCs w:val="20"/>
        </w:rPr>
        <w:t>s</w:t>
      </w:r>
      <w:r w:rsidRPr="00ED04D1">
        <w:rPr>
          <w:rFonts w:ascii="Times New Roman" w:hAnsi="Times New Roman" w:cs="Times New Roman"/>
          <w:sz w:val="20"/>
          <w:szCs w:val="20"/>
        </w:rPr>
        <w:t>mlouvy a tvoří její nedílnou součást.</w:t>
      </w:r>
    </w:p>
    <w:p w14:paraId="1E244979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prohlašují, že osoby podepisující tento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>odatek jsou k tomuto úkonu oprávněny.</w:t>
      </w:r>
    </w:p>
    <w:p w14:paraId="555113BE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shodně prohlašují, že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 xml:space="preserve">odatek uzavírají ze svobodné vůle, nikoliv v tísni </w:t>
      </w:r>
      <w:r w:rsidR="00512AAA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a jsou s jeho obsahem seznámeny a srozuměny.</w:t>
      </w:r>
    </w:p>
    <w:p w14:paraId="09220963" w14:textId="56F88ABC" w:rsidR="00013D23" w:rsidRPr="003E40FA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40FA">
        <w:rPr>
          <w:rFonts w:ascii="Times New Roman" w:hAnsi="Times New Roman" w:cs="Times New Roman"/>
          <w:sz w:val="20"/>
          <w:szCs w:val="20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3E40FA" w:rsidRPr="003E40FA">
        <w:rPr>
          <w:rFonts w:ascii="Times New Roman" w:hAnsi="Times New Roman" w:cs="Times New Roman"/>
          <w:sz w:val="20"/>
          <w:szCs w:val="20"/>
        </w:rPr>
        <w:t>.</w:t>
      </w:r>
    </w:p>
    <w:p w14:paraId="295C86E2" w14:textId="131FB570" w:rsidR="00013D23" w:rsidRPr="003E40FA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40FA">
        <w:rPr>
          <w:rFonts w:ascii="Times New Roman" w:hAnsi="Times New Roman" w:cs="Times New Roman"/>
          <w:sz w:val="20"/>
          <w:szCs w:val="20"/>
        </w:rPr>
        <w:t>Smluvní strany dále prohlašují, že skutečnosti uvedené v</w:t>
      </w:r>
      <w:r w:rsidR="00013D23" w:rsidRPr="003E40FA">
        <w:rPr>
          <w:rFonts w:ascii="Times New Roman" w:hAnsi="Times New Roman" w:cs="Times New Roman"/>
          <w:sz w:val="20"/>
          <w:szCs w:val="20"/>
        </w:rPr>
        <w:t> tomto dodatku</w:t>
      </w:r>
      <w:r w:rsidR="007B77BE" w:rsidRPr="003E40FA">
        <w:rPr>
          <w:rFonts w:ascii="Times New Roman" w:hAnsi="Times New Roman" w:cs="Times New Roman"/>
          <w:sz w:val="20"/>
          <w:szCs w:val="20"/>
        </w:rPr>
        <w:t xml:space="preserve"> </w:t>
      </w:r>
      <w:r w:rsidRPr="003E40FA">
        <w:rPr>
          <w:rFonts w:ascii="Times New Roman" w:hAnsi="Times New Roman" w:cs="Times New Roman"/>
          <w:sz w:val="20"/>
          <w:szCs w:val="20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055A3941" w:rsidR="00C94D31" w:rsidRPr="003E40FA" w:rsidRDefault="007B6DB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40FA">
        <w:rPr>
          <w:rFonts w:ascii="Times New Roman" w:hAnsi="Times New Roman" w:cs="Times New Roman"/>
          <w:sz w:val="20"/>
          <w:szCs w:val="20"/>
        </w:rPr>
        <w:t>Dodatek</w:t>
      </w:r>
      <w:r w:rsidR="00C94D31" w:rsidRPr="003E40FA">
        <w:rPr>
          <w:rFonts w:ascii="Times New Roman" w:hAnsi="Times New Roman" w:cs="Times New Roman"/>
          <w:sz w:val="20"/>
          <w:szCs w:val="20"/>
        </w:rPr>
        <w:t xml:space="preserve"> nabývá účinnosti dnem jeho zveřejnění v registru smluv.</w:t>
      </w:r>
      <w:r w:rsidR="00EA711E" w:rsidRPr="003E40F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C47685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03C22E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3D2DEA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V </w:t>
      </w:r>
      <w:r w:rsidR="00981192" w:rsidRPr="00ED04D1">
        <w:rPr>
          <w:rFonts w:ascii="Times New Roman" w:hAnsi="Times New Roman" w:cs="Times New Roman"/>
          <w:sz w:val="20"/>
          <w:szCs w:val="20"/>
        </w:rPr>
        <w:t>Praze</w:t>
      </w:r>
      <w:r w:rsidRPr="00ED04D1">
        <w:rPr>
          <w:rFonts w:ascii="Times New Roman" w:hAnsi="Times New Roman" w:cs="Times New Roman"/>
          <w:sz w:val="20"/>
          <w:szCs w:val="20"/>
        </w:rPr>
        <w:t xml:space="preserve"> dne:</w:t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="00981192"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  <w:t>V Praze dne:</w:t>
      </w:r>
    </w:p>
    <w:p w14:paraId="72171D42" w14:textId="77777777" w:rsidR="00006C69" w:rsidRPr="00ED04D1" w:rsidRDefault="00006C69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CA501A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za </w:t>
      </w:r>
      <w:r w:rsidR="00940310" w:rsidRPr="00ED04D1">
        <w:rPr>
          <w:rFonts w:ascii="Times New Roman" w:hAnsi="Times New Roman" w:cs="Times New Roman"/>
          <w:sz w:val="20"/>
          <w:szCs w:val="20"/>
        </w:rPr>
        <w:t>objednatele</w:t>
      </w:r>
      <w:r w:rsidRPr="00ED04D1">
        <w:rPr>
          <w:rFonts w:ascii="Times New Roman" w:hAnsi="Times New Roman" w:cs="Times New Roman"/>
          <w:sz w:val="20"/>
          <w:szCs w:val="20"/>
        </w:rPr>
        <w:t>:</w:t>
      </w:r>
      <w:r w:rsidR="009A73B5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  <w:t xml:space="preserve">za </w:t>
      </w:r>
      <w:r w:rsidR="001770A6" w:rsidRPr="00ED04D1">
        <w:rPr>
          <w:rFonts w:ascii="Times New Roman" w:hAnsi="Times New Roman" w:cs="Times New Roman"/>
          <w:sz w:val="20"/>
          <w:szCs w:val="20"/>
        </w:rPr>
        <w:t>zhotovitel</w:t>
      </w:r>
      <w:r w:rsidR="009A73B5" w:rsidRPr="00ED04D1">
        <w:rPr>
          <w:rFonts w:ascii="Times New Roman" w:hAnsi="Times New Roman" w:cs="Times New Roman"/>
          <w:sz w:val="20"/>
          <w:szCs w:val="20"/>
        </w:rPr>
        <w:t>e:</w:t>
      </w:r>
    </w:p>
    <w:p w14:paraId="32FB9E5C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E0DF0B" w14:textId="77777777" w:rsidR="00EA711E" w:rsidRPr="00ED04D1" w:rsidRDefault="00EA711E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C9CFF4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3BAAF7" w14:textId="5DD9E5B0" w:rsidR="00A935CF" w:rsidRPr="00750E70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0E70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Pr="00750E70">
        <w:rPr>
          <w:rFonts w:ascii="Times New Roman" w:hAnsi="Times New Roman" w:cs="Times New Roman"/>
          <w:sz w:val="20"/>
          <w:szCs w:val="20"/>
        </w:rPr>
        <w:tab/>
      </w:r>
      <w:r w:rsidRPr="00750E70">
        <w:rPr>
          <w:rFonts w:ascii="Times New Roman" w:hAnsi="Times New Roman" w:cs="Times New Roman"/>
          <w:sz w:val="20"/>
          <w:szCs w:val="20"/>
        </w:rPr>
        <w:tab/>
      </w:r>
      <w:r w:rsidRPr="00750E70">
        <w:rPr>
          <w:rFonts w:ascii="Times New Roman" w:hAnsi="Times New Roman" w:cs="Times New Roman"/>
          <w:sz w:val="20"/>
          <w:szCs w:val="20"/>
        </w:rPr>
        <w:tab/>
      </w:r>
      <w:r w:rsidRPr="00750E70">
        <w:rPr>
          <w:rFonts w:ascii="Times New Roman" w:hAnsi="Times New Roman" w:cs="Times New Roman"/>
          <w:sz w:val="20"/>
          <w:szCs w:val="20"/>
        </w:rPr>
        <w:tab/>
      </w:r>
      <w:r w:rsidR="003B1E01" w:rsidRPr="00750E70">
        <w:rPr>
          <w:rFonts w:ascii="Times New Roman" w:hAnsi="Times New Roman" w:cs="Times New Roman"/>
          <w:sz w:val="20"/>
          <w:szCs w:val="20"/>
        </w:rPr>
        <w:tab/>
      </w:r>
      <w:r w:rsidRPr="00750E70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781AB213" w14:textId="5A259988" w:rsidR="00CE4F42" w:rsidRPr="00750E70" w:rsidRDefault="00750E70" w:rsidP="00CE4F4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Ing</w:t>
      </w:r>
      <w:r w:rsidR="0055783B" w:rsidRPr="00750E70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750E70">
        <w:rPr>
          <w:rFonts w:ascii="Times New Roman" w:hAnsi="Times New Roman" w:cs="Times New Roman"/>
          <w:b/>
          <w:sz w:val="20"/>
          <w:szCs w:val="20"/>
        </w:rPr>
        <w:t>Marek Zděradička</w:t>
      </w:r>
      <w:r w:rsidR="00A935CF" w:rsidRPr="00750E70">
        <w:rPr>
          <w:rFonts w:ascii="Times New Roman" w:hAnsi="Times New Roman" w:cs="Times New Roman"/>
          <w:sz w:val="20"/>
          <w:szCs w:val="20"/>
        </w:rPr>
        <w:t xml:space="preserve"> </w:t>
      </w:r>
      <w:r w:rsidR="00A935CF" w:rsidRPr="00750E70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006C69" w:rsidRPr="00750E70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750E70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750E70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750E70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750E70">
        <w:rPr>
          <w:rFonts w:ascii="Times New Roman" w:hAnsi="Times New Roman" w:cs="Times New Roman"/>
          <w:b/>
          <w:sz w:val="20"/>
          <w:szCs w:val="20"/>
        </w:rPr>
        <w:tab/>
      </w:r>
      <w:r w:rsidR="0053013D" w:rsidRPr="0053013D">
        <w:rPr>
          <w:rFonts w:ascii="Times New Roman" w:hAnsi="Times New Roman" w:cs="Times New Roman"/>
          <w:b/>
          <w:sz w:val="20"/>
          <w:szCs w:val="20"/>
        </w:rPr>
        <w:t>Ing. Jindřich Pinc</w:t>
      </w:r>
    </w:p>
    <w:p w14:paraId="2081299F" w14:textId="4F8B52A3" w:rsidR="007C0676" w:rsidRPr="00ED04D1" w:rsidRDefault="00750E70" w:rsidP="00006C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0E70">
        <w:rPr>
          <w:rFonts w:ascii="Times New Roman" w:hAnsi="Times New Roman" w:cs="Times New Roman"/>
          <w:sz w:val="20"/>
          <w:szCs w:val="20"/>
        </w:rPr>
        <w:t xml:space="preserve">zástupce </w:t>
      </w:r>
      <w:r w:rsidR="00940310" w:rsidRPr="00750E70">
        <w:rPr>
          <w:rFonts w:ascii="Times New Roman" w:hAnsi="Times New Roman" w:cs="Times New Roman"/>
          <w:sz w:val="20"/>
          <w:szCs w:val="20"/>
        </w:rPr>
        <w:t>ředitel</w:t>
      </w:r>
      <w:r w:rsidRPr="00750E70">
        <w:rPr>
          <w:rFonts w:ascii="Times New Roman" w:hAnsi="Times New Roman" w:cs="Times New Roman"/>
          <w:sz w:val="20"/>
          <w:szCs w:val="20"/>
        </w:rPr>
        <w:t>e pro odbornou činnost</w:t>
      </w:r>
      <w:r w:rsidR="009A73B5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53013D">
        <w:rPr>
          <w:rFonts w:ascii="Times New Roman" w:hAnsi="Times New Roman" w:cs="Times New Roman"/>
          <w:sz w:val="20"/>
          <w:szCs w:val="20"/>
        </w:rPr>
        <w:tab/>
      </w:r>
      <w:r w:rsidR="0053013D">
        <w:rPr>
          <w:rFonts w:ascii="Times New Roman" w:hAnsi="Times New Roman" w:cs="Times New Roman"/>
          <w:sz w:val="20"/>
          <w:szCs w:val="20"/>
        </w:rPr>
        <w:tab/>
      </w:r>
      <w:r w:rsidR="0053013D">
        <w:rPr>
          <w:rFonts w:ascii="Times New Roman" w:hAnsi="Times New Roman" w:cs="Times New Roman"/>
          <w:sz w:val="20"/>
          <w:szCs w:val="20"/>
        </w:rPr>
        <w:tab/>
      </w:r>
      <w:r w:rsidR="0053013D">
        <w:rPr>
          <w:rFonts w:ascii="Times New Roman" w:hAnsi="Times New Roman" w:cs="Times New Roman"/>
          <w:sz w:val="20"/>
          <w:szCs w:val="20"/>
        </w:rPr>
        <w:tab/>
        <w:t>jednatel</w:t>
      </w:r>
    </w:p>
    <w:p w14:paraId="7972DF66" w14:textId="1DE2ABCD" w:rsidR="007C0676" w:rsidRPr="00337E36" w:rsidRDefault="007C0676" w:rsidP="007C06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7E36">
        <w:rPr>
          <w:rFonts w:ascii="Times New Roman" w:hAnsi="Times New Roman" w:cs="Times New Roman"/>
          <w:sz w:val="20"/>
          <w:szCs w:val="20"/>
        </w:rPr>
        <w:t>Institut plánování a rozvoje hlavního města Prahy,</w:t>
      </w:r>
    </w:p>
    <w:p w14:paraId="1868CB94" w14:textId="610BBEA9" w:rsidR="00A935CF" w:rsidRPr="00ED04D1" w:rsidRDefault="007C0676" w:rsidP="001B19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7E36">
        <w:rPr>
          <w:rFonts w:ascii="Times New Roman" w:hAnsi="Times New Roman" w:cs="Times New Roman"/>
          <w:sz w:val="20"/>
          <w:szCs w:val="20"/>
        </w:rPr>
        <w:t>příspěvkov</w:t>
      </w:r>
      <w:r w:rsidR="006255F3" w:rsidRPr="00337E36">
        <w:rPr>
          <w:rFonts w:ascii="Times New Roman" w:hAnsi="Times New Roman" w:cs="Times New Roman"/>
          <w:sz w:val="20"/>
          <w:szCs w:val="20"/>
        </w:rPr>
        <w:t>á</w:t>
      </w:r>
      <w:r w:rsidRPr="00337E36">
        <w:rPr>
          <w:rFonts w:ascii="Times New Roman" w:hAnsi="Times New Roman" w:cs="Times New Roman"/>
          <w:sz w:val="20"/>
          <w:szCs w:val="20"/>
        </w:rPr>
        <w:t xml:space="preserve"> organizace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</w:p>
    <w:sectPr w:rsidR="00A935CF" w:rsidRPr="00ED04D1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167BC977" w:rsidR="00156451" w:rsidRPr="00297410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297410">
          <w:rPr>
            <w:rFonts w:ascii="Times New Roman" w:hAnsi="Times New Roman" w:cs="Times New Roman"/>
          </w:rPr>
          <w:fldChar w:fldCharType="begin"/>
        </w:r>
        <w:r w:rsidRPr="00297410">
          <w:rPr>
            <w:rFonts w:ascii="Times New Roman" w:hAnsi="Times New Roman" w:cs="Times New Roman"/>
          </w:rPr>
          <w:instrText xml:space="preserve"> PAGE   \* MERGEFORMAT </w:instrText>
        </w:r>
        <w:r w:rsidRPr="00297410">
          <w:rPr>
            <w:rFonts w:ascii="Times New Roman" w:hAnsi="Times New Roman" w:cs="Times New Roman"/>
          </w:rPr>
          <w:fldChar w:fldCharType="separate"/>
        </w:r>
        <w:r w:rsidR="00CD48DB">
          <w:rPr>
            <w:rFonts w:ascii="Times New Roman" w:hAnsi="Times New Roman" w:cs="Times New Roman"/>
            <w:noProof/>
          </w:rPr>
          <w:t>2</w:t>
        </w:r>
        <w:r w:rsidRPr="002974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26B69" w14:textId="77777777" w:rsidR="00297410" w:rsidRPr="003B1E01" w:rsidRDefault="00297410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478F2" w14:textId="259F24A8" w:rsidR="00B971C4" w:rsidRPr="00483AAA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297410">
      <w:rPr>
        <w:rFonts w:ascii="Times New Roman" w:hAnsi="Times New Roman" w:cs="Times New Roman"/>
        <w:sz w:val="20"/>
      </w:rPr>
      <w:t xml:space="preserve">č. </w:t>
    </w:r>
    <w:r w:rsidRPr="00483AAA">
      <w:rPr>
        <w:rFonts w:ascii="Times New Roman" w:hAnsi="Times New Roman" w:cs="Times New Roman"/>
        <w:sz w:val="20"/>
      </w:rPr>
      <w:t xml:space="preserve">smlouvy objednatele: ZAK </w:t>
    </w:r>
    <w:r w:rsidR="00483AAA" w:rsidRPr="00483AAA">
      <w:rPr>
        <w:rFonts w:ascii="Times New Roman" w:hAnsi="Times New Roman" w:cs="Times New Roman"/>
        <w:sz w:val="20"/>
      </w:rPr>
      <w:t>2</w:t>
    </w:r>
    <w:r w:rsidR="006929B4">
      <w:rPr>
        <w:rFonts w:ascii="Times New Roman" w:hAnsi="Times New Roman" w:cs="Times New Roman"/>
        <w:sz w:val="20"/>
      </w:rPr>
      <w:t>0</w:t>
    </w:r>
    <w:r w:rsidR="00483AAA" w:rsidRPr="00483AAA">
      <w:rPr>
        <w:rFonts w:ascii="Times New Roman" w:hAnsi="Times New Roman" w:cs="Times New Roman"/>
        <w:sz w:val="20"/>
      </w:rPr>
      <w:t>-016</w:t>
    </w:r>
    <w:r w:rsidR="0053013D">
      <w:rPr>
        <w:rFonts w:ascii="Times New Roman" w:hAnsi="Times New Roman" w:cs="Times New Roman"/>
        <w:sz w:val="20"/>
      </w:rPr>
      <w:t>5</w:t>
    </w:r>
  </w:p>
  <w:p w14:paraId="6D35E238" w14:textId="7F1C4650" w:rsidR="00B971C4" w:rsidRPr="00297410" w:rsidRDefault="00B971C4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483AAA">
      <w:rPr>
        <w:rFonts w:ascii="Times New Roman" w:hAnsi="Times New Roman" w:cs="Times New Roman"/>
        <w:sz w:val="20"/>
      </w:rPr>
      <w:t xml:space="preserve">č. smlouvy </w:t>
    </w:r>
    <w:r w:rsidR="00CE4F42" w:rsidRPr="00483AAA">
      <w:rPr>
        <w:rFonts w:ascii="Times New Roman" w:hAnsi="Times New Roman" w:cs="Times New Roman"/>
        <w:sz w:val="20"/>
      </w:rPr>
      <w:t>zhotovit</w:t>
    </w:r>
    <w:r w:rsidRPr="00483AAA">
      <w:rPr>
        <w:rFonts w:ascii="Times New Roman" w:hAnsi="Times New Roman" w:cs="Times New Roman"/>
        <w:sz w:val="20"/>
      </w:rPr>
      <w:t>ele: 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5162"/>
    <w:rsid w:val="00123792"/>
    <w:rsid w:val="00156451"/>
    <w:rsid w:val="001770A6"/>
    <w:rsid w:val="001A4F97"/>
    <w:rsid w:val="001B198B"/>
    <w:rsid w:val="001E7B9C"/>
    <w:rsid w:val="002077C2"/>
    <w:rsid w:val="00231B5B"/>
    <w:rsid w:val="0026139E"/>
    <w:rsid w:val="002642D9"/>
    <w:rsid w:val="00297410"/>
    <w:rsid w:val="002A0BF7"/>
    <w:rsid w:val="002A2CDA"/>
    <w:rsid w:val="002B688F"/>
    <w:rsid w:val="00312319"/>
    <w:rsid w:val="003133BD"/>
    <w:rsid w:val="003151A0"/>
    <w:rsid w:val="003217C8"/>
    <w:rsid w:val="0033230C"/>
    <w:rsid w:val="003330E4"/>
    <w:rsid w:val="00337E36"/>
    <w:rsid w:val="00340FB1"/>
    <w:rsid w:val="00343035"/>
    <w:rsid w:val="00346B7F"/>
    <w:rsid w:val="00351486"/>
    <w:rsid w:val="0036426B"/>
    <w:rsid w:val="003B1E01"/>
    <w:rsid w:val="003B3937"/>
    <w:rsid w:val="003B4631"/>
    <w:rsid w:val="003D0B0A"/>
    <w:rsid w:val="003E2E62"/>
    <w:rsid w:val="003E40FA"/>
    <w:rsid w:val="00415E01"/>
    <w:rsid w:val="0042593D"/>
    <w:rsid w:val="00426818"/>
    <w:rsid w:val="00483AAA"/>
    <w:rsid w:val="004910F0"/>
    <w:rsid w:val="004A30FA"/>
    <w:rsid w:val="004B30E0"/>
    <w:rsid w:val="004B58F1"/>
    <w:rsid w:val="004F69FE"/>
    <w:rsid w:val="00512AAA"/>
    <w:rsid w:val="0053013D"/>
    <w:rsid w:val="00533C6B"/>
    <w:rsid w:val="005571FE"/>
    <w:rsid w:val="0055783B"/>
    <w:rsid w:val="00576F87"/>
    <w:rsid w:val="005839E5"/>
    <w:rsid w:val="005C50C6"/>
    <w:rsid w:val="005F2BF7"/>
    <w:rsid w:val="005F4F3B"/>
    <w:rsid w:val="006255F3"/>
    <w:rsid w:val="00627A32"/>
    <w:rsid w:val="00657581"/>
    <w:rsid w:val="00667961"/>
    <w:rsid w:val="006714D3"/>
    <w:rsid w:val="006759AB"/>
    <w:rsid w:val="006929B4"/>
    <w:rsid w:val="006F3997"/>
    <w:rsid w:val="00750E70"/>
    <w:rsid w:val="00756299"/>
    <w:rsid w:val="00772464"/>
    <w:rsid w:val="00780343"/>
    <w:rsid w:val="007B6DBB"/>
    <w:rsid w:val="007B77BE"/>
    <w:rsid w:val="007C0676"/>
    <w:rsid w:val="007D30A8"/>
    <w:rsid w:val="00835B76"/>
    <w:rsid w:val="008409D5"/>
    <w:rsid w:val="00854BD4"/>
    <w:rsid w:val="00867A1F"/>
    <w:rsid w:val="0087788E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1627D"/>
    <w:rsid w:val="00A417C3"/>
    <w:rsid w:val="00A57F4D"/>
    <w:rsid w:val="00A92B5F"/>
    <w:rsid w:val="00A935CF"/>
    <w:rsid w:val="00A9767F"/>
    <w:rsid w:val="00AD231B"/>
    <w:rsid w:val="00AE4470"/>
    <w:rsid w:val="00AE5C87"/>
    <w:rsid w:val="00AF0DFD"/>
    <w:rsid w:val="00AF1EFE"/>
    <w:rsid w:val="00B03BDE"/>
    <w:rsid w:val="00B265B4"/>
    <w:rsid w:val="00B30F1A"/>
    <w:rsid w:val="00B354F2"/>
    <w:rsid w:val="00B46B96"/>
    <w:rsid w:val="00B971C4"/>
    <w:rsid w:val="00BE65F0"/>
    <w:rsid w:val="00BF3CA4"/>
    <w:rsid w:val="00C2756A"/>
    <w:rsid w:val="00C94D31"/>
    <w:rsid w:val="00CA0753"/>
    <w:rsid w:val="00CB6839"/>
    <w:rsid w:val="00CD48DB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F158E"/>
    <w:rsid w:val="00E01AE6"/>
    <w:rsid w:val="00E30876"/>
    <w:rsid w:val="00E54FB6"/>
    <w:rsid w:val="00E772E3"/>
    <w:rsid w:val="00EA711E"/>
    <w:rsid w:val="00EB2DE9"/>
    <w:rsid w:val="00ED04D1"/>
    <w:rsid w:val="00F1680C"/>
    <w:rsid w:val="00F2682A"/>
    <w:rsid w:val="00F33E31"/>
    <w:rsid w:val="00F43A2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26A7-577D-4C91-BD93-B4667823150B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6532AE-0803-4EF7-8A5B-A3E8C2F0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Fedina Martin Mgr. (SPR/VEZ)</cp:lastModifiedBy>
  <cp:revision>3</cp:revision>
  <cp:lastPrinted>2017-10-20T09:10:00Z</cp:lastPrinted>
  <dcterms:created xsi:type="dcterms:W3CDTF">2022-03-10T12:13:00Z</dcterms:created>
  <dcterms:modified xsi:type="dcterms:W3CDTF">2022-03-31T14:16:00Z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