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65B9" w14:textId="77777777" w:rsidR="007146D4" w:rsidRPr="00132CF9" w:rsidRDefault="00AB4AF8">
      <w:pPr>
        <w:spacing w:after="0" w:line="259" w:lineRule="auto"/>
        <w:ind w:left="0" w:right="6" w:firstLine="0"/>
        <w:jc w:val="center"/>
        <w:rPr>
          <w:color w:val="000000" w:themeColor="text1"/>
        </w:rPr>
      </w:pPr>
      <w:r w:rsidRPr="00132CF9">
        <w:rPr>
          <w:b/>
          <w:color w:val="000000" w:themeColor="text1"/>
          <w:sz w:val="28"/>
        </w:rPr>
        <w:t xml:space="preserve">SMLOUVA O DÍLO </w:t>
      </w:r>
    </w:p>
    <w:p w14:paraId="4694A60F" w14:textId="1F869AB7" w:rsidR="007146D4" w:rsidRPr="00132CF9" w:rsidRDefault="00AB4AF8" w:rsidP="00154B47">
      <w:pPr>
        <w:spacing w:after="0" w:line="259" w:lineRule="auto"/>
        <w:ind w:left="369" w:right="362"/>
        <w:jc w:val="center"/>
        <w:rPr>
          <w:b/>
          <w:color w:val="000000" w:themeColor="text1"/>
        </w:rPr>
      </w:pPr>
      <w:r w:rsidRPr="00132CF9">
        <w:rPr>
          <w:b/>
          <w:color w:val="000000" w:themeColor="text1"/>
        </w:rPr>
        <w:t xml:space="preserve"> </w:t>
      </w:r>
      <w:r w:rsidR="00BC3F06" w:rsidRPr="00132CF9">
        <w:rPr>
          <w:b/>
          <w:color w:val="000000" w:themeColor="text1"/>
        </w:rPr>
        <w:t>na poskytování</w:t>
      </w:r>
      <w:r w:rsidRPr="00132CF9">
        <w:rPr>
          <w:b/>
          <w:color w:val="000000" w:themeColor="text1"/>
        </w:rPr>
        <w:t xml:space="preserve"> </w:t>
      </w:r>
      <w:r w:rsidR="00BB4FAE" w:rsidRPr="00132CF9">
        <w:rPr>
          <w:b/>
          <w:color w:val="000000" w:themeColor="text1"/>
        </w:rPr>
        <w:t>odborných činností</w:t>
      </w:r>
      <w:r w:rsidR="00BC3F06" w:rsidRPr="00132CF9">
        <w:rPr>
          <w:b/>
          <w:color w:val="000000" w:themeColor="text1"/>
        </w:rPr>
        <w:t xml:space="preserve"> na úseku</w:t>
      </w:r>
      <w:r w:rsidR="00662F92" w:rsidRPr="00132CF9">
        <w:rPr>
          <w:b/>
          <w:color w:val="000000" w:themeColor="text1"/>
        </w:rPr>
        <w:t xml:space="preserve"> </w:t>
      </w:r>
      <w:r w:rsidR="00BC3F06" w:rsidRPr="00132CF9">
        <w:rPr>
          <w:b/>
          <w:color w:val="000000" w:themeColor="text1"/>
        </w:rPr>
        <w:t xml:space="preserve">bezpečnosti </w:t>
      </w:r>
      <w:r w:rsidR="00154B47" w:rsidRPr="00132CF9">
        <w:rPr>
          <w:b/>
          <w:color w:val="000000" w:themeColor="text1"/>
        </w:rPr>
        <w:t xml:space="preserve">a ochrany zdraví při </w:t>
      </w:r>
      <w:r w:rsidR="00BC3F06" w:rsidRPr="00132CF9">
        <w:rPr>
          <w:b/>
          <w:color w:val="000000" w:themeColor="text1"/>
        </w:rPr>
        <w:t>prác</w:t>
      </w:r>
      <w:r w:rsidR="00154B47" w:rsidRPr="00132CF9">
        <w:rPr>
          <w:b/>
          <w:color w:val="000000" w:themeColor="text1"/>
        </w:rPr>
        <w:t>i</w:t>
      </w:r>
      <w:r w:rsidR="00BC3F06" w:rsidRPr="00132CF9">
        <w:rPr>
          <w:b/>
          <w:color w:val="000000" w:themeColor="text1"/>
        </w:rPr>
        <w:t xml:space="preserve">, </w:t>
      </w:r>
      <w:r w:rsidR="002821EC" w:rsidRPr="00132CF9">
        <w:rPr>
          <w:b/>
          <w:color w:val="000000" w:themeColor="text1"/>
        </w:rPr>
        <w:t xml:space="preserve">požární ochrany a </w:t>
      </w:r>
      <w:r w:rsidR="00662F92" w:rsidRPr="00132CF9">
        <w:rPr>
          <w:b/>
          <w:color w:val="000000" w:themeColor="text1"/>
        </w:rPr>
        <w:t>o</w:t>
      </w:r>
      <w:r w:rsidR="00BC3F06" w:rsidRPr="00132CF9">
        <w:rPr>
          <w:b/>
          <w:color w:val="000000" w:themeColor="text1"/>
        </w:rPr>
        <w:t xml:space="preserve">chrany životního prostředí </w:t>
      </w:r>
      <w:r w:rsidRPr="00132CF9">
        <w:rPr>
          <w:b/>
          <w:color w:val="000000" w:themeColor="text1"/>
        </w:rPr>
        <w:t>pro Sociální služby pro osoby se zdravotním postižením, příspěvkov</w:t>
      </w:r>
      <w:r w:rsidR="00154B47" w:rsidRPr="00132CF9">
        <w:rPr>
          <w:b/>
          <w:color w:val="000000" w:themeColor="text1"/>
        </w:rPr>
        <w:t>é</w:t>
      </w:r>
      <w:r w:rsidRPr="00132CF9">
        <w:rPr>
          <w:b/>
          <w:color w:val="000000" w:themeColor="text1"/>
        </w:rPr>
        <w:t xml:space="preserve"> organizac</w:t>
      </w:r>
      <w:r w:rsidR="00154B47" w:rsidRPr="00132CF9">
        <w:rPr>
          <w:b/>
          <w:color w:val="000000" w:themeColor="text1"/>
        </w:rPr>
        <w:t>e</w:t>
      </w:r>
    </w:p>
    <w:p w14:paraId="4FB3791F" w14:textId="50412743" w:rsidR="007146D4" w:rsidRPr="00132CF9" w:rsidRDefault="00AB4AF8">
      <w:pPr>
        <w:spacing w:after="16" w:line="259" w:lineRule="auto"/>
        <w:ind w:left="0" w:right="1" w:firstLine="0"/>
        <w:jc w:val="center"/>
        <w:rPr>
          <w:color w:val="000000" w:themeColor="text1"/>
        </w:rPr>
      </w:pPr>
      <w:r w:rsidRPr="00132CF9">
        <w:rPr>
          <w:i/>
          <w:color w:val="000000" w:themeColor="text1"/>
        </w:rPr>
        <w:t>(</w:t>
      </w:r>
      <w:r w:rsidRPr="00132CF9">
        <w:rPr>
          <w:color w:val="000000" w:themeColor="text1"/>
        </w:rPr>
        <w:t>dále jen</w:t>
      </w:r>
      <w:r w:rsidRPr="00132CF9">
        <w:rPr>
          <w:i/>
          <w:color w:val="000000" w:themeColor="text1"/>
        </w:rPr>
        <w:t xml:space="preserve"> „</w:t>
      </w:r>
      <w:r w:rsidR="00171419" w:rsidRPr="00132CF9">
        <w:rPr>
          <w:i/>
          <w:color w:val="000000" w:themeColor="text1"/>
        </w:rPr>
        <w:t>S</w:t>
      </w:r>
      <w:r w:rsidRPr="00132CF9">
        <w:rPr>
          <w:i/>
          <w:color w:val="000000" w:themeColor="text1"/>
        </w:rPr>
        <w:t xml:space="preserve">mlouva“) </w:t>
      </w:r>
    </w:p>
    <w:p w14:paraId="333A74C7" w14:textId="77777777" w:rsidR="007146D4" w:rsidRDefault="00AB4AF8">
      <w:pPr>
        <w:spacing w:after="11" w:line="259" w:lineRule="auto"/>
        <w:ind w:left="720" w:firstLine="0"/>
        <w:jc w:val="left"/>
      </w:pPr>
      <w:r>
        <w:t xml:space="preserve"> </w:t>
      </w:r>
    </w:p>
    <w:p w14:paraId="649EB9F4" w14:textId="77777777" w:rsidR="007146D4" w:rsidRPr="00132CF9" w:rsidRDefault="00AB4AF8" w:rsidP="004704A4">
      <w:pPr>
        <w:pStyle w:val="Nadpis1"/>
        <w:numPr>
          <w:ilvl w:val="0"/>
          <w:numId w:val="0"/>
        </w:numPr>
        <w:ind w:left="10" w:right="0" w:firstLine="132"/>
        <w:rPr>
          <w:rFonts w:asciiTheme="minorHAnsi" w:hAnsiTheme="minorHAnsi" w:cstheme="minorHAnsi"/>
        </w:rPr>
      </w:pPr>
      <w:r w:rsidRPr="00132CF9">
        <w:rPr>
          <w:rFonts w:asciiTheme="minorHAnsi" w:hAnsiTheme="minorHAnsi" w:cstheme="minorHAnsi"/>
        </w:rPr>
        <w:t xml:space="preserve">Smluvní strany </w:t>
      </w:r>
    </w:p>
    <w:p w14:paraId="3850A04E" w14:textId="77777777" w:rsidR="007146D4" w:rsidRPr="00132CF9" w:rsidRDefault="00AB4AF8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32CF9">
        <w:rPr>
          <w:rFonts w:asciiTheme="minorHAnsi" w:hAnsiTheme="minorHAnsi" w:cstheme="minorHAnsi"/>
        </w:rPr>
        <w:t xml:space="preserve"> </w:t>
      </w:r>
    </w:p>
    <w:tbl>
      <w:tblPr>
        <w:tblW w:w="9062" w:type="dxa"/>
        <w:tblInd w:w="-5" w:type="dxa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1B0720" w:rsidRPr="00132CF9" w14:paraId="721CCDD8" w14:textId="77777777" w:rsidTr="001B0720">
        <w:tc>
          <w:tcPr>
            <w:tcW w:w="3681" w:type="dxa"/>
            <w:shd w:val="clear" w:color="auto" w:fill="auto"/>
          </w:tcPr>
          <w:p w14:paraId="0822A1F0" w14:textId="77777777" w:rsidR="001B0720" w:rsidRPr="00132CF9" w:rsidRDefault="001B0720" w:rsidP="00AB4AF8">
            <w:pPr>
              <w:rPr>
                <w:rFonts w:asciiTheme="minorHAnsi" w:hAnsiTheme="minorHAnsi" w:cstheme="minorHAnsi"/>
                <w:b/>
              </w:rPr>
            </w:pPr>
            <w:r w:rsidRPr="00132CF9">
              <w:rPr>
                <w:rFonts w:asciiTheme="minorHAnsi" w:hAnsiTheme="minorHAnsi" w:cstheme="minorHAnsi"/>
                <w:b/>
              </w:rPr>
              <w:t>Objednatel</w:t>
            </w:r>
          </w:p>
        </w:tc>
        <w:tc>
          <w:tcPr>
            <w:tcW w:w="425" w:type="dxa"/>
            <w:shd w:val="clear" w:color="auto" w:fill="auto"/>
          </w:tcPr>
          <w:p w14:paraId="33AB203F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4700E33C" w14:textId="77777777" w:rsidR="001B0720" w:rsidRPr="00132CF9" w:rsidRDefault="001B0720" w:rsidP="00AB4AF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132CF9">
              <w:rPr>
                <w:rFonts w:asciiTheme="minorHAnsi" w:hAnsiTheme="minorHAnsi" w:cstheme="minorHAnsi"/>
                <w:b/>
                <w:color w:val="auto"/>
              </w:rPr>
              <w:t>Sociální služby pro osoby se zdravotním postižením, příspěvková organizace</w:t>
            </w:r>
          </w:p>
        </w:tc>
      </w:tr>
      <w:tr w:rsidR="001B0720" w:rsidRPr="00132CF9" w14:paraId="4A53485A" w14:textId="77777777" w:rsidTr="001B0720">
        <w:tc>
          <w:tcPr>
            <w:tcW w:w="3681" w:type="dxa"/>
            <w:shd w:val="clear" w:color="auto" w:fill="auto"/>
          </w:tcPr>
          <w:p w14:paraId="5611CCF5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03F0A5A7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420FB88E" w14:textId="77777777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Na Hrádku 100, 763 16 Fryšták</w:t>
            </w:r>
            <w:r w:rsidRPr="00132CF9" w:rsidDel="0079277C">
              <w:rPr>
                <w:rFonts w:asciiTheme="minorHAnsi" w:hAnsiTheme="minorHAnsi" w:cstheme="minorHAnsi"/>
                <w:color w:val="auto"/>
                <w:highlight w:val="yellow"/>
              </w:rPr>
              <w:t xml:space="preserve"> </w:t>
            </w:r>
          </w:p>
        </w:tc>
      </w:tr>
      <w:tr w:rsidR="001B0720" w:rsidRPr="00132CF9" w14:paraId="730F3F53" w14:textId="77777777" w:rsidTr="001B0720">
        <w:tc>
          <w:tcPr>
            <w:tcW w:w="3681" w:type="dxa"/>
            <w:shd w:val="clear" w:color="auto" w:fill="auto"/>
          </w:tcPr>
          <w:p w14:paraId="780B8F9D" w14:textId="5C640F50" w:rsidR="001B0720" w:rsidRPr="00132CF9" w:rsidRDefault="001B0720" w:rsidP="00BC3F06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Zastoupená</w:t>
            </w:r>
          </w:p>
        </w:tc>
        <w:tc>
          <w:tcPr>
            <w:tcW w:w="425" w:type="dxa"/>
            <w:shd w:val="clear" w:color="auto" w:fill="auto"/>
          </w:tcPr>
          <w:p w14:paraId="6E9181F4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5F335AA9" w14:textId="77777777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Mgr. Ing. Adéla Machalová, ředitelka</w:t>
            </w:r>
            <w:r w:rsidRPr="00132CF9">
              <w:rPr>
                <w:rFonts w:asciiTheme="minorHAnsi" w:hAnsiTheme="minorHAnsi" w:cstheme="minorHAnsi"/>
                <w:color w:val="auto"/>
                <w:highlight w:val="yellow"/>
              </w:rPr>
              <w:t xml:space="preserve"> </w:t>
            </w:r>
          </w:p>
        </w:tc>
      </w:tr>
      <w:tr w:rsidR="001B0720" w:rsidRPr="00132CF9" w14:paraId="7AC1FC2A" w14:textId="77777777" w:rsidTr="001B0720">
        <w:tc>
          <w:tcPr>
            <w:tcW w:w="3681" w:type="dxa"/>
            <w:shd w:val="clear" w:color="auto" w:fill="auto"/>
          </w:tcPr>
          <w:p w14:paraId="2AFD56CE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53F7D5DB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65D4152A" w14:textId="77777777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70850917</w:t>
            </w:r>
          </w:p>
        </w:tc>
      </w:tr>
      <w:tr w:rsidR="001B0720" w:rsidRPr="00132CF9" w14:paraId="6CE56DDE" w14:textId="77777777" w:rsidTr="001B0720">
        <w:tc>
          <w:tcPr>
            <w:tcW w:w="3681" w:type="dxa"/>
            <w:shd w:val="clear" w:color="auto" w:fill="auto"/>
          </w:tcPr>
          <w:p w14:paraId="7EF3D150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6AB1E637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45D9CB6F" w14:textId="77777777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CZ70850917</w:t>
            </w:r>
          </w:p>
        </w:tc>
      </w:tr>
      <w:tr w:rsidR="001B0720" w:rsidRPr="00132CF9" w14:paraId="014C4D71" w14:textId="77777777" w:rsidTr="001B0720">
        <w:tc>
          <w:tcPr>
            <w:tcW w:w="3681" w:type="dxa"/>
            <w:shd w:val="clear" w:color="auto" w:fill="auto"/>
          </w:tcPr>
          <w:p w14:paraId="38B4CE7E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0B628088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5CE9A331" w14:textId="77777777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Komerční banka, a.s.</w:t>
            </w:r>
          </w:p>
        </w:tc>
      </w:tr>
      <w:tr w:rsidR="001B0720" w:rsidRPr="00132CF9" w14:paraId="19D26F89" w14:textId="77777777" w:rsidTr="001B0720">
        <w:tc>
          <w:tcPr>
            <w:tcW w:w="3681" w:type="dxa"/>
            <w:shd w:val="clear" w:color="auto" w:fill="auto"/>
          </w:tcPr>
          <w:p w14:paraId="67438ABE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252E78B0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02D8B8D4" w14:textId="77777777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27-1924690237/0100</w:t>
            </w:r>
          </w:p>
        </w:tc>
      </w:tr>
      <w:tr w:rsidR="001B0720" w:rsidRPr="00132CF9" w14:paraId="1074229F" w14:textId="77777777" w:rsidTr="001B0720">
        <w:tc>
          <w:tcPr>
            <w:tcW w:w="3681" w:type="dxa"/>
            <w:shd w:val="clear" w:color="auto" w:fill="auto"/>
          </w:tcPr>
          <w:p w14:paraId="390D8FF8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5858F595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67D242D2" w14:textId="76FD99A6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775 188 669</w:t>
            </w:r>
          </w:p>
        </w:tc>
      </w:tr>
      <w:tr w:rsidR="001B0720" w:rsidRPr="00132CF9" w14:paraId="21E9703F" w14:textId="77777777" w:rsidTr="001B0720">
        <w:tc>
          <w:tcPr>
            <w:tcW w:w="3681" w:type="dxa"/>
            <w:shd w:val="clear" w:color="auto" w:fill="auto"/>
          </w:tcPr>
          <w:p w14:paraId="5260EC2D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6B515FF3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2BDAD2CF" w14:textId="77777777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bmcu95n</w:t>
            </w:r>
            <w:r w:rsidRPr="00132CF9" w:rsidDel="000B487D">
              <w:rPr>
                <w:rFonts w:asciiTheme="minorHAnsi" w:hAnsiTheme="minorHAnsi" w:cstheme="minorHAnsi"/>
                <w:color w:val="auto"/>
                <w:highlight w:val="yellow"/>
              </w:rPr>
              <w:t xml:space="preserve"> </w:t>
            </w:r>
          </w:p>
        </w:tc>
      </w:tr>
      <w:tr w:rsidR="001B0720" w:rsidRPr="00132CF9" w14:paraId="0342DE4A" w14:textId="77777777" w:rsidTr="001B0720">
        <w:tc>
          <w:tcPr>
            <w:tcW w:w="3681" w:type="dxa"/>
            <w:shd w:val="clear" w:color="auto" w:fill="auto"/>
          </w:tcPr>
          <w:p w14:paraId="1383D8B6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E-mail</w:t>
            </w:r>
          </w:p>
          <w:p w14:paraId="441D7DF5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Plátce DPH</w:t>
            </w:r>
          </w:p>
        </w:tc>
        <w:tc>
          <w:tcPr>
            <w:tcW w:w="425" w:type="dxa"/>
            <w:shd w:val="clear" w:color="auto" w:fill="auto"/>
          </w:tcPr>
          <w:p w14:paraId="3A75F08D" w14:textId="77777777" w:rsidR="001B0720" w:rsidRPr="00132CF9" w:rsidRDefault="001B0720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</w:tcPr>
          <w:p w14:paraId="599A352D" w14:textId="303505A8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reditelka@ssozp.cz</w:t>
            </w:r>
          </w:p>
          <w:p w14:paraId="0BF6E507" w14:textId="77777777" w:rsidR="001B0720" w:rsidRPr="00132CF9" w:rsidRDefault="001B0720" w:rsidP="00AB4AF8">
            <w:pPr>
              <w:rPr>
                <w:rFonts w:asciiTheme="minorHAnsi" w:hAnsiTheme="minorHAnsi" w:cstheme="minorHAnsi"/>
                <w:color w:val="auto"/>
              </w:rPr>
            </w:pPr>
            <w:r w:rsidRPr="00132CF9">
              <w:rPr>
                <w:rFonts w:asciiTheme="minorHAnsi" w:hAnsiTheme="minorHAnsi" w:cstheme="minorHAnsi"/>
                <w:color w:val="auto"/>
              </w:rPr>
              <w:t>ne</w:t>
            </w:r>
          </w:p>
        </w:tc>
      </w:tr>
    </w:tbl>
    <w:p w14:paraId="37567993" w14:textId="77777777" w:rsidR="00AB4AF8" w:rsidRPr="00E20D6B" w:rsidRDefault="00AB4AF8" w:rsidP="00AB4AF8">
      <w:pPr>
        <w:pStyle w:val="Textvbloku"/>
        <w:rPr>
          <w:rFonts w:ascii="Arial" w:hAnsi="Arial" w:cs="Arial"/>
          <w:sz w:val="20"/>
        </w:rPr>
      </w:pPr>
    </w:p>
    <w:p w14:paraId="0B82DB31" w14:textId="77777777" w:rsidR="00AB4AF8" w:rsidRPr="00E20D6B" w:rsidRDefault="00AB4AF8" w:rsidP="00AB4AF8">
      <w:pPr>
        <w:pStyle w:val="Textvbloku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AB4AF8" w:rsidRPr="00E20D6B" w14:paraId="0B13DDFF" w14:textId="77777777" w:rsidTr="00AB4AF8">
        <w:tc>
          <w:tcPr>
            <w:tcW w:w="3681" w:type="dxa"/>
            <w:shd w:val="clear" w:color="auto" w:fill="auto"/>
          </w:tcPr>
          <w:p w14:paraId="361FA8AA" w14:textId="3569ECC5" w:rsidR="00AB4AF8" w:rsidRPr="00132CF9" w:rsidRDefault="00210D87" w:rsidP="00AB4AF8">
            <w:pPr>
              <w:rPr>
                <w:rFonts w:asciiTheme="minorHAnsi" w:hAnsiTheme="minorHAnsi" w:cstheme="minorHAnsi"/>
                <w:b/>
              </w:rPr>
            </w:pPr>
            <w:r w:rsidRPr="00132CF9">
              <w:rPr>
                <w:rFonts w:asciiTheme="minorHAnsi" w:hAnsiTheme="minorHAnsi" w:cstheme="minorHAnsi"/>
                <w:b/>
              </w:rPr>
              <w:t>Zhotovitel</w:t>
            </w:r>
          </w:p>
        </w:tc>
        <w:tc>
          <w:tcPr>
            <w:tcW w:w="425" w:type="dxa"/>
            <w:shd w:val="clear" w:color="auto" w:fill="auto"/>
          </w:tcPr>
          <w:p w14:paraId="77964EA2" w14:textId="43B50972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  <w:r w:rsidR="00BE5B1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956" w:type="dxa"/>
            <w:shd w:val="clear" w:color="auto" w:fill="auto"/>
          </w:tcPr>
          <w:p w14:paraId="5C5384A0" w14:textId="1C7CE3D0" w:rsidR="00AB4AF8" w:rsidRPr="007E4C75" w:rsidRDefault="00BE5B11" w:rsidP="00BE5B1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4C75">
              <w:rPr>
                <w:rFonts w:asciiTheme="minorHAnsi" w:hAnsiTheme="minorHAnsi" w:cstheme="minorHAnsi"/>
                <w:b/>
              </w:rPr>
              <w:t>TST SAQIA s.r.o.</w:t>
            </w:r>
          </w:p>
        </w:tc>
      </w:tr>
      <w:tr w:rsidR="00AB4AF8" w:rsidRPr="00E20D6B" w14:paraId="600646D5" w14:textId="77777777" w:rsidTr="00AB4AF8">
        <w:tc>
          <w:tcPr>
            <w:tcW w:w="3681" w:type="dxa"/>
            <w:shd w:val="clear" w:color="auto" w:fill="auto"/>
          </w:tcPr>
          <w:p w14:paraId="14383A62" w14:textId="77777777" w:rsidR="00AB4AF8" w:rsidRPr="00132CF9" w:rsidRDefault="00AB4AF8" w:rsidP="00BE5B11">
            <w:pPr>
              <w:ind w:left="0" w:firstLine="0"/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4C2484A9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002370A" w14:textId="7083ED87" w:rsidR="00AB4AF8" w:rsidRPr="007E4C75" w:rsidRDefault="00C675F6" w:rsidP="00AB4AF8">
            <w:pPr>
              <w:rPr>
                <w:rFonts w:asciiTheme="minorHAnsi" w:hAnsiTheme="minorHAnsi" w:cstheme="minorHAnsi"/>
              </w:rPr>
            </w:pPr>
            <w:r w:rsidRPr="007E4C75">
              <w:rPr>
                <w:rFonts w:asciiTheme="minorHAnsi" w:hAnsiTheme="minorHAnsi" w:cstheme="minorHAnsi"/>
              </w:rPr>
              <w:t>Holešovská 166, 763 16 Fryšták</w:t>
            </w:r>
          </w:p>
        </w:tc>
      </w:tr>
      <w:tr w:rsidR="00AB4AF8" w:rsidRPr="00E20D6B" w14:paraId="7EC5B731" w14:textId="77777777" w:rsidTr="00AB4AF8">
        <w:tc>
          <w:tcPr>
            <w:tcW w:w="3681" w:type="dxa"/>
            <w:shd w:val="clear" w:color="auto" w:fill="auto"/>
          </w:tcPr>
          <w:p w14:paraId="6BD84F2A" w14:textId="77777777" w:rsidR="00AB4AF8" w:rsidRPr="00132CF9" w:rsidRDefault="00AB4AF8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Statutární orgán</w:t>
            </w:r>
            <w:r w:rsidR="00CE2E2F" w:rsidRPr="00132CF9">
              <w:rPr>
                <w:rFonts w:asciiTheme="minorHAnsi" w:hAnsiTheme="minorHAnsi" w:cstheme="minorHAnsi"/>
              </w:rPr>
              <w:t xml:space="preserve"> - jednatel</w:t>
            </w:r>
          </w:p>
        </w:tc>
        <w:tc>
          <w:tcPr>
            <w:tcW w:w="425" w:type="dxa"/>
            <w:shd w:val="clear" w:color="auto" w:fill="auto"/>
          </w:tcPr>
          <w:p w14:paraId="6461ECC6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BC56523" w14:textId="3D698DE2" w:rsidR="00AB4AF8" w:rsidRPr="007E4C75" w:rsidRDefault="00F50387" w:rsidP="00163AC5">
            <w:pPr>
              <w:rPr>
                <w:rFonts w:asciiTheme="minorHAnsi" w:hAnsiTheme="minorHAnsi" w:cstheme="minorHAnsi"/>
              </w:rPr>
            </w:pPr>
            <w:r w:rsidRPr="007E4C75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Ing. </w:t>
            </w:r>
            <w:r w:rsidR="00163AC5" w:rsidRPr="007E4C75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Michal Varnavčin</w:t>
            </w:r>
          </w:p>
        </w:tc>
      </w:tr>
      <w:tr w:rsidR="00AB4AF8" w:rsidRPr="0030148F" w14:paraId="12FE611E" w14:textId="77777777" w:rsidTr="00AB4AF8">
        <w:tc>
          <w:tcPr>
            <w:tcW w:w="3681" w:type="dxa"/>
            <w:shd w:val="clear" w:color="auto" w:fill="auto"/>
          </w:tcPr>
          <w:p w14:paraId="0211DDF2" w14:textId="77777777" w:rsidR="00AB4AF8" w:rsidRPr="00132CF9" w:rsidRDefault="00AB4AF8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027C4C3C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5853991" w14:textId="103C4BEF" w:rsidR="00AB4AF8" w:rsidRPr="007E4C75" w:rsidRDefault="00C675F6" w:rsidP="00AB4AF8">
            <w:pPr>
              <w:rPr>
                <w:rFonts w:asciiTheme="minorHAnsi" w:hAnsiTheme="minorHAnsi" w:cstheme="minorHAnsi"/>
              </w:rPr>
            </w:pPr>
            <w:r w:rsidRPr="007E4C75">
              <w:rPr>
                <w:rFonts w:asciiTheme="minorHAnsi" w:hAnsiTheme="minorHAnsi" w:cstheme="minorHAnsi"/>
              </w:rPr>
              <w:t>28272943</w:t>
            </w:r>
          </w:p>
        </w:tc>
      </w:tr>
      <w:tr w:rsidR="00AB4AF8" w:rsidRPr="0030148F" w14:paraId="097BB49C" w14:textId="77777777" w:rsidTr="00AB4AF8">
        <w:tc>
          <w:tcPr>
            <w:tcW w:w="3681" w:type="dxa"/>
            <w:shd w:val="clear" w:color="auto" w:fill="auto"/>
          </w:tcPr>
          <w:p w14:paraId="43E06808" w14:textId="77777777" w:rsidR="00AB4AF8" w:rsidRPr="001B0720" w:rsidRDefault="00AB4AF8" w:rsidP="00AB4AF8">
            <w:pPr>
              <w:rPr>
                <w:rFonts w:asciiTheme="minorHAnsi" w:hAnsiTheme="minorHAnsi" w:cstheme="minorHAnsi"/>
              </w:rPr>
            </w:pPr>
            <w:r w:rsidRPr="001B0720">
              <w:rPr>
                <w:rFonts w:asciiTheme="minorHAnsi" w:hAnsiTheme="minorHAnsi" w:cstheme="minorHAnsi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1303D439" w14:textId="77777777" w:rsidR="00AB4AF8" w:rsidRPr="001B0720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1B072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4F155F7" w14:textId="35C12C83" w:rsidR="00AB4AF8" w:rsidRPr="001B0720" w:rsidRDefault="001B0720" w:rsidP="00AB4AF8">
            <w:pPr>
              <w:rPr>
                <w:rFonts w:asciiTheme="minorHAnsi" w:hAnsiTheme="minorHAnsi" w:cstheme="minorHAnsi"/>
              </w:rPr>
            </w:pPr>
            <w:r w:rsidRPr="001B0720">
              <w:rPr>
                <w:rFonts w:asciiTheme="minorHAnsi" w:hAnsiTheme="minorHAnsi" w:cstheme="minorHAnsi"/>
              </w:rPr>
              <w:t>ČSOB-ZLÍN T.G. Masaryka</w:t>
            </w:r>
          </w:p>
        </w:tc>
      </w:tr>
      <w:tr w:rsidR="00AB4AF8" w:rsidRPr="0030148F" w14:paraId="01B7BDD2" w14:textId="77777777" w:rsidTr="00AB4AF8">
        <w:tc>
          <w:tcPr>
            <w:tcW w:w="3681" w:type="dxa"/>
            <w:shd w:val="clear" w:color="auto" w:fill="auto"/>
          </w:tcPr>
          <w:p w14:paraId="69CC69E9" w14:textId="0754145F" w:rsidR="00AB4AF8" w:rsidRPr="001B0720" w:rsidRDefault="00AB4AF8" w:rsidP="00D51E5C">
            <w:pPr>
              <w:rPr>
                <w:rFonts w:asciiTheme="minorHAnsi" w:hAnsiTheme="minorHAnsi" w:cstheme="minorHAnsi"/>
              </w:rPr>
            </w:pPr>
            <w:r w:rsidRPr="001B0720">
              <w:rPr>
                <w:rFonts w:asciiTheme="minorHAnsi" w:hAnsiTheme="minorHAnsi" w:cstheme="minorHAnsi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6207F40C" w14:textId="77777777" w:rsidR="00AB4AF8" w:rsidRPr="001B0720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1B072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62A597B" w14:textId="03708FF9" w:rsidR="00AB4AF8" w:rsidRPr="001B0720" w:rsidRDefault="001B0720" w:rsidP="00AB4AF8">
            <w:pPr>
              <w:rPr>
                <w:rFonts w:asciiTheme="minorHAnsi" w:hAnsiTheme="minorHAnsi" w:cstheme="minorHAnsi"/>
              </w:rPr>
            </w:pPr>
            <w:r w:rsidRPr="001B0720">
              <w:rPr>
                <w:rFonts w:asciiTheme="minorHAnsi" w:hAnsiTheme="minorHAnsi" w:cstheme="minorHAnsi"/>
              </w:rPr>
              <w:t>219720934/0300</w:t>
            </w:r>
          </w:p>
        </w:tc>
      </w:tr>
      <w:tr w:rsidR="00AB4AF8" w:rsidRPr="0030148F" w14:paraId="1799A9F2" w14:textId="77777777" w:rsidTr="00AB4AF8">
        <w:tc>
          <w:tcPr>
            <w:tcW w:w="3681" w:type="dxa"/>
            <w:shd w:val="clear" w:color="auto" w:fill="auto"/>
          </w:tcPr>
          <w:p w14:paraId="00F9D79E" w14:textId="77777777" w:rsidR="00AB4AF8" w:rsidRPr="00132CF9" w:rsidRDefault="00AB4AF8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0BD16FF7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CC11D9A" w14:textId="6391D430" w:rsidR="00AB4AF8" w:rsidRPr="007E4C75" w:rsidRDefault="00132CF9" w:rsidP="006B13B2">
            <w:pPr>
              <w:ind w:left="0" w:firstLine="0"/>
              <w:rPr>
                <w:rFonts w:asciiTheme="minorHAnsi" w:hAnsiTheme="minorHAnsi" w:cstheme="minorHAnsi"/>
              </w:rPr>
            </w:pPr>
            <w:r w:rsidRPr="007E4C75">
              <w:rPr>
                <w:rFonts w:asciiTheme="minorHAnsi" w:hAnsiTheme="minorHAnsi" w:cstheme="minorHAnsi"/>
              </w:rPr>
              <w:t>737 259 335</w:t>
            </w:r>
          </w:p>
        </w:tc>
      </w:tr>
      <w:tr w:rsidR="00AB4AF8" w:rsidRPr="0030148F" w14:paraId="4AA4AEF9" w14:textId="77777777" w:rsidTr="00AB4AF8">
        <w:tc>
          <w:tcPr>
            <w:tcW w:w="3681" w:type="dxa"/>
            <w:shd w:val="clear" w:color="auto" w:fill="auto"/>
          </w:tcPr>
          <w:p w14:paraId="7D195E7C" w14:textId="77777777" w:rsidR="00AB4AF8" w:rsidRPr="00132CF9" w:rsidRDefault="00AB4AF8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514AB661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A43807B" w14:textId="765C3F33" w:rsidR="00AB4AF8" w:rsidRPr="007E4C75" w:rsidRDefault="00C675F6" w:rsidP="006B13B2">
            <w:pPr>
              <w:ind w:left="0" w:firstLine="0"/>
              <w:rPr>
                <w:rFonts w:asciiTheme="minorHAnsi" w:hAnsiTheme="minorHAnsi" w:cstheme="minorHAnsi"/>
              </w:rPr>
            </w:pPr>
            <w:r w:rsidRPr="007E4C75">
              <w:rPr>
                <w:rFonts w:asciiTheme="minorHAnsi" w:hAnsiTheme="minorHAnsi" w:cstheme="minorHAnsi"/>
                <w:bCs/>
                <w:shd w:val="clear" w:color="auto" w:fill="FFFFFF"/>
              </w:rPr>
              <w:t>qey8n24</w:t>
            </w:r>
          </w:p>
        </w:tc>
      </w:tr>
      <w:tr w:rsidR="00AB4AF8" w:rsidRPr="00EA3692" w14:paraId="4A17F2B4" w14:textId="77777777" w:rsidTr="00AB4AF8">
        <w:tc>
          <w:tcPr>
            <w:tcW w:w="3681" w:type="dxa"/>
            <w:shd w:val="clear" w:color="auto" w:fill="auto"/>
          </w:tcPr>
          <w:p w14:paraId="2AD95A74" w14:textId="77777777" w:rsidR="00AB4AF8" w:rsidRPr="00132CF9" w:rsidRDefault="00AB4AF8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E-mail</w:t>
            </w:r>
          </w:p>
          <w:p w14:paraId="6F6FDF5E" w14:textId="77777777" w:rsidR="00A969FD" w:rsidRPr="00132CF9" w:rsidRDefault="00A969FD" w:rsidP="00AB4AF8">
            <w:pPr>
              <w:rPr>
                <w:rFonts w:asciiTheme="minorHAnsi" w:hAnsiTheme="minorHAnsi" w:cstheme="minorHAnsi"/>
              </w:rPr>
            </w:pPr>
            <w:r w:rsidRPr="00132CF9">
              <w:rPr>
                <w:rFonts w:asciiTheme="minorHAnsi" w:hAnsiTheme="minorHAnsi" w:cstheme="minorHAnsi"/>
              </w:rPr>
              <w:t>Plátce DPH</w:t>
            </w:r>
          </w:p>
        </w:tc>
        <w:tc>
          <w:tcPr>
            <w:tcW w:w="425" w:type="dxa"/>
            <w:shd w:val="clear" w:color="auto" w:fill="auto"/>
          </w:tcPr>
          <w:p w14:paraId="31D90113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0AF542EE" w14:textId="24B8189B" w:rsidR="00A969FD" w:rsidRPr="007E4C75" w:rsidRDefault="00921DC0" w:rsidP="006B13B2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  <w:hyperlink r:id="rId8" w:history="1">
              <w:r w:rsidR="007E4C75" w:rsidRPr="007E4C75">
                <w:rPr>
                  <w:rStyle w:val="Hypertextovodkaz"/>
                  <w:rFonts w:asciiTheme="minorHAnsi" w:hAnsiTheme="minorHAnsi" w:cstheme="minorHAnsi"/>
                  <w:color w:val="000000" w:themeColor="text1"/>
                  <w:u w:val="none"/>
                </w:rPr>
                <w:t>poradce@saqia.cz</w:t>
              </w:r>
            </w:hyperlink>
          </w:p>
          <w:p w14:paraId="5C0BC1D5" w14:textId="4594C99A" w:rsidR="007E4C75" w:rsidRPr="007E4C75" w:rsidRDefault="007E4C75" w:rsidP="006B13B2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</w:tr>
    </w:tbl>
    <w:p w14:paraId="13C6B391" w14:textId="7E15572F" w:rsidR="007146D4" w:rsidRDefault="007146D4">
      <w:pPr>
        <w:spacing w:after="0" w:line="259" w:lineRule="auto"/>
        <w:ind w:left="0" w:firstLine="0"/>
        <w:jc w:val="left"/>
      </w:pPr>
    </w:p>
    <w:p w14:paraId="48E382CA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p w14:paraId="5B1D534D" w14:textId="0CC04CE2" w:rsidR="007146D4" w:rsidRDefault="00AB4AF8">
      <w:pPr>
        <w:ind w:left="-5"/>
      </w:pPr>
      <w:r>
        <w:t>(společně dále také jako „</w:t>
      </w:r>
      <w:r w:rsidR="00154B47">
        <w:t>s</w:t>
      </w:r>
      <w:r>
        <w:t xml:space="preserve">mluvní strany“) </w:t>
      </w:r>
    </w:p>
    <w:p w14:paraId="0F119B99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p w14:paraId="318B0244" w14:textId="03BAB146" w:rsidR="007146D4" w:rsidRPr="007E4C75" w:rsidRDefault="00EA3692" w:rsidP="007E4C75">
      <w:pPr>
        <w:spacing w:line="276" w:lineRule="auto"/>
        <w:ind w:left="-5"/>
        <w:rPr>
          <w:rFonts w:asciiTheme="minorHAnsi" w:hAnsiTheme="minorHAnsi" w:cstheme="minorHAnsi"/>
          <w:color w:val="000000" w:themeColor="text1"/>
        </w:rPr>
      </w:pPr>
      <w:r w:rsidRPr="007E4C75">
        <w:rPr>
          <w:rFonts w:asciiTheme="minorHAnsi" w:hAnsiTheme="minorHAnsi" w:cstheme="minorHAnsi"/>
          <w:color w:val="000000" w:themeColor="text1"/>
        </w:rPr>
        <w:t xml:space="preserve">se </w:t>
      </w:r>
      <w:r w:rsidR="000B5F1D" w:rsidRPr="007E4C75">
        <w:rPr>
          <w:rFonts w:asciiTheme="minorHAnsi" w:hAnsiTheme="minorHAnsi" w:cstheme="minorHAnsi"/>
          <w:color w:val="000000" w:themeColor="text1"/>
        </w:rPr>
        <w:t>dohodl</w:t>
      </w:r>
      <w:r w:rsidR="00B50BD5">
        <w:rPr>
          <w:rFonts w:asciiTheme="minorHAnsi" w:hAnsiTheme="minorHAnsi" w:cstheme="minorHAnsi"/>
          <w:color w:val="000000" w:themeColor="text1"/>
        </w:rPr>
        <w:t>i</w:t>
      </w:r>
      <w:r w:rsidR="008B3D40" w:rsidRPr="007E4C75">
        <w:rPr>
          <w:rFonts w:asciiTheme="minorHAnsi" w:hAnsiTheme="minorHAnsi" w:cstheme="minorHAnsi"/>
          <w:color w:val="000000" w:themeColor="text1"/>
        </w:rPr>
        <w:t xml:space="preserve"> </w:t>
      </w:r>
      <w:r w:rsidR="00AB4AF8" w:rsidRPr="007E4C75">
        <w:rPr>
          <w:rFonts w:asciiTheme="minorHAnsi" w:hAnsiTheme="minorHAnsi" w:cstheme="minorHAnsi"/>
          <w:color w:val="000000" w:themeColor="text1"/>
        </w:rPr>
        <w:t>dle ustanovení § 2586 a násl. zákona č. 89/2012 Sb., občanský zákoník</w:t>
      </w:r>
      <w:r w:rsidR="004C522C" w:rsidRPr="007E4C75">
        <w:rPr>
          <w:rFonts w:asciiTheme="minorHAnsi" w:hAnsiTheme="minorHAnsi" w:cstheme="minorHAnsi"/>
          <w:color w:val="000000" w:themeColor="text1"/>
        </w:rPr>
        <w:t>,</w:t>
      </w:r>
      <w:r w:rsidR="00AB4AF8" w:rsidRPr="007E4C75">
        <w:rPr>
          <w:rFonts w:asciiTheme="minorHAnsi" w:hAnsiTheme="minorHAnsi" w:cstheme="minorHAnsi"/>
          <w:color w:val="000000" w:themeColor="text1"/>
        </w:rPr>
        <w:t xml:space="preserve"> </w:t>
      </w:r>
      <w:r w:rsidR="004C522C" w:rsidRPr="007E4C75">
        <w:rPr>
          <w:rFonts w:asciiTheme="minorHAnsi" w:hAnsiTheme="minorHAnsi" w:cstheme="minorHAnsi"/>
          <w:color w:val="000000" w:themeColor="text1"/>
        </w:rPr>
        <w:t>ve znění pozdějších předpisů,</w:t>
      </w:r>
      <w:r w:rsidR="00AB4AF8" w:rsidRPr="007E4C75">
        <w:rPr>
          <w:rFonts w:asciiTheme="minorHAnsi" w:hAnsiTheme="minorHAnsi" w:cstheme="minorHAnsi"/>
          <w:color w:val="000000" w:themeColor="text1"/>
        </w:rPr>
        <w:t xml:space="preserve"> na uzavření této</w:t>
      </w:r>
      <w:r w:rsidR="00AB4AF8" w:rsidRPr="007E4C7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C522C" w:rsidRPr="007E4C75">
        <w:rPr>
          <w:rFonts w:asciiTheme="minorHAnsi" w:hAnsiTheme="minorHAnsi" w:cstheme="minorHAnsi"/>
          <w:b/>
          <w:color w:val="000000" w:themeColor="text1"/>
        </w:rPr>
        <w:t>S</w:t>
      </w:r>
      <w:r w:rsidR="00AB4AF8" w:rsidRPr="007E4C75">
        <w:rPr>
          <w:rFonts w:asciiTheme="minorHAnsi" w:hAnsiTheme="minorHAnsi" w:cstheme="minorHAnsi"/>
          <w:b/>
          <w:color w:val="000000" w:themeColor="text1"/>
        </w:rPr>
        <w:t xml:space="preserve">mlouvy o poskytování </w:t>
      </w:r>
      <w:r w:rsidR="00BB4FAE" w:rsidRPr="007E4C75">
        <w:rPr>
          <w:rFonts w:asciiTheme="minorHAnsi" w:hAnsiTheme="minorHAnsi" w:cstheme="minorHAnsi"/>
          <w:b/>
          <w:color w:val="000000" w:themeColor="text1"/>
        </w:rPr>
        <w:t>odborných činností</w:t>
      </w:r>
      <w:r w:rsidR="00914805" w:rsidRPr="007E4C75">
        <w:rPr>
          <w:rFonts w:asciiTheme="minorHAnsi" w:hAnsiTheme="minorHAnsi" w:cstheme="minorHAnsi"/>
          <w:b/>
          <w:color w:val="000000" w:themeColor="text1"/>
        </w:rPr>
        <w:t xml:space="preserve"> na úseku bezpečnosti </w:t>
      </w:r>
      <w:r w:rsidR="00154B47" w:rsidRPr="007E4C75">
        <w:rPr>
          <w:rFonts w:asciiTheme="minorHAnsi" w:hAnsiTheme="minorHAnsi" w:cstheme="minorHAnsi"/>
          <w:b/>
          <w:color w:val="000000" w:themeColor="text1"/>
        </w:rPr>
        <w:t>a ochrany zdraví při práci</w:t>
      </w:r>
      <w:r w:rsidR="00C0477C" w:rsidRPr="007E4C75">
        <w:rPr>
          <w:rFonts w:asciiTheme="minorHAnsi" w:hAnsiTheme="minorHAnsi" w:cstheme="minorHAnsi"/>
          <w:b/>
          <w:color w:val="000000" w:themeColor="text1"/>
        </w:rPr>
        <w:t>,</w:t>
      </w:r>
      <w:r w:rsidR="003A7E0F" w:rsidRPr="007E4C7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21EC" w:rsidRPr="007E4C75">
        <w:rPr>
          <w:rFonts w:asciiTheme="minorHAnsi" w:hAnsiTheme="minorHAnsi" w:cstheme="minorHAnsi"/>
          <w:b/>
          <w:color w:val="000000" w:themeColor="text1"/>
        </w:rPr>
        <w:t xml:space="preserve">požární ochrany a </w:t>
      </w:r>
      <w:r w:rsidR="00914805" w:rsidRPr="007E4C75">
        <w:rPr>
          <w:rFonts w:asciiTheme="minorHAnsi" w:hAnsiTheme="minorHAnsi" w:cstheme="minorHAnsi"/>
          <w:b/>
          <w:color w:val="000000" w:themeColor="text1"/>
        </w:rPr>
        <w:t>ochrany životního</w:t>
      </w:r>
      <w:r w:rsidR="003A7E0F" w:rsidRPr="007E4C75">
        <w:rPr>
          <w:rFonts w:asciiTheme="minorHAnsi" w:hAnsiTheme="minorHAnsi" w:cstheme="minorHAnsi"/>
          <w:b/>
          <w:color w:val="000000" w:themeColor="text1"/>
        </w:rPr>
        <w:t xml:space="preserve"> prostředí</w:t>
      </w:r>
      <w:r w:rsidR="00C0477C" w:rsidRPr="007E4C7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12B0F" w:rsidRPr="007E4C75">
        <w:rPr>
          <w:rFonts w:asciiTheme="minorHAnsi" w:hAnsiTheme="minorHAnsi" w:cstheme="minorHAnsi"/>
          <w:b/>
          <w:color w:val="000000" w:themeColor="text1"/>
        </w:rPr>
        <w:t xml:space="preserve">na pracovištích </w:t>
      </w:r>
      <w:r w:rsidR="006B13B2" w:rsidRPr="007E4C75">
        <w:rPr>
          <w:rFonts w:asciiTheme="minorHAnsi" w:hAnsiTheme="minorHAnsi" w:cstheme="minorHAnsi"/>
          <w:b/>
          <w:color w:val="000000" w:themeColor="text1"/>
        </w:rPr>
        <w:t>Sociálních služeb pro osoby se zdravotním postižením</w:t>
      </w:r>
      <w:r w:rsidR="00AB4AF8" w:rsidRPr="007E4C75">
        <w:rPr>
          <w:rFonts w:asciiTheme="minorHAnsi" w:hAnsiTheme="minorHAnsi" w:cstheme="minorHAnsi"/>
          <w:b/>
          <w:color w:val="000000" w:themeColor="text1"/>
        </w:rPr>
        <w:t>, příspěvkov</w:t>
      </w:r>
      <w:r w:rsidR="00154B47" w:rsidRPr="007E4C75">
        <w:rPr>
          <w:rFonts w:asciiTheme="minorHAnsi" w:hAnsiTheme="minorHAnsi" w:cstheme="minorHAnsi"/>
          <w:b/>
          <w:color w:val="000000" w:themeColor="text1"/>
        </w:rPr>
        <w:t>é</w:t>
      </w:r>
      <w:r w:rsidR="00995259" w:rsidRPr="007E4C75">
        <w:rPr>
          <w:rFonts w:asciiTheme="minorHAnsi" w:hAnsiTheme="minorHAnsi" w:cstheme="minorHAnsi"/>
          <w:b/>
          <w:color w:val="000000" w:themeColor="text1"/>
        </w:rPr>
        <w:t xml:space="preserve"> organizace</w:t>
      </w:r>
      <w:r w:rsidR="00AB4AF8" w:rsidRPr="007E4C75">
        <w:rPr>
          <w:rFonts w:asciiTheme="minorHAnsi" w:hAnsiTheme="minorHAnsi" w:cstheme="minorHAnsi"/>
          <w:color w:val="000000" w:themeColor="text1"/>
        </w:rPr>
        <w:t xml:space="preserve">. </w:t>
      </w:r>
    </w:p>
    <w:p w14:paraId="3CE2C1B2" w14:textId="77777777" w:rsidR="007146D4" w:rsidRPr="004704A4" w:rsidRDefault="00AB4AF8">
      <w:pPr>
        <w:spacing w:after="0" w:line="259" w:lineRule="auto"/>
        <w:ind w:left="0" w:firstLine="0"/>
        <w:jc w:val="left"/>
        <w:rPr>
          <w:color w:val="FF0000"/>
        </w:rPr>
      </w:pPr>
      <w:r w:rsidRPr="004704A4">
        <w:rPr>
          <w:b/>
          <w:color w:val="FF0000"/>
        </w:rPr>
        <w:t xml:space="preserve"> </w:t>
      </w:r>
    </w:p>
    <w:p w14:paraId="622D9F15" w14:textId="165B159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p w14:paraId="3F57EE97" w14:textId="2B68DB31" w:rsidR="00921DC0" w:rsidRDefault="00921DC0">
      <w:pPr>
        <w:spacing w:after="0" w:line="259" w:lineRule="auto"/>
        <w:ind w:left="0" w:firstLine="0"/>
        <w:jc w:val="left"/>
      </w:pPr>
    </w:p>
    <w:p w14:paraId="70ADB373" w14:textId="52CA3C03" w:rsidR="00921DC0" w:rsidRDefault="00921DC0">
      <w:pPr>
        <w:spacing w:after="0" w:line="259" w:lineRule="auto"/>
        <w:ind w:left="0" w:firstLine="0"/>
        <w:jc w:val="left"/>
      </w:pPr>
    </w:p>
    <w:p w14:paraId="336D1509" w14:textId="7ACCBADB" w:rsidR="00921DC0" w:rsidRDefault="00921DC0">
      <w:pPr>
        <w:spacing w:after="0" w:line="259" w:lineRule="auto"/>
        <w:ind w:left="0" w:firstLine="0"/>
        <w:jc w:val="left"/>
      </w:pPr>
    </w:p>
    <w:p w14:paraId="1B29536E" w14:textId="1B725DC8" w:rsidR="00921DC0" w:rsidRDefault="00921DC0">
      <w:pPr>
        <w:spacing w:after="0" w:line="259" w:lineRule="auto"/>
        <w:ind w:left="0" w:firstLine="0"/>
        <w:jc w:val="left"/>
      </w:pPr>
    </w:p>
    <w:p w14:paraId="0D848BB0" w14:textId="30EFA419" w:rsidR="00921DC0" w:rsidRDefault="00921DC0">
      <w:pPr>
        <w:spacing w:after="0" w:line="259" w:lineRule="auto"/>
        <w:ind w:left="0" w:firstLine="0"/>
        <w:jc w:val="left"/>
      </w:pPr>
    </w:p>
    <w:p w14:paraId="74771FA8" w14:textId="77777777" w:rsidR="00921DC0" w:rsidRDefault="00921DC0">
      <w:pPr>
        <w:spacing w:after="0" w:line="259" w:lineRule="auto"/>
        <w:ind w:left="0" w:firstLine="0"/>
        <w:jc w:val="left"/>
      </w:pPr>
    </w:p>
    <w:p w14:paraId="0B3CC52B" w14:textId="77777777" w:rsidR="007146D4" w:rsidRDefault="00712B2F">
      <w:pPr>
        <w:spacing w:after="0" w:line="259" w:lineRule="auto"/>
        <w:ind w:left="369" w:right="364"/>
        <w:jc w:val="center"/>
      </w:pPr>
      <w:r>
        <w:rPr>
          <w:b/>
        </w:rPr>
        <w:t>I.</w:t>
      </w:r>
    </w:p>
    <w:p w14:paraId="3564C29C" w14:textId="77777777" w:rsidR="007146D4" w:rsidRPr="00154B47" w:rsidRDefault="00AB4AF8">
      <w:pPr>
        <w:spacing w:after="0" w:line="259" w:lineRule="auto"/>
        <w:ind w:left="369" w:right="364"/>
        <w:jc w:val="center"/>
        <w:rPr>
          <w:color w:val="000000" w:themeColor="text1"/>
        </w:rPr>
      </w:pPr>
      <w:r w:rsidRPr="007E4C75">
        <w:rPr>
          <w:b/>
          <w:color w:val="000000" w:themeColor="text1"/>
        </w:rPr>
        <w:t>Úvodní ustanovení</w:t>
      </w:r>
    </w:p>
    <w:p w14:paraId="758AB927" w14:textId="77777777" w:rsidR="007146D4" w:rsidRDefault="00AB4AF8">
      <w:pPr>
        <w:spacing w:after="12" w:line="259" w:lineRule="auto"/>
        <w:ind w:left="46" w:firstLine="0"/>
        <w:jc w:val="center"/>
      </w:pPr>
      <w:r>
        <w:rPr>
          <w:b/>
        </w:rPr>
        <w:t xml:space="preserve"> </w:t>
      </w:r>
    </w:p>
    <w:p w14:paraId="7D95CE55" w14:textId="0C16ED01" w:rsidR="00B50BD5" w:rsidRPr="00B50BD5" w:rsidRDefault="00AB4AF8" w:rsidP="00162152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color w:val="000000" w:themeColor="text1"/>
        </w:rPr>
      </w:pPr>
      <w:r w:rsidRPr="007E4C75">
        <w:rPr>
          <w:color w:val="000000" w:themeColor="text1"/>
        </w:rPr>
        <w:t xml:space="preserve">Účelem této </w:t>
      </w:r>
      <w:r w:rsidR="00154B47" w:rsidRPr="007E4C75">
        <w:rPr>
          <w:color w:val="000000" w:themeColor="text1"/>
        </w:rPr>
        <w:t>S</w:t>
      </w:r>
      <w:r w:rsidRPr="007E4C75">
        <w:rPr>
          <w:color w:val="000000" w:themeColor="text1"/>
        </w:rPr>
        <w:t xml:space="preserve">mlouvy je vymezení práv a povinností </w:t>
      </w:r>
      <w:r w:rsidR="00154B47" w:rsidRPr="007E4C75">
        <w:rPr>
          <w:color w:val="000000" w:themeColor="text1"/>
        </w:rPr>
        <w:t>s</w:t>
      </w:r>
      <w:r w:rsidRPr="007E4C75">
        <w:rPr>
          <w:color w:val="000000" w:themeColor="text1"/>
        </w:rPr>
        <w:t xml:space="preserve">mluvních stran při poskytování </w:t>
      </w:r>
      <w:r w:rsidR="00154B47" w:rsidRPr="007E4C75">
        <w:rPr>
          <w:color w:val="000000" w:themeColor="text1"/>
        </w:rPr>
        <w:t>odborných činností zhotovitelem</w:t>
      </w:r>
      <w:r w:rsidRPr="007E4C75">
        <w:rPr>
          <w:color w:val="000000" w:themeColor="text1"/>
        </w:rPr>
        <w:t xml:space="preserve"> objed</w:t>
      </w:r>
      <w:r w:rsidR="006B13B2" w:rsidRPr="007E4C75">
        <w:rPr>
          <w:color w:val="000000" w:themeColor="text1"/>
        </w:rPr>
        <w:t>nat</w:t>
      </w:r>
      <w:r w:rsidR="00612B0F" w:rsidRPr="007E4C75">
        <w:rPr>
          <w:color w:val="000000" w:themeColor="text1"/>
        </w:rPr>
        <w:t xml:space="preserve">eli na </w:t>
      </w:r>
      <w:r w:rsidR="00154B47" w:rsidRPr="007E4C75">
        <w:rPr>
          <w:rFonts w:asciiTheme="minorHAnsi" w:hAnsiTheme="minorHAnsi" w:cstheme="minorHAnsi"/>
          <w:color w:val="000000" w:themeColor="text1"/>
        </w:rPr>
        <w:t xml:space="preserve">úseku bezpečnosti a ochrany zdraví při práci, </w:t>
      </w:r>
      <w:r w:rsidR="002821EC" w:rsidRPr="007E4C75">
        <w:rPr>
          <w:rFonts w:asciiTheme="minorHAnsi" w:hAnsiTheme="minorHAnsi" w:cstheme="minorHAnsi"/>
          <w:color w:val="000000" w:themeColor="text1"/>
        </w:rPr>
        <w:t xml:space="preserve">požární ochrany </w:t>
      </w:r>
      <w:r w:rsidR="002821EC" w:rsidRPr="007E4C75">
        <w:rPr>
          <w:rFonts w:asciiTheme="minorHAnsi" w:hAnsiTheme="minorHAnsi" w:cstheme="minorHAnsi"/>
          <w:color w:val="000000" w:themeColor="text1"/>
        </w:rPr>
        <w:lastRenderedPageBreak/>
        <w:t xml:space="preserve">a </w:t>
      </w:r>
      <w:r w:rsidR="00154B47" w:rsidRPr="007E4C75">
        <w:rPr>
          <w:rFonts w:asciiTheme="minorHAnsi" w:hAnsiTheme="minorHAnsi" w:cstheme="minorHAnsi"/>
          <w:color w:val="000000" w:themeColor="text1"/>
        </w:rPr>
        <w:t>ochrany životního prostředí na pracovištích Sociálních služeb pro osoby se zdravotním postižením, příspěvkov</w:t>
      </w:r>
      <w:r w:rsidR="007E4C75">
        <w:rPr>
          <w:rFonts w:asciiTheme="minorHAnsi" w:hAnsiTheme="minorHAnsi" w:cstheme="minorHAnsi"/>
          <w:color w:val="000000" w:themeColor="text1"/>
        </w:rPr>
        <w:t>é</w:t>
      </w:r>
      <w:r w:rsidR="00154B47" w:rsidRPr="007E4C75">
        <w:rPr>
          <w:rFonts w:asciiTheme="minorHAnsi" w:hAnsiTheme="minorHAnsi" w:cstheme="minorHAnsi"/>
          <w:color w:val="000000" w:themeColor="text1"/>
        </w:rPr>
        <w:t xml:space="preserve"> organizace</w:t>
      </w:r>
      <w:r w:rsidR="00B50BD5">
        <w:rPr>
          <w:rFonts w:asciiTheme="minorHAnsi" w:hAnsiTheme="minorHAnsi" w:cstheme="minorHAnsi"/>
          <w:color w:val="000000" w:themeColor="text1"/>
        </w:rPr>
        <w:t xml:space="preserve">, </w:t>
      </w:r>
      <w:r w:rsidR="007D5135">
        <w:rPr>
          <w:rFonts w:asciiTheme="minorHAnsi" w:hAnsiTheme="minorHAnsi" w:cstheme="minorHAnsi"/>
          <w:color w:val="000000" w:themeColor="text1"/>
        </w:rPr>
        <w:t>které jsou blíže specifikovány v článku II. této smlouvy.</w:t>
      </w:r>
    </w:p>
    <w:p w14:paraId="3C878E3A" w14:textId="77777777" w:rsidR="007E4C75" w:rsidRPr="007E4C75" w:rsidRDefault="007E4C75" w:rsidP="00162152">
      <w:pPr>
        <w:pStyle w:val="Odstavecseseznamem"/>
        <w:spacing w:after="0"/>
        <w:ind w:left="284"/>
        <w:jc w:val="both"/>
        <w:rPr>
          <w:color w:val="000000" w:themeColor="text1"/>
        </w:rPr>
      </w:pPr>
    </w:p>
    <w:p w14:paraId="1A068BAD" w14:textId="3208970E" w:rsidR="007146D4" w:rsidRPr="007E4C75" w:rsidRDefault="00897973" w:rsidP="00162152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color w:val="000000" w:themeColor="text1"/>
        </w:rPr>
      </w:pPr>
      <w:r w:rsidRPr="007E4C75">
        <w:rPr>
          <w:color w:val="000000" w:themeColor="text1"/>
        </w:rPr>
        <w:t>Zhotovitel</w:t>
      </w:r>
      <w:r w:rsidR="00AB4AF8" w:rsidRPr="007E4C75">
        <w:rPr>
          <w:color w:val="000000" w:themeColor="text1"/>
        </w:rPr>
        <w:t xml:space="preserve"> prohlašuje, že se detailně seznámil s rozsahem a </w:t>
      </w:r>
      <w:r w:rsidR="00F91273" w:rsidRPr="007E4C75">
        <w:rPr>
          <w:color w:val="000000" w:themeColor="text1"/>
        </w:rPr>
        <w:t xml:space="preserve">povahou předmětu plnění této </w:t>
      </w:r>
      <w:r w:rsidRPr="007E4C75">
        <w:rPr>
          <w:color w:val="000000" w:themeColor="text1"/>
        </w:rPr>
        <w:t>S</w:t>
      </w:r>
      <w:r w:rsidR="00AB4AF8" w:rsidRPr="007E4C75">
        <w:rPr>
          <w:color w:val="000000" w:themeColor="text1"/>
        </w:rPr>
        <w:t xml:space="preserve">mlouvy, </w:t>
      </w:r>
      <w:r w:rsidRPr="007E4C75">
        <w:rPr>
          <w:color w:val="000000" w:themeColor="text1"/>
        </w:rPr>
        <w:t>a</w:t>
      </w:r>
      <w:r w:rsidR="00AB4AF8" w:rsidRPr="007E4C75">
        <w:rPr>
          <w:color w:val="000000" w:themeColor="text1"/>
        </w:rPr>
        <w:t xml:space="preserve"> jsou mu známy podmínky nezbytné pro realizaci předmětu plnění této </w:t>
      </w:r>
      <w:r w:rsidRPr="007E4C75">
        <w:rPr>
          <w:color w:val="000000" w:themeColor="text1"/>
        </w:rPr>
        <w:t>S</w:t>
      </w:r>
      <w:r w:rsidR="00AB4AF8" w:rsidRPr="007E4C75">
        <w:rPr>
          <w:color w:val="000000" w:themeColor="text1"/>
        </w:rPr>
        <w:t>mlouvy a disponuje tak</w:t>
      </w:r>
      <w:r w:rsidR="00AB4AF8" w:rsidRPr="00EC7C80">
        <w:rPr>
          <w:color w:val="000000" w:themeColor="text1"/>
        </w:rPr>
        <w:t>ovými kapacitami a odbornými znalostmi</w:t>
      </w:r>
      <w:r w:rsidRPr="00EC7C80">
        <w:rPr>
          <w:color w:val="000000" w:themeColor="text1"/>
        </w:rPr>
        <w:t xml:space="preserve">, </w:t>
      </w:r>
      <w:r w:rsidR="00AB4AF8" w:rsidRPr="00EC7C80">
        <w:rPr>
          <w:color w:val="000000" w:themeColor="text1"/>
        </w:rPr>
        <w:t>zkušenostmi, včetně technického</w:t>
      </w:r>
      <w:r w:rsidR="007E4C75" w:rsidRPr="00EC7C80">
        <w:rPr>
          <w:color w:val="000000" w:themeColor="text1"/>
        </w:rPr>
        <w:t xml:space="preserve"> </w:t>
      </w:r>
      <w:r w:rsidR="00AB4AF8" w:rsidRPr="00EC7C80">
        <w:rPr>
          <w:color w:val="000000" w:themeColor="text1"/>
        </w:rPr>
        <w:t xml:space="preserve">a personálního zázemí, které jsou nezbytné pro realizaci předmětu plnění této </w:t>
      </w:r>
      <w:r w:rsidRPr="00EC7C80">
        <w:rPr>
          <w:color w:val="000000" w:themeColor="text1"/>
        </w:rPr>
        <w:t>S</w:t>
      </w:r>
      <w:r w:rsidR="00AB4AF8" w:rsidRPr="00EC7C80">
        <w:rPr>
          <w:color w:val="000000" w:themeColor="text1"/>
        </w:rPr>
        <w:t xml:space="preserve">mlouvy za dohodnutou maximální smluvní cenu </w:t>
      </w:r>
      <w:r w:rsidR="00EC7C80" w:rsidRPr="00EC7C80">
        <w:rPr>
          <w:color w:val="000000" w:themeColor="text1"/>
        </w:rPr>
        <w:t xml:space="preserve">/ hodinu </w:t>
      </w:r>
      <w:r w:rsidR="00AB4AF8" w:rsidRPr="00EC7C80">
        <w:rPr>
          <w:color w:val="000000" w:themeColor="text1"/>
        </w:rPr>
        <w:t>uvede</w:t>
      </w:r>
      <w:r w:rsidR="006B13B2" w:rsidRPr="00EC7C80">
        <w:rPr>
          <w:color w:val="000000" w:themeColor="text1"/>
        </w:rPr>
        <w:t xml:space="preserve">nou ve </w:t>
      </w:r>
      <w:r w:rsidRPr="00EC7C80">
        <w:rPr>
          <w:color w:val="000000" w:themeColor="text1"/>
        </w:rPr>
        <w:t>S</w:t>
      </w:r>
      <w:r w:rsidR="006B13B2" w:rsidRPr="00EC7C80">
        <w:rPr>
          <w:color w:val="000000" w:themeColor="text1"/>
        </w:rPr>
        <w:t>mlouvě.</w:t>
      </w:r>
    </w:p>
    <w:p w14:paraId="64C1AB89" w14:textId="77777777" w:rsidR="00965716" w:rsidRDefault="00965716">
      <w:pPr>
        <w:spacing w:after="0" w:line="259" w:lineRule="auto"/>
        <w:ind w:left="369" w:right="364"/>
        <w:jc w:val="center"/>
        <w:rPr>
          <w:b/>
        </w:rPr>
      </w:pPr>
    </w:p>
    <w:p w14:paraId="74E12903" w14:textId="77777777" w:rsidR="007146D4" w:rsidRDefault="00712B2F">
      <w:pPr>
        <w:spacing w:after="0" w:line="259" w:lineRule="auto"/>
        <w:ind w:left="369" w:right="364"/>
        <w:jc w:val="center"/>
      </w:pPr>
      <w:r>
        <w:rPr>
          <w:b/>
        </w:rPr>
        <w:t>II.</w:t>
      </w:r>
    </w:p>
    <w:p w14:paraId="7CEF4BED" w14:textId="77777777" w:rsidR="007146D4" w:rsidRDefault="00AB4AF8">
      <w:pPr>
        <w:spacing w:after="0" w:line="259" w:lineRule="auto"/>
        <w:ind w:left="369" w:right="364"/>
        <w:jc w:val="center"/>
      </w:pPr>
      <w:r w:rsidRPr="007E4C75">
        <w:rPr>
          <w:b/>
        </w:rPr>
        <w:t>Předmět smlouvy</w:t>
      </w:r>
      <w:r>
        <w:rPr>
          <w:b/>
        </w:rPr>
        <w:t xml:space="preserve"> </w:t>
      </w:r>
    </w:p>
    <w:p w14:paraId="0340BC69" w14:textId="77777777" w:rsidR="007146D4" w:rsidRDefault="00AB4AF8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63F6EC0A" w14:textId="31088309" w:rsidR="00F50387" w:rsidRPr="007E4C75" w:rsidRDefault="003A7E0F" w:rsidP="007E4C75">
      <w:pPr>
        <w:pStyle w:val="Odstavecseseznamem"/>
        <w:numPr>
          <w:ilvl w:val="0"/>
          <w:numId w:val="36"/>
        </w:numPr>
        <w:rPr>
          <w:color w:val="000000" w:themeColor="text1"/>
          <w:u w:val="single"/>
        </w:rPr>
      </w:pPr>
      <w:r w:rsidRPr="007E4C75">
        <w:rPr>
          <w:color w:val="000000" w:themeColor="text1"/>
        </w:rPr>
        <w:t>Zhotovitel se zavazuje</w:t>
      </w:r>
      <w:r w:rsidR="002821EC" w:rsidRPr="007E4C75">
        <w:rPr>
          <w:color w:val="000000" w:themeColor="text1"/>
        </w:rPr>
        <w:t xml:space="preserve"> zajišťovat úkoly a povinnosti v oblasti bezpečnosti a ochrany zdraví při práci, požární ochrany a ochrany životního prostředí (dále jen „BOZP, PO a OŽP“)</w:t>
      </w:r>
      <w:r w:rsidR="00F50387" w:rsidRPr="007E4C75">
        <w:rPr>
          <w:color w:val="000000" w:themeColor="text1"/>
        </w:rPr>
        <w:t xml:space="preserve"> daných platnými právními předpisy, a to</w:t>
      </w:r>
      <w:r w:rsidR="00A20CCB" w:rsidRPr="007E4C75">
        <w:rPr>
          <w:color w:val="000000" w:themeColor="text1"/>
        </w:rPr>
        <w:t xml:space="preserve"> následujícím způsobem</w:t>
      </w:r>
      <w:r w:rsidR="00F50387" w:rsidRPr="007E4C75">
        <w:rPr>
          <w:color w:val="000000" w:themeColor="text1"/>
        </w:rPr>
        <w:t>:</w:t>
      </w:r>
      <w:r w:rsidRPr="007E4C75">
        <w:rPr>
          <w:color w:val="000000" w:themeColor="text1"/>
        </w:rPr>
        <w:t xml:space="preserve"> </w:t>
      </w:r>
    </w:p>
    <w:p w14:paraId="1C284446" w14:textId="77777777" w:rsidR="00F50387" w:rsidRPr="007E4C75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4C75">
        <w:rPr>
          <w:rFonts w:asciiTheme="minorHAnsi" w:hAnsiTheme="minorHAnsi" w:cstheme="minorHAnsi"/>
          <w:color w:val="000000" w:themeColor="text1"/>
          <w:sz w:val="22"/>
          <w:szCs w:val="22"/>
        </w:rPr>
        <w:t>kontrola, zda je využití objektů v souladu s kolaudačním rozhodnutím</w:t>
      </w:r>
    </w:p>
    <w:p w14:paraId="4FCFE548" w14:textId="77777777" w:rsidR="00F50387" w:rsidRPr="007E4C75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4C75">
        <w:rPr>
          <w:rFonts w:asciiTheme="minorHAnsi" w:hAnsiTheme="minorHAnsi" w:cstheme="minorHAnsi"/>
          <w:color w:val="000000" w:themeColor="text1"/>
          <w:sz w:val="22"/>
          <w:szCs w:val="22"/>
        </w:rPr>
        <w:t>dodání písemného vyhotovení povinné dokumentace v oblasti BOZP, PO a OŽP u všech zařízení dle platných právních předpisů</w:t>
      </w:r>
    </w:p>
    <w:p w14:paraId="759BC94E" w14:textId="5D4B23CE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průběžná aktualizace stávající dokumentace BOZP, PO a OŽP u všech zařízení dle platných právních předpisů </w:t>
      </w:r>
    </w:p>
    <w:p w14:paraId="7486A07B" w14:textId="77777777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příprava písemných podkladů a provádění školení vedoucích zaměstnanců a ostatních zaměstnanců v jednotlivých zařízeních v uvedených oblastech, dle platných právních předpisů, nastavených pro zařízení sociálních služeb včetně vydání osvědčení</w:t>
      </w:r>
    </w:p>
    <w:p w14:paraId="6BC7854B" w14:textId="77777777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metodická, poradenská a konzultační činnost zaměstnancům na jejich žádost nebo minimálně 1x za 2 měsíce, včetně dohledu v oblastech dodržování lékařských prohlídek, pracovních podmínek těhotných žen a mladistvých, či evidence pracovní doby a bezpečnostních přestávek</w:t>
      </w:r>
    </w:p>
    <w:p w14:paraId="60517CC4" w14:textId="77777777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průběžné posuzování a hodnocení rizik, rizikových situací v zařízení sociálních služeb, včetně rizik vyplývajících z charakteru poskytovaných služeb a předávání písemných návrhů opatření k jejich snížení statutárnímu zástupci včetně zpracováni zpráv a rozborů o příčinách požárů</w:t>
      </w:r>
    </w:p>
    <w:p w14:paraId="312C420C" w14:textId="77777777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spoluúčast při jednání subjektů s dozorčími státními orgány (státním požárním dozorem a inspektorátem bezpečnosti práce), při stavebních jednáních a kolaudacích</w:t>
      </w:r>
    </w:p>
    <w:p w14:paraId="09EE8DD8" w14:textId="77777777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provádění prohlídek a kontrol v zákonných termínech dodržování zákonů, vyhlášek a předpisů v oblasti BOZP, PO a OŽP legislativní správnosti předávaných doporučení a návrhů</w:t>
      </w:r>
    </w:p>
    <w:p w14:paraId="1FC455E3" w14:textId="77777777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poskytování metodické pomocí při odstraňování závad zjištěných kontrolními orgány</w:t>
      </w:r>
    </w:p>
    <w:p w14:paraId="4A1FA4B4" w14:textId="77777777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zabezpečení činností na úseku ochrany životního prostředí, nakládáni s odpady a realizaci zákona o chemických látkách, podávání hlášení na ISPOP</w:t>
      </w:r>
    </w:p>
    <w:p w14:paraId="694E9380" w14:textId="2DE39EE9" w:rsidR="001231BB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provádění </w:t>
      </w:r>
      <w:r w:rsidR="00C72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nebo spolupráce při zajištění </w:t>
      </w: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povinných revizí, kontrol a prohlídek zařízení, strojů a spotřebičů a ostatních vyhrazených technických zařízení (dále jen </w:t>
      </w:r>
      <w:r w:rsidR="001231BB"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VTZ</w:t>
      </w:r>
      <w:r w:rsidR="001231BB"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zařízení sociálních služeb </w:t>
      </w:r>
    </w:p>
    <w:p w14:paraId="4E8B7FEE" w14:textId="067D775C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prokazatelně upozorňovat na potřebu vybavenosti objektů prostředky protipožární ochrany, výstražnými a jinými pomůckami v oblasti bezpečností a ochrany zdraví při práci a požární ochrany dle platných právních předpisů </w:t>
      </w:r>
    </w:p>
    <w:p w14:paraId="277C17B6" w14:textId="4A8E9400" w:rsidR="00F50387" w:rsidRPr="00162152" w:rsidRDefault="00F50387" w:rsidP="007E4C75">
      <w:pPr>
        <w:pStyle w:val="Normlnweb"/>
        <w:numPr>
          <w:ilvl w:val="0"/>
          <w:numId w:val="4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poskytování příslušného servisu v případě mimořádné události v zařízeních sociálních služeb a to do </w:t>
      </w:r>
      <w:r w:rsidR="001231BB"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„jedné“</w:t>
      </w: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hodiny od</w:t>
      </w:r>
      <w:r w:rsidR="001231BB"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telefonického nahlášení mimořádné události</w:t>
      </w:r>
      <w:r w:rsidR="001231BB"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mimořádné události jsou považovány: </w:t>
      </w:r>
    </w:p>
    <w:p w14:paraId="5EA6642D" w14:textId="77777777" w:rsidR="00F50387" w:rsidRPr="00162152" w:rsidRDefault="00F50387" w:rsidP="00F50387">
      <w:pPr>
        <w:pStyle w:val="Normlnweb"/>
        <w:numPr>
          <w:ilvl w:val="1"/>
          <w:numId w:val="36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požár vyžadující zásah hasičského záchranného sboru </w:t>
      </w:r>
    </w:p>
    <w:p w14:paraId="305E01FE" w14:textId="77777777" w:rsidR="00F50387" w:rsidRPr="00162152" w:rsidRDefault="00F50387" w:rsidP="00F50387">
      <w:pPr>
        <w:pStyle w:val="Normlnweb"/>
        <w:numPr>
          <w:ilvl w:val="1"/>
          <w:numId w:val="36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havárie (výbuch) plynu </w:t>
      </w:r>
    </w:p>
    <w:p w14:paraId="217F397A" w14:textId="77777777" w:rsidR="00F50387" w:rsidRPr="00162152" w:rsidRDefault="00F50387" w:rsidP="00F50387">
      <w:pPr>
        <w:pStyle w:val="Normlnweb"/>
        <w:numPr>
          <w:ilvl w:val="1"/>
          <w:numId w:val="36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havárie služebních vozidel nebo vlastních vozidel vyslaných na služební cestu</w:t>
      </w:r>
    </w:p>
    <w:p w14:paraId="28CCCCBF" w14:textId="77777777" w:rsidR="00F50387" w:rsidRPr="00162152" w:rsidRDefault="00F50387" w:rsidP="00F50387">
      <w:pPr>
        <w:pStyle w:val="Normlnweb"/>
        <w:numPr>
          <w:ilvl w:val="1"/>
          <w:numId w:val="36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povodeň, vichřice a jiné přírodní živly ohrožující osoby a majetek zařízení sociálních služeb a také osoby bez vztahu k organizaci a jejich majetek (pád stromu či větve na soukromé vozidlo) </w:t>
      </w:r>
    </w:p>
    <w:p w14:paraId="53D7838B" w14:textId="77777777" w:rsidR="00F50387" w:rsidRPr="00162152" w:rsidRDefault="00F50387" w:rsidP="00F50387">
      <w:pPr>
        <w:pStyle w:val="Normlnweb"/>
        <w:numPr>
          <w:ilvl w:val="1"/>
          <w:numId w:val="36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smrtelné úrazy, vražda, sebevražda</w:t>
      </w:r>
    </w:p>
    <w:p w14:paraId="0DDE4244" w14:textId="5409EA05" w:rsidR="00F50387" w:rsidRPr="00162152" w:rsidRDefault="00F50387" w:rsidP="00F50387">
      <w:pPr>
        <w:pStyle w:val="Normlnweb"/>
        <w:numPr>
          <w:ilvl w:val="1"/>
          <w:numId w:val="36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hrozb</w:t>
      </w:r>
      <w:r w:rsidR="001231BB"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a bombou a teroristickým útokem</w:t>
      </w:r>
    </w:p>
    <w:p w14:paraId="22A0EB38" w14:textId="77777777" w:rsidR="00F50387" w:rsidRDefault="00F50387" w:rsidP="00F50387">
      <w:pPr>
        <w:pStyle w:val="Normlnweb"/>
        <w:numPr>
          <w:ilvl w:val="1"/>
          <w:numId w:val="36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152">
        <w:rPr>
          <w:rFonts w:asciiTheme="minorHAnsi" w:hAnsiTheme="minorHAnsi" w:cstheme="minorHAnsi"/>
          <w:color w:val="000000" w:themeColor="text1"/>
          <w:sz w:val="22"/>
          <w:szCs w:val="22"/>
        </w:rPr>
        <w:t>epidemie</w:t>
      </w:r>
    </w:p>
    <w:p w14:paraId="587A72A0" w14:textId="77777777" w:rsidR="00162152" w:rsidRPr="00162152" w:rsidRDefault="00162152" w:rsidP="00162152">
      <w:pPr>
        <w:pStyle w:val="Normlnweb"/>
        <w:spacing w:before="60" w:beforeAutospacing="0" w:after="0" w:afterAutospacing="0"/>
        <w:ind w:left="10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58EDF7" w14:textId="668F01E6" w:rsidR="00F50387" w:rsidRPr="00EC7C80" w:rsidRDefault="00F50387" w:rsidP="00162152">
      <w:pPr>
        <w:pStyle w:val="Normlnweb"/>
        <w:numPr>
          <w:ilvl w:val="0"/>
          <w:numId w:val="36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7C80">
        <w:rPr>
          <w:rFonts w:asciiTheme="minorHAnsi" w:hAnsiTheme="minorHAnsi" w:cstheme="minorHAnsi"/>
          <w:color w:val="000000" w:themeColor="text1"/>
          <w:sz w:val="22"/>
          <w:szCs w:val="22"/>
        </w:rPr>
        <w:t>Podrobný rozsah služeb</w:t>
      </w:r>
      <w:r w:rsidR="00162152" w:rsidRPr="00EC7C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které budou prováděny dle odst. 1. </w:t>
      </w:r>
      <w:r w:rsidRPr="00EC7C80">
        <w:rPr>
          <w:rFonts w:asciiTheme="minorHAnsi" w:hAnsiTheme="minorHAnsi" w:cstheme="minorHAnsi"/>
          <w:color w:val="000000" w:themeColor="text1"/>
          <w:sz w:val="22"/>
          <w:szCs w:val="22"/>
        </w:rPr>
        <w:t>jsou uvedeny v</w:t>
      </w:r>
      <w:r w:rsidR="00346AFF" w:rsidRPr="00EC7C8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231BB" w:rsidRPr="00EC7C80">
        <w:rPr>
          <w:rFonts w:asciiTheme="minorHAnsi" w:hAnsiTheme="minorHAnsi" w:cstheme="minorHAnsi"/>
          <w:color w:val="000000" w:themeColor="text1"/>
          <w:sz w:val="22"/>
          <w:szCs w:val="22"/>
        </w:rPr>
        <w:t>Přílo</w:t>
      </w:r>
      <w:r w:rsidR="00346AFF" w:rsidRPr="00EC7C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 č. 1 </w:t>
      </w:r>
      <w:r w:rsidR="001231BB" w:rsidRPr="00EC7C80">
        <w:rPr>
          <w:rFonts w:asciiTheme="minorHAnsi" w:hAnsiTheme="minorHAnsi" w:cstheme="minorHAnsi"/>
          <w:color w:val="000000" w:themeColor="text1"/>
          <w:sz w:val="22"/>
          <w:szCs w:val="22"/>
        </w:rPr>
        <w:t>této Smlouvy.</w:t>
      </w:r>
    </w:p>
    <w:p w14:paraId="05EB9799" w14:textId="77777777" w:rsidR="00F50387" w:rsidRPr="00EC7C80" w:rsidRDefault="00F50387" w:rsidP="00F50387">
      <w:pPr>
        <w:ind w:left="0" w:firstLine="0"/>
        <w:rPr>
          <w:color w:val="000000" w:themeColor="text1"/>
          <w:u w:val="single"/>
        </w:rPr>
      </w:pPr>
    </w:p>
    <w:p w14:paraId="196CBCD2" w14:textId="616FA426" w:rsidR="007146D4" w:rsidRPr="00EC7C80" w:rsidRDefault="007146D4">
      <w:pPr>
        <w:spacing w:after="0" w:line="259" w:lineRule="auto"/>
        <w:ind w:left="0" w:firstLine="0"/>
        <w:jc w:val="left"/>
      </w:pPr>
    </w:p>
    <w:p w14:paraId="7B9496C8" w14:textId="77777777" w:rsidR="007146D4" w:rsidRPr="00EC7C80" w:rsidRDefault="00AB4AF8" w:rsidP="00995259">
      <w:pPr>
        <w:spacing w:after="0" w:line="259" w:lineRule="auto"/>
        <w:ind w:left="0" w:firstLine="0"/>
        <w:jc w:val="center"/>
      </w:pPr>
      <w:r w:rsidRPr="00EC7C80">
        <w:rPr>
          <w:b/>
        </w:rPr>
        <w:t>III.</w:t>
      </w:r>
    </w:p>
    <w:p w14:paraId="47576FF3" w14:textId="188EAB96" w:rsidR="00A20CCB" w:rsidRPr="00EC7C80" w:rsidRDefault="00965716" w:rsidP="00A20CCB">
      <w:pPr>
        <w:spacing w:after="0" w:line="259" w:lineRule="auto"/>
        <w:ind w:left="369" w:right="362"/>
        <w:jc w:val="center"/>
      </w:pPr>
      <w:r w:rsidRPr="00EC7C80">
        <w:rPr>
          <w:b/>
        </w:rPr>
        <w:t>D</w:t>
      </w:r>
      <w:r w:rsidR="00AB4AF8" w:rsidRPr="00EC7C80">
        <w:rPr>
          <w:b/>
        </w:rPr>
        <w:t>oba trvání smlouvy</w:t>
      </w:r>
      <w:r w:rsidR="00A20CCB" w:rsidRPr="00EC7C80">
        <w:rPr>
          <w:b/>
        </w:rPr>
        <w:t xml:space="preserve"> a místo prováděných činností</w:t>
      </w:r>
    </w:p>
    <w:p w14:paraId="7EED887F" w14:textId="77777777" w:rsidR="007146D4" w:rsidRPr="00EC7C80" w:rsidRDefault="00AB4AF8">
      <w:pPr>
        <w:spacing w:after="12" w:line="259" w:lineRule="auto"/>
        <w:ind w:left="46" w:firstLine="0"/>
        <w:jc w:val="center"/>
      </w:pPr>
      <w:r w:rsidRPr="00EC7C80">
        <w:rPr>
          <w:b/>
        </w:rPr>
        <w:t xml:space="preserve"> </w:t>
      </w:r>
    </w:p>
    <w:p w14:paraId="767D62E6" w14:textId="381E5556" w:rsidR="00162152" w:rsidRPr="00EC7C80" w:rsidRDefault="00AB4AF8" w:rsidP="00162152">
      <w:pPr>
        <w:pStyle w:val="Odstavecseseznamem"/>
        <w:numPr>
          <w:ilvl w:val="0"/>
          <w:numId w:val="6"/>
        </w:numPr>
        <w:spacing w:after="0"/>
        <w:ind w:left="284" w:hanging="284"/>
        <w:jc w:val="both"/>
      </w:pPr>
      <w:r w:rsidRPr="00EC7C80">
        <w:t xml:space="preserve">Smluvní strany se dohodly, že </w:t>
      </w:r>
      <w:r w:rsidR="00AD24EB" w:rsidRPr="00EC7C80">
        <w:t>S</w:t>
      </w:r>
      <w:r w:rsidRPr="00EC7C80">
        <w:t>mlou</w:t>
      </w:r>
      <w:r w:rsidR="004965C9" w:rsidRPr="00EC7C80">
        <w:t xml:space="preserve">va se uzavírá na dobu určitou </w:t>
      </w:r>
      <w:r w:rsidRPr="00EC7C80">
        <w:t xml:space="preserve">a </w:t>
      </w:r>
      <w:r w:rsidR="004965C9" w:rsidRPr="00EC7C80">
        <w:t xml:space="preserve">to na období od </w:t>
      </w:r>
      <w:r w:rsidR="00EC7C80" w:rsidRPr="00EC7C80">
        <w:t>1. 4. 2022 do 31. 3. 2023.</w:t>
      </w:r>
      <w:r w:rsidRPr="00EC7C80">
        <w:rPr>
          <w:b/>
        </w:rPr>
        <w:t xml:space="preserve"> </w:t>
      </w:r>
    </w:p>
    <w:p w14:paraId="16ED2609" w14:textId="77777777" w:rsidR="00162152" w:rsidRPr="00162152" w:rsidRDefault="00162152" w:rsidP="00162152">
      <w:pPr>
        <w:spacing w:after="0"/>
        <w:ind w:left="0" w:firstLine="0"/>
        <w:rPr>
          <w:color w:val="000000" w:themeColor="text1"/>
        </w:rPr>
      </w:pPr>
    </w:p>
    <w:p w14:paraId="3620C410" w14:textId="5F95CF4C" w:rsidR="00162152" w:rsidRDefault="00C176DD" w:rsidP="004306F7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color w:val="000000" w:themeColor="text1"/>
        </w:rPr>
      </w:pPr>
      <w:r w:rsidRPr="007D5135">
        <w:rPr>
          <w:color w:val="000000" w:themeColor="text1"/>
        </w:rPr>
        <w:t xml:space="preserve">Smluvní strany mohou </w:t>
      </w:r>
      <w:r w:rsidR="00AD24EB" w:rsidRPr="007D5135">
        <w:rPr>
          <w:color w:val="000000" w:themeColor="text1"/>
        </w:rPr>
        <w:t>S</w:t>
      </w:r>
      <w:r w:rsidRPr="007D5135">
        <w:rPr>
          <w:color w:val="000000" w:themeColor="text1"/>
        </w:rPr>
        <w:t xml:space="preserve">mlouvu v průběhu její platnosti kdykoliv vypovědět a ukončit </w:t>
      </w:r>
      <w:r w:rsidR="00464C37" w:rsidRPr="007D5135">
        <w:rPr>
          <w:color w:val="000000" w:themeColor="text1"/>
        </w:rPr>
        <w:t xml:space="preserve">ji </w:t>
      </w:r>
      <w:r w:rsidRPr="007D5135">
        <w:rPr>
          <w:color w:val="000000" w:themeColor="text1"/>
        </w:rPr>
        <w:t xml:space="preserve">bez udání důvodu, a to písemnou formou. </w:t>
      </w:r>
      <w:r w:rsidR="007D5135" w:rsidRPr="007D5135">
        <w:rPr>
          <w:color w:val="000000" w:themeColor="text1"/>
        </w:rPr>
        <w:t xml:space="preserve">Výpovědní doba činí 3 měsíce a začíná běžet od prvního dne následujícího měsíce, ve kterém byla výpověď druhé smluvní straně doručena. </w:t>
      </w:r>
    </w:p>
    <w:p w14:paraId="27D0AAE2" w14:textId="77777777" w:rsidR="007D5135" w:rsidRPr="007D5135" w:rsidRDefault="007D5135" w:rsidP="007D5135">
      <w:pPr>
        <w:pStyle w:val="Odstavecseseznamem"/>
        <w:rPr>
          <w:color w:val="000000" w:themeColor="text1"/>
        </w:rPr>
      </w:pPr>
    </w:p>
    <w:p w14:paraId="415732B8" w14:textId="77777777" w:rsidR="00162152" w:rsidRDefault="0009265B" w:rsidP="00162152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color w:val="000000" w:themeColor="text1"/>
        </w:rPr>
      </w:pPr>
      <w:r w:rsidRPr="00162152">
        <w:rPr>
          <w:color w:val="000000" w:themeColor="text1"/>
        </w:rPr>
        <w:t>Zhotovitel se zavazuje zachovávat mlčenlivost o všech skutečnostech, které se dozvěděl v souvislosti s plněním této Smlouvy a o osobě objednatele. Povinnost mlčenlivosti trvá i po ukončení této Smlouvy.</w:t>
      </w:r>
    </w:p>
    <w:p w14:paraId="75891A5F" w14:textId="77777777" w:rsidR="00162152" w:rsidRPr="00162152" w:rsidRDefault="00162152" w:rsidP="00162152">
      <w:pPr>
        <w:spacing w:line="276" w:lineRule="auto"/>
        <w:ind w:left="0"/>
        <w:rPr>
          <w:color w:val="000000" w:themeColor="text1"/>
        </w:rPr>
      </w:pPr>
    </w:p>
    <w:p w14:paraId="2F342B43" w14:textId="1906624D" w:rsidR="00A20CCB" w:rsidRDefault="0009265B" w:rsidP="00162152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color w:val="000000" w:themeColor="text1"/>
        </w:rPr>
      </w:pPr>
      <w:r w:rsidRPr="00162152">
        <w:rPr>
          <w:color w:val="000000" w:themeColor="text1"/>
        </w:rPr>
        <w:t>Smluvní strany sjednávají, že všechny informace, které se poskytly a poskytnou při přípravě, uzavírání a realizaci této Smlouvy považují za důvěrné</w:t>
      </w:r>
      <w:r w:rsidR="003B4A64" w:rsidRPr="00162152">
        <w:rPr>
          <w:color w:val="000000" w:themeColor="text1"/>
        </w:rPr>
        <w:t>. Smluvní strana, které</w:t>
      </w:r>
      <w:r w:rsidR="00132CF9" w:rsidRPr="00162152">
        <w:rPr>
          <w:color w:val="000000" w:themeColor="text1"/>
        </w:rPr>
        <w:t xml:space="preserve"> </w:t>
      </w:r>
      <w:r w:rsidR="003B4A64" w:rsidRPr="00162152">
        <w:rPr>
          <w:color w:val="000000" w:themeColor="text1"/>
        </w:rPr>
        <w:t>byl</w:t>
      </w:r>
      <w:r w:rsidR="00AD24EB" w:rsidRPr="00162152">
        <w:rPr>
          <w:color w:val="000000" w:themeColor="text1"/>
        </w:rPr>
        <w:t>y</w:t>
      </w:r>
      <w:r w:rsidR="003B4A64" w:rsidRPr="00162152">
        <w:rPr>
          <w:color w:val="000000" w:themeColor="text1"/>
        </w:rPr>
        <w:t xml:space="preserve"> informace poskytnut</w:t>
      </w:r>
      <w:r w:rsidR="00AD24EB" w:rsidRPr="00162152">
        <w:rPr>
          <w:color w:val="000000" w:themeColor="text1"/>
        </w:rPr>
        <w:t>y</w:t>
      </w:r>
      <w:r w:rsidR="00965716">
        <w:rPr>
          <w:color w:val="000000" w:themeColor="text1"/>
        </w:rPr>
        <w:t>,</w:t>
      </w:r>
      <w:r w:rsidR="00AD24EB" w:rsidRPr="00162152">
        <w:rPr>
          <w:color w:val="000000" w:themeColor="text1"/>
        </w:rPr>
        <w:t xml:space="preserve"> </w:t>
      </w:r>
      <w:r w:rsidR="003B4A64" w:rsidRPr="00162152">
        <w:rPr>
          <w:color w:val="000000" w:themeColor="text1"/>
        </w:rPr>
        <w:t>j</w:t>
      </w:r>
      <w:r w:rsidR="00AD24EB" w:rsidRPr="00162152">
        <w:rPr>
          <w:color w:val="000000" w:themeColor="text1"/>
        </w:rPr>
        <w:t>e</w:t>
      </w:r>
      <w:r w:rsidR="003B4A64" w:rsidRPr="00162152">
        <w:rPr>
          <w:color w:val="000000" w:themeColor="text1"/>
        </w:rPr>
        <w:t xml:space="preserve"> nesmí prozradit třetí osobě a ani použít v rozporu s jejich účelem pro své potřeby.</w:t>
      </w:r>
    </w:p>
    <w:p w14:paraId="065CE832" w14:textId="77777777" w:rsidR="00921DC0" w:rsidRPr="00921DC0" w:rsidRDefault="00921DC0" w:rsidP="00921DC0">
      <w:pPr>
        <w:pStyle w:val="Odstavecseseznamem"/>
        <w:rPr>
          <w:color w:val="000000" w:themeColor="text1"/>
        </w:rPr>
      </w:pPr>
    </w:p>
    <w:p w14:paraId="24F5D79A" w14:textId="6A97D697" w:rsidR="00921DC0" w:rsidRDefault="00921DC0" w:rsidP="00921DC0">
      <w:pPr>
        <w:spacing w:after="0"/>
        <w:rPr>
          <w:color w:val="000000" w:themeColor="text1"/>
        </w:rPr>
      </w:pPr>
    </w:p>
    <w:p w14:paraId="7E1D6503" w14:textId="48B91681" w:rsidR="00921DC0" w:rsidRPr="00921DC0" w:rsidRDefault="00921DC0" w:rsidP="00921DC0">
      <w:pPr>
        <w:spacing w:after="0"/>
        <w:rPr>
          <w:color w:val="000000" w:themeColor="text1"/>
        </w:rPr>
      </w:pPr>
    </w:p>
    <w:p w14:paraId="1F7E1279" w14:textId="77777777" w:rsidR="00162152" w:rsidRPr="00162152" w:rsidRDefault="00162152" w:rsidP="00162152">
      <w:pPr>
        <w:pStyle w:val="Odstavecseseznamem"/>
        <w:rPr>
          <w:color w:val="000000" w:themeColor="text1"/>
        </w:rPr>
      </w:pPr>
    </w:p>
    <w:p w14:paraId="563129FC" w14:textId="518B3450" w:rsidR="007146D4" w:rsidRPr="00162152" w:rsidRDefault="00AB4AF8" w:rsidP="00162152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color w:val="000000" w:themeColor="text1"/>
        </w:rPr>
      </w:pPr>
      <w:r w:rsidRPr="00162152">
        <w:rPr>
          <w:color w:val="000000" w:themeColor="text1"/>
        </w:rPr>
        <w:t xml:space="preserve">Místem </w:t>
      </w:r>
      <w:r w:rsidR="009F5D78" w:rsidRPr="00162152">
        <w:rPr>
          <w:color w:val="000000" w:themeColor="text1"/>
        </w:rPr>
        <w:t>prováděných činností</w:t>
      </w:r>
      <w:r w:rsidR="00AD24EB" w:rsidRPr="00162152">
        <w:rPr>
          <w:color w:val="000000" w:themeColor="text1"/>
        </w:rPr>
        <w:t xml:space="preserve"> </w:t>
      </w:r>
      <w:r w:rsidR="00A20CCB" w:rsidRPr="00162152">
        <w:rPr>
          <w:color w:val="000000" w:themeColor="text1"/>
        </w:rPr>
        <w:t xml:space="preserve">v souladu s </w:t>
      </w:r>
      <w:r w:rsidR="00AD24EB" w:rsidRPr="00162152">
        <w:rPr>
          <w:color w:val="000000" w:themeColor="text1"/>
        </w:rPr>
        <w:t>článk</w:t>
      </w:r>
      <w:r w:rsidR="00A20CCB" w:rsidRPr="00162152">
        <w:rPr>
          <w:color w:val="000000" w:themeColor="text1"/>
        </w:rPr>
        <w:t>em</w:t>
      </w:r>
      <w:r w:rsidR="00AD24EB" w:rsidRPr="00162152">
        <w:rPr>
          <w:color w:val="000000" w:themeColor="text1"/>
        </w:rPr>
        <w:t xml:space="preserve"> I. </w:t>
      </w:r>
      <w:r w:rsidR="00E50E45">
        <w:rPr>
          <w:color w:val="000000" w:themeColor="text1"/>
        </w:rPr>
        <w:t xml:space="preserve">této Smlouvy </w:t>
      </w:r>
      <w:r w:rsidRPr="00162152">
        <w:rPr>
          <w:color w:val="000000" w:themeColor="text1"/>
        </w:rPr>
        <w:t xml:space="preserve">jsou </w:t>
      </w:r>
      <w:r w:rsidR="001E0067" w:rsidRPr="00162152">
        <w:rPr>
          <w:color w:val="000000" w:themeColor="text1"/>
        </w:rPr>
        <w:t>pracoviště</w:t>
      </w:r>
      <w:r w:rsidR="009A4635" w:rsidRPr="00162152">
        <w:rPr>
          <w:color w:val="000000" w:themeColor="text1"/>
        </w:rPr>
        <w:t>:</w:t>
      </w:r>
    </w:p>
    <w:p w14:paraId="4C4FC934" w14:textId="77777777" w:rsidR="007D5135" w:rsidRDefault="007D5135" w:rsidP="007D5135">
      <w:pPr>
        <w:pStyle w:val="Odstavecseseznamem"/>
        <w:spacing w:after="0"/>
        <w:ind w:left="284"/>
        <w:jc w:val="both"/>
        <w:rPr>
          <w:color w:val="000000" w:themeColor="text1"/>
        </w:rPr>
      </w:pPr>
    </w:p>
    <w:p w14:paraId="2BE69CC5" w14:textId="77777777" w:rsidR="007D5135" w:rsidRDefault="007D5135" w:rsidP="007D5135">
      <w:pPr>
        <w:pStyle w:val="Odstavecseseznamem"/>
        <w:numPr>
          <w:ilvl w:val="0"/>
          <w:numId w:val="47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Denní stacionář Zlín, Broučkova 372, 760 01 Zlín</w:t>
      </w:r>
    </w:p>
    <w:p w14:paraId="4918F2FB" w14:textId="77777777" w:rsidR="007D5135" w:rsidRDefault="007D5135" w:rsidP="007D5135">
      <w:pPr>
        <w:pStyle w:val="Odstavecseseznamem"/>
        <w:numPr>
          <w:ilvl w:val="0"/>
          <w:numId w:val="47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Radost, týdenní stacionář Zlín, Pod Vodojemem 3651, 760 01 Zlín, po přestěhování (předpoklad 11/2022) adresa Na Hrádku 100, 763 16 Fryšták</w:t>
      </w:r>
    </w:p>
    <w:p w14:paraId="5D2E509D" w14:textId="77777777" w:rsidR="007D5135" w:rsidRDefault="007D5135" w:rsidP="007D5135">
      <w:pPr>
        <w:pStyle w:val="Odstavecseseznamem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color w:val="000000" w:themeColor="text1"/>
        </w:rPr>
        <w:t>Hrádek, domov pro osoby se zdravotním postižením Fryšták, Na Hrádku 100, 763 16 Fryšták, po přestěhování (předpoklad 09/2022) adresa Dolní Dědina 2, 760 01 Zlín – Příluky</w:t>
      </w:r>
    </w:p>
    <w:p w14:paraId="54D7712C" w14:textId="77777777" w:rsidR="007D5135" w:rsidRDefault="007D5135" w:rsidP="007D5135">
      <w:pPr>
        <w:pStyle w:val="Odstavecseseznamem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Chráněné bydlení Fryšták, Na Hrádku 455, 763 16 Fryšták</w:t>
      </w:r>
    </w:p>
    <w:p w14:paraId="681D9287" w14:textId="77777777" w:rsidR="007D5135" w:rsidRPr="007E4C75" w:rsidRDefault="007D5135" w:rsidP="007D5135">
      <w:pPr>
        <w:pStyle w:val="Odstavecseseznamem"/>
        <w:numPr>
          <w:ilvl w:val="0"/>
          <w:numId w:val="47"/>
        </w:numPr>
        <w:spacing w:after="0"/>
        <w:jc w:val="both"/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Domov na Dubíčku, Hrobice 136, 763 15 Slušovice</w:t>
      </w:r>
    </w:p>
    <w:p w14:paraId="34D8E719" w14:textId="77777777" w:rsidR="00162152" w:rsidRDefault="00162152" w:rsidP="00965716">
      <w:pPr>
        <w:spacing w:after="0" w:line="276" w:lineRule="auto"/>
        <w:ind w:left="369" w:right="366"/>
        <w:jc w:val="center"/>
        <w:rPr>
          <w:b/>
          <w:color w:val="FF0000"/>
        </w:rPr>
      </w:pPr>
    </w:p>
    <w:p w14:paraId="00267ADC" w14:textId="77777777" w:rsidR="00162152" w:rsidRPr="00A20CCB" w:rsidRDefault="00162152">
      <w:pPr>
        <w:spacing w:after="0" w:line="259" w:lineRule="auto"/>
        <w:ind w:left="369" w:right="366"/>
        <w:jc w:val="center"/>
        <w:rPr>
          <w:b/>
          <w:color w:val="FF0000"/>
        </w:rPr>
      </w:pPr>
    </w:p>
    <w:p w14:paraId="54F2071D" w14:textId="77777777" w:rsidR="007146D4" w:rsidRPr="00B95966" w:rsidRDefault="00AB4AF8">
      <w:pPr>
        <w:spacing w:after="0" w:line="259" w:lineRule="auto"/>
        <w:ind w:left="369" w:right="366"/>
        <w:jc w:val="center"/>
      </w:pPr>
      <w:r w:rsidRPr="00B95966">
        <w:rPr>
          <w:b/>
        </w:rPr>
        <w:t xml:space="preserve">V.  </w:t>
      </w:r>
    </w:p>
    <w:p w14:paraId="6407C3AB" w14:textId="77777777" w:rsidR="007146D4" w:rsidRPr="00B95966" w:rsidRDefault="00AB4AF8">
      <w:pPr>
        <w:spacing w:after="0" w:line="259" w:lineRule="auto"/>
        <w:ind w:left="369" w:right="363"/>
        <w:jc w:val="center"/>
      </w:pPr>
      <w:r w:rsidRPr="00B95966">
        <w:rPr>
          <w:b/>
        </w:rPr>
        <w:t xml:space="preserve">Cena za provedení díla a způsob její úhrady </w:t>
      </w:r>
    </w:p>
    <w:p w14:paraId="18EA52B0" w14:textId="77777777" w:rsidR="007146D4" w:rsidRPr="00B95966" w:rsidRDefault="00AB4AF8">
      <w:pPr>
        <w:spacing w:after="0" w:line="259" w:lineRule="auto"/>
        <w:ind w:left="46" w:firstLine="0"/>
        <w:jc w:val="center"/>
      </w:pPr>
      <w:r w:rsidRPr="00B95966">
        <w:rPr>
          <w:b/>
        </w:rPr>
        <w:t xml:space="preserve"> </w:t>
      </w:r>
    </w:p>
    <w:p w14:paraId="1593B993" w14:textId="79A78B29" w:rsidR="009D01F1" w:rsidRPr="00B95966" w:rsidRDefault="00AB4AF8" w:rsidP="00A032F8">
      <w:pPr>
        <w:pStyle w:val="Odstavecseseznamem"/>
        <w:numPr>
          <w:ilvl w:val="0"/>
          <w:numId w:val="8"/>
        </w:numPr>
        <w:ind w:left="284" w:hanging="284"/>
        <w:jc w:val="both"/>
      </w:pPr>
      <w:r w:rsidRPr="00B95966">
        <w:t xml:space="preserve">Smluvní strany se dohodly na ceně </w:t>
      </w:r>
      <w:r w:rsidR="009D01F1" w:rsidRPr="00B95966">
        <w:t>maximálně</w:t>
      </w:r>
      <w:r w:rsidRPr="00B95966">
        <w:t xml:space="preserve"> přípustné za </w:t>
      </w:r>
      <w:r w:rsidR="009D01F1" w:rsidRPr="00B95966">
        <w:t xml:space="preserve">poskytování </w:t>
      </w:r>
      <w:r w:rsidR="009D01F1" w:rsidRPr="00B95966">
        <w:rPr>
          <w:rFonts w:asciiTheme="minorHAnsi" w:hAnsiTheme="minorHAnsi" w:cstheme="minorHAnsi"/>
        </w:rPr>
        <w:t xml:space="preserve">odborných činností na úseku bezpečnosti a ochrany zdraví při práci, požární ochrany a ochrany životního prostředí na pracovištích Sociálních služeb pro osoby se zdravotním postižením, příspěvkové organizace ve výši </w:t>
      </w:r>
      <w:r w:rsidR="00B95966" w:rsidRPr="00B95966">
        <w:rPr>
          <w:rFonts w:asciiTheme="minorHAnsi" w:hAnsiTheme="minorHAnsi" w:cstheme="minorHAnsi"/>
        </w:rPr>
        <w:t>dle skutečně spotřebovaného času 400,- Kč / za hodinu bez DPH.</w:t>
      </w:r>
    </w:p>
    <w:p w14:paraId="24E2BFE9" w14:textId="77777777" w:rsidR="00882520" w:rsidRPr="00B95966" w:rsidRDefault="00882520" w:rsidP="00882520">
      <w:pPr>
        <w:pStyle w:val="Odstavecseseznamem"/>
        <w:ind w:left="284"/>
        <w:jc w:val="both"/>
      </w:pPr>
    </w:p>
    <w:p w14:paraId="49E405F8" w14:textId="66B6E0AB" w:rsidR="00882520" w:rsidRPr="00B95966" w:rsidRDefault="00AB4AF8" w:rsidP="002A0F05">
      <w:pPr>
        <w:pStyle w:val="Odstavecseseznamem"/>
        <w:numPr>
          <w:ilvl w:val="0"/>
          <w:numId w:val="8"/>
        </w:numPr>
        <w:ind w:left="284" w:hanging="284"/>
        <w:jc w:val="both"/>
      </w:pPr>
      <w:r w:rsidRPr="00B95966">
        <w:t xml:space="preserve">Objednatelem nebudou na cenu za provedení prací poskytovány jakákoli plnění před zahájením prací.  Obě smluvní strany se vzájemně dohodly, že cena za provedení prací a služeb bude uhrazena objednatelem na základě měsíční faktury vystavené poskytovatelem ve smyslu a za podmínek stanovených touto smlouvou. </w:t>
      </w:r>
      <w:r w:rsidR="00B95966" w:rsidRPr="00B95966">
        <w:t>Součástí faktury bude přehled poskytnutých činností v daném kalendářním měsíci a jejich časová dotace.</w:t>
      </w:r>
    </w:p>
    <w:p w14:paraId="198655DE" w14:textId="77777777" w:rsidR="00EA3692" w:rsidRPr="00B95966" w:rsidRDefault="00EA3692" w:rsidP="00EA3692">
      <w:pPr>
        <w:pStyle w:val="Odstavecseseznamem"/>
      </w:pPr>
    </w:p>
    <w:p w14:paraId="7F7B2703" w14:textId="77777777" w:rsidR="007146D4" w:rsidRPr="00B95966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 w:rsidRPr="00B95966">
        <w:t xml:space="preserve">Veškeré vícepráce, změny, doplňky nebo rozšíření, které nejsou součástí této smlouvy, musí být vždy před jejich realizací písemně odsouhlaseny objednatelem včetně jejich ocenění. Pokud poskytovatel provede některé z těchto prací bez potvrzeného písemného dodatku smlouvy, má objednatel právo odmítnout jejich úhradu a cena za jejich provedení je součástí ceny za provedení smlouvy. </w:t>
      </w:r>
    </w:p>
    <w:p w14:paraId="329487F7" w14:textId="77777777" w:rsidR="00882520" w:rsidRPr="00B95966" w:rsidRDefault="00882520" w:rsidP="00882520">
      <w:pPr>
        <w:pStyle w:val="Odstavecseseznamem"/>
        <w:ind w:left="284"/>
        <w:jc w:val="both"/>
      </w:pPr>
    </w:p>
    <w:p w14:paraId="0730DB89" w14:textId="690331AE" w:rsidR="007146D4" w:rsidRPr="00B95966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 w:rsidRPr="00B95966">
        <w:t>Lhůta splatnosti faktur poskytovatele činí 14 (slovy: čtrnáct) kalendářních dnů ode dne jejich doručení obj</w:t>
      </w:r>
      <w:r w:rsidR="00830D5A" w:rsidRPr="00B95966">
        <w:t>ednateli</w:t>
      </w:r>
      <w:r w:rsidR="00C176DD" w:rsidRPr="00B95966">
        <w:t>.</w:t>
      </w:r>
      <w:r w:rsidRPr="00B95966">
        <w:t xml:space="preserve"> Faktura musí být</w:t>
      </w:r>
      <w:r w:rsidR="00C176DD" w:rsidRPr="00B95966">
        <w:t xml:space="preserve"> doručena poštovní zásilkou na adresu uvedenou v záhlaví smlouvy,</w:t>
      </w:r>
      <w:r w:rsidR="004C522C" w:rsidRPr="00B95966">
        <w:t xml:space="preserve"> </w:t>
      </w:r>
      <w:r w:rsidRPr="00B95966">
        <w:t>datovou schránkou</w:t>
      </w:r>
      <w:r w:rsidR="00882520" w:rsidRPr="00B95966">
        <w:t xml:space="preserve">, </w:t>
      </w:r>
      <w:r w:rsidRPr="00B95966">
        <w:t xml:space="preserve">osobně pověřenému zaměstnanci </w:t>
      </w:r>
      <w:r w:rsidR="00830D5A" w:rsidRPr="00B95966">
        <w:t>Sociálních služeb pro osoby se zdravotním postižením</w:t>
      </w:r>
      <w:r w:rsidRPr="00B95966">
        <w:t>, příspěvková organiz</w:t>
      </w:r>
      <w:r w:rsidR="00830D5A" w:rsidRPr="00B95966">
        <w:t>ace</w:t>
      </w:r>
      <w:r w:rsidR="00882520" w:rsidRPr="00B95966">
        <w:t xml:space="preserve"> nebo elektronicky na e-mail: ekonomka@</w:t>
      </w:r>
      <w:r w:rsidR="0073497D" w:rsidRPr="00B95966">
        <w:t>ssozp.cz</w:t>
      </w:r>
      <w:r w:rsidR="00830D5A" w:rsidRPr="00B95966">
        <w:t>.</w:t>
      </w:r>
    </w:p>
    <w:p w14:paraId="0200F889" w14:textId="77777777" w:rsidR="00882520" w:rsidRPr="00B95966" w:rsidRDefault="00882520" w:rsidP="00882520">
      <w:pPr>
        <w:pStyle w:val="Odstavecseseznamem"/>
        <w:ind w:left="284"/>
        <w:jc w:val="both"/>
      </w:pPr>
    </w:p>
    <w:p w14:paraId="7A4B533E" w14:textId="77777777" w:rsidR="007146D4" w:rsidRPr="00B95966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 w:rsidRPr="00B95966">
        <w:t>Objednatel je oprávněn před uplynutím lhůty splatnosti vrátit poskytovateli fakturu, která neobsahuje požadované náležitosti, která obsahuje cenu vyúčtovanou v rozpo</w:t>
      </w:r>
      <w:r w:rsidR="00C22442" w:rsidRPr="00B95966">
        <w:t>ru s touto smlouvou</w:t>
      </w:r>
      <w:r w:rsidRPr="00B95966">
        <w:t>. Lhůta splatnosti opravné faktury začíná v takovém případě znovu běžet ode dne jejího doručení objednateli způsobem u</w:t>
      </w:r>
      <w:r w:rsidR="00C22442" w:rsidRPr="00B95966">
        <w:t>vedeným v předchozím odstavci.</w:t>
      </w:r>
    </w:p>
    <w:p w14:paraId="36C56990" w14:textId="77777777" w:rsidR="00882520" w:rsidRPr="00B95966" w:rsidRDefault="00882520" w:rsidP="00882520">
      <w:pPr>
        <w:pStyle w:val="Odstavecseseznamem"/>
        <w:ind w:left="284"/>
        <w:jc w:val="both"/>
      </w:pPr>
    </w:p>
    <w:p w14:paraId="4E6F836B" w14:textId="77777777" w:rsidR="007146D4" w:rsidRPr="00B95966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 w:rsidRPr="00B95966">
        <w:t xml:space="preserve">Ceny vyúčtované fakturami poskytovatele se pokládají za uhrazené okamžikem odepsání příslušné částky z účtu objednatele ve prospěch účtu poskytovatele.  </w:t>
      </w:r>
    </w:p>
    <w:p w14:paraId="27116C00" w14:textId="77777777" w:rsidR="007146D4" w:rsidRDefault="007146D4">
      <w:pPr>
        <w:spacing w:after="0" w:line="259" w:lineRule="auto"/>
        <w:ind w:left="407" w:firstLine="0"/>
        <w:jc w:val="center"/>
      </w:pPr>
    </w:p>
    <w:p w14:paraId="5BE06FBF" w14:textId="77777777" w:rsidR="005361DA" w:rsidRDefault="005361DA">
      <w:pPr>
        <w:spacing w:after="0" w:line="259" w:lineRule="auto"/>
        <w:ind w:left="369" w:right="4"/>
        <w:jc w:val="center"/>
        <w:rPr>
          <w:b/>
        </w:rPr>
      </w:pPr>
    </w:p>
    <w:p w14:paraId="62690474" w14:textId="77777777" w:rsidR="007146D4" w:rsidRDefault="00AB4AF8">
      <w:pPr>
        <w:spacing w:after="0" w:line="259" w:lineRule="auto"/>
        <w:ind w:left="369" w:right="4"/>
        <w:jc w:val="center"/>
      </w:pPr>
      <w:r>
        <w:rPr>
          <w:b/>
        </w:rPr>
        <w:t xml:space="preserve">VI.  </w:t>
      </w:r>
    </w:p>
    <w:p w14:paraId="71DCC8C7" w14:textId="76123BB3" w:rsidR="007146D4" w:rsidRDefault="00A20CCB">
      <w:pPr>
        <w:spacing w:after="0" w:line="259" w:lineRule="auto"/>
        <w:ind w:left="369" w:right="2"/>
        <w:jc w:val="center"/>
        <w:rPr>
          <w:b/>
        </w:rPr>
      </w:pPr>
      <w:r w:rsidRPr="00965716">
        <w:rPr>
          <w:b/>
        </w:rPr>
        <w:t>Součinnost objednatele</w:t>
      </w:r>
    </w:p>
    <w:p w14:paraId="3E0F770D" w14:textId="77777777" w:rsidR="00882520" w:rsidRDefault="00882520">
      <w:pPr>
        <w:spacing w:after="0" w:line="259" w:lineRule="auto"/>
        <w:ind w:left="369" w:right="2"/>
        <w:jc w:val="center"/>
      </w:pPr>
    </w:p>
    <w:p w14:paraId="7256F1D4" w14:textId="3F15F673" w:rsidR="00F21AEC" w:rsidRPr="00965716" w:rsidRDefault="00A20CCB" w:rsidP="003A5CA2">
      <w:pPr>
        <w:pStyle w:val="Odstavecseseznamem"/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 w:rsidRPr="00965716">
        <w:rPr>
          <w:color w:val="000000" w:themeColor="text1"/>
        </w:rPr>
        <w:t xml:space="preserve">Objednatel je povinen s dostatečným časovým předstihem předkládat zhotoviteli všechny podklady a informace nutné k uskutečnění </w:t>
      </w:r>
      <w:r w:rsidR="00132CF9" w:rsidRPr="00965716">
        <w:rPr>
          <w:color w:val="000000" w:themeColor="text1"/>
        </w:rPr>
        <w:t>plnění této Smlouvy a zpřístupnit vždy po dohodě všechna pracoviště a pracovní prostory, aby zhotovitel mohl plnění dle této Smlouvy realizovat.</w:t>
      </w:r>
    </w:p>
    <w:p w14:paraId="0C88567E" w14:textId="77777777" w:rsidR="00882520" w:rsidRPr="00965716" w:rsidRDefault="00882520" w:rsidP="00882520">
      <w:pPr>
        <w:pStyle w:val="Odstavecseseznamem"/>
        <w:ind w:left="284"/>
        <w:jc w:val="both"/>
        <w:rPr>
          <w:color w:val="000000" w:themeColor="text1"/>
        </w:rPr>
      </w:pPr>
    </w:p>
    <w:p w14:paraId="4CC61884" w14:textId="77777777" w:rsidR="007146D4" w:rsidRDefault="00AB4AF8">
      <w:pPr>
        <w:spacing w:after="0" w:line="259" w:lineRule="auto"/>
        <w:ind w:left="369" w:right="2"/>
        <w:jc w:val="center"/>
      </w:pPr>
      <w:r>
        <w:rPr>
          <w:b/>
        </w:rPr>
        <w:t xml:space="preserve">VII.  </w:t>
      </w:r>
    </w:p>
    <w:p w14:paraId="66A75884" w14:textId="4BE2D266" w:rsidR="007146D4" w:rsidRDefault="000D433B">
      <w:pPr>
        <w:spacing w:after="0" w:line="259" w:lineRule="auto"/>
        <w:ind w:left="369" w:right="5"/>
        <w:jc w:val="center"/>
        <w:rPr>
          <w:b/>
        </w:rPr>
      </w:pPr>
      <w:r w:rsidRPr="00715678">
        <w:rPr>
          <w:b/>
        </w:rPr>
        <w:t>Závazky zhotovitele</w:t>
      </w:r>
    </w:p>
    <w:p w14:paraId="3CFBB49E" w14:textId="77777777" w:rsidR="00882520" w:rsidRDefault="00882520">
      <w:pPr>
        <w:spacing w:after="0" w:line="259" w:lineRule="auto"/>
        <w:ind w:left="369" w:right="5"/>
        <w:jc w:val="center"/>
      </w:pPr>
    </w:p>
    <w:p w14:paraId="48C148F6" w14:textId="77777777" w:rsidR="00037B85" w:rsidRPr="00037B85" w:rsidRDefault="000D433B" w:rsidP="001567BC">
      <w:pPr>
        <w:pStyle w:val="Odstavecseseznamem"/>
        <w:numPr>
          <w:ilvl w:val="0"/>
          <w:numId w:val="10"/>
        </w:numPr>
        <w:ind w:left="284" w:hanging="284"/>
        <w:jc w:val="both"/>
      </w:pPr>
      <w:r w:rsidRPr="00037B85">
        <w:rPr>
          <w:rFonts w:asciiTheme="minorHAnsi" w:hAnsiTheme="minorHAnsi" w:cstheme="minorHAnsi"/>
        </w:rPr>
        <w:t>Zhotovitel je povinen mít po celou dobu platnosti této Smlouvy</w:t>
      </w:r>
      <w:r w:rsidR="00037B85" w:rsidRPr="00037B85">
        <w:rPr>
          <w:rFonts w:asciiTheme="minorHAnsi" w:hAnsiTheme="minorHAnsi" w:cstheme="minorHAnsi"/>
        </w:rPr>
        <w:t>:</w:t>
      </w:r>
    </w:p>
    <w:p w14:paraId="43B4343F" w14:textId="77777777" w:rsidR="00037B85" w:rsidRPr="00037B85" w:rsidRDefault="000D433B" w:rsidP="00037B85">
      <w:pPr>
        <w:pStyle w:val="Odstavecseseznamem"/>
        <w:numPr>
          <w:ilvl w:val="0"/>
          <w:numId w:val="48"/>
        </w:numPr>
        <w:ind w:left="709" w:hanging="425"/>
        <w:jc w:val="both"/>
        <w:rPr>
          <w:rFonts w:asciiTheme="minorHAnsi" w:hAnsiTheme="minorHAnsi" w:cstheme="minorHAnsi"/>
        </w:rPr>
      </w:pPr>
      <w:r w:rsidRPr="00037B85">
        <w:rPr>
          <w:rFonts w:asciiTheme="minorHAnsi" w:hAnsiTheme="minorHAnsi" w:cstheme="minorHAnsi"/>
        </w:rPr>
        <w:t xml:space="preserve">platné osvědčení o odborné způsobilosti a prevenci rizik dle zákona č. 309/2006 Sb., </w:t>
      </w:r>
      <w:r w:rsidR="00841619" w:rsidRPr="00037B85">
        <w:rPr>
          <w:rFonts w:asciiTheme="minorHAnsi" w:hAnsiTheme="minorHAnsi" w:cstheme="minorHAnsi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práci).</w:t>
      </w:r>
      <w:r w:rsidR="00EC7C80" w:rsidRPr="00037B85">
        <w:rPr>
          <w:rFonts w:asciiTheme="minorHAnsi" w:hAnsiTheme="minorHAnsi" w:cstheme="minorHAnsi"/>
        </w:rPr>
        <w:t xml:space="preserve"> </w:t>
      </w:r>
    </w:p>
    <w:p w14:paraId="56154653" w14:textId="3736180E" w:rsidR="00715678" w:rsidRPr="00037B85" w:rsidRDefault="00037B85" w:rsidP="00037B85">
      <w:pPr>
        <w:pStyle w:val="Odstavecseseznamem"/>
        <w:numPr>
          <w:ilvl w:val="0"/>
          <w:numId w:val="48"/>
        </w:numPr>
        <w:ind w:left="709" w:hanging="425"/>
        <w:jc w:val="both"/>
        <w:rPr>
          <w:rFonts w:asciiTheme="minorHAnsi" w:hAnsiTheme="minorHAnsi" w:cstheme="minorHAnsi"/>
        </w:rPr>
      </w:pPr>
      <w:r w:rsidRPr="00037B85">
        <w:rPr>
          <w:rFonts w:asciiTheme="minorHAnsi" w:hAnsiTheme="minorHAnsi" w:cstheme="minorHAnsi"/>
        </w:rPr>
        <w:t>platné osvědčení o odborné způsobilosti v oblasti požární ochrany dle zákona č. 133/1985 Sb., o požární ochraně.</w:t>
      </w:r>
    </w:p>
    <w:p w14:paraId="1EF83D61" w14:textId="77777777" w:rsidR="00037B85" w:rsidRPr="00037B85" w:rsidRDefault="00037B85" w:rsidP="00037B85">
      <w:pPr>
        <w:pStyle w:val="Odstavecseseznamem"/>
        <w:ind w:left="284"/>
        <w:jc w:val="both"/>
        <w:rPr>
          <w:color w:val="FF0000"/>
        </w:rPr>
      </w:pPr>
    </w:p>
    <w:p w14:paraId="0936DDF7" w14:textId="65374CEA" w:rsidR="00841619" w:rsidRDefault="00841619" w:rsidP="00715678">
      <w:pPr>
        <w:pStyle w:val="Odstavecseseznamem"/>
        <w:numPr>
          <w:ilvl w:val="0"/>
          <w:numId w:val="10"/>
        </w:numPr>
        <w:ind w:left="284" w:hanging="284"/>
        <w:jc w:val="both"/>
        <w:rPr>
          <w:color w:val="000000" w:themeColor="text1"/>
        </w:rPr>
      </w:pPr>
      <w:r w:rsidRPr="00715678">
        <w:rPr>
          <w:rFonts w:asciiTheme="minorHAnsi" w:hAnsiTheme="minorHAnsi" w:cstheme="minorHAnsi"/>
          <w:color w:val="000000" w:themeColor="text1"/>
        </w:rPr>
        <w:t>Zhotovitel je povinen na výzvu objednatele předložit uvedené</w:t>
      </w:r>
      <w:r w:rsidRPr="00715678">
        <w:rPr>
          <w:color w:val="000000" w:themeColor="text1"/>
        </w:rPr>
        <w:t xml:space="preserve"> osvědčení objednateli. Pozbyt</w:t>
      </w:r>
      <w:r w:rsidR="00B95966">
        <w:rPr>
          <w:color w:val="000000" w:themeColor="text1"/>
        </w:rPr>
        <w:t xml:space="preserve">í </w:t>
      </w:r>
      <w:r w:rsidRPr="00715678">
        <w:rPr>
          <w:color w:val="000000" w:themeColor="text1"/>
        </w:rPr>
        <w:t>uvedeného osvědčení je poskytovatel povinen oznámit ihned objednateli.</w:t>
      </w:r>
    </w:p>
    <w:p w14:paraId="387AE9E1" w14:textId="77777777" w:rsidR="00715678" w:rsidRPr="00715678" w:rsidRDefault="00715678" w:rsidP="00715678">
      <w:pPr>
        <w:pStyle w:val="Odstavecseseznamem"/>
        <w:rPr>
          <w:color w:val="000000" w:themeColor="text1"/>
        </w:rPr>
      </w:pPr>
    </w:p>
    <w:p w14:paraId="4AA592BF" w14:textId="158E86B3" w:rsidR="00841619" w:rsidRDefault="00841619" w:rsidP="003A5CA2">
      <w:pPr>
        <w:pStyle w:val="Odstavecseseznamem"/>
        <w:numPr>
          <w:ilvl w:val="0"/>
          <w:numId w:val="10"/>
        </w:numPr>
        <w:ind w:left="284" w:hanging="284"/>
        <w:jc w:val="both"/>
        <w:rPr>
          <w:color w:val="000000" w:themeColor="text1"/>
        </w:rPr>
      </w:pPr>
      <w:r w:rsidRPr="00715678">
        <w:rPr>
          <w:color w:val="000000" w:themeColor="text1"/>
        </w:rPr>
        <w:t xml:space="preserve">Zhotovitel </w:t>
      </w:r>
      <w:r w:rsidR="00BF608E" w:rsidRPr="00715678">
        <w:rPr>
          <w:color w:val="000000" w:themeColor="text1"/>
        </w:rPr>
        <w:t xml:space="preserve">se zavazuje poskytovat plnění dle této Smlouvy v souladu s platnými právními předpisy, příslušnými technickými normami a s potřebnou odbornou erudicí, v souladu se zájmy objednatele. Pokud by v průběhu účinnosti této Smlouvy došlo ke změně právních předpisů či příslušných technických norem je povinností zhotovitele uvést plnění této Smlouvy do souladu s těmito změnami a ve lhůtách daných novými právními předpisy či normami. </w:t>
      </w:r>
    </w:p>
    <w:p w14:paraId="78A4CE78" w14:textId="77777777" w:rsidR="00B95966" w:rsidRPr="00B95966" w:rsidRDefault="00B95966" w:rsidP="00B95966">
      <w:pPr>
        <w:pStyle w:val="Odstavecseseznamem"/>
        <w:rPr>
          <w:color w:val="000000" w:themeColor="text1"/>
        </w:rPr>
      </w:pPr>
    </w:p>
    <w:p w14:paraId="17D244C4" w14:textId="02E57493" w:rsidR="00B95966" w:rsidRPr="00715678" w:rsidRDefault="00B95966" w:rsidP="003A5CA2">
      <w:pPr>
        <w:pStyle w:val="Odstavecseseznamem"/>
        <w:numPr>
          <w:ilvl w:val="0"/>
          <w:numId w:val="10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Zhotovi</w:t>
      </w:r>
      <w:r w:rsidRPr="00EC7C80">
        <w:rPr>
          <w:color w:val="000000" w:themeColor="text1"/>
        </w:rPr>
        <w:t xml:space="preserve">tel naváže na činnosti a aktivity, které pro objednatele zpracoval v roce 2021 na základě objednávky ze dne </w:t>
      </w:r>
      <w:r w:rsidR="00EC7C80" w:rsidRPr="00EC7C80">
        <w:rPr>
          <w:color w:val="000000" w:themeColor="text1"/>
        </w:rPr>
        <w:t>16. 6. 2021.</w:t>
      </w:r>
    </w:p>
    <w:p w14:paraId="6935FA84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 </w:t>
      </w:r>
    </w:p>
    <w:p w14:paraId="56D8943C" w14:textId="77777777" w:rsidR="007146D4" w:rsidRDefault="00AB4AF8">
      <w:pPr>
        <w:spacing w:after="0" w:line="259" w:lineRule="auto"/>
        <w:ind w:left="369" w:right="7"/>
        <w:jc w:val="center"/>
      </w:pPr>
      <w:r>
        <w:rPr>
          <w:b/>
        </w:rPr>
        <w:t xml:space="preserve">VIII.  </w:t>
      </w:r>
    </w:p>
    <w:p w14:paraId="4DBBAC6B" w14:textId="33AC3AB4" w:rsidR="007146D4" w:rsidRDefault="003C254F">
      <w:pPr>
        <w:spacing w:after="0" w:line="259" w:lineRule="auto"/>
        <w:ind w:left="369"/>
        <w:jc w:val="center"/>
      </w:pPr>
      <w:r w:rsidRPr="000D433B">
        <w:rPr>
          <w:b/>
        </w:rPr>
        <w:t>Odpovědnost za vady</w:t>
      </w:r>
    </w:p>
    <w:p w14:paraId="33D270EB" w14:textId="77777777" w:rsidR="007146D4" w:rsidRDefault="007146D4">
      <w:pPr>
        <w:spacing w:after="0" w:line="259" w:lineRule="auto"/>
        <w:ind w:left="0" w:firstLine="0"/>
        <w:jc w:val="left"/>
      </w:pPr>
    </w:p>
    <w:p w14:paraId="4CB1F666" w14:textId="484EB065" w:rsidR="00715678" w:rsidRPr="00715678" w:rsidRDefault="003C254F" w:rsidP="00715678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color w:val="000000" w:themeColor="text1"/>
        </w:rPr>
      </w:pPr>
      <w:r w:rsidRPr="00715678">
        <w:rPr>
          <w:color w:val="000000" w:themeColor="text1"/>
        </w:rPr>
        <w:t>Plnění poskytnutá dle této Smlouvy jsou vadná, jestliže byla provedena v rozporu s platnými právními předpisy, popř. v rozporu s technickými normami</w:t>
      </w:r>
      <w:r w:rsidR="000D433B" w:rsidRPr="00715678">
        <w:rPr>
          <w:color w:val="000000" w:themeColor="text1"/>
        </w:rPr>
        <w:t xml:space="preserve"> a dále</w:t>
      </w:r>
      <w:r w:rsidR="006F6D10" w:rsidRPr="00715678">
        <w:rPr>
          <w:color w:val="000000" w:themeColor="text1"/>
        </w:rPr>
        <w:t xml:space="preserve"> v </w:t>
      </w:r>
      <w:r w:rsidR="00CF1AB5" w:rsidRPr="00715678">
        <w:rPr>
          <w:color w:val="000000" w:themeColor="text1"/>
        </w:rPr>
        <w:t>případě,</w:t>
      </w:r>
      <w:r w:rsidRPr="00715678">
        <w:rPr>
          <w:color w:val="000000" w:themeColor="text1"/>
        </w:rPr>
        <w:t xml:space="preserve"> jestliže </w:t>
      </w:r>
      <w:r w:rsidR="006F6D10" w:rsidRPr="00715678">
        <w:rPr>
          <w:color w:val="000000" w:themeColor="text1"/>
        </w:rPr>
        <w:t xml:space="preserve">tato plnění </w:t>
      </w:r>
      <w:r w:rsidRPr="00715678">
        <w:rPr>
          <w:color w:val="000000" w:themeColor="text1"/>
        </w:rPr>
        <w:t xml:space="preserve">nebyla při změně právních předpisů nebo technických norem v přiměřené době uvedena </w:t>
      </w:r>
      <w:r w:rsidR="006F6D10" w:rsidRPr="00715678">
        <w:rPr>
          <w:color w:val="000000" w:themeColor="text1"/>
        </w:rPr>
        <w:t>do</w:t>
      </w:r>
      <w:r w:rsidRPr="00715678">
        <w:rPr>
          <w:color w:val="000000" w:themeColor="text1"/>
        </w:rPr>
        <w:t> souladu s těmito změnami.</w:t>
      </w:r>
    </w:p>
    <w:p w14:paraId="1C38514C" w14:textId="77777777" w:rsidR="00715678" w:rsidRPr="00715678" w:rsidRDefault="00715678" w:rsidP="00715678">
      <w:pPr>
        <w:pStyle w:val="Odstavecseseznamem"/>
        <w:spacing w:after="0"/>
        <w:ind w:left="284"/>
        <w:jc w:val="both"/>
        <w:rPr>
          <w:color w:val="000000" w:themeColor="text1"/>
          <w:highlight w:val="yellow"/>
        </w:rPr>
      </w:pPr>
    </w:p>
    <w:p w14:paraId="62AD3F0F" w14:textId="77777777" w:rsidR="00715678" w:rsidRDefault="00AB4AF8" w:rsidP="00607607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color w:val="000000" w:themeColor="text1"/>
        </w:rPr>
      </w:pPr>
      <w:r w:rsidRPr="00715678">
        <w:rPr>
          <w:color w:val="000000" w:themeColor="text1"/>
        </w:rPr>
        <w:t>Poskytovatel je povinen se neprodleně</w:t>
      </w:r>
      <w:r w:rsidR="0008255C" w:rsidRPr="00715678">
        <w:rPr>
          <w:color w:val="000000" w:themeColor="text1"/>
        </w:rPr>
        <w:t xml:space="preserve"> k těmto nedostatkům vyjádřit.</w:t>
      </w:r>
    </w:p>
    <w:p w14:paraId="1399491B" w14:textId="77777777" w:rsidR="00715678" w:rsidRPr="00715678" w:rsidRDefault="00715678" w:rsidP="00715678">
      <w:pPr>
        <w:pStyle w:val="Odstavecseseznamem"/>
        <w:rPr>
          <w:color w:val="000000" w:themeColor="text1"/>
        </w:rPr>
      </w:pPr>
    </w:p>
    <w:p w14:paraId="2370CDEA" w14:textId="0958183D" w:rsidR="007146D4" w:rsidRPr="00715678" w:rsidRDefault="00AB4AF8" w:rsidP="00607607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color w:val="000000" w:themeColor="text1"/>
        </w:rPr>
      </w:pPr>
      <w:r w:rsidRPr="00715678">
        <w:rPr>
          <w:color w:val="000000" w:themeColor="text1"/>
        </w:rPr>
        <w:t xml:space="preserve">Objednatel požaduje bezplatné odstraňování reklamovaných </w:t>
      </w:r>
      <w:r w:rsidR="00715678">
        <w:rPr>
          <w:color w:val="000000" w:themeColor="text1"/>
        </w:rPr>
        <w:t>vad</w:t>
      </w:r>
      <w:r w:rsidRPr="00715678">
        <w:rPr>
          <w:color w:val="000000" w:themeColor="text1"/>
        </w:rPr>
        <w:t xml:space="preserve"> a nedostatků bez zbytečného </w:t>
      </w:r>
      <w:r w:rsidR="0008255C" w:rsidRPr="00715678">
        <w:rPr>
          <w:color w:val="000000" w:themeColor="text1"/>
        </w:rPr>
        <w:t>o</w:t>
      </w:r>
      <w:r w:rsidRPr="00715678">
        <w:rPr>
          <w:color w:val="000000" w:themeColor="text1"/>
        </w:rPr>
        <w:t xml:space="preserve">dkladu, nejpozději však do 24 hodin od nahlášení, bude-li to v daném případě provozně a technicky možné. </w:t>
      </w:r>
    </w:p>
    <w:p w14:paraId="34D92706" w14:textId="77777777" w:rsidR="000D433B" w:rsidRDefault="000D433B" w:rsidP="004677E9">
      <w:pPr>
        <w:spacing w:after="0" w:line="259" w:lineRule="auto"/>
        <w:ind w:left="369" w:right="7"/>
        <w:jc w:val="center"/>
        <w:rPr>
          <w:b/>
        </w:rPr>
      </w:pPr>
    </w:p>
    <w:p w14:paraId="39984D4B" w14:textId="77777777" w:rsidR="007146D4" w:rsidRPr="004677E9" w:rsidRDefault="004677E9" w:rsidP="004677E9">
      <w:pPr>
        <w:spacing w:after="0" w:line="259" w:lineRule="auto"/>
        <w:ind w:left="369" w:right="7"/>
        <w:jc w:val="center"/>
        <w:rPr>
          <w:b/>
        </w:rPr>
      </w:pPr>
      <w:r w:rsidRPr="004677E9">
        <w:rPr>
          <w:b/>
        </w:rPr>
        <w:t>IX.</w:t>
      </w:r>
    </w:p>
    <w:p w14:paraId="22DA146F" w14:textId="77777777" w:rsidR="007146D4" w:rsidRDefault="00AB4AF8">
      <w:pPr>
        <w:spacing w:after="0" w:line="259" w:lineRule="auto"/>
        <w:ind w:left="369" w:right="364"/>
        <w:jc w:val="center"/>
      </w:pPr>
      <w:r w:rsidRPr="00AB47FB">
        <w:rPr>
          <w:b/>
        </w:rPr>
        <w:t>Závěrečná ustanovení</w:t>
      </w:r>
      <w:r>
        <w:rPr>
          <w:b/>
        </w:rPr>
        <w:t xml:space="preserve"> </w:t>
      </w:r>
    </w:p>
    <w:p w14:paraId="234EA62A" w14:textId="77777777" w:rsidR="007146D4" w:rsidRDefault="00AB4AF8" w:rsidP="004677E9">
      <w:r>
        <w:t xml:space="preserve"> </w:t>
      </w:r>
    </w:p>
    <w:p w14:paraId="1B4969CF" w14:textId="75EB51FF" w:rsidR="007146D4" w:rsidRPr="004D0145" w:rsidRDefault="00AB4AF8" w:rsidP="000D433B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 w:rsidRPr="004D0145">
        <w:t xml:space="preserve">Smlouva je vyhotovena ve </w:t>
      </w:r>
      <w:r w:rsidR="005361DA" w:rsidRPr="004D0145">
        <w:t>dvou</w:t>
      </w:r>
      <w:r w:rsidRPr="004D0145">
        <w:t xml:space="preserve"> stejnopisech, z nichž objednatel</w:t>
      </w:r>
      <w:r w:rsidR="005361DA" w:rsidRPr="004D0145">
        <w:t xml:space="preserve"> i zhotovitel obdrží </w:t>
      </w:r>
      <w:r w:rsidRPr="004D0145">
        <w:t xml:space="preserve">jeden stejnopis </w:t>
      </w:r>
      <w:r w:rsidR="004D0145">
        <w:t>S</w:t>
      </w:r>
      <w:r w:rsidRPr="004D0145">
        <w:t xml:space="preserve">mlouvy. Každý stejnopis této </w:t>
      </w:r>
      <w:r w:rsidR="004D0145">
        <w:t>S</w:t>
      </w:r>
      <w:r w:rsidRPr="004D0145">
        <w:t xml:space="preserve">mlouvy má právní sílu originálu. </w:t>
      </w:r>
    </w:p>
    <w:p w14:paraId="7CDE62FF" w14:textId="64251607" w:rsidR="004D0145" w:rsidRPr="004D0145" w:rsidRDefault="004D0145" w:rsidP="000D433B">
      <w:pPr>
        <w:spacing w:after="0"/>
        <w:ind w:left="0" w:firstLine="0"/>
        <w:rPr>
          <w:color w:val="FF0000"/>
        </w:rPr>
      </w:pPr>
      <w:r>
        <w:rPr>
          <w:color w:val="FF0000"/>
        </w:rPr>
        <w:t xml:space="preserve"> </w:t>
      </w:r>
    </w:p>
    <w:p w14:paraId="3F080040" w14:textId="4544D64F" w:rsidR="00AB47FB" w:rsidRPr="004D0145" w:rsidRDefault="00AB47FB" w:rsidP="000D433B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 w:rsidRPr="004D0145">
        <w:t xml:space="preserve">Zhotovitel není oprávněn převést bez předchozího </w:t>
      </w:r>
      <w:r w:rsidR="004D0145" w:rsidRPr="004D0145">
        <w:t xml:space="preserve">písemného souhlasu objednatele práva a povinnosti z této Smlouvy na jinou osobu. </w:t>
      </w:r>
    </w:p>
    <w:p w14:paraId="6A6CE7CA" w14:textId="77777777" w:rsidR="000340D1" w:rsidRDefault="000340D1" w:rsidP="004D0145">
      <w:pPr>
        <w:pStyle w:val="Odstavecseseznamem"/>
        <w:spacing w:after="0"/>
        <w:ind w:left="284"/>
        <w:jc w:val="both"/>
      </w:pPr>
    </w:p>
    <w:p w14:paraId="6F05160F" w14:textId="470DEEEA" w:rsidR="004677E9" w:rsidRPr="004D0145" w:rsidRDefault="00AB4AF8" w:rsidP="004D0145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 w:rsidRPr="004D0145">
        <w:t xml:space="preserve">Tato smlouva může být </w:t>
      </w:r>
      <w:r w:rsidR="00BD7877" w:rsidRPr="004D0145">
        <w:t>z</w:t>
      </w:r>
      <w:r w:rsidRPr="004D0145">
        <w:t xml:space="preserve">měněna pouze formou písemných a pořadově číslovaných dodatků, </w:t>
      </w:r>
      <w:r w:rsidR="00BD7877" w:rsidRPr="004D0145">
        <w:t xml:space="preserve">oboustranně odsouhlasených a </w:t>
      </w:r>
      <w:r w:rsidRPr="004D0145">
        <w:t>podepsaných oprávněnými zástupci obou smluvních stran.</w:t>
      </w:r>
    </w:p>
    <w:p w14:paraId="312C29F2" w14:textId="77777777" w:rsidR="000340D1" w:rsidRPr="004D0145" w:rsidRDefault="000340D1" w:rsidP="000340D1">
      <w:pPr>
        <w:pStyle w:val="Odstavecseseznamem"/>
      </w:pPr>
    </w:p>
    <w:p w14:paraId="0652035B" w14:textId="6D3DD170" w:rsidR="007146D4" w:rsidRPr="004D0145" w:rsidRDefault="00AB4AF8" w:rsidP="004D0145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 w:rsidRPr="004D0145">
        <w:t>Vztahy mezi účastníky neupravené</w:t>
      </w:r>
      <w:r w:rsidR="008E067F" w:rsidRPr="004D0145">
        <w:t xml:space="preserve"> touto Smlouvou</w:t>
      </w:r>
      <w:r w:rsidRPr="004D0145">
        <w:t xml:space="preserve"> se řídí příslušnými ustanoveními </w:t>
      </w:r>
      <w:r w:rsidR="008E067F" w:rsidRPr="004D0145">
        <w:t xml:space="preserve">zákona č. 89/2012 Sb., </w:t>
      </w:r>
      <w:r w:rsidRPr="004D0145">
        <w:t>občansk</w:t>
      </w:r>
      <w:r w:rsidR="008E067F" w:rsidRPr="004D0145">
        <w:t>ý</w:t>
      </w:r>
      <w:r w:rsidRPr="004D0145">
        <w:t xml:space="preserve"> zákoník, </w:t>
      </w:r>
      <w:r w:rsidR="00BD7877" w:rsidRPr="004D0145">
        <w:t>ve znění pozdějších předpisů</w:t>
      </w:r>
      <w:r w:rsidRPr="004D0145">
        <w:t xml:space="preserve">. </w:t>
      </w:r>
    </w:p>
    <w:p w14:paraId="135776C1" w14:textId="77777777" w:rsidR="000340D1" w:rsidRDefault="000340D1" w:rsidP="004D0145">
      <w:pPr>
        <w:pStyle w:val="Odstavecseseznamem"/>
        <w:spacing w:after="0"/>
      </w:pPr>
    </w:p>
    <w:p w14:paraId="58F31FE1" w14:textId="2D77CA21" w:rsidR="0031370B" w:rsidRPr="004D0145" w:rsidRDefault="00AB4AF8" w:rsidP="004D0145">
      <w:pPr>
        <w:pStyle w:val="Odstavecseseznamem"/>
        <w:numPr>
          <w:ilvl w:val="0"/>
          <w:numId w:val="12"/>
        </w:numPr>
        <w:spacing w:after="0"/>
        <w:ind w:left="284" w:hanging="284"/>
        <w:jc w:val="both"/>
      </w:pPr>
      <w:r w:rsidRPr="004D0145">
        <w:t xml:space="preserve">Obě smluvní strany potvrzují autentičnost této </w:t>
      </w:r>
      <w:r w:rsidR="004D0145" w:rsidRPr="004D0145">
        <w:t>S</w:t>
      </w:r>
      <w:r w:rsidRPr="004D0145">
        <w:t>mlouvy a</w:t>
      </w:r>
      <w:r w:rsidR="008E067F" w:rsidRPr="004D0145">
        <w:t xml:space="preserve"> po jejím přečtení</w:t>
      </w:r>
      <w:r w:rsidRPr="004D0145">
        <w:t xml:space="preserve"> prohlašují, že </w:t>
      </w:r>
      <w:r w:rsidR="008E067F" w:rsidRPr="004D0145">
        <w:t xml:space="preserve">s jejím obsahem souhlasí </w:t>
      </w:r>
      <w:r w:rsidRPr="004D0145">
        <w:t>a</w:t>
      </w:r>
      <w:r w:rsidR="008E067F" w:rsidRPr="004D0145">
        <w:t xml:space="preserve"> </w:t>
      </w:r>
      <w:r w:rsidRPr="004D0145">
        <w:t xml:space="preserve">že </w:t>
      </w:r>
      <w:r w:rsidR="008E067F" w:rsidRPr="004D0145">
        <w:t xml:space="preserve">tato </w:t>
      </w:r>
      <w:r w:rsidRPr="004D0145">
        <w:t xml:space="preserve">byla sepsána na základě pravdivých údajů, jejich pravé a svobodné vůle a nebyla uzavřena v tísni ani za jinak jednostranně nevýhodných podmínek, což stvrzují svým podpisem, resp. podpisem svého oprávněného zástupce. </w:t>
      </w:r>
    </w:p>
    <w:p w14:paraId="7EFFFE32" w14:textId="77777777" w:rsidR="000340D1" w:rsidRDefault="000340D1" w:rsidP="000340D1">
      <w:pPr>
        <w:pStyle w:val="Odstavecseseznamem"/>
      </w:pPr>
    </w:p>
    <w:p w14:paraId="20E4991A" w14:textId="33FA9207" w:rsidR="00F275EB" w:rsidRPr="004D0145" w:rsidRDefault="00AB4AF8" w:rsidP="00F275EB">
      <w:pPr>
        <w:pStyle w:val="Odstavecseseznamem"/>
        <w:numPr>
          <w:ilvl w:val="0"/>
          <w:numId w:val="12"/>
        </w:numPr>
        <w:ind w:left="284" w:hanging="284"/>
        <w:jc w:val="both"/>
      </w:pPr>
      <w:r w:rsidRPr="004D0145">
        <w:t>Smlouva nabývá platnosti dnem podpisu oběma smlu</w:t>
      </w:r>
      <w:r w:rsidR="0008255C" w:rsidRPr="004D0145">
        <w:t xml:space="preserve">vními stranami a účinnosti dnem </w:t>
      </w:r>
      <w:r w:rsidR="00F275EB" w:rsidRPr="004D0145">
        <w:t xml:space="preserve">uveřejnění v registru smluv </w:t>
      </w:r>
      <w:r w:rsidR="0008255C" w:rsidRPr="004D0145">
        <w:t xml:space="preserve">dle § 6 zákona č. 340/2015 Sb., o zvláštních podmínkách účinnosti některých smluv, zveřejňování těchto smluv a o registru smluv, </w:t>
      </w:r>
      <w:r w:rsidR="00BD7877" w:rsidRPr="004D0145">
        <w:t>ve znění pozdějších předpisů</w:t>
      </w:r>
      <w:r w:rsidR="000B5F1D" w:rsidRPr="004D0145">
        <w:t>.</w:t>
      </w:r>
      <w:r w:rsidR="000340D1" w:rsidRPr="004D0145">
        <w:t xml:space="preserve"> </w:t>
      </w:r>
    </w:p>
    <w:p w14:paraId="2AB374CF" w14:textId="77777777" w:rsidR="00F275EB" w:rsidRPr="00F275EB" w:rsidRDefault="00F275EB" w:rsidP="00F275EB">
      <w:pPr>
        <w:pStyle w:val="Odstavecseseznamem"/>
        <w:rPr>
          <w:color w:val="FF0000"/>
        </w:rPr>
      </w:pPr>
    </w:p>
    <w:p w14:paraId="4FF57651" w14:textId="77777777" w:rsidR="004D0145" w:rsidRDefault="00AB4AF8" w:rsidP="004D0145">
      <w:pPr>
        <w:pStyle w:val="Odstavecseseznamem"/>
        <w:numPr>
          <w:ilvl w:val="0"/>
          <w:numId w:val="12"/>
        </w:numPr>
        <w:ind w:left="284" w:hanging="284"/>
        <w:jc w:val="both"/>
      </w:pPr>
      <w:r w:rsidRPr="004D0145">
        <w:t xml:space="preserve">Smluvní strany se dohodly, že uveřejnění </w:t>
      </w:r>
      <w:r w:rsidR="00AB47FB" w:rsidRPr="004D0145">
        <w:t>S</w:t>
      </w:r>
      <w:r w:rsidRPr="004D0145">
        <w:t xml:space="preserve">mlouvy v registru smluv provede objednatel. </w:t>
      </w:r>
    </w:p>
    <w:p w14:paraId="356D9066" w14:textId="77777777" w:rsidR="004D0145" w:rsidRPr="004D0145" w:rsidRDefault="004D0145" w:rsidP="004D0145">
      <w:pPr>
        <w:pStyle w:val="Odstavecseseznamem"/>
        <w:rPr>
          <w:color w:val="FF0000"/>
        </w:rPr>
      </w:pPr>
    </w:p>
    <w:p w14:paraId="00CD9979" w14:textId="46FDC8B1" w:rsidR="000340D1" w:rsidRPr="00EC7C80" w:rsidRDefault="000340D1" w:rsidP="004D0145">
      <w:pPr>
        <w:pStyle w:val="Odstavecseseznamem"/>
        <w:numPr>
          <w:ilvl w:val="0"/>
          <w:numId w:val="12"/>
        </w:numPr>
        <w:ind w:left="284" w:hanging="284"/>
        <w:jc w:val="both"/>
        <w:rPr>
          <w:rFonts w:cs="Calibri"/>
          <w:color w:val="000000"/>
          <w:lang w:eastAsia="cs-CZ"/>
        </w:rPr>
      </w:pPr>
      <w:r w:rsidRPr="00EC7C80">
        <w:t xml:space="preserve">Nedílnou součástí této </w:t>
      </w:r>
      <w:r w:rsidR="00AB47FB" w:rsidRPr="00EC7C80">
        <w:t>S</w:t>
      </w:r>
      <w:r w:rsidRPr="00EC7C80">
        <w:t>mlouvy j</w:t>
      </w:r>
      <w:r w:rsidR="00346AFF" w:rsidRPr="00EC7C80">
        <w:t>e Příloha č. 1 – Podrobnější popis činností v jednotlivých oblastech</w:t>
      </w:r>
      <w:r w:rsidR="004D0145" w:rsidRPr="00EC7C80">
        <w:rPr>
          <w:rFonts w:cs="Calibri"/>
          <w:color w:val="000000"/>
          <w:lang w:eastAsia="cs-CZ"/>
        </w:rPr>
        <w:t>.</w:t>
      </w:r>
      <w:r w:rsidR="00A72260" w:rsidRPr="00EC7C80">
        <w:rPr>
          <w:rFonts w:cs="Calibri"/>
          <w:color w:val="000000"/>
          <w:lang w:eastAsia="cs-CZ"/>
        </w:rPr>
        <w:t xml:space="preserve"> </w:t>
      </w:r>
    </w:p>
    <w:p w14:paraId="6A855ED1" w14:textId="77777777" w:rsidR="007146D4" w:rsidRDefault="007146D4" w:rsidP="004D0145">
      <w:pPr>
        <w:spacing w:after="0" w:line="259" w:lineRule="auto"/>
        <w:ind w:left="0" w:firstLine="0"/>
        <w:jc w:val="left"/>
      </w:pPr>
    </w:p>
    <w:p w14:paraId="19936A0C" w14:textId="77777777" w:rsidR="00995259" w:rsidRDefault="00995259">
      <w:pPr>
        <w:ind w:left="-5"/>
      </w:pPr>
    </w:p>
    <w:p w14:paraId="4757FF70" w14:textId="77777777" w:rsidR="00995259" w:rsidRDefault="00995259">
      <w:pPr>
        <w:ind w:left="-5"/>
      </w:pPr>
    </w:p>
    <w:p w14:paraId="15EF448E" w14:textId="2CE2E853" w:rsidR="007146D4" w:rsidRDefault="002878BA">
      <w:pPr>
        <w:ind w:left="-5"/>
      </w:pPr>
      <w:r>
        <w:t>Ve Zlíně</w:t>
      </w:r>
      <w:r w:rsidR="00AB4AF8">
        <w:t xml:space="preserve">, dne </w:t>
      </w:r>
      <w:r w:rsidR="00921DC0">
        <w:t>1. 4. 2022</w:t>
      </w:r>
      <w:bookmarkStart w:id="0" w:name="_GoBack"/>
      <w:bookmarkEnd w:id="0"/>
    </w:p>
    <w:p w14:paraId="1725BF66" w14:textId="15268C94" w:rsidR="007146D4" w:rsidRDefault="00AB4AF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02EBD5D2" w14:textId="77777777" w:rsidR="00D51E5C" w:rsidRDefault="00D51E5C">
      <w:pPr>
        <w:spacing w:after="0" w:line="259" w:lineRule="auto"/>
        <w:ind w:left="0" w:firstLine="0"/>
        <w:jc w:val="left"/>
      </w:pPr>
    </w:p>
    <w:p w14:paraId="1E2C6E4B" w14:textId="77777777" w:rsidR="007146D4" w:rsidRDefault="00AB4AF8" w:rsidP="004677E9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14:paraId="298FFC9A" w14:textId="77777777" w:rsidR="007146D4" w:rsidRDefault="00AB4AF8">
      <w:pPr>
        <w:tabs>
          <w:tab w:val="center" w:pos="5940"/>
        </w:tabs>
        <w:ind w:left="-15" w:firstLine="0"/>
        <w:jc w:val="left"/>
      </w:pPr>
      <w:r>
        <w:t xml:space="preserve">    ____________________________ </w:t>
      </w:r>
      <w:r>
        <w:tab/>
        <w:t xml:space="preserve">                                     ___________________________ </w:t>
      </w:r>
    </w:p>
    <w:p w14:paraId="13DA731E" w14:textId="0BDE801D" w:rsidR="007146D4" w:rsidRPr="00AB47FB" w:rsidRDefault="00AB4AF8">
      <w:pPr>
        <w:spacing w:after="0" w:line="259" w:lineRule="auto"/>
        <w:ind w:left="0" w:firstLine="0"/>
        <w:jc w:val="left"/>
        <w:rPr>
          <w:i/>
        </w:rPr>
      </w:pPr>
      <w:r w:rsidRPr="00AB47FB">
        <w:rPr>
          <w:color w:val="FF0000"/>
        </w:rPr>
        <w:t xml:space="preserve"> </w:t>
      </w:r>
      <w:r w:rsidR="00AB47FB" w:rsidRPr="00AB47FB">
        <w:rPr>
          <w:color w:val="FF0000"/>
        </w:rPr>
        <w:t xml:space="preserve">       </w:t>
      </w:r>
      <w:r w:rsidR="00AB47FB" w:rsidRPr="00AB47FB">
        <w:rPr>
          <w:color w:val="auto"/>
        </w:rPr>
        <w:t>Mgr. Ing. Adéla Machalová</w:t>
      </w:r>
      <w:r w:rsidR="00AB47FB" w:rsidRPr="00AB47FB">
        <w:rPr>
          <w:i/>
          <w:color w:val="FF0000"/>
        </w:rPr>
        <w:t xml:space="preserve">                                                         </w:t>
      </w:r>
      <w:r w:rsidR="00AB47FB">
        <w:rPr>
          <w:i/>
          <w:color w:val="FF0000"/>
        </w:rPr>
        <w:t xml:space="preserve">       </w:t>
      </w:r>
      <w:r w:rsidR="00AB47FB" w:rsidRPr="00AB47FB">
        <w:rPr>
          <w:i/>
          <w:color w:val="FF0000"/>
        </w:rPr>
        <w:t xml:space="preserve"> </w:t>
      </w:r>
      <w:r w:rsidR="00AB47FB" w:rsidRPr="00AB47FB">
        <w:rPr>
          <w:color w:val="auto"/>
        </w:rPr>
        <w:t>Ing. Michal Varnavčin</w:t>
      </w:r>
    </w:p>
    <w:p w14:paraId="3E7F1134" w14:textId="2E4889BD" w:rsidR="007146D4" w:rsidRDefault="000B5F1D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  <w:r>
        <w:t xml:space="preserve">                     objednatel</w:t>
      </w:r>
      <w:r w:rsidR="002878BA">
        <w:t xml:space="preserve"> </w:t>
      </w:r>
      <w:r w:rsidR="002878BA">
        <w:tab/>
        <w:t xml:space="preserve"> </w:t>
      </w:r>
      <w:r w:rsidR="002878BA">
        <w:tab/>
        <w:t xml:space="preserve"> </w:t>
      </w:r>
      <w:r w:rsidR="002878BA">
        <w:tab/>
      </w:r>
      <w:r>
        <w:t xml:space="preserve">                                                                         </w:t>
      </w:r>
      <w:r w:rsidR="00F275EB">
        <w:t>zhotovitel</w:t>
      </w:r>
    </w:p>
    <w:sectPr w:rsidR="007146D4">
      <w:pgSz w:w="11906" w:h="16838"/>
      <w:pgMar w:top="1421" w:right="1413" w:bottom="143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E247" w14:textId="77777777" w:rsidR="00845582" w:rsidRDefault="00845582" w:rsidP="00AB4AF8">
      <w:pPr>
        <w:spacing w:after="0" w:line="240" w:lineRule="auto"/>
      </w:pPr>
      <w:r>
        <w:separator/>
      </w:r>
    </w:p>
  </w:endnote>
  <w:endnote w:type="continuationSeparator" w:id="0">
    <w:p w14:paraId="63028ADB" w14:textId="77777777" w:rsidR="00845582" w:rsidRDefault="00845582" w:rsidP="00A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8B54B" w14:textId="77777777" w:rsidR="00845582" w:rsidRDefault="00845582" w:rsidP="00AB4AF8">
      <w:pPr>
        <w:spacing w:after="0" w:line="240" w:lineRule="auto"/>
      </w:pPr>
      <w:r>
        <w:separator/>
      </w:r>
    </w:p>
  </w:footnote>
  <w:footnote w:type="continuationSeparator" w:id="0">
    <w:p w14:paraId="5104FE37" w14:textId="77777777" w:rsidR="00845582" w:rsidRDefault="00845582" w:rsidP="00AB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D8"/>
    <w:multiLevelType w:val="hybridMultilevel"/>
    <w:tmpl w:val="A0DEF976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3D0"/>
    <w:multiLevelType w:val="hybridMultilevel"/>
    <w:tmpl w:val="8C24E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70EC"/>
    <w:multiLevelType w:val="hybridMultilevel"/>
    <w:tmpl w:val="CB8C2D12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098E"/>
    <w:multiLevelType w:val="hybridMultilevel"/>
    <w:tmpl w:val="387A1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3AB"/>
    <w:multiLevelType w:val="hybridMultilevel"/>
    <w:tmpl w:val="AD563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39DB"/>
    <w:multiLevelType w:val="hybridMultilevel"/>
    <w:tmpl w:val="41581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D33"/>
    <w:multiLevelType w:val="hybridMultilevel"/>
    <w:tmpl w:val="9C3A0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FD0"/>
    <w:multiLevelType w:val="hybridMultilevel"/>
    <w:tmpl w:val="3138C244"/>
    <w:lvl w:ilvl="0" w:tplc="06A680EA">
      <w:start w:val="2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6681"/>
    <w:multiLevelType w:val="hybridMultilevel"/>
    <w:tmpl w:val="6A268D9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726BE"/>
    <w:multiLevelType w:val="hybridMultilevel"/>
    <w:tmpl w:val="2A0E9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235B"/>
    <w:multiLevelType w:val="hybridMultilevel"/>
    <w:tmpl w:val="26E69402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4DD0"/>
    <w:multiLevelType w:val="hybridMultilevel"/>
    <w:tmpl w:val="BBDC7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51F32"/>
    <w:multiLevelType w:val="hybridMultilevel"/>
    <w:tmpl w:val="D854A444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F021EA8"/>
    <w:multiLevelType w:val="hybridMultilevel"/>
    <w:tmpl w:val="77B86B96"/>
    <w:lvl w:ilvl="0" w:tplc="B1CC6E8C">
      <w:start w:val="1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7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834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AD2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E99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D00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5C30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E0A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4EC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95FA9"/>
    <w:multiLevelType w:val="hybridMultilevel"/>
    <w:tmpl w:val="CC8A7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09C5"/>
    <w:multiLevelType w:val="hybridMultilevel"/>
    <w:tmpl w:val="1554BA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661ED8"/>
    <w:multiLevelType w:val="hybridMultilevel"/>
    <w:tmpl w:val="03C64668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72C9"/>
    <w:multiLevelType w:val="hybridMultilevel"/>
    <w:tmpl w:val="4C2A4E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351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6359EC"/>
    <w:multiLevelType w:val="hybridMultilevel"/>
    <w:tmpl w:val="F7FADE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9703E45"/>
    <w:multiLevelType w:val="hybridMultilevel"/>
    <w:tmpl w:val="39EA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F5438"/>
    <w:multiLevelType w:val="hybridMultilevel"/>
    <w:tmpl w:val="DD6035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62868"/>
    <w:multiLevelType w:val="hybridMultilevel"/>
    <w:tmpl w:val="BFE2C71E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367D6"/>
    <w:multiLevelType w:val="hybridMultilevel"/>
    <w:tmpl w:val="F6E8DD0A"/>
    <w:lvl w:ilvl="0" w:tplc="04050017">
      <w:start w:val="1"/>
      <w:numFmt w:val="lowerLetter"/>
      <w:lvlText w:val="%1)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468B762F"/>
    <w:multiLevelType w:val="hybridMultilevel"/>
    <w:tmpl w:val="66E265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D61D55"/>
    <w:multiLevelType w:val="hybridMultilevel"/>
    <w:tmpl w:val="D0666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1AF0"/>
    <w:multiLevelType w:val="hybridMultilevel"/>
    <w:tmpl w:val="4AC601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BA62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746CE8"/>
    <w:multiLevelType w:val="hybridMultilevel"/>
    <w:tmpl w:val="A55C2854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60824"/>
    <w:multiLevelType w:val="multilevel"/>
    <w:tmpl w:val="FB686F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3E679E"/>
    <w:multiLevelType w:val="hybridMultilevel"/>
    <w:tmpl w:val="C0D08C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F34520"/>
    <w:multiLevelType w:val="hybridMultilevel"/>
    <w:tmpl w:val="395A9A96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67D36"/>
    <w:multiLevelType w:val="hybridMultilevel"/>
    <w:tmpl w:val="7F7EA762"/>
    <w:lvl w:ilvl="0" w:tplc="5E5C54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8C1145"/>
    <w:multiLevelType w:val="hybridMultilevel"/>
    <w:tmpl w:val="8F5EA03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AB36021"/>
    <w:multiLevelType w:val="hybridMultilevel"/>
    <w:tmpl w:val="62F6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E2D9F"/>
    <w:multiLevelType w:val="hybridMultilevel"/>
    <w:tmpl w:val="5E728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A4EE9"/>
    <w:multiLevelType w:val="hybridMultilevel"/>
    <w:tmpl w:val="B764EE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065A6"/>
    <w:multiLevelType w:val="hybridMultilevel"/>
    <w:tmpl w:val="BE98887E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032E2"/>
    <w:multiLevelType w:val="hybridMultilevel"/>
    <w:tmpl w:val="59081558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62882"/>
    <w:multiLevelType w:val="hybridMultilevel"/>
    <w:tmpl w:val="8C60D1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954A1F"/>
    <w:multiLevelType w:val="hybridMultilevel"/>
    <w:tmpl w:val="CE68FE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6753B"/>
    <w:multiLevelType w:val="multilevel"/>
    <w:tmpl w:val="3CD87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1C85D94"/>
    <w:multiLevelType w:val="hybridMultilevel"/>
    <w:tmpl w:val="D6F64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C284F"/>
    <w:multiLevelType w:val="hybridMultilevel"/>
    <w:tmpl w:val="F5AED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F727F"/>
    <w:multiLevelType w:val="hybridMultilevel"/>
    <w:tmpl w:val="65F618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150F4"/>
    <w:multiLevelType w:val="hybridMultilevel"/>
    <w:tmpl w:val="9FF4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328D"/>
    <w:multiLevelType w:val="hybridMultilevel"/>
    <w:tmpl w:val="D4DA3A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20"/>
  </w:num>
  <w:num w:numId="5">
    <w:abstractNumId w:val="11"/>
  </w:num>
  <w:num w:numId="6">
    <w:abstractNumId w:val="45"/>
  </w:num>
  <w:num w:numId="7">
    <w:abstractNumId w:val="42"/>
  </w:num>
  <w:num w:numId="8">
    <w:abstractNumId w:val="34"/>
  </w:num>
  <w:num w:numId="9">
    <w:abstractNumId w:val="1"/>
  </w:num>
  <w:num w:numId="10">
    <w:abstractNumId w:val="43"/>
  </w:num>
  <w:num w:numId="11">
    <w:abstractNumId w:val="9"/>
  </w:num>
  <w:num w:numId="12">
    <w:abstractNumId w:val="5"/>
  </w:num>
  <w:num w:numId="13">
    <w:abstractNumId w:val="46"/>
  </w:num>
  <w:num w:numId="14">
    <w:abstractNumId w:val="4"/>
  </w:num>
  <w:num w:numId="15">
    <w:abstractNumId w:val="32"/>
  </w:num>
  <w:num w:numId="16">
    <w:abstractNumId w:val="38"/>
  </w:num>
  <w:num w:numId="17">
    <w:abstractNumId w:val="0"/>
  </w:num>
  <w:num w:numId="18">
    <w:abstractNumId w:val="22"/>
  </w:num>
  <w:num w:numId="19">
    <w:abstractNumId w:val="2"/>
  </w:num>
  <w:num w:numId="20">
    <w:abstractNumId w:val="16"/>
  </w:num>
  <w:num w:numId="21">
    <w:abstractNumId w:val="28"/>
  </w:num>
  <w:num w:numId="22">
    <w:abstractNumId w:val="10"/>
  </w:num>
  <w:num w:numId="23">
    <w:abstractNumId w:val="31"/>
  </w:num>
  <w:num w:numId="24">
    <w:abstractNumId w:val="25"/>
  </w:num>
  <w:num w:numId="25">
    <w:abstractNumId w:val="27"/>
  </w:num>
  <w:num w:numId="26">
    <w:abstractNumId w:val="30"/>
  </w:num>
  <w:num w:numId="27">
    <w:abstractNumId w:val="7"/>
  </w:num>
  <w:num w:numId="28">
    <w:abstractNumId w:val="8"/>
  </w:num>
  <w:num w:numId="29">
    <w:abstractNumId w:val="17"/>
  </w:num>
  <w:num w:numId="30">
    <w:abstractNumId w:val="29"/>
  </w:num>
  <w:num w:numId="31">
    <w:abstractNumId w:val="18"/>
  </w:num>
  <w:num w:numId="32">
    <w:abstractNumId w:val="41"/>
  </w:num>
  <w:num w:numId="33">
    <w:abstractNumId w:val="24"/>
  </w:num>
  <w:num w:numId="34">
    <w:abstractNumId w:val="35"/>
  </w:num>
  <w:num w:numId="35">
    <w:abstractNumId w:val="12"/>
  </w:num>
  <w:num w:numId="36">
    <w:abstractNumId w:val="3"/>
  </w:num>
  <w:num w:numId="37">
    <w:abstractNumId w:val="7"/>
  </w:num>
  <w:num w:numId="38">
    <w:abstractNumId w:val="44"/>
  </w:num>
  <w:num w:numId="39">
    <w:abstractNumId w:val="14"/>
  </w:num>
  <w:num w:numId="40">
    <w:abstractNumId w:val="21"/>
  </w:num>
  <w:num w:numId="41">
    <w:abstractNumId w:val="40"/>
  </w:num>
  <w:num w:numId="42">
    <w:abstractNumId w:val="37"/>
  </w:num>
  <w:num w:numId="43">
    <w:abstractNumId w:val="6"/>
  </w:num>
  <w:num w:numId="44">
    <w:abstractNumId w:val="23"/>
  </w:num>
  <w:num w:numId="45">
    <w:abstractNumId w:val="36"/>
  </w:num>
  <w:num w:numId="46">
    <w:abstractNumId w:val="19"/>
  </w:num>
  <w:num w:numId="47">
    <w:abstractNumId w:val="33"/>
  </w:num>
  <w:num w:numId="48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D4"/>
    <w:rsid w:val="00001D59"/>
    <w:rsid w:val="000340D1"/>
    <w:rsid w:val="00034470"/>
    <w:rsid w:val="00037B85"/>
    <w:rsid w:val="00065CD9"/>
    <w:rsid w:val="00071C21"/>
    <w:rsid w:val="00077696"/>
    <w:rsid w:val="0008255C"/>
    <w:rsid w:val="0009265B"/>
    <w:rsid w:val="00094E38"/>
    <w:rsid w:val="000A3F8F"/>
    <w:rsid w:val="000A73AD"/>
    <w:rsid w:val="000B5F1D"/>
    <w:rsid w:val="000D2F9A"/>
    <w:rsid w:val="000D433B"/>
    <w:rsid w:val="001114B1"/>
    <w:rsid w:val="00117DD3"/>
    <w:rsid w:val="001231BB"/>
    <w:rsid w:val="00132CF9"/>
    <w:rsid w:val="001431E1"/>
    <w:rsid w:val="00154B47"/>
    <w:rsid w:val="00162152"/>
    <w:rsid w:val="00163AC5"/>
    <w:rsid w:val="00171419"/>
    <w:rsid w:val="001A244C"/>
    <w:rsid w:val="001B0720"/>
    <w:rsid w:val="001C1E3B"/>
    <w:rsid w:val="001E0067"/>
    <w:rsid w:val="00203A57"/>
    <w:rsid w:val="00210D87"/>
    <w:rsid w:val="00216451"/>
    <w:rsid w:val="002230BF"/>
    <w:rsid w:val="00272BDE"/>
    <w:rsid w:val="002821EC"/>
    <w:rsid w:val="002878BA"/>
    <w:rsid w:val="0031370B"/>
    <w:rsid w:val="003261A4"/>
    <w:rsid w:val="00341306"/>
    <w:rsid w:val="00346AFF"/>
    <w:rsid w:val="0036093B"/>
    <w:rsid w:val="00361922"/>
    <w:rsid w:val="003803FD"/>
    <w:rsid w:val="003810D1"/>
    <w:rsid w:val="003A5CA2"/>
    <w:rsid w:val="003A7E0F"/>
    <w:rsid w:val="003B4A64"/>
    <w:rsid w:val="003C254F"/>
    <w:rsid w:val="003F248E"/>
    <w:rsid w:val="00431A9F"/>
    <w:rsid w:val="0044017F"/>
    <w:rsid w:val="00464C37"/>
    <w:rsid w:val="004677E9"/>
    <w:rsid w:val="004704A4"/>
    <w:rsid w:val="004965C9"/>
    <w:rsid w:val="004B0C5B"/>
    <w:rsid w:val="004C522C"/>
    <w:rsid w:val="004C7376"/>
    <w:rsid w:val="004D0145"/>
    <w:rsid w:val="004F79CA"/>
    <w:rsid w:val="00514CC3"/>
    <w:rsid w:val="005361DA"/>
    <w:rsid w:val="00552FDC"/>
    <w:rsid w:val="00570B80"/>
    <w:rsid w:val="005E049B"/>
    <w:rsid w:val="005E5248"/>
    <w:rsid w:val="00607F2B"/>
    <w:rsid w:val="00612B0F"/>
    <w:rsid w:val="006215B2"/>
    <w:rsid w:val="0065608C"/>
    <w:rsid w:val="00662F92"/>
    <w:rsid w:val="00671899"/>
    <w:rsid w:val="00671A9E"/>
    <w:rsid w:val="006823A2"/>
    <w:rsid w:val="006A379D"/>
    <w:rsid w:val="006B13B2"/>
    <w:rsid w:val="006C200A"/>
    <w:rsid w:val="006E64C3"/>
    <w:rsid w:val="006F6D10"/>
    <w:rsid w:val="00706924"/>
    <w:rsid w:val="00707CAA"/>
    <w:rsid w:val="00712B2F"/>
    <w:rsid w:val="007146D4"/>
    <w:rsid w:val="00715678"/>
    <w:rsid w:val="00720DB9"/>
    <w:rsid w:val="0073497D"/>
    <w:rsid w:val="007750EA"/>
    <w:rsid w:val="007754D6"/>
    <w:rsid w:val="0079149A"/>
    <w:rsid w:val="00791F8C"/>
    <w:rsid w:val="00797D46"/>
    <w:rsid w:val="007D5135"/>
    <w:rsid w:val="007E4C75"/>
    <w:rsid w:val="00812858"/>
    <w:rsid w:val="00830D5A"/>
    <w:rsid w:val="00841619"/>
    <w:rsid w:val="0084313B"/>
    <w:rsid w:val="00845582"/>
    <w:rsid w:val="00846B7F"/>
    <w:rsid w:val="008624F0"/>
    <w:rsid w:val="00882520"/>
    <w:rsid w:val="00897973"/>
    <w:rsid w:val="008B3D40"/>
    <w:rsid w:val="008B5313"/>
    <w:rsid w:val="008E067F"/>
    <w:rsid w:val="0090040C"/>
    <w:rsid w:val="00914805"/>
    <w:rsid w:val="00921DC0"/>
    <w:rsid w:val="00932BC9"/>
    <w:rsid w:val="009341B7"/>
    <w:rsid w:val="009629A9"/>
    <w:rsid w:val="00965716"/>
    <w:rsid w:val="009947BF"/>
    <w:rsid w:val="00995259"/>
    <w:rsid w:val="009A4635"/>
    <w:rsid w:val="009D01F1"/>
    <w:rsid w:val="009F3B70"/>
    <w:rsid w:val="009F5D78"/>
    <w:rsid w:val="00A20CCB"/>
    <w:rsid w:val="00A31558"/>
    <w:rsid w:val="00A33704"/>
    <w:rsid w:val="00A72260"/>
    <w:rsid w:val="00A82D05"/>
    <w:rsid w:val="00A83E55"/>
    <w:rsid w:val="00A86B10"/>
    <w:rsid w:val="00A877B2"/>
    <w:rsid w:val="00A969FD"/>
    <w:rsid w:val="00AB47FB"/>
    <w:rsid w:val="00AB4AF8"/>
    <w:rsid w:val="00AD0C9A"/>
    <w:rsid w:val="00AD24EB"/>
    <w:rsid w:val="00B4289A"/>
    <w:rsid w:val="00B50BD5"/>
    <w:rsid w:val="00B90548"/>
    <w:rsid w:val="00B95966"/>
    <w:rsid w:val="00BB4FAE"/>
    <w:rsid w:val="00BC14CF"/>
    <w:rsid w:val="00BC3DAE"/>
    <w:rsid w:val="00BC3F06"/>
    <w:rsid w:val="00BD7877"/>
    <w:rsid w:val="00BE5B11"/>
    <w:rsid w:val="00BF608E"/>
    <w:rsid w:val="00BF7DEA"/>
    <w:rsid w:val="00C0477C"/>
    <w:rsid w:val="00C10805"/>
    <w:rsid w:val="00C176DD"/>
    <w:rsid w:val="00C22442"/>
    <w:rsid w:val="00C3587A"/>
    <w:rsid w:val="00C43CDD"/>
    <w:rsid w:val="00C576E1"/>
    <w:rsid w:val="00C62EC8"/>
    <w:rsid w:val="00C675F6"/>
    <w:rsid w:val="00C720D6"/>
    <w:rsid w:val="00C92902"/>
    <w:rsid w:val="00CE2E2F"/>
    <w:rsid w:val="00CF1AB5"/>
    <w:rsid w:val="00D518CC"/>
    <w:rsid w:val="00D51E5C"/>
    <w:rsid w:val="00D75C3F"/>
    <w:rsid w:val="00D8117E"/>
    <w:rsid w:val="00D826DC"/>
    <w:rsid w:val="00DC3F90"/>
    <w:rsid w:val="00DD71BC"/>
    <w:rsid w:val="00E278DD"/>
    <w:rsid w:val="00E50E45"/>
    <w:rsid w:val="00E64EC6"/>
    <w:rsid w:val="00E73A93"/>
    <w:rsid w:val="00E82DA8"/>
    <w:rsid w:val="00E911CF"/>
    <w:rsid w:val="00EA3692"/>
    <w:rsid w:val="00EC7C80"/>
    <w:rsid w:val="00F21AEC"/>
    <w:rsid w:val="00F275EB"/>
    <w:rsid w:val="00F41C4E"/>
    <w:rsid w:val="00F4771C"/>
    <w:rsid w:val="00F50387"/>
    <w:rsid w:val="00F76DC5"/>
    <w:rsid w:val="00F91273"/>
    <w:rsid w:val="00F93080"/>
    <w:rsid w:val="00F95EFE"/>
    <w:rsid w:val="00F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65CC"/>
  <w15:docId w15:val="{42B61EB8-9518-4E4D-BAC5-93C3853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6" w:line="248" w:lineRule="auto"/>
      <w:ind w:left="10" w:right="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" w:line="248" w:lineRule="auto"/>
      <w:ind w:left="10" w:right="3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vbloku">
    <w:name w:val="Block Text"/>
    <w:basedOn w:val="Normln"/>
    <w:rsid w:val="00AB4AF8"/>
    <w:pPr>
      <w:spacing w:after="0" w:line="240" w:lineRule="auto"/>
      <w:ind w:left="0" w:right="-92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Odkaznakoment">
    <w:name w:val="annotation reference"/>
    <w:uiPriority w:val="99"/>
    <w:semiHidden/>
    <w:rsid w:val="00AB4A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B4A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4AF8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B4AF8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paragraph" w:styleId="Textpoznpodarou">
    <w:name w:val="footnote text"/>
    <w:basedOn w:val="Normln"/>
    <w:link w:val="TextpoznpodarouChar"/>
    <w:rsid w:val="00AB4A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4AF8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rsid w:val="00AB4AF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F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969FD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E3B"/>
    <w:pPr>
      <w:spacing w:after="3"/>
      <w:ind w:left="10" w:hanging="10"/>
      <w:jc w:val="both"/>
    </w:pPr>
    <w:rPr>
      <w:rFonts w:ascii="Calibri" w:eastAsia="Calibri" w:hAnsi="Calibri" w:cs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E3B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A722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normalni">
    <w:name w:val="normalni"/>
    <w:basedOn w:val="Normln"/>
    <w:rsid w:val="00552FD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Mkatabulky">
    <w:name w:val="Table Grid"/>
    <w:basedOn w:val="Normlntabulka"/>
    <w:uiPriority w:val="59"/>
    <w:rsid w:val="009947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E5B1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BE5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ce@saq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78408-8F89-41FC-9232-7EAEAA2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1864</Words>
  <Characters>10999</Characters>
  <Application>Microsoft Office Word</Application>
  <DocSecurity>4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cp:lastModifiedBy>Jana Šormová</cp:lastModifiedBy>
  <cp:revision>2</cp:revision>
  <cp:lastPrinted>2021-05-19T06:40:00Z</cp:lastPrinted>
  <dcterms:created xsi:type="dcterms:W3CDTF">2022-03-31T15:10:00Z</dcterms:created>
  <dcterms:modified xsi:type="dcterms:W3CDTF">2022-03-31T15:10:00Z</dcterms:modified>
</cp:coreProperties>
</file>