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07AD73CF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421767">
        <w:rPr>
          <w:rFonts w:ascii="Arial" w:hAnsi="Arial" w:cs="Arial"/>
          <w:sz w:val="28"/>
          <w:szCs w:val="28"/>
        </w:rPr>
        <w:t>3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27A7D776" w:rsidR="0098448B" w:rsidRPr="00C442AF" w:rsidRDefault="00421767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>
        <w:rPr>
          <w:rFonts w:ascii="Arial" w:hAnsi="Arial" w:cs="Arial"/>
          <w:sz w:val="18"/>
        </w:rPr>
        <w:t xml:space="preserve"> 1951005</w:t>
      </w:r>
      <w:r w:rsidRPr="00C442AF">
        <w:rPr>
          <w:rFonts w:ascii="Arial" w:hAnsi="Arial" w:cs="Arial"/>
          <w:sz w:val="18"/>
        </w:rPr>
        <w:t xml:space="preserve"> ze dne</w:t>
      </w:r>
      <w:r>
        <w:rPr>
          <w:rFonts w:ascii="Arial" w:hAnsi="Arial" w:cs="Arial"/>
          <w:sz w:val="18"/>
        </w:rPr>
        <w:t xml:space="preserve"> 13.11.2019</w:t>
      </w:r>
      <w:r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630B4223" w14:textId="77777777" w:rsidR="00421767" w:rsidRDefault="00421767" w:rsidP="00421767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21767" w:rsidRPr="000A731B" w14:paraId="0BE238F5" w14:textId="77777777" w:rsidTr="00B42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526B6" w14:textId="77777777" w:rsidR="00421767" w:rsidRPr="000A731B" w:rsidRDefault="00421767" w:rsidP="00B42DEF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AE077" w14:textId="77777777" w:rsidR="00421767" w:rsidRPr="00381282" w:rsidRDefault="00421767" w:rsidP="00B42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Petra Rulíková  </w:t>
            </w:r>
          </w:p>
        </w:tc>
      </w:tr>
      <w:tr w:rsidR="00421767" w:rsidRPr="000A731B" w14:paraId="01638C16" w14:textId="77777777" w:rsidTr="00B4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0AFCF12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73A7A4A0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Česká Kamenice </w:t>
            </w:r>
          </w:p>
        </w:tc>
      </w:tr>
      <w:tr w:rsidR="00421767" w:rsidRPr="000A731B" w14:paraId="453D65AD" w14:textId="77777777" w:rsidTr="00B42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6301CDAE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73C7410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Tyršova 43, 407 21</w:t>
            </w:r>
          </w:p>
        </w:tc>
      </w:tr>
      <w:tr w:rsidR="00421767" w:rsidRPr="000A731B" w14:paraId="75EC1B55" w14:textId="77777777" w:rsidTr="00B4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5F726BD9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3A0410B" w14:textId="77777777" w:rsidR="00421767" w:rsidRPr="00381282" w:rsidRDefault="00421767" w:rsidP="00B42DEF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421767" w:rsidRPr="000A731B" w14:paraId="5370D3AE" w14:textId="77777777" w:rsidTr="00B42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DE191FF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51AAE93C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4C2778B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Petra Rulíková, poskytovatel </w:t>
            </w:r>
          </w:p>
        </w:tc>
      </w:tr>
      <w:tr w:rsidR="00421767" w:rsidRPr="000A731B" w14:paraId="4E686FAE" w14:textId="77777777" w:rsidTr="00B4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A759F4A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7D6CB4FE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882 37 117</w:t>
            </w:r>
          </w:p>
        </w:tc>
      </w:tr>
      <w:tr w:rsidR="00421767" w:rsidRPr="000A731B" w14:paraId="4CF72EE5" w14:textId="77777777" w:rsidTr="00B42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7914659" w14:textId="77777777" w:rsidR="00421767" w:rsidRPr="000A731B" w:rsidRDefault="00421767" w:rsidP="00B42DEF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B447988" w14:textId="77777777" w:rsidR="00421767" w:rsidRPr="004C48CA" w:rsidRDefault="00421767" w:rsidP="00B42DEF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48CA">
              <w:rPr>
                <w:rFonts w:ascii="Arial" w:hAnsi="Arial" w:cs="Arial"/>
                <w:b/>
                <w:sz w:val="18"/>
                <w:szCs w:val="18"/>
              </w:rPr>
              <w:t>51 7</w:t>
            </w:r>
            <w:r>
              <w:rPr>
                <w:rFonts w:ascii="Arial" w:hAnsi="Arial" w:cs="Arial"/>
                <w:b/>
                <w:sz w:val="18"/>
                <w:szCs w:val="18"/>
              </w:rPr>
              <w:t>83</w:t>
            </w:r>
            <w:r w:rsidRPr="004C48CA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</w:tr>
    </w:tbl>
    <w:p w14:paraId="41CEF4E3" w14:textId="77777777" w:rsidR="00421767" w:rsidRPr="000A731B" w:rsidRDefault="00421767" w:rsidP="00421767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B957F4F" w14:textId="77777777" w:rsidR="00421767" w:rsidRPr="000A731B" w:rsidRDefault="00421767" w:rsidP="00421767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21767" w:rsidRPr="000A731B" w14:paraId="029CE67E" w14:textId="77777777" w:rsidTr="00B42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141C12E" w14:textId="77777777" w:rsidR="00421767" w:rsidRPr="000A731B" w:rsidRDefault="00421767" w:rsidP="00B42DE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421767" w:rsidRPr="000A731B" w14:paraId="4FC6EBDA" w14:textId="77777777" w:rsidTr="00B4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8432F16" w14:textId="77777777" w:rsidR="00421767" w:rsidRPr="000A731B" w:rsidRDefault="00421767" w:rsidP="00B42D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4724B7E" w14:textId="77777777" w:rsidR="00421767" w:rsidRPr="000A731B" w:rsidRDefault="00421767" w:rsidP="00B42DEF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421767" w:rsidRPr="000A731B" w14:paraId="3A8810B9" w14:textId="77777777" w:rsidTr="00B42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E430" w14:textId="77777777" w:rsidR="00421767" w:rsidRPr="000A731B" w:rsidRDefault="00421767" w:rsidP="00B42D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BEB0" w14:textId="77777777" w:rsidR="00421767" w:rsidRPr="000A731B" w:rsidRDefault="00421767" w:rsidP="00B42DEF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21767" w:rsidRPr="000A731B" w14:paraId="55A1C7C8" w14:textId="77777777" w:rsidTr="00B4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0F6582F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Labem, pobočka pro Liberecký a Ústecký kraj</w:t>
            </w:r>
          </w:p>
        </w:tc>
      </w:tr>
      <w:tr w:rsidR="00421767" w:rsidRPr="000A731B" w14:paraId="5E6E91D4" w14:textId="77777777" w:rsidTr="00B42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A7A3326" w14:textId="77777777" w:rsidR="00421767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7D091D6E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1BB02FD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421767" w:rsidRPr="000A731B" w14:paraId="19B7A6B2" w14:textId="77777777" w:rsidTr="00B42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2DD5DC3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1162E353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421767" w:rsidRPr="000A731B" w14:paraId="59427964" w14:textId="77777777" w:rsidTr="00B42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582AF57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718D6AAE" w14:textId="77777777" w:rsidR="00421767" w:rsidRPr="000A731B" w:rsidRDefault="00421767" w:rsidP="00B42D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01 </w:t>
            </w:r>
          </w:p>
        </w:tc>
      </w:tr>
    </w:tbl>
    <w:p w14:paraId="6637C59F" w14:textId="77777777" w:rsidR="00421767" w:rsidRDefault="00421767" w:rsidP="00421767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77C52E68" w14:textId="77777777" w:rsidR="00421767" w:rsidRDefault="00421767" w:rsidP="00096E92">
      <w:pPr>
        <w:spacing w:before="120" w:after="480"/>
        <w:rPr>
          <w:rFonts w:ascii="Arial" w:hAnsi="Arial" w:cs="Arial"/>
          <w:b/>
        </w:rPr>
      </w:pP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C48BE5B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</w:t>
      </w:r>
      <w:proofErr w:type="gramStart"/>
      <w:r w:rsidRPr="00C2581F">
        <w:rPr>
          <w:rFonts w:eastAsia="Calibri" w:cs="Arial"/>
          <w:sz w:val="18"/>
          <w:szCs w:val="18"/>
        </w:rPr>
        <w:t xml:space="preserve">služeb </w:t>
      </w:r>
      <w:r w:rsidR="00D637C9">
        <w:rPr>
          <w:rFonts w:eastAsia="Calibri" w:cs="Arial"/>
          <w:sz w:val="18"/>
          <w:szCs w:val="18"/>
        </w:rPr>
        <w:t>- přeprava</w:t>
      </w:r>
      <w:proofErr w:type="gramEnd"/>
      <w:r w:rsidR="00D637C9">
        <w:rPr>
          <w:rFonts w:eastAsia="Calibri" w:cs="Arial"/>
          <w:sz w:val="18"/>
          <w:szCs w:val="18"/>
        </w:rPr>
        <w:t xml:space="preserve">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C960E1">
        <w:rPr>
          <w:rFonts w:eastAsia="Calibri" w:cs="Arial"/>
          <w:sz w:val="18"/>
          <w:szCs w:val="18"/>
        </w:rPr>
        <w:t>2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C960E1">
        <w:rPr>
          <w:rFonts w:eastAsia="Calibri" w:cs="Arial"/>
          <w:sz w:val="18"/>
          <w:szCs w:val="18"/>
        </w:rPr>
        <w:t>2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0E10F893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396</w:t>
      </w:r>
      <w:r w:rsidR="00BD7D86">
        <w:rPr>
          <w:rFonts w:ascii="Arial" w:hAnsi="Arial" w:cs="Arial"/>
          <w:sz w:val="18"/>
          <w:szCs w:val="18"/>
        </w:rPr>
        <w:t>/202</w:t>
      </w:r>
      <w:r w:rsidR="003820A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3820A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36909A1A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C960E1">
        <w:rPr>
          <w:rFonts w:ascii="Arial" w:hAnsi="Arial" w:cs="Arial"/>
          <w:b/>
          <w:sz w:val="18"/>
          <w:szCs w:val="18"/>
        </w:rPr>
        <w:t>2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20873A4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721A7F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2DCAE35B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>Tento dodatek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3EAA130D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F" w14:textId="28748A84" w:rsidR="00EF45A4" w:rsidRPr="00756819" w:rsidRDefault="00421767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</w:t>
            </w:r>
          </w:p>
        </w:tc>
        <w:tc>
          <w:tcPr>
            <w:tcW w:w="4640" w:type="dxa"/>
          </w:tcPr>
          <w:p w14:paraId="3CC117C0" w14:textId="676C3E9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V…………………….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6879D301" w:rsidR="00634C28" w:rsidRDefault="00421767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Eva Kejzlarová </w:t>
            </w:r>
          </w:p>
          <w:p w14:paraId="3CC117C5" w14:textId="53B9A7BA" w:rsidR="00EF45A4" w:rsidRPr="00756819" w:rsidRDefault="00421767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  <w:bookmarkStart w:id="0" w:name="_GoBack"/>
            <w:bookmarkEnd w:id="0"/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0AE5B" w14:textId="77777777" w:rsidR="00BF3AD3" w:rsidRDefault="00BF3AD3" w:rsidP="00C442AF">
      <w:r>
        <w:separator/>
      </w:r>
    </w:p>
  </w:endnote>
  <w:endnote w:type="continuationSeparator" w:id="0">
    <w:p w14:paraId="1FABABBA" w14:textId="77777777" w:rsidR="00BF3AD3" w:rsidRDefault="00BF3AD3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0887" w14:textId="77777777" w:rsidR="00BF3AD3" w:rsidRDefault="00BF3AD3" w:rsidP="00C442AF">
      <w:r>
        <w:separator/>
      </w:r>
    </w:p>
  </w:footnote>
  <w:footnote w:type="continuationSeparator" w:id="0">
    <w:p w14:paraId="64785D0C" w14:textId="77777777" w:rsidR="00BF3AD3" w:rsidRDefault="00BF3AD3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10FAFC4B" w:rsidR="005921F9" w:rsidRPr="0069626E" w:rsidRDefault="00C442AF" w:rsidP="00421767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176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D0F87"/>
    <w:rsid w:val="00D03D43"/>
    <w:rsid w:val="00D226AB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15</_x010c__x00ed_slo_x0020_MP>
    <Rok xmlns="081b771e-1c88-4fba-bfa8-6ea13399dd86">2022</Rok>
    <Dot_x010d_en_x00fd__x0020_P_x0158_ xmlns="081b771e-1c88-4fba-bfa8-6ea13399dd86">PŘ 3/2021</Dot_x010d_en_x00fd__x0020_P_x0158_>
    <Zaji_x0161__x0165_uje_x0020__x00fa_tvar xmlns="081b771e-1c88-4fba-bfa8-6ea13399dd86" xsi:nil="true"/>
    <_x00da__x010d_innost_x0020_od xmlns="081b771e-1c88-4fba-bfa8-6ea13399dd86">2022-01-26T23:00:00+00:00</_x00da__x010d_innost_x0020_od>
    <N_x00e1_zev_x0020_MP xmlns="081b771e-1c88-4fba-bfa8-6ea13399dd86">Mechanismus úhrady v odbornostech 709, 799, 989, 003, 007 (sekce DOP) pro rok 2022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189c7478-f36e-4d06-b026-5479ab3e2b4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81b771e-1c88-4fba-bfa8-6ea13399dd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F72D5-6FF9-467B-89D2-1F87711AF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Kettnerová Helena (VZP ČR Regionální pobočka Ústí nad Labem)</cp:lastModifiedBy>
  <cp:revision>2</cp:revision>
  <cp:lastPrinted>2021-02-05T08:38:00Z</cp:lastPrinted>
  <dcterms:created xsi:type="dcterms:W3CDTF">2022-02-24T14:27:00Z</dcterms:created>
  <dcterms:modified xsi:type="dcterms:W3CDTF">2022-02-24T14:27:00Z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