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3A30" w14:textId="77777777" w:rsidR="005F34FB" w:rsidRDefault="005F34FB">
      <w:pPr>
        <w:pStyle w:val="Zkladntext"/>
        <w:spacing w:before="4"/>
        <w:rPr>
          <w:rFonts w:ascii="Times New Roman"/>
          <w:sz w:val="15"/>
        </w:rPr>
      </w:pPr>
    </w:p>
    <w:p w14:paraId="61831170" w14:textId="77777777" w:rsidR="005F34FB" w:rsidRDefault="00AD7103">
      <w:pPr>
        <w:pStyle w:val="Nzev"/>
        <w:spacing w:before="92"/>
      </w:pP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7C40D2E5" w14:textId="77777777" w:rsidR="005F34FB" w:rsidRDefault="00AD7103">
      <w:pPr>
        <w:pStyle w:val="Nzev"/>
      </w:pPr>
      <w:r>
        <w:t>K</w:t>
      </w:r>
      <w:r>
        <w:rPr>
          <w:spacing w:val="-5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smlouvě</w:t>
      </w:r>
      <w:r>
        <w:rPr>
          <w:spacing w:val="-3"/>
        </w:rPr>
        <w:t xml:space="preserve"> </w:t>
      </w:r>
      <w:r>
        <w:t xml:space="preserve">č. </w:t>
      </w:r>
      <w:r>
        <w:rPr>
          <w:spacing w:val="-10"/>
        </w:rPr>
        <w:t>4</w:t>
      </w:r>
    </w:p>
    <w:p w14:paraId="5DE799E5" w14:textId="77777777" w:rsidR="005F34FB" w:rsidRDefault="00AD7103">
      <w:pPr>
        <w:pStyle w:val="Nadpis1"/>
        <w:spacing w:before="79"/>
        <w:ind w:left="149" w:right="518"/>
        <w:jc w:val="center"/>
      </w:pPr>
      <w:r>
        <w:t>k</w:t>
      </w:r>
      <w:r>
        <w:rPr>
          <w:spacing w:val="-7"/>
        </w:rPr>
        <w:t xml:space="preserve"> </w:t>
      </w:r>
      <w:r>
        <w:t>Rámcové</w:t>
      </w:r>
      <w:r>
        <w:rPr>
          <w:spacing w:val="-6"/>
        </w:rPr>
        <w:t xml:space="preserve"> </w:t>
      </w:r>
      <w:r>
        <w:t>smlouvě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provozu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rozvoje</w:t>
      </w:r>
      <w:r>
        <w:rPr>
          <w:spacing w:val="-6"/>
        </w:rPr>
        <w:t xml:space="preserve"> </w:t>
      </w:r>
      <w:r>
        <w:t>systémů</w:t>
      </w:r>
      <w:r>
        <w:rPr>
          <w:spacing w:val="-5"/>
        </w:rPr>
        <w:t xml:space="preserve"> </w:t>
      </w:r>
      <w:r>
        <w:t>EKIS</w:t>
      </w:r>
      <w:r>
        <w:rPr>
          <w:spacing w:val="-6"/>
        </w:rPr>
        <w:t xml:space="preserve"> </w:t>
      </w:r>
      <w:r>
        <w:rPr>
          <w:spacing w:val="-5"/>
        </w:rPr>
        <w:t>MV</w:t>
      </w:r>
    </w:p>
    <w:p w14:paraId="1907C607" w14:textId="77777777" w:rsidR="005F34FB" w:rsidRDefault="00AD7103">
      <w:pPr>
        <w:spacing w:before="75"/>
        <w:ind w:left="149" w:right="513"/>
        <w:jc w:val="center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2"/>
        </w:rPr>
        <w:t>ISoSS</w:t>
      </w:r>
      <w:proofErr w:type="spellEnd"/>
    </w:p>
    <w:p w14:paraId="5A44BA3B" w14:textId="77777777" w:rsidR="005F34FB" w:rsidRDefault="00AD7103">
      <w:pPr>
        <w:spacing w:before="76"/>
        <w:ind w:left="3235" w:right="3600"/>
        <w:jc w:val="center"/>
      </w:pP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>
        <w:rPr>
          <w:b/>
        </w:rPr>
        <w:t>Dílčí</w:t>
      </w:r>
      <w:r>
        <w:rPr>
          <w:b/>
          <w:spacing w:val="-3"/>
        </w:rPr>
        <w:t xml:space="preserve"> </w:t>
      </w:r>
      <w:r>
        <w:rPr>
          <w:b/>
        </w:rPr>
        <w:t>smlouva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4</w:t>
      </w:r>
      <w:r>
        <w:rPr>
          <w:spacing w:val="-5"/>
        </w:rPr>
        <w:t>“)</w:t>
      </w:r>
    </w:p>
    <w:p w14:paraId="19A95269" w14:textId="77777777" w:rsidR="005F34FB" w:rsidRDefault="005F34FB">
      <w:pPr>
        <w:pStyle w:val="Zkladntext"/>
        <w:spacing w:before="5"/>
        <w:rPr>
          <w:sz w:val="27"/>
        </w:rPr>
      </w:pPr>
    </w:p>
    <w:p w14:paraId="0FCB4BFB" w14:textId="77777777" w:rsidR="005F34FB" w:rsidRDefault="00AD7103">
      <w:pPr>
        <w:pStyle w:val="Nadpis1"/>
        <w:spacing w:before="1"/>
      </w:pPr>
      <w:r>
        <w:t>Česká</w:t>
      </w:r>
      <w:r>
        <w:rPr>
          <w:spacing w:val="-7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rPr>
          <w:spacing w:val="-2"/>
        </w:rPr>
        <w:t>vnitra</w:t>
      </w:r>
    </w:p>
    <w:p w14:paraId="052E9AC1" w14:textId="77777777" w:rsidR="005F34FB" w:rsidRDefault="00AD7103">
      <w:pPr>
        <w:pStyle w:val="Zkladntext"/>
        <w:tabs>
          <w:tab w:val="left" w:pos="3658"/>
        </w:tabs>
        <w:spacing w:before="123"/>
        <w:ind w:left="113"/>
      </w:pPr>
      <w:r>
        <w:t>se</w:t>
      </w:r>
      <w:r>
        <w:rPr>
          <w:spacing w:val="-2"/>
        </w:rPr>
        <w:t xml:space="preserve"> sídlem: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67F384ED" w14:textId="77777777" w:rsidR="005F34FB" w:rsidRDefault="00AD7103">
      <w:pPr>
        <w:pStyle w:val="Zkladntext"/>
        <w:tabs>
          <w:tab w:val="left" w:pos="3658"/>
        </w:tabs>
        <w:spacing w:before="119"/>
        <w:ind w:left="113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5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043F5563" w14:textId="77777777" w:rsidR="005F34FB" w:rsidRDefault="00AD7103">
      <w:pPr>
        <w:pStyle w:val="Zkladntext"/>
        <w:tabs>
          <w:tab w:val="right" w:pos="4637"/>
        </w:tabs>
        <w:spacing w:before="122"/>
        <w:ind w:left="11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0CBB6FEA" w14:textId="77777777" w:rsidR="005F34FB" w:rsidRDefault="00AD7103">
      <w:pPr>
        <w:pStyle w:val="Zkladntext"/>
        <w:tabs>
          <w:tab w:val="left" w:pos="3658"/>
        </w:tabs>
        <w:spacing w:before="120"/>
        <w:ind w:left="113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0DC11949" w14:textId="453F999B" w:rsidR="005F34FB" w:rsidRDefault="00AD7103">
      <w:pPr>
        <w:pStyle w:val="Zkladntext"/>
        <w:tabs>
          <w:tab w:val="left" w:pos="3653"/>
        </w:tabs>
        <w:spacing w:before="121"/>
        <w:ind w:left="3653" w:right="480" w:hanging="3541"/>
        <w:jc w:val="both"/>
      </w:pPr>
      <w:r>
        <w:rPr>
          <w:spacing w:val="-2"/>
        </w:rPr>
        <w:t>zastoupena:</w:t>
      </w:r>
      <w:r>
        <w:tab/>
      </w:r>
      <w:r w:rsidR="00855C17">
        <w:t>xxx</w:t>
      </w:r>
    </w:p>
    <w:p w14:paraId="43F3BE9D" w14:textId="017465F0" w:rsidR="005F34FB" w:rsidRDefault="00AD7103">
      <w:pPr>
        <w:pStyle w:val="Zkladntext"/>
        <w:tabs>
          <w:tab w:val="left" w:pos="3653"/>
        </w:tabs>
        <w:spacing w:before="119"/>
        <w:ind w:left="113"/>
        <w:jc w:val="both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</w:r>
      <w:r w:rsidR="00855C17">
        <w:t>xxx</w:t>
      </w:r>
    </w:p>
    <w:p w14:paraId="78E4769B" w14:textId="77777777" w:rsidR="005F34FB" w:rsidRDefault="00AD7103">
      <w:pPr>
        <w:pStyle w:val="Zkladntext"/>
        <w:tabs>
          <w:tab w:val="left" w:pos="3658"/>
        </w:tabs>
        <w:spacing w:before="119"/>
        <w:ind w:left="113"/>
        <w:jc w:val="both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smlouvy:</w:t>
      </w:r>
      <w:r>
        <w:tab/>
        <w:t>MV-</w:t>
      </w:r>
      <w:r>
        <w:rPr>
          <w:spacing w:val="-13"/>
        </w:rPr>
        <w:t xml:space="preserve"> </w:t>
      </w:r>
      <w:r>
        <w:t>12625-209/EKIS-</w:t>
      </w:r>
      <w:r>
        <w:rPr>
          <w:spacing w:val="-4"/>
        </w:rPr>
        <w:t>2021</w:t>
      </w:r>
    </w:p>
    <w:p w14:paraId="6FA715E3" w14:textId="77777777" w:rsidR="005F34FB" w:rsidRDefault="005F34FB">
      <w:pPr>
        <w:pStyle w:val="Zkladntext"/>
        <w:rPr>
          <w:sz w:val="24"/>
        </w:rPr>
      </w:pPr>
    </w:p>
    <w:p w14:paraId="77FF8FC9" w14:textId="77777777" w:rsidR="005F34FB" w:rsidRDefault="00AD7103">
      <w:pPr>
        <w:spacing w:before="215"/>
        <w:ind w:left="113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14:paraId="223C08A2" w14:textId="77777777" w:rsidR="005F34FB" w:rsidRDefault="005F34FB">
      <w:pPr>
        <w:pStyle w:val="Zkladntext"/>
        <w:rPr>
          <w:sz w:val="24"/>
        </w:rPr>
      </w:pPr>
    </w:p>
    <w:p w14:paraId="7423F701" w14:textId="77777777" w:rsidR="005F34FB" w:rsidRDefault="00AD7103">
      <w:pPr>
        <w:pStyle w:val="Nadpis1"/>
        <w:spacing w:before="204"/>
      </w:pPr>
      <w:r>
        <w:t>a</w:t>
      </w:r>
    </w:p>
    <w:p w14:paraId="22C7DE7F" w14:textId="77777777" w:rsidR="005F34FB" w:rsidRDefault="005F34FB">
      <w:pPr>
        <w:pStyle w:val="Zkladntext"/>
        <w:rPr>
          <w:b/>
          <w:sz w:val="24"/>
        </w:rPr>
      </w:pPr>
    </w:p>
    <w:p w14:paraId="68AF6ECC" w14:textId="77777777" w:rsidR="005F34FB" w:rsidRDefault="00AD7103">
      <w:pPr>
        <w:spacing w:before="138"/>
        <w:ind w:left="113"/>
        <w:rPr>
          <w:b/>
        </w:rPr>
      </w:pPr>
      <w:r>
        <w:rPr>
          <w:b/>
        </w:rPr>
        <w:t>Národní</w:t>
      </w:r>
      <w:r>
        <w:rPr>
          <w:b/>
          <w:spacing w:val="-9"/>
        </w:rPr>
        <w:t xml:space="preserve"> </w:t>
      </w:r>
      <w:r>
        <w:rPr>
          <w:b/>
        </w:rPr>
        <w:t>agentura</w:t>
      </w:r>
      <w:r>
        <w:rPr>
          <w:b/>
          <w:spacing w:val="-10"/>
        </w:rPr>
        <w:t xml:space="preserve"> </w:t>
      </w:r>
      <w:r>
        <w:rPr>
          <w:b/>
        </w:rPr>
        <w:t>pro</w:t>
      </w:r>
      <w:r>
        <w:rPr>
          <w:b/>
          <w:spacing w:val="-7"/>
        </w:rPr>
        <w:t xml:space="preserve"> </w:t>
      </w:r>
      <w:r>
        <w:rPr>
          <w:b/>
        </w:rPr>
        <w:t>komunikační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informační</w:t>
      </w:r>
      <w:r>
        <w:rPr>
          <w:b/>
          <w:spacing w:val="-9"/>
        </w:rPr>
        <w:t xml:space="preserve"> </w:t>
      </w:r>
      <w:r>
        <w:rPr>
          <w:b/>
        </w:rPr>
        <w:t>technologie,</w:t>
      </w:r>
      <w:r>
        <w:rPr>
          <w:b/>
          <w:spacing w:val="-8"/>
        </w:rPr>
        <w:t xml:space="preserve"> </w:t>
      </w:r>
      <w:r>
        <w:rPr>
          <w:b/>
        </w:rPr>
        <w:t>s.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p.,</w:t>
      </w:r>
    </w:p>
    <w:p w14:paraId="2D3A7EF2" w14:textId="77777777" w:rsidR="005F34FB" w:rsidRDefault="00AD7103">
      <w:pPr>
        <w:pStyle w:val="Zkladntext"/>
        <w:tabs>
          <w:tab w:val="left" w:pos="3658"/>
        </w:tabs>
        <w:spacing w:before="122"/>
        <w:ind w:left="113"/>
      </w:pPr>
      <w:r>
        <w:t>se</w:t>
      </w:r>
      <w:r>
        <w:rPr>
          <w:spacing w:val="-2"/>
        </w:rPr>
        <w:t xml:space="preserve"> sídlem:</w:t>
      </w:r>
      <w:r>
        <w:tab/>
        <w:t>Kodaňská</w:t>
      </w:r>
      <w:r>
        <w:rPr>
          <w:spacing w:val="-10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3824E6E7" w14:textId="77777777" w:rsidR="005F34FB" w:rsidRDefault="00AD7103">
      <w:pPr>
        <w:pStyle w:val="Zkladntext"/>
        <w:tabs>
          <w:tab w:val="left" w:pos="3658"/>
        </w:tabs>
        <w:spacing w:before="121"/>
        <w:ind w:left="11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7ABAEF5A" w14:textId="77777777" w:rsidR="005F34FB" w:rsidRDefault="00AD7103">
      <w:pPr>
        <w:pStyle w:val="Zkladntext"/>
        <w:tabs>
          <w:tab w:val="left" w:pos="3658"/>
        </w:tabs>
        <w:spacing w:before="119"/>
        <w:ind w:left="113"/>
        <w:jc w:val="both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707D3BD0" w14:textId="77777777" w:rsidR="005F34FB" w:rsidRDefault="00AD7103">
      <w:pPr>
        <w:pStyle w:val="Zkladntext"/>
        <w:tabs>
          <w:tab w:val="left" w:pos="3658"/>
        </w:tabs>
        <w:spacing w:before="119"/>
        <w:ind w:left="113"/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2"/>
        </w:rPr>
        <w:t>schránky</w:t>
      </w:r>
      <w:r>
        <w:tab/>
      </w:r>
      <w:proofErr w:type="spellStart"/>
      <w:r>
        <w:rPr>
          <w:spacing w:val="-2"/>
        </w:rPr>
        <w:t>hkrkpwn</w:t>
      </w:r>
      <w:proofErr w:type="spellEnd"/>
    </w:p>
    <w:p w14:paraId="0F6C9EF7" w14:textId="22DB2219" w:rsidR="005F34FB" w:rsidRDefault="00AD7103">
      <w:pPr>
        <w:pStyle w:val="Zkladntext"/>
        <w:tabs>
          <w:tab w:val="left" w:pos="3658"/>
        </w:tabs>
        <w:spacing w:before="121"/>
        <w:ind w:left="113"/>
      </w:pPr>
      <w:r>
        <w:rPr>
          <w:spacing w:val="-2"/>
        </w:rPr>
        <w:t>zastoupen:</w:t>
      </w:r>
      <w:r>
        <w:tab/>
      </w:r>
      <w:r w:rsidR="00855C17">
        <w:t>xxx</w:t>
      </w:r>
    </w:p>
    <w:p w14:paraId="551B1BB5" w14:textId="77777777" w:rsidR="005F34FB" w:rsidRDefault="00AD7103">
      <w:pPr>
        <w:pStyle w:val="Zkladntext"/>
        <w:tabs>
          <w:tab w:val="left" w:pos="3658"/>
        </w:tabs>
        <w:spacing w:before="120"/>
        <w:ind w:left="113"/>
      </w:pPr>
      <w:r>
        <w:t>zapsán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rPr>
          <w:spacing w:val="-2"/>
        </w:rPr>
        <w:t>rejstříku</w:t>
      </w:r>
      <w:r>
        <w:tab/>
        <w:t>vedeném</w:t>
      </w:r>
      <w:r>
        <w:rPr>
          <w:spacing w:val="-6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pod</w:t>
      </w:r>
      <w:r>
        <w:rPr>
          <w:spacing w:val="-6"/>
        </w:rPr>
        <w:t xml:space="preserve"> </w:t>
      </w:r>
      <w:proofErr w:type="spellStart"/>
      <w:r>
        <w:t>sp.zn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77322</w:t>
      </w:r>
    </w:p>
    <w:p w14:paraId="0C02CE84" w14:textId="56756B2F" w:rsidR="005F34FB" w:rsidRDefault="00AD7103">
      <w:pPr>
        <w:pStyle w:val="Zkladntext"/>
        <w:tabs>
          <w:tab w:val="left" w:pos="3658"/>
        </w:tabs>
        <w:spacing w:before="121"/>
        <w:ind w:left="113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</w:r>
      <w:r w:rsidR="00855C17">
        <w:t>xxx</w:t>
      </w:r>
    </w:p>
    <w:p w14:paraId="62B956AC" w14:textId="77777777" w:rsidR="005F34FB" w:rsidRDefault="00AD7103">
      <w:pPr>
        <w:pStyle w:val="Zkladntext"/>
        <w:tabs>
          <w:tab w:val="left" w:pos="3658"/>
        </w:tabs>
        <w:spacing w:before="119"/>
        <w:ind w:left="113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smlouvy:</w:t>
      </w:r>
      <w:r>
        <w:tab/>
      </w:r>
      <w:r>
        <w:t>2017/170-7</w:t>
      </w:r>
      <w:r>
        <w:rPr>
          <w:spacing w:val="-11"/>
        </w:rPr>
        <w:t xml:space="preserve"> </w:t>
      </w:r>
      <w:r>
        <w:rPr>
          <w:spacing w:val="-2"/>
        </w:rPr>
        <w:t>NAKIT</w:t>
      </w:r>
    </w:p>
    <w:p w14:paraId="7B3EF194" w14:textId="77777777" w:rsidR="005F34FB" w:rsidRDefault="005F34FB">
      <w:pPr>
        <w:pStyle w:val="Zkladntext"/>
        <w:spacing w:before="3"/>
        <w:rPr>
          <w:sz w:val="32"/>
        </w:rPr>
      </w:pPr>
    </w:p>
    <w:p w14:paraId="38C6A697" w14:textId="77777777" w:rsidR="005F34FB" w:rsidRDefault="00AD7103">
      <w:pPr>
        <w:spacing w:before="1"/>
        <w:ind w:left="113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Poskytovatel</w:t>
      </w:r>
      <w:r>
        <w:rPr>
          <w:spacing w:val="-2"/>
        </w:rPr>
        <w:t>“)</w:t>
      </w:r>
    </w:p>
    <w:p w14:paraId="37F1B105" w14:textId="77777777" w:rsidR="005F34FB" w:rsidRDefault="005F34FB">
      <w:pPr>
        <w:pStyle w:val="Zkladntext"/>
        <w:spacing w:before="5"/>
        <w:rPr>
          <w:sz w:val="32"/>
        </w:rPr>
      </w:pPr>
    </w:p>
    <w:p w14:paraId="4E20CF34" w14:textId="77777777" w:rsidR="005F34FB" w:rsidRDefault="00AD7103">
      <w:pPr>
        <w:ind w:left="113"/>
        <w:jc w:val="both"/>
      </w:pPr>
      <w:r>
        <w:t>(dále</w:t>
      </w:r>
      <w:r>
        <w:rPr>
          <w:spacing w:val="-6"/>
        </w:rPr>
        <w:t xml:space="preserve"> </w:t>
      </w:r>
      <w:r>
        <w:t>jednotlivě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5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4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5BB9D52E" w14:textId="77777777" w:rsidR="005F34FB" w:rsidRDefault="005F34FB">
      <w:pPr>
        <w:pStyle w:val="Zkladntext"/>
        <w:spacing w:before="1"/>
        <w:rPr>
          <w:sz w:val="24"/>
        </w:rPr>
      </w:pPr>
    </w:p>
    <w:p w14:paraId="03343702" w14:textId="77777777" w:rsidR="005F34FB" w:rsidRDefault="00AD7103">
      <w:pPr>
        <w:pStyle w:val="Zkladntext"/>
        <w:spacing w:before="1" w:line="312" w:lineRule="auto"/>
        <w:ind w:left="113" w:right="479"/>
        <w:jc w:val="both"/>
      </w:pPr>
      <w:r>
        <w:t>uzavírají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souladu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ustanovením</w:t>
      </w:r>
      <w:r>
        <w:rPr>
          <w:spacing w:val="-11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1746</w:t>
      </w:r>
      <w:r>
        <w:rPr>
          <w:spacing w:val="-13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89/2012</w:t>
      </w:r>
      <w:r>
        <w:rPr>
          <w:spacing w:val="-13"/>
        </w:rPr>
        <w:t xml:space="preserve"> </w:t>
      </w:r>
      <w:r>
        <w:t>Sb.,</w:t>
      </w:r>
      <w:r>
        <w:rPr>
          <w:spacing w:val="-13"/>
        </w:rPr>
        <w:t xml:space="preserve"> </w:t>
      </w:r>
      <w:r>
        <w:t>občanského</w:t>
      </w:r>
      <w:r>
        <w:rPr>
          <w:spacing w:val="-12"/>
        </w:rPr>
        <w:t xml:space="preserve"> </w:t>
      </w:r>
      <w:r>
        <w:t>zákoníku, tento</w:t>
      </w:r>
      <w:r>
        <w:rPr>
          <w:spacing w:val="-1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č. 7</w:t>
      </w:r>
      <w:r>
        <w:rPr>
          <w:spacing w:val="-6"/>
        </w:rPr>
        <w:t xml:space="preserve"> </w:t>
      </w:r>
      <w:r>
        <w:t>k Dílčí</w:t>
      </w:r>
      <w:r>
        <w:rPr>
          <w:spacing w:val="-1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č. 4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 1, dodatku</w:t>
      </w:r>
      <w:r>
        <w:rPr>
          <w:spacing w:val="-2"/>
        </w:rPr>
        <w:t xml:space="preserve"> </w:t>
      </w:r>
      <w:r>
        <w:t>č. 2, dodatku</w:t>
      </w:r>
      <w:r>
        <w:rPr>
          <w:spacing w:val="-1"/>
        </w:rPr>
        <w:t xml:space="preserve"> </w:t>
      </w:r>
      <w:r>
        <w:t>č. 3,</w:t>
      </w:r>
      <w:r>
        <w:rPr>
          <w:spacing w:val="-2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4, dodatku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 6</w:t>
      </w:r>
      <w:r>
        <w:rPr>
          <w:spacing w:val="-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Dodatek</w:t>
      </w:r>
      <w:r>
        <w:t>“).</w:t>
      </w:r>
      <w:r>
        <w:rPr>
          <w:spacing w:val="-2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č. 4 byla uzavřena na základě Rámcové smlouvy o poskytování služeb podpory provozu a rozvoje</w:t>
      </w:r>
    </w:p>
    <w:p w14:paraId="052EED6B" w14:textId="77777777" w:rsidR="005F34FB" w:rsidRDefault="005F34FB">
      <w:pPr>
        <w:spacing w:line="312" w:lineRule="auto"/>
        <w:jc w:val="both"/>
        <w:sectPr w:rsidR="005F34FB">
          <w:headerReference w:type="default" r:id="rId7"/>
          <w:footerReference w:type="default" r:id="rId8"/>
          <w:type w:val="continuous"/>
          <w:pgSz w:w="11910" w:h="16840"/>
          <w:pgMar w:top="1660" w:right="1080" w:bottom="1060" w:left="1020" w:header="852" w:footer="864" w:gutter="0"/>
          <w:pgNumType w:start="1"/>
          <w:cols w:space="708"/>
        </w:sectPr>
      </w:pPr>
    </w:p>
    <w:p w14:paraId="7456E35C" w14:textId="77777777" w:rsidR="005F34FB" w:rsidRDefault="005F34FB">
      <w:pPr>
        <w:pStyle w:val="Zkladntext"/>
        <w:spacing w:before="2"/>
        <w:rPr>
          <w:sz w:val="15"/>
        </w:rPr>
      </w:pPr>
    </w:p>
    <w:p w14:paraId="445D27D0" w14:textId="77777777" w:rsidR="005F34FB" w:rsidRDefault="00AD7103">
      <w:pPr>
        <w:pStyle w:val="Zkladntext"/>
        <w:spacing w:before="93" w:line="309" w:lineRule="auto"/>
        <w:ind w:left="113"/>
      </w:pPr>
      <w:r>
        <w:t>systémů</w:t>
      </w:r>
      <w:r>
        <w:rPr>
          <w:spacing w:val="-7"/>
        </w:rPr>
        <w:t xml:space="preserve"> </w:t>
      </w:r>
      <w:r>
        <w:t>EKIS</w:t>
      </w:r>
      <w:r>
        <w:rPr>
          <w:spacing w:val="-8"/>
        </w:rPr>
        <w:t xml:space="preserve"> </w:t>
      </w:r>
      <w:r>
        <w:t>MV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ISoSS</w:t>
      </w:r>
      <w:proofErr w:type="spellEnd"/>
      <w:r>
        <w:rPr>
          <w:spacing w:val="-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31.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2017</w:t>
      </w:r>
      <w:r>
        <w:rPr>
          <w:spacing w:val="-10"/>
        </w:rPr>
        <w:t xml:space="preserve"> </w:t>
      </w:r>
      <w:r>
        <w:t>[č.</w:t>
      </w:r>
      <w:r>
        <w:rPr>
          <w:spacing w:val="-8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MV-151932-10/EKIS-2016;</w:t>
      </w:r>
      <w:r>
        <w:rPr>
          <w:spacing w:val="-8"/>
        </w:rPr>
        <w:t xml:space="preserve"> </w:t>
      </w:r>
      <w:r>
        <w:t>č.j. Poskytovatele 2017/036 NAKIT (dále jen „</w:t>
      </w:r>
      <w:r>
        <w:rPr>
          <w:b/>
        </w:rPr>
        <w:t>Smlouva</w:t>
      </w:r>
      <w:r>
        <w:t>“)].</w:t>
      </w:r>
    </w:p>
    <w:p w14:paraId="44CD3ABE" w14:textId="77777777" w:rsidR="005F34FB" w:rsidRDefault="005F34FB">
      <w:pPr>
        <w:pStyle w:val="Zkladntext"/>
        <w:spacing w:before="1"/>
        <w:rPr>
          <w:sz w:val="21"/>
        </w:rPr>
      </w:pPr>
    </w:p>
    <w:p w14:paraId="10535F3F" w14:textId="77777777" w:rsidR="005F34FB" w:rsidRDefault="00AD7103">
      <w:pPr>
        <w:pStyle w:val="Nadpis1"/>
        <w:ind w:left="3235" w:right="3600"/>
        <w:jc w:val="center"/>
      </w:pPr>
      <w:r>
        <w:rPr>
          <w:spacing w:val="-2"/>
        </w:rPr>
        <w:t>Preambule</w:t>
      </w:r>
    </w:p>
    <w:p w14:paraId="6979ADA7" w14:textId="77777777" w:rsidR="005F34FB" w:rsidRDefault="005F34FB">
      <w:pPr>
        <w:pStyle w:val="Zkladntext"/>
        <w:spacing w:before="10"/>
        <w:rPr>
          <w:b/>
          <w:sz w:val="27"/>
        </w:rPr>
      </w:pPr>
    </w:p>
    <w:p w14:paraId="7C07E197" w14:textId="77777777" w:rsidR="005F34FB" w:rsidRDefault="00AD7103">
      <w:pPr>
        <w:pStyle w:val="Zkladntext"/>
        <w:spacing w:before="1" w:line="312" w:lineRule="auto"/>
        <w:ind w:left="113"/>
      </w:pPr>
      <w:r>
        <w:t>Tento Dodatek je uzavřen za účelem úpravy podmínek</w:t>
      </w:r>
      <w:r>
        <w:rPr>
          <w:spacing w:val="30"/>
        </w:rPr>
        <w:t xml:space="preserve"> </w:t>
      </w:r>
      <w:r>
        <w:t>převodů nevyčerpaných člověkodnů</w:t>
      </w:r>
      <w:r>
        <w:rPr>
          <w:spacing w:val="40"/>
        </w:rPr>
        <w:t xml:space="preserve"> </w:t>
      </w:r>
      <w:r>
        <w:t>neposkytnutých služeb a zajištění podpory stávajícího HW a souvisejících licenc</w:t>
      </w:r>
      <w:r>
        <w:t>í.</w:t>
      </w:r>
    </w:p>
    <w:p w14:paraId="55665CB5" w14:textId="77777777" w:rsidR="005F34FB" w:rsidRDefault="005F34FB">
      <w:pPr>
        <w:pStyle w:val="Zkladntext"/>
        <w:spacing w:before="1"/>
        <w:rPr>
          <w:sz w:val="28"/>
        </w:rPr>
      </w:pPr>
    </w:p>
    <w:p w14:paraId="52FF7986" w14:textId="77777777" w:rsidR="005F34FB" w:rsidRDefault="00AD7103">
      <w:pPr>
        <w:pStyle w:val="Nadpis1"/>
        <w:ind w:left="3235" w:right="3316"/>
        <w:jc w:val="center"/>
      </w:pPr>
      <w:r>
        <w:t>1</w:t>
      </w:r>
      <w:r>
        <w:rPr>
          <w:spacing w:val="-4"/>
        </w:rPr>
        <w:t xml:space="preserve"> </w:t>
      </w:r>
      <w:r>
        <w:t>Předmět</w:t>
      </w:r>
      <w:r>
        <w:rPr>
          <w:spacing w:val="-2"/>
        </w:rPr>
        <w:t xml:space="preserve"> Dodatku</w:t>
      </w:r>
    </w:p>
    <w:p w14:paraId="2DE5E77E" w14:textId="77777777" w:rsidR="005F34FB" w:rsidRDefault="005F34FB">
      <w:pPr>
        <w:pStyle w:val="Zkladntext"/>
        <w:spacing w:before="1"/>
        <w:rPr>
          <w:b/>
          <w:sz w:val="33"/>
        </w:rPr>
      </w:pPr>
    </w:p>
    <w:p w14:paraId="67EE9022" w14:textId="77777777" w:rsidR="005F34FB" w:rsidRDefault="00AD7103">
      <w:pPr>
        <w:pStyle w:val="Zkladntext"/>
        <w:spacing w:before="1"/>
        <w:ind w:left="682"/>
      </w:pPr>
      <w:r>
        <w:t>Předmětem</w:t>
      </w:r>
      <w:r>
        <w:rPr>
          <w:spacing w:val="-7"/>
        </w:rPr>
        <w:t xml:space="preserve"> </w:t>
      </w:r>
      <w:r>
        <w:t>Dodatku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následující</w:t>
      </w:r>
      <w:r>
        <w:rPr>
          <w:spacing w:val="-8"/>
        </w:rPr>
        <w:t xml:space="preserve"> </w:t>
      </w:r>
      <w:r>
        <w:t>změny</w:t>
      </w:r>
      <w:r>
        <w:rPr>
          <w:spacing w:val="-8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rPr>
          <w:spacing w:val="-4"/>
        </w:rPr>
        <w:t>č.4:</w:t>
      </w:r>
    </w:p>
    <w:p w14:paraId="461C4D81" w14:textId="77777777" w:rsidR="005F34FB" w:rsidRDefault="005F34FB">
      <w:pPr>
        <w:pStyle w:val="Zkladntext"/>
        <w:spacing w:before="1"/>
        <w:rPr>
          <w:sz w:val="24"/>
        </w:rPr>
      </w:pPr>
    </w:p>
    <w:p w14:paraId="46D62FF2" w14:textId="77777777" w:rsidR="005F34FB" w:rsidRDefault="00AD7103">
      <w:pPr>
        <w:pStyle w:val="Odstavecseseznamem"/>
        <w:numPr>
          <w:ilvl w:val="0"/>
          <w:numId w:val="3"/>
        </w:numPr>
        <w:tabs>
          <w:tab w:val="left" w:pos="1532"/>
        </w:tabs>
        <w:spacing w:before="1"/>
      </w:pPr>
      <w:r>
        <w:t>V</w:t>
      </w:r>
      <w:r>
        <w:rPr>
          <w:spacing w:val="-11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1.3</w:t>
      </w:r>
      <w:r>
        <w:rPr>
          <w:spacing w:val="-11"/>
        </w:rPr>
        <w:t xml:space="preserve"> </w:t>
      </w:r>
      <w:r>
        <w:t>ruší</w:t>
      </w:r>
      <w:r>
        <w:rPr>
          <w:spacing w:val="-10"/>
        </w:rPr>
        <w:t xml:space="preserve"> </w:t>
      </w:r>
      <w:r>
        <w:t>nemožnost</w:t>
      </w:r>
      <w:r>
        <w:rPr>
          <w:spacing w:val="-6"/>
        </w:rPr>
        <w:t xml:space="preserve"> </w:t>
      </w:r>
      <w:r>
        <w:t>užít</w:t>
      </w:r>
      <w:r>
        <w:rPr>
          <w:spacing w:val="-6"/>
        </w:rPr>
        <w:t xml:space="preserve"> </w:t>
      </w:r>
      <w:r>
        <w:t>nevyčerpané</w:t>
      </w:r>
      <w:r>
        <w:rPr>
          <w:spacing w:val="-7"/>
        </w:rPr>
        <w:t xml:space="preserve"> </w:t>
      </w:r>
      <w:r>
        <w:t>člověkodny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rPr>
          <w:spacing w:val="-2"/>
        </w:rPr>
        <w:t>31.3.2022.</w:t>
      </w:r>
    </w:p>
    <w:p w14:paraId="21FA27D7" w14:textId="77777777" w:rsidR="005F34FB" w:rsidRDefault="005F34FB">
      <w:pPr>
        <w:pStyle w:val="Zkladntext"/>
        <w:spacing w:before="10"/>
        <w:rPr>
          <w:sz w:val="23"/>
        </w:rPr>
      </w:pPr>
    </w:p>
    <w:p w14:paraId="14D71D2E" w14:textId="77777777" w:rsidR="005F34FB" w:rsidRDefault="00AD7103">
      <w:pPr>
        <w:pStyle w:val="Zkladntext"/>
        <w:ind w:left="1246"/>
      </w:pPr>
      <w:r>
        <w:t>Článek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1.3</w:t>
      </w:r>
      <w:r>
        <w:rPr>
          <w:spacing w:val="-6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nově</w:t>
      </w:r>
      <w:r>
        <w:rPr>
          <w:spacing w:val="-4"/>
        </w:rPr>
        <w:t xml:space="preserve"> zní:</w:t>
      </w:r>
    </w:p>
    <w:p w14:paraId="1B87186C" w14:textId="77777777" w:rsidR="005F34FB" w:rsidRDefault="005F34FB">
      <w:pPr>
        <w:pStyle w:val="Zkladntext"/>
        <w:spacing w:before="11"/>
        <w:rPr>
          <w:sz w:val="23"/>
        </w:rPr>
      </w:pPr>
    </w:p>
    <w:p w14:paraId="28C0AF3E" w14:textId="77777777" w:rsidR="005F34FB" w:rsidRDefault="00AD7103">
      <w:pPr>
        <w:pStyle w:val="Odstavecseseznamem"/>
        <w:numPr>
          <w:ilvl w:val="1"/>
          <w:numId w:val="2"/>
        </w:numPr>
        <w:tabs>
          <w:tab w:val="left" w:pos="1258"/>
        </w:tabs>
        <w:spacing w:line="312" w:lineRule="auto"/>
        <w:ind w:right="476"/>
        <w:jc w:val="both"/>
        <w:rPr>
          <w:i/>
        </w:rPr>
      </w:pPr>
      <w:r>
        <w:rPr>
          <w:i/>
        </w:rPr>
        <w:t>Poskytovatel se zavazuje v</w:t>
      </w:r>
      <w:r>
        <w:rPr>
          <w:i/>
          <w:spacing w:val="-2"/>
        </w:rPr>
        <w:t xml:space="preserve"> </w:t>
      </w:r>
      <w:r>
        <w:rPr>
          <w:i/>
        </w:rPr>
        <w:t>rámci paušální platby dle odst. 2.1 poskytnout Objednateli</w:t>
      </w:r>
      <w:r>
        <w:rPr>
          <w:i/>
          <w:spacing w:val="80"/>
        </w:rPr>
        <w:t xml:space="preserve"> </w:t>
      </w:r>
      <w:r>
        <w:rPr>
          <w:i/>
        </w:rPr>
        <w:t>na</w:t>
      </w:r>
      <w:r>
        <w:rPr>
          <w:i/>
          <w:spacing w:val="80"/>
        </w:rPr>
        <w:t xml:space="preserve"> </w:t>
      </w:r>
      <w:r>
        <w:rPr>
          <w:i/>
        </w:rPr>
        <w:t>základě</w:t>
      </w:r>
      <w:r>
        <w:rPr>
          <w:i/>
          <w:spacing w:val="80"/>
        </w:rPr>
        <w:t xml:space="preserve"> </w:t>
      </w:r>
      <w:r>
        <w:rPr>
          <w:i/>
        </w:rPr>
        <w:t>jeho</w:t>
      </w:r>
      <w:r>
        <w:rPr>
          <w:i/>
          <w:spacing w:val="80"/>
        </w:rPr>
        <w:t xml:space="preserve"> </w:t>
      </w:r>
      <w:r>
        <w:rPr>
          <w:i/>
        </w:rPr>
        <w:t>požadavků</w:t>
      </w:r>
      <w:r>
        <w:rPr>
          <w:i/>
          <w:spacing w:val="80"/>
        </w:rPr>
        <w:t xml:space="preserve"> </w:t>
      </w:r>
      <w:r>
        <w:rPr>
          <w:i/>
        </w:rPr>
        <w:t>Služby</w:t>
      </w:r>
      <w:r>
        <w:rPr>
          <w:i/>
          <w:spacing w:val="80"/>
        </w:rPr>
        <w:t xml:space="preserve"> </w:t>
      </w:r>
      <w:r>
        <w:rPr>
          <w:i/>
        </w:rPr>
        <w:t>drobného</w:t>
      </w:r>
      <w:r>
        <w:rPr>
          <w:i/>
          <w:spacing w:val="80"/>
        </w:rPr>
        <w:t xml:space="preserve"> </w:t>
      </w:r>
      <w:r>
        <w:rPr>
          <w:i/>
        </w:rPr>
        <w:t>rozvoje</w:t>
      </w:r>
      <w:r>
        <w:rPr>
          <w:i/>
          <w:spacing w:val="80"/>
        </w:rPr>
        <w:t xml:space="preserve"> </w:t>
      </w:r>
      <w:r>
        <w:rPr>
          <w:i/>
        </w:rPr>
        <w:t>EKIS</w:t>
      </w:r>
      <w:r>
        <w:rPr>
          <w:i/>
          <w:spacing w:val="80"/>
        </w:rPr>
        <w:t xml:space="preserve"> </w:t>
      </w:r>
      <w:r>
        <w:rPr>
          <w:i/>
        </w:rPr>
        <w:t>MV v</w:t>
      </w:r>
      <w:r>
        <w:rPr>
          <w:i/>
          <w:spacing w:val="-1"/>
        </w:rPr>
        <w:t xml:space="preserve"> </w:t>
      </w:r>
      <w:r>
        <w:rPr>
          <w:i/>
        </w:rPr>
        <w:t>rozsahu 1500 člověkodnů, a to v průběhu každého kalendářního roku (resp. příslušný poměr celkového rozsahu ve vztahu k délce trvání účinnosti této Dílčí smlouvy v daném kalendářním roce). Celkový počet člověkodnů za dobu od 1. 10. 2017 do 31. 3. 2022 je ce</w:t>
      </w:r>
      <w:r>
        <w:rPr>
          <w:i/>
        </w:rPr>
        <w:t>lkem tedy maximálně 6750.</w:t>
      </w:r>
    </w:p>
    <w:p w14:paraId="030FA65C" w14:textId="77777777" w:rsidR="005F34FB" w:rsidRDefault="00AD7103">
      <w:pPr>
        <w:spacing w:before="201"/>
        <w:ind w:left="1814"/>
        <w:rPr>
          <w:i/>
        </w:rPr>
      </w:pPr>
      <w:r>
        <w:rPr>
          <w:i/>
        </w:rPr>
        <w:t>Nevyčerpané</w:t>
      </w:r>
      <w:r>
        <w:rPr>
          <w:i/>
          <w:spacing w:val="-9"/>
        </w:rPr>
        <w:t xml:space="preserve"> </w:t>
      </w:r>
      <w:r>
        <w:rPr>
          <w:i/>
        </w:rPr>
        <w:t>člověkodny</w:t>
      </w:r>
      <w:r>
        <w:rPr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8"/>
        </w:rPr>
        <w:t xml:space="preserve"> </w:t>
      </w:r>
      <w:r>
        <w:rPr>
          <w:i/>
        </w:rPr>
        <w:t>Objednatel</w:t>
      </w:r>
      <w:r>
        <w:rPr>
          <w:i/>
          <w:spacing w:val="-8"/>
        </w:rPr>
        <w:t xml:space="preserve"> </w:t>
      </w:r>
      <w:r>
        <w:rPr>
          <w:i/>
        </w:rPr>
        <w:t>oprávněn</w:t>
      </w:r>
      <w:r>
        <w:rPr>
          <w:i/>
          <w:spacing w:val="-9"/>
        </w:rPr>
        <w:t xml:space="preserve"> </w:t>
      </w:r>
      <w:r>
        <w:rPr>
          <w:i/>
        </w:rPr>
        <w:t>čerpat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následovně:</w:t>
      </w:r>
    </w:p>
    <w:p w14:paraId="0A6DB9D1" w14:textId="77777777" w:rsidR="005F34FB" w:rsidRDefault="005F34FB">
      <w:pPr>
        <w:pStyle w:val="Zkladntext"/>
        <w:spacing w:before="11"/>
        <w:rPr>
          <w:i/>
          <w:sz w:val="23"/>
        </w:rPr>
      </w:pPr>
    </w:p>
    <w:p w14:paraId="2E7E48B7" w14:textId="77777777" w:rsidR="005F34FB" w:rsidRDefault="00AD7103">
      <w:pPr>
        <w:pStyle w:val="Odstavecseseznamem"/>
        <w:numPr>
          <w:ilvl w:val="2"/>
          <w:numId w:val="2"/>
        </w:numPr>
        <w:tabs>
          <w:tab w:val="left" w:pos="2174"/>
          <w:tab w:val="left" w:pos="2175"/>
        </w:tabs>
        <w:ind w:hanging="361"/>
        <w:rPr>
          <w:i/>
        </w:rPr>
      </w:pPr>
      <w:r>
        <w:rPr>
          <w:i/>
        </w:rPr>
        <w:t>po</w:t>
      </w:r>
      <w:r>
        <w:rPr>
          <w:i/>
          <w:spacing w:val="5"/>
        </w:rPr>
        <w:t xml:space="preserve"> </w:t>
      </w:r>
      <w:r>
        <w:rPr>
          <w:i/>
        </w:rPr>
        <w:t>dohodě</w:t>
      </w:r>
      <w:r>
        <w:rPr>
          <w:i/>
          <w:spacing w:val="5"/>
        </w:rPr>
        <w:t xml:space="preserve"> </w:t>
      </w:r>
      <w:r>
        <w:rPr>
          <w:i/>
        </w:rPr>
        <w:t>s</w:t>
      </w:r>
      <w:r>
        <w:rPr>
          <w:i/>
          <w:spacing w:val="7"/>
        </w:rPr>
        <w:t xml:space="preserve"> </w:t>
      </w:r>
      <w:r>
        <w:rPr>
          <w:i/>
        </w:rPr>
        <w:t>Poskytovatelem</w:t>
      </w:r>
      <w:r>
        <w:rPr>
          <w:i/>
          <w:spacing w:val="9"/>
        </w:rPr>
        <w:t xml:space="preserve"> </w:t>
      </w:r>
      <w:r>
        <w:rPr>
          <w:i/>
        </w:rPr>
        <w:t>užít</w:t>
      </w:r>
      <w:r>
        <w:rPr>
          <w:i/>
          <w:spacing w:val="10"/>
        </w:rPr>
        <w:t xml:space="preserve"> </w:t>
      </w:r>
      <w:r>
        <w:rPr>
          <w:i/>
        </w:rPr>
        <w:t>nejen</w:t>
      </w:r>
      <w:r>
        <w:rPr>
          <w:i/>
          <w:spacing w:val="8"/>
        </w:rPr>
        <w:t xml:space="preserve"> </w:t>
      </w:r>
      <w:r>
        <w:rPr>
          <w:i/>
        </w:rPr>
        <w:t>na</w:t>
      </w:r>
      <w:r>
        <w:rPr>
          <w:i/>
          <w:spacing w:val="5"/>
        </w:rPr>
        <w:t xml:space="preserve"> </w:t>
      </w:r>
      <w:r>
        <w:rPr>
          <w:i/>
        </w:rPr>
        <w:t>drobný</w:t>
      </w:r>
      <w:r>
        <w:rPr>
          <w:i/>
          <w:spacing w:val="9"/>
        </w:rPr>
        <w:t xml:space="preserve"> </w:t>
      </w:r>
      <w:r>
        <w:rPr>
          <w:i/>
        </w:rPr>
        <w:t>rozvoj</w:t>
      </w:r>
      <w:r>
        <w:rPr>
          <w:i/>
          <w:spacing w:val="8"/>
        </w:rPr>
        <w:t xml:space="preserve"> </w:t>
      </w:r>
      <w:r>
        <w:rPr>
          <w:i/>
        </w:rPr>
        <w:t>EKIS</w:t>
      </w:r>
      <w:r>
        <w:rPr>
          <w:i/>
          <w:spacing w:val="7"/>
        </w:rPr>
        <w:t xml:space="preserve"> </w:t>
      </w:r>
      <w:r>
        <w:rPr>
          <w:i/>
        </w:rPr>
        <w:t>MV,</w:t>
      </w:r>
      <w:r>
        <w:rPr>
          <w:i/>
          <w:spacing w:val="7"/>
        </w:rPr>
        <w:t xml:space="preserve"> </w:t>
      </w:r>
      <w:r>
        <w:rPr>
          <w:i/>
        </w:rPr>
        <w:t>ale</w:t>
      </w:r>
      <w:r>
        <w:rPr>
          <w:i/>
          <w:spacing w:val="8"/>
        </w:rPr>
        <w:t xml:space="preserve"> 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-5"/>
        </w:rPr>
        <w:t>ve</w:t>
      </w:r>
    </w:p>
    <w:p w14:paraId="3DB87162" w14:textId="77777777" w:rsidR="005F34FB" w:rsidRDefault="00AD7103">
      <w:pPr>
        <w:spacing w:before="76"/>
        <w:ind w:left="2174"/>
        <w:rPr>
          <w:i/>
        </w:rPr>
      </w:pPr>
      <w:r>
        <w:rPr>
          <w:i/>
        </w:rPr>
        <w:t>prospěch</w:t>
      </w:r>
      <w:r>
        <w:rPr>
          <w:i/>
          <w:spacing w:val="-8"/>
        </w:rPr>
        <w:t xml:space="preserve"> </w:t>
      </w:r>
      <w:r>
        <w:rPr>
          <w:i/>
        </w:rPr>
        <w:t>drobného</w:t>
      </w:r>
      <w:r>
        <w:rPr>
          <w:i/>
          <w:spacing w:val="-9"/>
        </w:rPr>
        <w:t xml:space="preserve"> </w:t>
      </w:r>
      <w:r>
        <w:rPr>
          <w:i/>
        </w:rPr>
        <w:t>rozvoje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-2"/>
        </w:rPr>
        <w:t>ISoSS</w:t>
      </w:r>
      <w:proofErr w:type="spellEnd"/>
      <w:r>
        <w:rPr>
          <w:i/>
          <w:spacing w:val="-2"/>
        </w:rPr>
        <w:t>,</w:t>
      </w:r>
    </w:p>
    <w:p w14:paraId="67E2902F" w14:textId="77777777" w:rsidR="005F34FB" w:rsidRDefault="00AD7103">
      <w:pPr>
        <w:pStyle w:val="Odstavecseseznamem"/>
        <w:numPr>
          <w:ilvl w:val="2"/>
          <w:numId w:val="2"/>
        </w:numPr>
        <w:tabs>
          <w:tab w:val="left" w:pos="2174"/>
          <w:tab w:val="left" w:pos="2175"/>
        </w:tabs>
        <w:spacing w:before="76" w:line="312" w:lineRule="auto"/>
        <w:ind w:right="598"/>
        <w:rPr>
          <w:i/>
        </w:rPr>
      </w:pPr>
      <w:r>
        <w:rPr>
          <w:i/>
        </w:rPr>
        <w:t>čerpat</w:t>
      </w:r>
      <w:r>
        <w:rPr>
          <w:i/>
          <w:spacing w:val="-5"/>
        </w:rPr>
        <w:t xml:space="preserve"> </w:t>
      </w:r>
      <w:r>
        <w:rPr>
          <w:i/>
        </w:rPr>
        <w:t>služby</w:t>
      </w:r>
      <w:r>
        <w:rPr>
          <w:i/>
          <w:spacing w:val="-4"/>
        </w:rPr>
        <w:t xml:space="preserve"> </w:t>
      </w:r>
      <w:r>
        <w:rPr>
          <w:i/>
        </w:rPr>
        <w:t>tak,</w:t>
      </w:r>
      <w:r>
        <w:rPr>
          <w:i/>
          <w:spacing w:val="-1"/>
        </w:rPr>
        <w:t xml:space="preserve"> </w:t>
      </w:r>
      <w:r>
        <w:rPr>
          <w:i/>
        </w:rPr>
        <w:t>že</w:t>
      </w:r>
      <w:r>
        <w:rPr>
          <w:i/>
          <w:spacing w:val="-4"/>
        </w:rPr>
        <w:t xml:space="preserve"> </w:t>
      </w:r>
      <w:r>
        <w:rPr>
          <w:i/>
        </w:rPr>
        <w:t>člověkodny</w:t>
      </w:r>
      <w:r>
        <w:rPr>
          <w:i/>
          <w:spacing w:val="-6"/>
        </w:rPr>
        <w:t xml:space="preserve"> </w:t>
      </w:r>
      <w:r>
        <w:rPr>
          <w:i/>
        </w:rPr>
        <w:t>(včetně</w:t>
      </w:r>
      <w:r>
        <w:rPr>
          <w:i/>
          <w:spacing w:val="-6"/>
        </w:rPr>
        <w:t xml:space="preserve"> </w:t>
      </w:r>
      <w:r>
        <w:rPr>
          <w:i/>
        </w:rPr>
        <w:t>převedených)</w:t>
      </w:r>
      <w:r>
        <w:rPr>
          <w:i/>
          <w:spacing w:val="-3"/>
        </w:rPr>
        <w:t xml:space="preserve"> </w:t>
      </w:r>
      <w:r>
        <w:rPr>
          <w:i/>
        </w:rPr>
        <w:t>budou</w:t>
      </w:r>
      <w:r>
        <w:rPr>
          <w:i/>
          <w:spacing w:val="-6"/>
        </w:rPr>
        <w:t xml:space="preserve"> </w:t>
      </w:r>
      <w:r>
        <w:rPr>
          <w:i/>
        </w:rPr>
        <w:t>čerpány</w:t>
      </w:r>
      <w:r>
        <w:rPr>
          <w:i/>
          <w:spacing w:val="-6"/>
        </w:rPr>
        <w:t xml:space="preserve"> </w:t>
      </w:r>
      <w:r>
        <w:rPr>
          <w:i/>
        </w:rPr>
        <w:t>v jednotlivém kalendářním měsíci v maximálním rozsahu 170 člověkodní, pokud se zástupci Objednatele a Poskytovatele nedohodnou jinak,</w:t>
      </w:r>
    </w:p>
    <w:p w14:paraId="79C2397B" w14:textId="77777777" w:rsidR="005F34FB" w:rsidRDefault="00AD7103">
      <w:pPr>
        <w:tabs>
          <w:tab w:val="left" w:pos="2174"/>
        </w:tabs>
        <w:spacing w:line="253" w:lineRule="exact"/>
        <w:ind w:left="1814"/>
        <w:rPr>
          <w:i/>
        </w:rPr>
      </w:pPr>
      <w:r>
        <w:rPr>
          <w:spacing w:val="-10"/>
        </w:rPr>
        <w:t>-</w:t>
      </w:r>
      <w:r>
        <w:tab/>
      </w:r>
      <w:r>
        <w:rPr>
          <w:i/>
        </w:rPr>
        <w:t>čerpat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 xml:space="preserve">31. 3. </w:t>
      </w:r>
      <w:r>
        <w:rPr>
          <w:i/>
          <w:spacing w:val="-4"/>
        </w:rPr>
        <w:t>2023.</w:t>
      </w:r>
    </w:p>
    <w:p w14:paraId="2B241ECB" w14:textId="77777777" w:rsidR="005F34FB" w:rsidRDefault="005F34FB">
      <w:pPr>
        <w:pStyle w:val="Zkladntext"/>
        <w:spacing w:before="1"/>
        <w:rPr>
          <w:i/>
          <w:sz w:val="24"/>
        </w:rPr>
      </w:pPr>
    </w:p>
    <w:p w14:paraId="23BE1602" w14:textId="77777777" w:rsidR="005F34FB" w:rsidRDefault="00AD7103">
      <w:pPr>
        <w:pStyle w:val="Odstavecseseznamem"/>
        <w:numPr>
          <w:ilvl w:val="0"/>
          <w:numId w:val="3"/>
        </w:numPr>
        <w:tabs>
          <w:tab w:val="left" w:pos="1532"/>
        </w:tabs>
        <w:spacing w:line="312" w:lineRule="auto"/>
        <w:ind w:left="821" w:right="477" w:firstLine="424"/>
        <w:jc w:val="both"/>
      </w:pPr>
      <w:r>
        <w:t>Do čl. 2 se doplní poskytování plnění dle čl. 1 odst. 1.2.3 Služby po</w:t>
      </w:r>
      <w:r>
        <w:t>dpory (</w:t>
      </w:r>
      <w:proofErr w:type="spellStart"/>
      <w:r>
        <w:t>maintenance</w:t>
      </w:r>
      <w:proofErr w:type="spellEnd"/>
      <w:r>
        <w:t>) pro stávající HW a SW v rozsahu a specifikaci dle</w:t>
      </w:r>
      <w:r>
        <w:rPr>
          <w:spacing w:val="-2"/>
        </w:rPr>
        <w:t xml:space="preserve"> </w:t>
      </w:r>
      <w:r>
        <w:t>Přílohy č. 4 a Přílohy č. 6</w:t>
      </w:r>
      <w:r>
        <w:rPr>
          <w:spacing w:val="-1"/>
        </w:rPr>
        <w:t xml:space="preserve"> </w:t>
      </w:r>
      <w:r>
        <w:t>Smlouvy (dále též</w:t>
      </w:r>
      <w:r>
        <w:rPr>
          <w:spacing w:val="-3"/>
        </w:rPr>
        <w:t xml:space="preserve"> </w:t>
      </w:r>
      <w:r>
        <w:t>„Podpora HW a</w:t>
      </w:r>
      <w:r>
        <w:rPr>
          <w:spacing w:val="-1"/>
        </w:rPr>
        <w:t xml:space="preserve"> </w:t>
      </w:r>
      <w:r>
        <w:t>souvisejících licencí“) za období</w:t>
      </w:r>
      <w:r>
        <w:rPr>
          <w:spacing w:val="-4"/>
        </w:rPr>
        <w:t xml:space="preserve"> </w:t>
      </w:r>
      <w:r>
        <w:t>od 1.4.2022</w:t>
      </w:r>
      <w:r>
        <w:rPr>
          <w:spacing w:val="-1"/>
        </w:rPr>
        <w:t xml:space="preserve"> </w:t>
      </w:r>
      <w:r>
        <w:t xml:space="preserve">do 31.3.2023 v celkové výši 6.701.049,88 Kč bez DPH, tj. 8 108 270,35 Kč včetně </w:t>
      </w:r>
      <w:r>
        <w:t>DPH.</w:t>
      </w:r>
    </w:p>
    <w:p w14:paraId="4E5F1069" w14:textId="77777777" w:rsidR="005F34FB" w:rsidRDefault="00AD7103">
      <w:pPr>
        <w:pStyle w:val="Zkladntext"/>
        <w:spacing w:before="199"/>
        <w:ind w:left="2167"/>
      </w:pP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spacing w:val="-5"/>
        </w:rPr>
        <w:t>se</w:t>
      </w:r>
    </w:p>
    <w:p w14:paraId="30056323" w14:textId="77777777" w:rsidR="005F34FB" w:rsidRDefault="005F34FB">
      <w:pPr>
        <w:pStyle w:val="Zkladntext"/>
        <w:spacing w:before="2"/>
        <w:rPr>
          <w:sz w:val="24"/>
        </w:rPr>
      </w:pPr>
    </w:p>
    <w:p w14:paraId="59B90B22" w14:textId="77777777" w:rsidR="005F34FB" w:rsidRDefault="00AD7103">
      <w:pPr>
        <w:pStyle w:val="Odstavecseseznamem"/>
        <w:numPr>
          <w:ilvl w:val="1"/>
          <w:numId w:val="3"/>
        </w:numPr>
        <w:tabs>
          <w:tab w:val="left" w:pos="2528"/>
          <w:tab w:val="left" w:pos="2529"/>
        </w:tabs>
        <w:ind w:hanging="362"/>
      </w:pPr>
      <w:r>
        <w:t>do</w:t>
      </w:r>
      <w:r>
        <w:rPr>
          <w:spacing w:val="-5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doplňuje</w:t>
      </w:r>
      <w:r>
        <w:rPr>
          <w:spacing w:val="-4"/>
        </w:rPr>
        <w:t xml:space="preserve"> </w:t>
      </w:r>
      <w:r>
        <w:rPr>
          <w:spacing w:val="-2"/>
        </w:rPr>
        <w:t>následující:</w:t>
      </w:r>
    </w:p>
    <w:p w14:paraId="2AECF3E4" w14:textId="77777777" w:rsidR="005F34FB" w:rsidRDefault="005F34FB">
      <w:pPr>
        <w:pStyle w:val="Zkladntext"/>
        <w:spacing w:before="10"/>
        <w:rPr>
          <w:sz w:val="23"/>
        </w:rPr>
      </w:pPr>
    </w:p>
    <w:p w14:paraId="5F5531D1" w14:textId="77777777" w:rsidR="005F34FB" w:rsidRDefault="00AD7103">
      <w:pPr>
        <w:spacing w:line="312" w:lineRule="auto"/>
        <w:ind w:left="1258" w:right="465"/>
        <w:rPr>
          <w:i/>
        </w:rPr>
      </w:pPr>
      <w:r>
        <w:rPr>
          <w:i/>
        </w:rPr>
        <w:t>Cena za</w:t>
      </w:r>
      <w:r>
        <w:rPr>
          <w:i/>
          <w:spacing w:val="-2"/>
        </w:rPr>
        <w:t xml:space="preserve"> </w:t>
      </w:r>
      <w:r>
        <w:rPr>
          <w:i/>
        </w:rPr>
        <w:t>plnění</w:t>
      </w:r>
      <w:r>
        <w:rPr>
          <w:i/>
          <w:spacing w:val="-1"/>
        </w:rPr>
        <w:t xml:space="preserve"> </w:t>
      </w:r>
      <w:r>
        <w:rPr>
          <w:i/>
        </w:rPr>
        <w:t>specifikované</w:t>
      </w:r>
      <w:r>
        <w:rPr>
          <w:i/>
          <w:spacing w:val="-2"/>
        </w:rPr>
        <w:t xml:space="preserve"> </w:t>
      </w:r>
      <w:r>
        <w:rPr>
          <w:i/>
        </w:rPr>
        <w:t>v odst. 1.2.3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4"/>
        </w:rPr>
        <w:t xml:space="preserve"> </w:t>
      </w:r>
      <w:r>
        <w:rPr>
          <w:i/>
        </w:rPr>
        <w:t>období</w:t>
      </w:r>
      <w:r>
        <w:rPr>
          <w:i/>
          <w:spacing w:val="-1"/>
        </w:rPr>
        <w:t xml:space="preserve"> </w:t>
      </w:r>
      <w:r>
        <w:rPr>
          <w:i/>
        </w:rPr>
        <w:t>od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3"/>
        </w:rPr>
        <w:t xml:space="preserve"> </w:t>
      </w:r>
      <w:r>
        <w:rPr>
          <w:i/>
        </w:rPr>
        <w:t>4.</w:t>
      </w:r>
      <w:r>
        <w:rPr>
          <w:i/>
          <w:spacing w:val="-3"/>
        </w:rPr>
        <w:t xml:space="preserve"> </w:t>
      </w:r>
      <w:r>
        <w:rPr>
          <w:i/>
        </w:rPr>
        <w:t>2022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31.</w:t>
      </w:r>
      <w:r>
        <w:rPr>
          <w:i/>
          <w:spacing w:val="-3"/>
        </w:rPr>
        <w:t xml:space="preserve"> </w:t>
      </w:r>
      <w:r>
        <w:rPr>
          <w:i/>
        </w:rPr>
        <w:t>3.</w:t>
      </w:r>
      <w:r>
        <w:rPr>
          <w:i/>
          <w:spacing w:val="-1"/>
        </w:rPr>
        <w:t xml:space="preserve"> </w:t>
      </w:r>
      <w:r>
        <w:rPr>
          <w:i/>
        </w:rPr>
        <w:t>2023 činí měsíčně částku dle tabulky č. 2.</w:t>
      </w:r>
    </w:p>
    <w:p w14:paraId="6264FD69" w14:textId="77777777" w:rsidR="005F34FB" w:rsidRDefault="00AD7103">
      <w:pPr>
        <w:pStyle w:val="Odstavecseseznamem"/>
        <w:numPr>
          <w:ilvl w:val="1"/>
          <w:numId w:val="3"/>
        </w:numPr>
        <w:tabs>
          <w:tab w:val="left" w:pos="2528"/>
          <w:tab w:val="left" w:pos="2529"/>
        </w:tabs>
        <w:spacing w:before="199"/>
        <w:ind w:hanging="362"/>
      </w:pPr>
      <w:r>
        <w:t>do</w:t>
      </w:r>
      <w:r>
        <w:rPr>
          <w:spacing w:val="-5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doplňuje</w:t>
      </w:r>
      <w:r>
        <w:rPr>
          <w:spacing w:val="-4"/>
        </w:rPr>
        <w:t xml:space="preserve"> </w:t>
      </w:r>
      <w:r>
        <w:rPr>
          <w:spacing w:val="-2"/>
        </w:rPr>
        <w:t>následující:</w:t>
      </w:r>
    </w:p>
    <w:p w14:paraId="575A80DB" w14:textId="77777777" w:rsidR="005F34FB" w:rsidRDefault="005F34FB">
      <w:pPr>
        <w:sectPr w:rsidR="005F34FB">
          <w:pgSz w:w="11910" w:h="16840"/>
          <w:pgMar w:top="1660" w:right="1080" w:bottom="1060" w:left="1020" w:header="852" w:footer="864" w:gutter="0"/>
          <w:cols w:space="708"/>
        </w:sectPr>
      </w:pPr>
    </w:p>
    <w:p w14:paraId="460E37FC" w14:textId="77777777" w:rsidR="005F34FB" w:rsidRDefault="005F34FB">
      <w:pPr>
        <w:pStyle w:val="Zkladntext"/>
        <w:spacing w:before="2"/>
        <w:rPr>
          <w:sz w:val="15"/>
        </w:rPr>
      </w:pPr>
    </w:p>
    <w:p w14:paraId="2A86A400" w14:textId="77777777" w:rsidR="005F34FB" w:rsidRDefault="00AD7103">
      <w:pPr>
        <w:spacing w:before="93"/>
        <w:ind w:left="1258"/>
        <w:rPr>
          <w:i/>
        </w:rPr>
      </w:pPr>
      <w:r>
        <w:rPr>
          <w:i/>
        </w:rPr>
        <w:t>Dílčí</w:t>
      </w:r>
      <w:r>
        <w:rPr>
          <w:i/>
          <w:spacing w:val="-7"/>
        </w:rPr>
        <w:t xml:space="preserve"> </w:t>
      </w:r>
      <w:r>
        <w:rPr>
          <w:i/>
        </w:rPr>
        <w:t>měsíční</w:t>
      </w:r>
      <w:r>
        <w:rPr>
          <w:i/>
          <w:spacing w:val="-4"/>
        </w:rPr>
        <w:t xml:space="preserve"> </w:t>
      </w:r>
      <w:r>
        <w:rPr>
          <w:i/>
        </w:rPr>
        <w:t>paušální</w:t>
      </w:r>
      <w:r>
        <w:rPr>
          <w:i/>
          <w:spacing w:val="-5"/>
        </w:rPr>
        <w:t xml:space="preserve"> </w:t>
      </w:r>
      <w:r>
        <w:rPr>
          <w:i/>
        </w:rPr>
        <w:t>cena</w:t>
      </w:r>
      <w:r>
        <w:rPr>
          <w:i/>
          <w:spacing w:val="1"/>
        </w:rPr>
        <w:t xml:space="preserve"> </w:t>
      </w:r>
      <w:r>
        <w:rPr>
          <w:i/>
        </w:rPr>
        <w:t>za</w:t>
      </w:r>
      <w:r>
        <w:rPr>
          <w:i/>
          <w:spacing w:val="-4"/>
        </w:rPr>
        <w:t xml:space="preserve"> </w:t>
      </w:r>
      <w:r>
        <w:rPr>
          <w:i/>
        </w:rPr>
        <w:t>plnění</w:t>
      </w:r>
      <w:r>
        <w:rPr>
          <w:i/>
          <w:spacing w:val="-1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období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4"/>
        </w:rPr>
        <w:t xml:space="preserve"> </w:t>
      </w:r>
      <w:r>
        <w:rPr>
          <w:i/>
        </w:rPr>
        <w:t>4.</w:t>
      </w:r>
      <w:r>
        <w:rPr>
          <w:i/>
          <w:spacing w:val="-4"/>
        </w:rPr>
        <w:t xml:space="preserve"> </w:t>
      </w:r>
      <w:r>
        <w:rPr>
          <w:i/>
        </w:rPr>
        <w:t>2022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31.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4"/>
        </w:rPr>
        <w:t xml:space="preserve"> 2023</w:t>
      </w:r>
    </w:p>
    <w:p w14:paraId="0A4E6B98" w14:textId="77777777" w:rsidR="005F34FB" w:rsidRDefault="00AD7103">
      <w:pPr>
        <w:spacing w:before="76" w:line="504" w:lineRule="auto"/>
        <w:ind w:left="682" w:right="2871" w:firstLine="575"/>
        <w:rPr>
          <w:i/>
        </w:rPr>
      </w:pPr>
      <w:r>
        <w:rPr>
          <w:i/>
        </w:rPr>
        <w:t>vychází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10"/>
        </w:rPr>
        <w:t xml:space="preserve"> </w:t>
      </w:r>
      <w:r>
        <w:rPr>
          <w:i/>
        </w:rPr>
        <w:t>jednotlivých</w:t>
      </w:r>
      <w:r>
        <w:rPr>
          <w:i/>
          <w:spacing w:val="-7"/>
        </w:rPr>
        <w:t xml:space="preserve"> </w:t>
      </w:r>
      <w:r>
        <w:rPr>
          <w:i/>
        </w:rPr>
        <w:t>sledovaných</w:t>
      </w:r>
      <w:r>
        <w:rPr>
          <w:i/>
          <w:spacing w:val="-7"/>
        </w:rPr>
        <w:t xml:space="preserve"> </w:t>
      </w:r>
      <w:r>
        <w:rPr>
          <w:i/>
        </w:rPr>
        <w:t>položek</w:t>
      </w:r>
      <w:r>
        <w:rPr>
          <w:i/>
          <w:spacing w:val="-7"/>
        </w:rPr>
        <w:t xml:space="preserve"> </w:t>
      </w:r>
      <w:r>
        <w:rPr>
          <w:i/>
        </w:rPr>
        <w:t>plnění: Tabulka č. 1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4438"/>
        <w:gridCol w:w="3118"/>
      </w:tblGrid>
      <w:tr w:rsidR="005F34FB" w14:paraId="320E1BBF" w14:textId="77777777">
        <w:trPr>
          <w:trHeight w:val="858"/>
        </w:trPr>
        <w:tc>
          <w:tcPr>
            <w:tcW w:w="1370" w:type="dxa"/>
          </w:tcPr>
          <w:p w14:paraId="7D8266A7" w14:textId="77777777" w:rsidR="005F34FB" w:rsidRDefault="00AD7103">
            <w:pPr>
              <w:pStyle w:val="TableParagraph"/>
              <w:spacing w:before="98" w:line="312" w:lineRule="auto"/>
              <w:ind w:left="280" w:right="255" w:firstLine="139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Číslo položky</w:t>
            </w:r>
          </w:p>
        </w:tc>
        <w:tc>
          <w:tcPr>
            <w:tcW w:w="4438" w:type="dxa"/>
          </w:tcPr>
          <w:p w14:paraId="0EA91CF7" w14:textId="77777777" w:rsidR="005F34FB" w:rsidRDefault="005F34FB">
            <w:pPr>
              <w:pStyle w:val="TableParagraph"/>
              <w:spacing w:before="10"/>
              <w:rPr>
                <w:i/>
              </w:rPr>
            </w:pPr>
          </w:p>
          <w:p w14:paraId="08C8F2CC" w14:textId="77777777" w:rsidR="005F34FB" w:rsidRDefault="00AD7103">
            <w:pPr>
              <w:pStyle w:val="TableParagraph"/>
              <w:spacing w:before="1"/>
              <w:ind w:left="1795" w:right="1774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Položka</w:t>
            </w:r>
          </w:p>
        </w:tc>
        <w:tc>
          <w:tcPr>
            <w:tcW w:w="3118" w:type="dxa"/>
          </w:tcPr>
          <w:p w14:paraId="20171F07" w14:textId="77777777" w:rsidR="005F34FB" w:rsidRDefault="00AD7103">
            <w:pPr>
              <w:pStyle w:val="TableParagraph"/>
              <w:spacing w:line="312" w:lineRule="auto"/>
              <w:ind w:left="738" w:right="50" w:hanging="606"/>
              <w:rPr>
                <w:b/>
                <w:i/>
              </w:rPr>
            </w:pPr>
            <w:r>
              <w:rPr>
                <w:b/>
                <w:i/>
              </w:rPr>
              <w:t>Dílčí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měsíční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bez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DPH v Kč za položku</w:t>
            </w:r>
          </w:p>
        </w:tc>
      </w:tr>
      <w:tr w:rsidR="005F34FB" w14:paraId="077168B4" w14:textId="77777777">
        <w:trPr>
          <w:trHeight w:val="527"/>
        </w:trPr>
        <w:tc>
          <w:tcPr>
            <w:tcW w:w="1370" w:type="dxa"/>
          </w:tcPr>
          <w:p w14:paraId="624B3DCF" w14:textId="77777777" w:rsidR="005F34FB" w:rsidRDefault="00AD7103">
            <w:pPr>
              <w:pStyle w:val="TableParagraph"/>
              <w:spacing w:before="98"/>
              <w:ind w:left="19"/>
              <w:jc w:val="center"/>
            </w:pPr>
            <w:r>
              <w:t>1</w:t>
            </w:r>
          </w:p>
        </w:tc>
        <w:tc>
          <w:tcPr>
            <w:tcW w:w="4438" w:type="dxa"/>
          </w:tcPr>
          <w:p w14:paraId="7B8F1CB7" w14:textId="77777777" w:rsidR="005F34FB" w:rsidRDefault="00AD7103">
            <w:pPr>
              <w:pStyle w:val="TableParagraph"/>
              <w:spacing w:before="98"/>
              <w:ind w:left="105"/>
              <w:rPr>
                <w:i/>
              </w:rPr>
            </w:pPr>
            <w:r>
              <w:rPr>
                <w:i/>
              </w:rPr>
              <w:t>Zajištění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podpory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provozu</w:t>
            </w:r>
          </w:p>
        </w:tc>
        <w:tc>
          <w:tcPr>
            <w:tcW w:w="3118" w:type="dxa"/>
          </w:tcPr>
          <w:p w14:paraId="3C4D959C" w14:textId="77777777" w:rsidR="005F34FB" w:rsidRDefault="00AD7103">
            <w:pPr>
              <w:pStyle w:val="TableParagraph"/>
              <w:spacing w:line="250" w:lineRule="exact"/>
              <w:ind w:left="826" w:right="802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5F34FB" w14:paraId="5825CA97" w14:textId="77777777">
        <w:trPr>
          <w:trHeight w:val="530"/>
        </w:trPr>
        <w:tc>
          <w:tcPr>
            <w:tcW w:w="1370" w:type="dxa"/>
          </w:tcPr>
          <w:p w14:paraId="24CA6B81" w14:textId="77777777" w:rsidR="005F34FB" w:rsidRDefault="00AD7103">
            <w:pPr>
              <w:pStyle w:val="TableParagraph"/>
              <w:spacing w:before="98"/>
              <w:ind w:left="1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438" w:type="dxa"/>
          </w:tcPr>
          <w:p w14:paraId="048AEA7D" w14:textId="77777777" w:rsidR="005F34FB" w:rsidRDefault="00AD7103">
            <w:pPr>
              <w:pStyle w:val="TableParagraph"/>
              <w:spacing w:before="98"/>
              <w:ind w:left="105"/>
              <w:rPr>
                <w:i/>
              </w:rPr>
            </w:pPr>
            <w:r>
              <w:rPr>
                <w:i/>
              </w:rPr>
              <w:t>Drobný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rozvoj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odst.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1.3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smlouvy</w:t>
            </w:r>
          </w:p>
        </w:tc>
        <w:tc>
          <w:tcPr>
            <w:tcW w:w="3118" w:type="dxa"/>
          </w:tcPr>
          <w:p w14:paraId="605280D8" w14:textId="77777777" w:rsidR="005F34FB" w:rsidRDefault="00AD7103">
            <w:pPr>
              <w:pStyle w:val="TableParagraph"/>
              <w:spacing w:line="250" w:lineRule="exact"/>
              <w:ind w:left="824" w:right="805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5F34FB" w14:paraId="2EF4D63B" w14:textId="77777777">
        <w:trPr>
          <w:trHeight w:val="624"/>
        </w:trPr>
        <w:tc>
          <w:tcPr>
            <w:tcW w:w="1370" w:type="dxa"/>
          </w:tcPr>
          <w:p w14:paraId="3CD9E0D1" w14:textId="77777777" w:rsidR="005F34FB" w:rsidRDefault="00AD7103">
            <w:pPr>
              <w:pStyle w:val="TableParagraph"/>
              <w:spacing w:before="144"/>
              <w:ind w:left="1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438" w:type="dxa"/>
          </w:tcPr>
          <w:p w14:paraId="0D92833A" w14:textId="77777777" w:rsidR="005F34FB" w:rsidRDefault="00AD7103">
            <w:pPr>
              <w:pStyle w:val="TableParagraph"/>
              <w:spacing w:before="144"/>
              <w:ind w:left="105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licencí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dalších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licencí</w:t>
            </w:r>
          </w:p>
        </w:tc>
        <w:tc>
          <w:tcPr>
            <w:tcW w:w="3118" w:type="dxa"/>
          </w:tcPr>
          <w:p w14:paraId="48C0FE9E" w14:textId="77777777" w:rsidR="005F34FB" w:rsidRDefault="00AD7103">
            <w:pPr>
              <w:pStyle w:val="TableParagraph"/>
              <w:spacing w:before="46"/>
              <w:ind w:left="824" w:right="805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5F34FB" w14:paraId="0E4873DC" w14:textId="77777777">
        <w:trPr>
          <w:trHeight w:val="527"/>
        </w:trPr>
        <w:tc>
          <w:tcPr>
            <w:tcW w:w="1370" w:type="dxa"/>
          </w:tcPr>
          <w:p w14:paraId="01CB5F51" w14:textId="77777777" w:rsidR="005F34FB" w:rsidRDefault="00AD7103">
            <w:pPr>
              <w:pStyle w:val="TableParagraph"/>
              <w:spacing w:before="98"/>
              <w:ind w:left="19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438" w:type="dxa"/>
          </w:tcPr>
          <w:p w14:paraId="72145DA5" w14:textId="77777777" w:rsidR="005F34FB" w:rsidRDefault="00AD7103">
            <w:pPr>
              <w:pStyle w:val="TableParagraph"/>
              <w:spacing w:before="98"/>
              <w:ind w:left="105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souvisejících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licencí</w:t>
            </w:r>
          </w:p>
        </w:tc>
        <w:tc>
          <w:tcPr>
            <w:tcW w:w="3118" w:type="dxa"/>
          </w:tcPr>
          <w:p w14:paraId="12597E21" w14:textId="77777777" w:rsidR="005F34FB" w:rsidRDefault="00AD7103">
            <w:pPr>
              <w:pStyle w:val="TableParagraph"/>
              <w:spacing w:line="250" w:lineRule="exact"/>
              <w:ind w:left="826" w:right="805"/>
              <w:jc w:val="center"/>
              <w:rPr>
                <w:i/>
              </w:rPr>
            </w:pPr>
            <w:r>
              <w:rPr>
                <w:i/>
              </w:rPr>
              <w:t>viz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tabulka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č.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10"/>
              </w:rPr>
              <w:t>2</w:t>
            </w:r>
          </w:p>
        </w:tc>
      </w:tr>
      <w:tr w:rsidR="005F34FB" w14:paraId="4A0463A2" w14:textId="77777777">
        <w:trPr>
          <w:trHeight w:val="530"/>
        </w:trPr>
        <w:tc>
          <w:tcPr>
            <w:tcW w:w="5808" w:type="dxa"/>
            <w:gridSpan w:val="2"/>
          </w:tcPr>
          <w:p w14:paraId="0C91776C" w14:textId="77777777" w:rsidR="005F34FB" w:rsidRDefault="00AD7103">
            <w:pPr>
              <w:pStyle w:val="TableParagraph"/>
              <w:spacing w:before="98"/>
              <w:ind w:left="107"/>
              <w:rPr>
                <w:i/>
              </w:rPr>
            </w:pPr>
            <w:r>
              <w:rPr>
                <w:i/>
              </w:rPr>
              <w:t>Dílčí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měsíční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paušální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tomto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období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celkem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3118" w:type="dxa"/>
          </w:tcPr>
          <w:p w14:paraId="439F1C10" w14:textId="77777777" w:rsidR="005F34FB" w:rsidRDefault="00AD7103">
            <w:pPr>
              <w:pStyle w:val="TableParagraph"/>
              <w:ind w:left="826" w:right="805"/>
              <w:jc w:val="center"/>
              <w:rPr>
                <w:i/>
              </w:rPr>
            </w:pPr>
            <w:r>
              <w:rPr>
                <w:i/>
              </w:rPr>
              <w:t>viz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tabulka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č.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10"/>
              </w:rPr>
              <w:t>2</w:t>
            </w:r>
          </w:p>
        </w:tc>
      </w:tr>
    </w:tbl>
    <w:p w14:paraId="256F252E" w14:textId="77777777" w:rsidR="005F34FB" w:rsidRDefault="005F34FB">
      <w:pPr>
        <w:pStyle w:val="Zkladntext"/>
        <w:spacing w:before="5"/>
        <w:rPr>
          <w:i/>
          <w:sz w:val="28"/>
        </w:rPr>
      </w:pPr>
    </w:p>
    <w:p w14:paraId="33F21BB2" w14:textId="77777777" w:rsidR="005F34FB" w:rsidRDefault="00AD7103">
      <w:pPr>
        <w:ind w:left="1258"/>
        <w:rPr>
          <w:i/>
        </w:rPr>
      </w:pPr>
      <w:r>
        <w:rPr>
          <w:i/>
        </w:rPr>
        <w:t>Částka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6"/>
        </w:rPr>
        <w:t xml:space="preserve"> </w:t>
      </w:r>
      <w:r>
        <w:rPr>
          <w:i/>
        </w:rPr>
        <w:t>plnění</w:t>
      </w:r>
      <w:r>
        <w:rPr>
          <w:i/>
          <w:spacing w:val="-5"/>
        </w:rPr>
        <w:t xml:space="preserve"> </w:t>
      </w:r>
      <w:r>
        <w:rPr>
          <w:i/>
        </w:rPr>
        <w:t>bude</w:t>
      </w:r>
      <w:r>
        <w:rPr>
          <w:i/>
          <w:spacing w:val="-6"/>
        </w:rPr>
        <w:t xml:space="preserve"> </w:t>
      </w:r>
      <w:r>
        <w:rPr>
          <w:i/>
        </w:rPr>
        <w:t>fakturována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-7"/>
        </w:rPr>
        <w:t xml:space="preserve"> </w:t>
      </w:r>
      <w:r>
        <w:rPr>
          <w:i/>
        </w:rPr>
        <w:t>jednotlivých</w:t>
      </w:r>
      <w:r>
        <w:rPr>
          <w:i/>
          <w:spacing w:val="-8"/>
        </w:rPr>
        <w:t xml:space="preserve"> </w:t>
      </w:r>
      <w:r>
        <w:rPr>
          <w:i/>
        </w:rPr>
        <w:t>měsíčních</w:t>
      </w:r>
      <w:r>
        <w:rPr>
          <w:i/>
          <w:spacing w:val="-5"/>
        </w:rPr>
        <w:t xml:space="preserve"> </w:t>
      </w:r>
      <w:r>
        <w:rPr>
          <w:i/>
        </w:rPr>
        <w:t>platbách.</w:t>
      </w:r>
      <w:r>
        <w:rPr>
          <w:i/>
          <w:spacing w:val="-5"/>
        </w:rPr>
        <w:t xml:space="preserve"> </w:t>
      </w:r>
      <w:r>
        <w:rPr>
          <w:i/>
        </w:rPr>
        <w:t>Výše</w:t>
      </w:r>
      <w:r>
        <w:rPr>
          <w:i/>
          <w:spacing w:val="-6"/>
        </w:rPr>
        <w:t xml:space="preserve"> </w:t>
      </w:r>
      <w:r>
        <w:rPr>
          <w:i/>
        </w:rPr>
        <w:t>částek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je</w:t>
      </w:r>
    </w:p>
    <w:p w14:paraId="6A1D482A" w14:textId="77777777" w:rsidR="005F34FB" w:rsidRDefault="00AD7103">
      <w:pPr>
        <w:spacing w:before="76" w:line="312" w:lineRule="auto"/>
        <w:ind w:left="1246" w:right="465"/>
        <w:rPr>
          <w:i/>
        </w:rPr>
      </w:pPr>
      <w:r>
        <w:rPr>
          <w:i/>
        </w:rPr>
        <w:t>uvedena</w:t>
      </w:r>
      <w:r>
        <w:rPr>
          <w:i/>
          <w:spacing w:val="-2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tabulce</w:t>
      </w:r>
      <w:r>
        <w:rPr>
          <w:i/>
          <w:spacing w:val="-4"/>
        </w:rPr>
        <w:t xml:space="preserve"> </w:t>
      </w:r>
      <w:r>
        <w:rPr>
          <w:i/>
        </w:rPr>
        <w:t>č.</w:t>
      </w:r>
      <w:r>
        <w:rPr>
          <w:i/>
          <w:spacing w:val="-3"/>
        </w:rPr>
        <w:t xml:space="preserve"> </w:t>
      </w:r>
      <w:r>
        <w:rPr>
          <w:i/>
        </w:rPr>
        <w:t>2,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bude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průběhu</w:t>
      </w:r>
      <w:r>
        <w:rPr>
          <w:i/>
          <w:spacing w:val="-4"/>
        </w:rPr>
        <w:t xml:space="preserve"> </w:t>
      </w:r>
      <w:r>
        <w:rPr>
          <w:i/>
        </w:rPr>
        <w:t>měnit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základě</w:t>
      </w:r>
      <w:r>
        <w:rPr>
          <w:i/>
          <w:spacing w:val="-2"/>
        </w:rPr>
        <w:t xml:space="preserve"> </w:t>
      </w:r>
      <w:r>
        <w:rPr>
          <w:i/>
        </w:rPr>
        <w:t>výsledků</w:t>
      </w:r>
      <w:r>
        <w:rPr>
          <w:i/>
          <w:spacing w:val="-2"/>
        </w:rPr>
        <w:t xml:space="preserve"> </w:t>
      </w:r>
      <w:r>
        <w:rPr>
          <w:i/>
        </w:rPr>
        <w:t>VZ. Platby</w:t>
      </w:r>
      <w:r>
        <w:rPr>
          <w:i/>
        </w:rPr>
        <w:t xml:space="preserve"> v jednotlivých měsících budou ke dni podpisu tohoto dodatku dle následujícího harmonogramu v této výši:</w:t>
      </w:r>
    </w:p>
    <w:p w14:paraId="00665E8F" w14:textId="77777777" w:rsidR="005F34FB" w:rsidRDefault="00AD7103">
      <w:pPr>
        <w:spacing w:before="201"/>
        <w:ind w:left="682"/>
        <w:rPr>
          <w:i/>
        </w:rPr>
      </w:pPr>
      <w:r>
        <w:rPr>
          <w:i/>
        </w:rPr>
        <w:t>Tabulka</w:t>
      </w:r>
      <w:r>
        <w:rPr>
          <w:i/>
          <w:spacing w:val="-3"/>
        </w:rPr>
        <w:t xml:space="preserve"> </w:t>
      </w:r>
      <w:r>
        <w:rPr>
          <w:i/>
        </w:rPr>
        <w:t>č.</w:t>
      </w:r>
      <w:r>
        <w:rPr>
          <w:i/>
          <w:spacing w:val="-3"/>
        </w:rPr>
        <w:t xml:space="preserve"> </w:t>
      </w:r>
      <w:r>
        <w:rPr>
          <w:i/>
          <w:spacing w:val="-10"/>
        </w:rPr>
        <w:t>2</w:t>
      </w:r>
    </w:p>
    <w:p w14:paraId="72464B9E" w14:textId="77777777" w:rsidR="005F34FB" w:rsidRDefault="005F34FB">
      <w:pPr>
        <w:pStyle w:val="Zkladntext"/>
        <w:spacing w:before="2"/>
        <w:rPr>
          <w:i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320"/>
        <w:gridCol w:w="2652"/>
        <w:gridCol w:w="2316"/>
      </w:tblGrid>
      <w:tr w:rsidR="005F34FB" w14:paraId="4D5EAE14" w14:textId="77777777">
        <w:trPr>
          <w:trHeight w:val="1187"/>
        </w:trPr>
        <w:tc>
          <w:tcPr>
            <w:tcW w:w="1200" w:type="dxa"/>
          </w:tcPr>
          <w:p w14:paraId="0DCFEB08" w14:textId="77777777" w:rsidR="005F34FB" w:rsidRDefault="005F34FB">
            <w:pPr>
              <w:pStyle w:val="TableParagraph"/>
              <w:spacing w:before="8"/>
              <w:rPr>
                <w:i/>
              </w:rPr>
            </w:pPr>
          </w:p>
          <w:p w14:paraId="7C7852B7" w14:textId="77777777" w:rsidR="005F34FB" w:rsidRDefault="00AD7103">
            <w:pPr>
              <w:pStyle w:val="TableParagraph"/>
              <w:spacing w:line="312" w:lineRule="auto"/>
              <w:ind w:left="441" w:right="232" w:hanging="17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 xml:space="preserve">Datum </w:t>
            </w:r>
            <w:r>
              <w:rPr>
                <w:b/>
                <w:i/>
                <w:spacing w:val="-6"/>
              </w:rPr>
              <w:t>OD</w:t>
            </w:r>
          </w:p>
        </w:tc>
        <w:tc>
          <w:tcPr>
            <w:tcW w:w="3320" w:type="dxa"/>
          </w:tcPr>
          <w:p w14:paraId="2F0A3B41" w14:textId="77777777" w:rsidR="005F34FB" w:rsidRDefault="005F34FB">
            <w:pPr>
              <w:pStyle w:val="TableParagraph"/>
              <w:rPr>
                <w:i/>
                <w:sz w:val="24"/>
              </w:rPr>
            </w:pPr>
          </w:p>
          <w:p w14:paraId="3690015C" w14:textId="77777777" w:rsidR="005F34FB" w:rsidRDefault="00AD7103">
            <w:pPr>
              <w:pStyle w:val="TableParagraph"/>
              <w:spacing w:before="151"/>
              <w:ind w:left="1238" w:right="1214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Položka</w:t>
            </w:r>
          </w:p>
        </w:tc>
        <w:tc>
          <w:tcPr>
            <w:tcW w:w="2652" w:type="dxa"/>
          </w:tcPr>
          <w:p w14:paraId="4D90EA9B" w14:textId="77777777" w:rsidR="005F34FB" w:rsidRDefault="00AD7103">
            <w:pPr>
              <w:pStyle w:val="TableParagraph"/>
              <w:spacing w:before="98" w:line="312" w:lineRule="auto"/>
              <w:ind w:left="376" w:right="3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Dílčí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měsíční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 xml:space="preserve">cena bez DPH v Kč za </w:t>
            </w:r>
            <w:r>
              <w:rPr>
                <w:b/>
                <w:i/>
                <w:spacing w:val="-2"/>
              </w:rPr>
              <w:t>položku</w:t>
            </w:r>
          </w:p>
        </w:tc>
        <w:tc>
          <w:tcPr>
            <w:tcW w:w="2316" w:type="dxa"/>
          </w:tcPr>
          <w:p w14:paraId="4B852163" w14:textId="77777777" w:rsidR="005F34FB" w:rsidRDefault="00AD7103">
            <w:pPr>
              <w:pStyle w:val="TableParagraph"/>
              <w:spacing w:line="312" w:lineRule="auto"/>
              <w:ind w:left="118" w:right="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Dílčí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měsíční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s DPH v Kč za </w:t>
            </w:r>
            <w:r>
              <w:rPr>
                <w:b/>
                <w:i/>
                <w:spacing w:val="-2"/>
              </w:rPr>
              <w:t>položku</w:t>
            </w:r>
          </w:p>
        </w:tc>
      </w:tr>
      <w:tr w:rsidR="005F34FB" w14:paraId="41E00AFD" w14:textId="77777777">
        <w:trPr>
          <w:trHeight w:val="657"/>
        </w:trPr>
        <w:tc>
          <w:tcPr>
            <w:tcW w:w="1200" w:type="dxa"/>
          </w:tcPr>
          <w:p w14:paraId="44490A4F" w14:textId="77777777" w:rsidR="005F34FB" w:rsidRDefault="00AD7103">
            <w:pPr>
              <w:pStyle w:val="TableParagraph"/>
              <w:spacing w:before="160"/>
              <w:ind w:left="169" w:right="140"/>
              <w:jc w:val="center"/>
              <w:rPr>
                <w:i/>
              </w:rPr>
            </w:pPr>
            <w:r>
              <w:rPr>
                <w:i/>
                <w:spacing w:val="-2"/>
              </w:rPr>
              <w:t>1.4.2022</w:t>
            </w:r>
          </w:p>
        </w:tc>
        <w:tc>
          <w:tcPr>
            <w:tcW w:w="3320" w:type="dxa"/>
          </w:tcPr>
          <w:p w14:paraId="411D58C2" w14:textId="77777777" w:rsidR="005F34FB" w:rsidRDefault="00AD7103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1DE2DF13" w14:textId="77777777" w:rsidR="005F34FB" w:rsidRDefault="00AD7103">
            <w:pPr>
              <w:pStyle w:val="TableParagraph"/>
              <w:spacing w:before="76"/>
              <w:ind w:left="107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52" w:type="dxa"/>
          </w:tcPr>
          <w:p w14:paraId="23949227" w14:textId="77777777" w:rsidR="005F34FB" w:rsidRDefault="00AD7103">
            <w:pPr>
              <w:pStyle w:val="TableParagraph"/>
              <w:spacing w:before="160"/>
              <w:ind w:left="621"/>
              <w:rPr>
                <w:i/>
              </w:rPr>
            </w:pPr>
            <w:r>
              <w:rPr>
                <w:i/>
              </w:rPr>
              <w:t>529.462,49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16" w:type="dxa"/>
          </w:tcPr>
          <w:p w14:paraId="15B7A921" w14:textId="77777777" w:rsidR="005F34FB" w:rsidRDefault="00AD7103">
            <w:pPr>
              <w:pStyle w:val="TableParagraph"/>
              <w:spacing w:before="124"/>
              <w:ind w:right="79"/>
              <w:jc w:val="right"/>
              <w:rPr>
                <w:i/>
              </w:rPr>
            </w:pPr>
            <w:r>
              <w:rPr>
                <w:i/>
              </w:rPr>
              <w:t>640.649,61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5F34FB" w14:paraId="449EBEC4" w14:textId="77777777">
        <w:trPr>
          <w:trHeight w:val="657"/>
        </w:trPr>
        <w:tc>
          <w:tcPr>
            <w:tcW w:w="1200" w:type="dxa"/>
          </w:tcPr>
          <w:p w14:paraId="4B1267FF" w14:textId="77777777" w:rsidR="005F34FB" w:rsidRDefault="00AD7103">
            <w:pPr>
              <w:pStyle w:val="TableParagraph"/>
              <w:spacing w:before="163"/>
              <w:ind w:left="169" w:right="140"/>
              <w:jc w:val="center"/>
              <w:rPr>
                <w:i/>
              </w:rPr>
            </w:pPr>
            <w:r>
              <w:rPr>
                <w:i/>
                <w:spacing w:val="-2"/>
              </w:rPr>
              <w:t>1.6.2022</w:t>
            </w:r>
          </w:p>
        </w:tc>
        <w:tc>
          <w:tcPr>
            <w:tcW w:w="3320" w:type="dxa"/>
          </w:tcPr>
          <w:p w14:paraId="1C2C848B" w14:textId="77777777" w:rsidR="005F34FB" w:rsidRDefault="00AD7103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72E59957" w14:textId="77777777" w:rsidR="005F34FB" w:rsidRDefault="00AD7103">
            <w:pPr>
              <w:pStyle w:val="TableParagraph"/>
              <w:spacing w:before="76"/>
              <w:ind w:left="107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52" w:type="dxa"/>
          </w:tcPr>
          <w:p w14:paraId="6D389E6E" w14:textId="77777777" w:rsidR="005F34FB" w:rsidRDefault="00AD7103">
            <w:pPr>
              <w:pStyle w:val="TableParagraph"/>
              <w:spacing w:before="163"/>
              <w:ind w:left="621"/>
              <w:rPr>
                <w:i/>
              </w:rPr>
            </w:pPr>
            <w:r>
              <w:rPr>
                <w:i/>
              </w:rPr>
              <w:t>876.962,49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16" w:type="dxa"/>
          </w:tcPr>
          <w:p w14:paraId="3022DDAB" w14:textId="77777777" w:rsidR="005F34FB" w:rsidRDefault="00AD7103">
            <w:pPr>
              <w:pStyle w:val="TableParagraph"/>
              <w:spacing w:before="127"/>
              <w:ind w:right="79"/>
              <w:jc w:val="right"/>
              <w:rPr>
                <w:i/>
              </w:rPr>
            </w:pPr>
            <w:r>
              <w:rPr>
                <w:i/>
              </w:rPr>
              <w:t>1.061.124,61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5F34FB" w14:paraId="42FFE9C5" w14:textId="77777777">
        <w:trPr>
          <w:trHeight w:val="657"/>
        </w:trPr>
        <w:tc>
          <w:tcPr>
            <w:tcW w:w="1200" w:type="dxa"/>
          </w:tcPr>
          <w:p w14:paraId="19093049" w14:textId="77777777" w:rsidR="005F34FB" w:rsidRDefault="00AD7103">
            <w:pPr>
              <w:pStyle w:val="TableParagraph"/>
              <w:spacing w:before="163"/>
              <w:ind w:left="169" w:right="140"/>
              <w:jc w:val="center"/>
              <w:rPr>
                <w:i/>
              </w:rPr>
            </w:pPr>
            <w:r>
              <w:rPr>
                <w:i/>
                <w:spacing w:val="-2"/>
              </w:rPr>
              <w:t>1.7.2022</w:t>
            </w:r>
          </w:p>
        </w:tc>
        <w:tc>
          <w:tcPr>
            <w:tcW w:w="3320" w:type="dxa"/>
          </w:tcPr>
          <w:p w14:paraId="108E1426" w14:textId="77777777" w:rsidR="005F34FB" w:rsidRDefault="00AD7103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souvisejících</w:t>
            </w:r>
          </w:p>
          <w:p w14:paraId="35A7AF0D" w14:textId="77777777" w:rsidR="005F34FB" w:rsidRDefault="00AD7103">
            <w:pPr>
              <w:pStyle w:val="TableParagraph"/>
              <w:spacing w:before="76"/>
              <w:ind w:left="107"/>
              <w:rPr>
                <w:i/>
              </w:rPr>
            </w:pPr>
            <w:r>
              <w:rPr>
                <w:i/>
                <w:spacing w:val="-2"/>
              </w:rPr>
              <w:t>licencí</w:t>
            </w:r>
          </w:p>
        </w:tc>
        <w:tc>
          <w:tcPr>
            <w:tcW w:w="2652" w:type="dxa"/>
          </w:tcPr>
          <w:p w14:paraId="7CF356DE" w14:textId="77777777" w:rsidR="005F34FB" w:rsidRDefault="00AD7103">
            <w:pPr>
              <w:pStyle w:val="TableParagraph"/>
              <w:spacing w:before="163"/>
              <w:ind w:left="621"/>
              <w:rPr>
                <w:i/>
              </w:rPr>
            </w:pPr>
            <w:r>
              <w:rPr>
                <w:i/>
              </w:rPr>
              <w:t>529.462,49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2316" w:type="dxa"/>
          </w:tcPr>
          <w:p w14:paraId="1E5877FD" w14:textId="77777777" w:rsidR="005F34FB" w:rsidRDefault="00AD7103">
            <w:pPr>
              <w:pStyle w:val="TableParagraph"/>
              <w:spacing w:before="127"/>
              <w:ind w:right="79"/>
              <w:jc w:val="right"/>
              <w:rPr>
                <w:i/>
              </w:rPr>
            </w:pPr>
            <w:r>
              <w:rPr>
                <w:i/>
              </w:rPr>
              <w:t>640.649,61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</w:tbl>
    <w:p w14:paraId="6EB801A1" w14:textId="77777777" w:rsidR="005F34FB" w:rsidRDefault="005F34FB">
      <w:pPr>
        <w:pStyle w:val="Zkladntext"/>
        <w:spacing w:before="8"/>
        <w:rPr>
          <w:i/>
          <w:sz w:val="28"/>
        </w:rPr>
      </w:pPr>
    </w:p>
    <w:p w14:paraId="2423803D" w14:textId="77777777" w:rsidR="005F34FB" w:rsidRDefault="00AD7103">
      <w:pPr>
        <w:ind w:left="1258"/>
        <w:rPr>
          <w:i/>
        </w:rPr>
      </w:pPr>
      <w:r>
        <w:rPr>
          <w:i/>
        </w:rPr>
        <w:t>Částka</w:t>
      </w:r>
      <w:r>
        <w:rPr>
          <w:i/>
          <w:spacing w:val="-5"/>
        </w:rPr>
        <w:t xml:space="preserve"> </w:t>
      </w:r>
      <w:r>
        <w:rPr>
          <w:i/>
        </w:rPr>
        <w:t>za</w:t>
      </w:r>
      <w:r>
        <w:rPr>
          <w:i/>
          <w:spacing w:val="-6"/>
        </w:rPr>
        <w:t xml:space="preserve"> </w:t>
      </w:r>
      <w:r>
        <w:rPr>
          <w:i/>
        </w:rPr>
        <w:t>plnění</w:t>
      </w:r>
      <w:r>
        <w:rPr>
          <w:i/>
          <w:spacing w:val="-5"/>
        </w:rPr>
        <w:t xml:space="preserve"> </w:t>
      </w:r>
      <w:r>
        <w:rPr>
          <w:i/>
        </w:rPr>
        <w:t>bude</w:t>
      </w:r>
      <w:r>
        <w:rPr>
          <w:i/>
          <w:spacing w:val="-6"/>
        </w:rPr>
        <w:t xml:space="preserve"> </w:t>
      </w:r>
      <w:r>
        <w:rPr>
          <w:i/>
        </w:rPr>
        <w:t>fakturována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-7"/>
        </w:rPr>
        <w:t xml:space="preserve"> </w:t>
      </w:r>
      <w:r>
        <w:rPr>
          <w:i/>
        </w:rPr>
        <w:t>jednotlivých</w:t>
      </w:r>
      <w:r>
        <w:rPr>
          <w:i/>
          <w:spacing w:val="-8"/>
        </w:rPr>
        <w:t xml:space="preserve"> </w:t>
      </w:r>
      <w:r>
        <w:rPr>
          <w:i/>
        </w:rPr>
        <w:t>měsíčních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platbách.</w:t>
      </w:r>
    </w:p>
    <w:p w14:paraId="00FB7CA8" w14:textId="77777777" w:rsidR="005F34FB" w:rsidRDefault="005F34FB">
      <w:pPr>
        <w:pStyle w:val="Zkladntext"/>
        <w:spacing w:before="10"/>
        <w:rPr>
          <w:i/>
          <w:sz w:val="23"/>
        </w:rPr>
      </w:pPr>
    </w:p>
    <w:p w14:paraId="4AE9DA00" w14:textId="77777777" w:rsidR="005F34FB" w:rsidRDefault="00AD7103">
      <w:pPr>
        <w:pStyle w:val="Odstavecseseznamem"/>
        <w:numPr>
          <w:ilvl w:val="1"/>
          <w:numId w:val="3"/>
        </w:numPr>
        <w:tabs>
          <w:tab w:val="left" w:pos="813"/>
          <w:tab w:val="left" w:pos="2529"/>
        </w:tabs>
        <w:spacing w:before="1"/>
        <w:ind w:hanging="2077"/>
      </w:pPr>
      <w:r>
        <w:t>Odst.</w:t>
      </w:r>
      <w:r>
        <w:rPr>
          <w:spacing w:val="-5"/>
        </w:rPr>
        <w:t xml:space="preserve"> </w:t>
      </w:r>
      <w:r>
        <w:t>2.3</w:t>
      </w:r>
      <w:r>
        <w:rPr>
          <w:spacing w:val="-6"/>
        </w:rPr>
        <w:t xml:space="preserve"> </w:t>
      </w:r>
      <w:r>
        <w:t>ruší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nahrazuje</w:t>
      </w:r>
      <w:r>
        <w:rPr>
          <w:spacing w:val="-4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následujícím</w:t>
      </w:r>
      <w:r>
        <w:rPr>
          <w:spacing w:val="-3"/>
        </w:rPr>
        <w:t xml:space="preserve"> </w:t>
      </w:r>
      <w:r>
        <w:rPr>
          <w:spacing w:val="-2"/>
        </w:rPr>
        <w:t>znění:</w:t>
      </w:r>
    </w:p>
    <w:p w14:paraId="085D08D9" w14:textId="77777777" w:rsidR="005F34FB" w:rsidRDefault="005F34FB">
      <w:pPr>
        <w:pStyle w:val="Zkladntext"/>
        <w:spacing w:before="10"/>
        <w:rPr>
          <w:sz w:val="23"/>
        </w:rPr>
      </w:pPr>
    </w:p>
    <w:p w14:paraId="74291969" w14:textId="77777777" w:rsidR="005F34FB" w:rsidRDefault="00AD7103">
      <w:pPr>
        <w:ind w:left="1246"/>
        <w:rPr>
          <w:i/>
        </w:rPr>
      </w:pPr>
      <w:r>
        <w:rPr>
          <w:i/>
        </w:rPr>
        <w:t>Celková</w:t>
      </w:r>
      <w:r>
        <w:rPr>
          <w:i/>
          <w:spacing w:val="-7"/>
        </w:rPr>
        <w:t xml:space="preserve"> </w:t>
      </w:r>
      <w:r>
        <w:rPr>
          <w:i/>
        </w:rPr>
        <w:t>dílčí</w:t>
      </w:r>
      <w:r>
        <w:rPr>
          <w:i/>
          <w:spacing w:val="-4"/>
        </w:rPr>
        <w:t xml:space="preserve"> </w:t>
      </w:r>
      <w:r>
        <w:rPr>
          <w:i/>
        </w:rPr>
        <w:t>paušální</w:t>
      </w:r>
      <w:r>
        <w:rPr>
          <w:i/>
          <w:spacing w:val="-5"/>
        </w:rPr>
        <w:t xml:space="preserve"> </w:t>
      </w:r>
      <w:r>
        <w:rPr>
          <w:i/>
        </w:rPr>
        <w:t>cena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období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10.</w:t>
      </w:r>
      <w:r>
        <w:rPr>
          <w:i/>
          <w:spacing w:val="-2"/>
        </w:rPr>
        <w:t xml:space="preserve"> </w:t>
      </w:r>
      <w:r>
        <w:rPr>
          <w:i/>
        </w:rPr>
        <w:t>2017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31.</w:t>
      </w:r>
      <w:r>
        <w:rPr>
          <w:i/>
          <w:spacing w:val="-2"/>
        </w:rPr>
        <w:t xml:space="preserve"> </w:t>
      </w:r>
      <w:r>
        <w:rPr>
          <w:i/>
        </w:rPr>
        <w:t>3.</w:t>
      </w:r>
      <w:r>
        <w:rPr>
          <w:i/>
          <w:spacing w:val="-3"/>
        </w:rPr>
        <w:t xml:space="preserve"> </w:t>
      </w:r>
      <w:r>
        <w:rPr>
          <w:i/>
        </w:rPr>
        <w:t>2023</w:t>
      </w:r>
      <w:r>
        <w:rPr>
          <w:i/>
          <w:spacing w:val="-6"/>
        </w:rPr>
        <w:t xml:space="preserve"> </w:t>
      </w:r>
      <w:r>
        <w:rPr>
          <w:i/>
        </w:rPr>
        <w:t>činí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částku</w:t>
      </w:r>
    </w:p>
    <w:p w14:paraId="67C0D444" w14:textId="77777777" w:rsidR="005F34FB" w:rsidRDefault="00AD7103">
      <w:pPr>
        <w:spacing w:before="76"/>
        <w:ind w:left="1258"/>
        <w:rPr>
          <w:i/>
        </w:rPr>
      </w:pPr>
      <w:r>
        <w:rPr>
          <w:i/>
        </w:rPr>
        <w:t>443.293.145,19</w:t>
      </w:r>
      <w:r>
        <w:rPr>
          <w:i/>
          <w:spacing w:val="-5"/>
        </w:rPr>
        <w:t xml:space="preserve"> </w:t>
      </w:r>
      <w:r>
        <w:rPr>
          <w:i/>
        </w:rPr>
        <w:t>Kč</w:t>
      </w:r>
      <w:r>
        <w:rPr>
          <w:i/>
          <w:spacing w:val="-7"/>
        </w:rPr>
        <w:t xml:space="preserve"> </w:t>
      </w:r>
      <w:r>
        <w:rPr>
          <w:i/>
        </w:rPr>
        <w:t>bez</w:t>
      </w:r>
      <w:r>
        <w:rPr>
          <w:i/>
          <w:spacing w:val="-11"/>
        </w:rPr>
        <w:t xml:space="preserve"> </w:t>
      </w:r>
      <w:r>
        <w:rPr>
          <w:i/>
        </w:rPr>
        <w:t>DPH,</w:t>
      </w:r>
      <w:r>
        <w:rPr>
          <w:i/>
          <w:spacing w:val="-4"/>
        </w:rPr>
        <w:t xml:space="preserve"> </w:t>
      </w:r>
      <w:r>
        <w:rPr>
          <w:i/>
        </w:rPr>
        <w:t>tj.</w:t>
      </w:r>
      <w:r>
        <w:rPr>
          <w:i/>
          <w:spacing w:val="-3"/>
        </w:rPr>
        <w:t xml:space="preserve"> </w:t>
      </w:r>
      <w:r>
        <w:rPr>
          <w:i/>
        </w:rPr>
        <w:t>536.384.705,68</w:t>
      </w:r>
      <w:r>
        <w:rPr>
          <w:i/>
          <w:spacing w:val="-9"/>
        </w:rPr>
        <w:t xml:space="preserve"> 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DPH.</w:t>
      </w:r>
    </w:p>
    <w:p w14:paraId="6B9C301C" w14:textId="77777777" w:rsidR="005F34FB" w:rsidRDefault="005F34FB">
      <w:pPr>
        <w:sectPr w:rsidR="005F34FB">
          <w:pgSz w:w="11910" w:h="16840"/>
          <w:pgMar w:top="1660" w:right="1080" w:bottom="1060" w:left="1020" w:header="852" w:footer="864" w:gutter="0"/>
          <w:cols w:space="708"/>
        </w:sectPr>
      </w:pPr>
    </w:p>
    <w:p w14:paraId="61EE823A" w14:textId="7559A0EE" w:rsidR="005F34FB" w:rsidRDefault="005F34FB">
      <w:pPr>
        <w:pStyle w:val="Zkladntext"/>
        <w:spacing w:before="2"/>
        <w:rPr>
          <w:i/>
          <w:sz w:val="15"/>
        </w:rPr>
      </w:pPr>
    </w:p>
    <w:p w14:paraId="1606E62E" w14:textId="77777777" w:rsidR="005F34FB" w:rsidRDefault="00AD7103">
      <w:pPr>
        <w:pStyle w:val="Odstavecseseznamem"/>
        <w:numPr>
          <w:ilvl w:val="0"/>
          <w:numId w:val="3"/>
        </w:numPr>
        <w:tabs>
          <w:tab w:val="left" w:pos="1532"/>
        </w:tabs>
        <w:spacing w:before="93" w:line="312" w:lineRule="auto"/>
        <w:ind w:left="821" w:right="479" w:firstLine="424"/>
        <w:jc w:val="both"/>
      </w:pPr>
      <w:r>
        <w:t>Prodlužuje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možnost</w:t>
      </w:r>
      <w:r>
        <w:rPr>
          <w:spacing w:val="-1"/>
        </w:rPr>
        <w:t xml:space="preserve"> </w:t>
      </w:r>
      <w:r>
        <w:t>čerpat</w:t>
      </w:r>
      <w:r>
        <w:rPr>
          <w:spacing w:val="-4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1.2.3</w:t>
      </w:r>
      <w:r>
        <w:rPr>
          <w:spacing w:val="-1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podpory (</w:t>
      </w:r>
      <w:proofErr w:type="spellStart"/>
      <w:r>
        <w:t>maintenance</w:t>
      </w:r>
      <w:proofErr w:type="spellEnd"/>
      <w:r>
        <w:t>) pro stávající HW a SW v rozsahu a specifikaci dle</w:t>
      </w:r>
      <w:r>
        <w:rPr>
          <w:spacing w:val="-2"/>
        </w:rPr>
        <w:t xml:space="preserve"> </w:t>
      </w:r>
      <w:r>
        <w:t>Přílohy č. 4 a Přílohy č. 6 Smlouvy a též nevyčerpané člověkodny do 31.3.2023.</w:t>
      </w:r>
    </w:p>
    <w:p w14:paraId="21B936E6" w14:textId="77777777" w:rsidR="005F34FB" w:rsidRDefault="00AD7103">
      <w:pPr>
        <w:pStyle w:val="Zkladntext"/>
        <w:spacing w:before="202"/>
        <w:ind w:left="1246"/>
      </w:pPr>
      <w:r>
        <w:t>V</w:t>
      </w:r>
      <w:r>
        <w:rPr>
          <w:spacing w:val="-6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ruší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nahrazuje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novým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následujícím</w:t>
      </w:r>
      <w:r>
        <w:rPr>
          <w:spacing w:val="-2"/>
        </w:rPr>
        <w:t xml:space="preserve"> znění:</w:t>
      </w:r>
    </w:p>
    <w:p w14:paraId="597BD445" w14:textId="77777777" w:rsidR="005F34FB" w:rsidRDefault="005F34FB">
      <w:pPr>
        <w:pStyle w:val="Zkladntext"/>
        <w:spacing w:before="10"/>
        <w:rPr>
          <w:sz w:val="23"/>
        </w:rPr>
      </w:pPr>
    </w:p>
    <w:p w14:paraId="7E8B362D" w14:textId="77777777" w:rsidR="005F34FB" w:rsidRDefault="00AD7103">
      <w:pPr>
        <w:ind w:left="1246"/>
        <w:jc w:val="both"/>
        <w:rPr>
          <w:i/>
        </w:rPr>
      </w:pPr>
      <w:r>
        <w:rPr>
          <w:i/>
        </w:rPr>
        <w:t>3.1</w:t>
      </w:r>
      <w:r>
        <w:rPr>
          <w:i/>
          <w:spacing w:val="59"/>
        </w:rPr>
        <w:t xml:space="preserve">  </w:t>
      </w:r>
      <w:r>
        <w:rPr>
          <w:i/>
        </w:rPr>
        <w:t>Poskytovatel</w:t>
      </w:r>
      <w:r>
        <w:rPr>
          <w:i/>
          <w:spacing w:val="1"/>
        </w:rPr>
        <w:t xml:space="preserve"> </w:t>
      </w:r>
      <w:r>
        <w:rPr>
          <w:i/>
        </w:rPr>
        <w:t>bud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poskytovat</w:t>
      </w:r>
      <w:r>
        <w:rPr>
          <w:i/>
          <w:spacing w:val="-1"/>
        </w:rPr>
        <w:t xml:space="preserve"> </w:t>
      </w:r>
      <w:r>
        <w:rPr>
          <w:i/>
        </w:rPr>
        <w:t>Služby</w:t>
      </w:r>
      <w:r>
        <w:rPr>
          <w:i/>
          <w:spacing w:val="1"/>
        </w:rPr>
        <w:t xml:space="preserve"> </w:t>
      </w:r>
      <w:r>
        <w:rPr>
          <w:i/>
        </w:rPr>
        <w:t>Objednateli</w:t>
      </w:r>
      <w:r>
        <w:rPr>
          <w:i/>
          <w:spacing w:val="-3"/>
        </w:rPr>
        <w:t xml:space="preserve"> </w:t>
      </w:r>
      <w:r>
        <w:rPr>
          <w:i/>
        </w:rPr>
        <w:t>dle odst.</w:t>
      </w:r>
      <w:r>
        <w:rPr>
          <w:i/>
          <w:spacing w:val="-1"/>
        </w:rPr>
        <w:t xml:space="preserve"> </w:t>
      </w:r>
      <w:r>
        <w:rPr>
          <w:i/>
        </w:rPr>
        <w:t>1.2.1, 1.2.2,</w:t>
      </w:r>
      <w:r>
        <w:rPr>
          <w:i/>
          <w:spacing w:val="-1"/>
        </w:rPr>
        <w:t xml:space="preserve"> </w:t>
      </w:r>
      <w:r>
        <w:rPr>
          <w:i/>
        </w:rPr>
        <w:t>1.3</w:t>
      </w:r>
      <w:r>
        <w:rPr>
          <w:i/>
          <w:spacing w:val="-3"/>
        </w:rPr>
        <w:t xml:space="preserve"> </w:t>
      </w:r>
      <w:r>
        <w:rPr>
          <w:i/>
          <w:spacing w:val="-10"/>
        </w:rPr>
        <w:t>a</w:t>
      </w:r>
    </w:p>
    <w:p w14:paraId="3DAA57C1" w14:textId="77777777" w:rsidR="005F34FB" w:rsidRDefault="00AD7103">
      <w:pPr>
        <w:spacing w:before="76" w:line="312" w:lineRule="auto"/>
        <w:ind w:left="1814" w:right="479"/>
        <w:jc w:val="both"/>
        <w:rPr>
          <w:i/>
        </w:rPr>
      </w:pPr>
      <w:r>
        <w:rPr>
          <w:i/>
        </w:rPr>
        <w:t>1.4</w:t>
      </w:r>
      <w:r>
        <w:rPr>
          <w:i/>
          <w:spacing w:val="-2"/>
        </w:rPr>
        <w:t xml:space="preserve"> </w:t>
      </w:r>
      <w:r>
        <w:rPr>
          <w:i/>
        </w:rPr>
        <w:t>Dílčí</w:t>
      </w:r>
      <w:r>
        <w:rPr>
          <w:i/>
          <w:spacing w:val="-2"/>
        </w:rPr>
        <w:t xml:space="preserve"> </w:t>
      </w:r>
      <w:r>
        <w:rPr>
          <w:i/>
        </w:rPr>
        <w:t>smlouvy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10.</w:t>
      </w:r>
      <w:r>
        <w:rPr>
          <w:i/>
          <w:spacing w:val="-2"/>
        </w:rPr>
        <w:t xml:space="preserve"> </w:t>
      </w:r>
      <w:r>
        <w:rPr>
          <w:i/>
        </w:rPr>
        <w:t>2017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31.</w:t>
      </w:r>
      <w:r>
        <w:rPr>
          <w:i/>
          <w:spacing w:val="-2"/>
        </w:rPr>
        <w:t xml:space="preserve"> </w:t>
      </w:r>
      <w:r>
        <w:rPr>
          <w:i/>
        </w:rPr>
        <w:t>3.</w:t>
      </w:r>
      <w:r>
        <w:rPr>
          <w:i/>
          <w:spacing w:val="-2"/>
        </w:rPr>
        <w:t xml:space="preserve"> </w:t>
      </w:r>
      <w:r>
        <w:rPr>
          <w:i/>
        </w:rPr>
        <w:t>2022.</w:t>
      </w:r>
      <w:r>
        <w:rPr>
          <w:i/>
          <w:spacing w:val="-5"/>
        </w:rPr>
        <w:t xml:space="preserve"> </w:t>
      </w:r>
      <w:r>
        <w:rPr>
          <w:i/>
        </w:rPr>
        <w:t>Služby</w:t>
      </w:r>
      <w:r>
        <w:rPr>
          <w:i/>
          <w:spacing w:val="-3"/>
        </w:rPr>
        <w:t xml:space="preserve"> </w:t>
      </w:r>
      <w:r>
        <w:rPr>
          <w:i/>
        </w:rPr>
        <w:t>dle</w:t>
      </w:r>
      <w:r>
        <w:rPr>
          <w:i/>
          <w:spacing w:val="-3"/>
        </w:rPr>
        <w:t xml:space="preserve"> </w:t>
      </w:r>
      <w:r>
        <w:rPr>
          <w:i/>
        </w:rPr>
        <w:t>odst.</w:t>
      </w:r>
      <w:r>
        <w:rPr>
          <w:i/>
          <w:spacing w:val="-2"/>
        </w:rPr>
        <w:t xml:space="preserve"> </w:t>
      </w:r>
      <w:r>
        <w:rPr>
          <w:i/>
        </w:rPr>
        <w:t>1.2.3</w:t>
      </w:r>
      <w:r>
        <w:rPr>
          <w:i/>
          <w:spacing w:val="-4"/>
        </w:rPr>
        <w:t xml:space="preserve"> </w:t>
      </w:r>
      <w:r>
        <w:rPr>
          <w:i/>
        </w:rPr>
        <w:t>budou</w:t>
      </w:r>
      <w:r>
        <w:rPr>
          <w:i/>
        </w:rPr>
        <w:t xml:space="preserve"> poskytovány do 31.3.2023. Tímto není dotčena možnost Objednatele čerpat nevyužité člověkodny dle čl. 1 odst. 1.3 do 31.3.2022.</w:t>
      </w:r>
    </w:p>
    <w:p w14:paraId="4AF5673F" w14:textId="77777777" w:rsidR="005F34FB" w:rsidRDefault="00AD7103">
      <w:pPr>
        <w:pStyle w:val="Nadpis1"/>
        <w:tabs>
          <w:tab w:val="left" w:pos="3956"/>
        </w:tabs>
        <w:spacing w:before="197"/>
        <w:ind w:left="3315"/>
      </w:pPr>
      <w:r>
        <w:rPr>
          <w:spacing w:val="-10"/>
        </w:rPr>
        <w:t>2</w:t>
      </w:r>
      <w:r>
        <w:tab/>
        <w:t>Závěrečná</w:t>
      </w:r>
      <w:r>
        <w:rPr>
          <w:spacing w:val="-12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rPr>
          <w:spacing w:val="-2"/>
        </w:rPr>
        <w:t>Dodatku</w:t>
      </w:r>
    </w:p>
    <w:p w14:paraId="4386B773" w14:textId="77777777" w:rsidR="005F34FB" w:rsidRDefault="005F34FB">
      <w:pPr>
        <w:pStyle w:val="Zkladntext"/>
        <w:spacing w:before="1"/>
        <w:rPr>
          <w:b/>
          <w:sz w:val="23"/>
        </w:rPr>
      </w:pPr>
    </w:p>
    <w:p w14:paraId="22388F45" w14:textId="77777777" w:rsidR="005F34FB" w:rsidRDefault="00AD7103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Ostatní</w:t>
      </w:r>
      <w:r>
        <w:rPr>
          <w:spacing w:val="-11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zůstávají</w:t>
      </w:r>
      <w:r>
        <w:rPr>
          <w:spacing w:val="-8"/>
        </w:rPr>
        <w:t xml:space="preserve"> </w:t>
      </w:r>
      <w:r>
        <w:t>tímto</w:t>
      </w:r>
      <w:r>
        <w:rPr>
          <w:spacing w:val="-7"/>
        </w:rPr>
        <w:t xml:space="preserve"> </w:t>
      </w:r>
      <w:r>
        <w:t>Dodatkem</w:t>
      </w:r>
      <w:r>
        <w:rPr>
          <w:spacing w:val="-3"/>
        </w:rPr>
        <w:t xml:space="preserve"> </w:t>
      </w:r>
      <w:r>
        <w:rPr>
          <w:spacing w:val="-2"/>
        </w:rPr>
        <w:t>nedotčena.</w:t>
      </w:r>
    </w:p>
    <w:p w14:paraId="6EDD1165" w14:textId="77777777" w:rsidR="005F34FB" w:rsidRDefault="005F34FB">
      <w:pPr>
        <w:pStyle w:val="Zkladntext"/>
        <w:spacing w:before="11"/>
        <w:rPr>
          <w:sz w:val="23"/>
        </w:rPr>
      </w:pPr>
    </w:p>
    <w:p w14:paraId="31F14CE6" w14:textId="77777777" w:rsidR="005F34FB" w:rsidRDefault="00AD7103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Dodatek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</w:t>
      </w:r>
      <w:r>
        <w:rPr>
          <w:spacing w:val="-7"/>
        </w:rPr>
        <w:t xml:space="preserve"> </w:t>
      </w:r>
      <w:r>
        <w:t>vyhotoven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podepisován</w:t>
      </w:r>
      <w:r>
        <w:rPr>
          <w:spacing w:val="-6"/>
        </w:rPr>
        <w:t xml:space="preserve"> </w:t>
      </w:r>
      <w:r>
        <w:rPr>
          <w:spacing w:val="-2"/>
        </w:rPr>
        <w:t>elektronicky.</w:t>
      </w:r>
    </w:p>
    <w:p w14:paraId="111FDB1D" w14:textId="77777777" w:rsidR="005F34FB" w:rsidRDefault="005F34FB">
      <w:pPr>
        <w:pStyle w:val="Zkladntext"/>
        <w:spacing w:before="10"/>
        <w:rPr>
          <w:sz w:val="23"/>
        </w:rPr>
      </w:pPr>
    </w:p>
    <w:p w14:paraId="0E25ACEC" w14:textId="77777777" w:rsidR="005F34FB" w:rsidRDefault="00AD7103">
      <w:pPr>
        <w:pStyle w:val="Odstavecseseznamem"/>
        <w:numPr>
          <w:ilvl w:val="1"/>
          <w:numId w:val="1"/>
        </w:numPr>
        <w:tabs>
          <w:tab w:val="left" w:pos="906"/>
        </w:tabs>
        <w:spacing w:line="312" w:lineRule="auto"/>
        <w:ind w:right="479"/>
        <w:jc w:val="both"/>
      </w:pPr>
      <w:r>
        <w:t>Tento Dodatek nabývá platnosti dnem jeho podpisu a účinnosti po splnění zákonné podmínky vyplývající z § 6 odst. 1 zákona č. 340/2015 o registru smluv, ve znění pozdějších předpisů a stává se nedíln</w:t>
      </w:r>
      <w:r>
        <w:t>ou součástí Dílčí smlouvy č. 4. Splnění této povinnosti zajistí Objednatel.</w:t>
      </w:r>
    </w:p>
    <w:p w14:paraId="566794DA" w14:textId="77777777" w:rsidR="005F34FB" w:rsidRDefault="00AD7103">
      <w:pPr>
        <w:pStyle w:val="Odstavecseseznamem"/>
        <w:numPr>
          <w:ilvl w:val="1"/>
          <w:numId w:val="1"/>
        </w:numPr>
        <w:tabs>
          <w:tab w:val="left" w:pos="906"/>
        </w:tabs>
        <w:spacing w:before="202" w:line="312" w:lineRule="auto"/>
        <w:ind w:right="477"/>
        <w:jc w:val="both"/>
      </w:pPr>
      <w:r>
        <w:pict w14:anchorId="7DD61B83">
          <v:group id="docshapegroup5" o:spid="_x0000_s2050" style="position:absolute;left:0;text-align:left;margin-left:304.75pt;margin-top:127.95pt;width:214.25pt;height:46.15pt;z-index:-15897088;mso-position-horizontal-relative:page" coordorigin="6095,2559" coordsize="4285,923">
            <v:line id="_x0000_s2052" style="position:absolute" from="6095,3475" to="10379,3475" strokeweight=".24536mm"/>
            <v:shape id="docshape6" o:spid="_x0000_s2051" style="position:absolute;left:7819;top:2558;width:890;height:883" coordorigin="7820,2559" coordsize="890,883" o:spt="100" adj="0,,0" path="m7980,3255r-77,50l7854,3354r-26,42l7820,3427r6,11l7831,3442r57,l7893,3440r-56,l7845,3407r29,-47l7920,3307r60,-52xm8200,2559r-18,12l8173,2598r-3,31l8169,2651r1,20l8172,2693r3,22l8178,2739r5,24l8188,2788r6,24l8200,2837r-7,29l8175,2919r-29,70l8109,3070r-42,87l8020,3242r-48,77l7924,3382r-46,42l7837,3440r56,l7896,3439r47,-41l8000,3326r67,-107l8076,3216r-9,l8120,3120r39,-79l8186,2978r19,-50l8216,2887r32,l8228,2834r7,-46l8216,2788r-10,-40l8199,2710r-4,-36l8194,2641r,-13l8196,2604r6,-24l8213,2564r22,l8223,2560r-23,-1xm8700,3214r-25,l8665,3223r,25l8675,3257r25,l8704,3252r-27,l8669,3245r,-19l8677,3219r27,l8700,3214xm8704,3219r-7,l8704,3226r,19l8697,3252r7,l8709,3248r,-25l8704,3219xm8693,3222r-15,l8678,3248r5,l8683,3238r11,l8694,3237r-3,-1l8696,3234r-13,l8683,3227r13,l8695,3225r-2,-3xm8694,3238r-6,l8690,3241r1,2l8692,3248r4,l8695,3243r,-3l8694,3238xm8696,3227r-7,l8691,3228r,5l8688,3234r8,l8696,3231r,-4xm8248,2887r-32,l8265,2985r51,66l8363,3094r39,25l8321,3135r-85,22l8151,3184r-84,32l8076,3216r58,-18l8207,3179r76,-15l8360,3151r76,-9l8504,3142r-15,-6l8550,3133r141,l8667,3120r-34,-7l8449,3113r-21,-12l8407,3088r-20,-14l8368,3060r-45,-45l8284,2960r-31,-61l8248,2887xm8504,3142r-68,l8495,3169r59,20l8608,3202r45,4l8672,3205r14,-4l8695,3195r2,-3l8672,3192r-36,-4l8592,3176r-50,-18l8504,3142xm8700,3185r-6,3l8684,3192r13,l8700,3185xm8691,3133r-141,l8622,3135r58,12l8704,3175r2,-6l8709,3166r,-6l8698,3137r-7,-4xm8558,3107r-24,l8507,3109r-58,4l8633,3113r-14,-3l8558,3107xm8244,2633r-5,27l8233,2694r-7,43l8216,2788r19,l8236,2782r4,-50l8242,2683r2,-50xm8235,2564r-22,l8223,2570r9,10l8239,2595r5,22l8247,2583r-7,-17l8235,2564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dále</w:t>
      </w:r>
      <w:r>
        <w:rPr>
          <w:spacing w:val="-4"/>
        </w:rPr>
        <w:t xml:space="preserve"> </w:t>
      </w:r>
      <w:r>
        <w:t>shodují,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dopadající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 xml:space="preserve">4 zůstávají pro její plnění závazné až do konce platnosti Dílčí smlouvy č. 4, a to bez ohledu </w:t>
      </w:r>
      <w:r>
        <w:t>na skutečnost, že platnost Smlouvy končí k 31.3.2022.</w:t>
      </w:r>
    </w:p>
    <w:p w14:paraId="5EC65519" w14:textId="77777777" w:rsidR="005F34FB" w:rsidRDefault="005F34FB">
      <w:pPr>
        <w:pStyle w:val="Zkladntext"/>
        <w:rPr>
          <w:sz w:val="20"/>
        </w:rPr>
      </w:pPr>
    </w:p>
    <w:p w14:paraId="79BB7B1E" w14:textId="77777777" w:rsidR="005F34FB" w:rsidRDefault="005F34FB">
      <w:pPr>
        <w:pStyle w:val="Zkladntext"/>
        <w:rPr>
          <w:sz w:val="20"/>
        </w:rPr>
      </w:pPr>
    </w:p>
    <w:p w14:paraId="286F2257" w14:textId="77777777" w:rsidR="005F34FB" w:rsidRDefault="005F34FB">
      <w:pPr>
        <w:pStyle w:val="Zkladntext"/>
        <w:rPr>
          <w:sz w:val="24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84"/>
        <w:gridCol w:w="606"/>
        <w:gridCol w:w="4626"/>
      </w:tblGrid>
      <w:tr w:rsidR="005F34FB" w14:paraId="14D9F37A" w14:textId="77777777">
        <w:trPr>
          <w:trHeight w:val="779"/>
        </w:trPr>
        <w:tc>
          <w:tcPr>
            <w:tcW w:w="4284" w:type="dxa"/>
          </w:tcPr>
          <w:p w14:paraId="4A852192" w14:textId="77777777" w:rsidR="005F34FB" w:rsidRDefault="00AD7103">
            <w:pPr>
              <w:pStyle w:val="TableParagraph"/>
              <w:spacing w:line="247" w:lineRule="exact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2"/>
              </w:rPr>
              <w:t xml:space="preserve"> ………………..</w:t>
            </w:r>
          </w:p>
        </w:tc>
        <w:tc>
          <w:tcPr>
            <w:tcW w:w="606" w:type="dxa"/>
          </w:tcPr>
          <w:p w14:paraId="7065C031" w14:textId="77777777" w:rsidR="005F34FB" w:rsidRDefault="005F34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6" w:type="dxa"/>
          </w:tcPr>
          <w:p w14:paraId="0A8B160F" w14:textId="77777777" w:rsidR="005F34FB" w:rsidRDefault="00AD7103">
            <w:pPr>
              <w:pStyle w:val="TableParagraph"/>
              <w:spacing w:line="247" w:lineRule="exact"/>
              <w:ind w:left="-1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2"/>
              </w:rPr>
              <w:t xml:space="preserve"> </w:t>
            </w:r>
            <w:r>
              <w:t>dne</w:t>
            </w:r>
            <w:r>
              <w:rPr>
                <w:spacing w:val="-2"/>
              </w:rPr>
              <w:t xml:space="preserve"> ………………..</w:t>
            </w:r>
          </w:p>
        </w:tc>
      </w:tr>
      <w:tr w:rsidR="005F34FB" w14:paraId="34BF0B3C" w14:textId="77777777">
        <w:trPr>
          <w:trHeight w:val="772"/>
        </w:trPr>
        <w:tc>
          <w:tcPr>
            <w:tcW w:w="4284" w:type="dxa"/>
            <w:tcBorders>
              <w:bottom w:val="single" w:sz="6" w:space="0" w:color="000000"/>
            </w:tcBorders>
          </w:tcPr>
          <w:p w14:paraId="085E4160" w14:textId="77777777" w:rsidR="005F34FB" w:rsidRDefault="005F34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" w:type="dxa"/>
          </w:tcPr>
          <w:p w14:paraId="22FEC03E" w14:textId="77777777" w:rsidR="005F34FB" w:rsidRDefault="005F34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6" w:type="dxa"/>
          </w:tcPr>
          <w:p w14:paraId="28BEA4A5" w14:textId="6E100172" w:rsidR="005F34FB" w:rsidRDefault="005F34FB" w:rsidP="00AD7103">
            <w:pPr>
              <w:pStyle w:val="TableParagraph"/>
              <w:tabs>
                <w:tab w:val="left" w:pos="2208"/>
              </w:tabs>
              <w:spacing w:line="152" w:lineRule="exact"/>
              <w:rPr>
                <w:rFonts w:ascii="Gill Sans MT"/>
                <w:sz w:val="18"/>
              </w:rPr>
            </w:pPr>
          </w:p>
        </w:tc>
      </w:tr>
      <w:tr w:rsidR="005F34FB" w14:paraId="3034EC3C" w14:textId="77777777">
        <w:trPr>
          <w:trHeight w:val="1509"/>
        </w:trPr>
        <w:tc>
          <w:tcPr>
            <w:tcW w:w="4284" w:type="dxa"/>
            <w:tcBorders>
              <w:top w:val="single" w:sz="6" w:space="0" w:color="000000"/>
            </w:tcBorders>
          </w:tcPr>
          <w:p w14:paraId="201EC69B" w14:textId="77777777" w:rsidR="005F34FB" w:rsidRDefault="005F34FB">
            <w:pPr>
              <w:pStyle w:val="TableParagraph"/>
              <w:spacing w:before="1"/>
              <w:rPr>
                <w:sz w:val="24"/>
              </w:rPr>
            </w:pPr>
          </w:p>
          <w:p w14:paraId="57B5D890" w14:textId="2B99445E" w:rsidR="005F34FB" w:rsidRDefault="00AD7103">
            <w:pPr>
              <w:pStyle w:val="TableParagraph"/>
              <w:ind w:left="373" w:right="200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  <w:p w14:paraId="64BC7FD9" w14:textId="77777777" w:rsidR="00AD7103" w:rsidRDefault="00AD7103">
            <w:pPr>
              <w:pStyle w:val="TableParagraph"/>
              <w:spacing w:before="78" w:line="312" w:lineRule="auto"/>
              <w:ind w:left="376" w:right="200"/>
              <w:jc w:val="center"/>
            </w:pPr>
            <w:r>
              <w:t>xxx</w:t>
            </w:r>
            <w:r>
              <w:t xml:space="preserve"> </w:t>
            </w:r>
          </w:p>
          <w:p w14:paraId="7641E540" w14:textId="0A7FD289" w:rsidR="005F34FB" w:rsidRDefault="00AD7103">
            <w:pPr>
              <w:pStyle w:val="TableParagraph"/>
              <w:spacing w:before="78" w:line="312" w:lineRule="auto"/>
              <w:ind w:left="376" w:right="200"/>
              <w:jc w:val="center"/>
            </w:pPr>
            <w:r>
              <w:t>Česká republika – Ministerstvo vnitra</w:t>
            </w:r>
          </w:p>
        </w:tc>
        <w:tc>
          <w:tcPr>
            <w:tcW w:w="606" w:type="dxa"/>
          </w:tcPr>
          <w:p w14:paraId="5904B964" w14:textId="77777777" w:rsidR="005F34FB" w:rsidRDefault="005F34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6" w:type="dxa"/>
          </w:tcPr>
          <w:p w14:paraId="254915F5" w14:textId="77777777" w:rsidR="005F34FB" w:rsidRDefault="005F34FB">
            <w:pPr>
              <w:pStyle w:val="TableParagraph"/>
              <w:spacing w:before="1"/>
              <w:rPr>
                <w:sz w:val="24"/>
              </w:rPr>
            </w:pPr>
          </w:p>
          <w:p w14:paraId="7FDC2FAB" w14:textId="09FCDD91" w:rsidR="005F34FB" w:rsidRDefault="00AD7103">
            <w:pPr>
              <w:pStyle w:val="TableParagraph"/>
              <w:ind w:left="104" w:right="57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  <w:p w14:paraId="3D1DA0E4" w14:textId="761A67E0" w:rsidR="005F34FB" w:rsidRDefault="00AD7103">
            <w:pPr>
              <w:pStyle w:val="TableParagraph"/>
              <w:spacing w:before="78"/>
              <w:ind w:left="104" w:right="54"/>
              <w:jc w:val="center"/>
            </w:pPr>
            <w:r>
              <w:rPr>
                <w:spacing w:val="-2"/>
              </w:rPr>
              <w:t>xxx</w:t>
            </w:r>
          </w:p>
          <w:p w14:paraId="34B228B7" w14:textId="77777777" w:rsidR="005F34FB" w:rsidRDefault="00AD7103">
            <w:pPr>
              <w:pStyle w:val="TableParagraph"/>
              <w:spacing w:before="77"/>
              <w:ind w:left="104" w:right="57"/>
              <w:jc w:val="center"/>
            </w:pPr>
            <w:r>
              <w:t>Národní</w:t>
            </w:r>
            <w:r>
              <w:rPr>
                <w:spacing w:val="-9"/>
              </w:rPr>
              <w:t xml:space="preserve"> </w:t>
            </w:r>
            <w:r>
              <w:t>agentura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-8"/>
              </w:rPr>
              <w:t xml:space="preserve"> </w:t>
            </w:r>
            <w:r>
              <w:t>komunikační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informační</w:t>
            </w:r>
          </w:p>
          <w:p w14:paraId="31D0BECF" w14:textId="77777777" w:rsidR="005F34FB" w:rsidRDefault="00AD7103">
            <w:pPr>
              <w:pStyle w:val="TableParagraph"/>
              <w:spacing w:before="75" w:line="233" w:lineRule="exact"/>
              <w:ind w:left="104" w:right="57"/>
              <w:jc w:val="center"/>
            </w:pPr>
            <w:r>
              <w:t>technologie,</w:t>
            </w:r>
            <w:r>
              <w:rPr>
                <w:spacing w:val="-8"/>
              </w:rPr>
              <w:t xml:space="preserve"> </w:t>
            </w:r>
            <w:r>
              <w:t>s.</w:t>
            </w:r>
            <w:r>
              <w:rPr>
                <w:spacing w:val="-5"/>
              </w:rPr>
              <w:t xml:space="preserve"> p.</w:t>
            </w:r>
          </w:p>
        </w:tc>
      </w:tr>
    </w:tbl>
    <w:p w14:paraId="795775E3" w14:textId="77777777" w:rsidR="005F34FB" w:rsidRDefault="005F34FB">
      <w:pPr>
        <w:pStyle w:val="Zkladntext"/>
        <w:rPr>
          <w:sz w:val="20"/>
        </w:rPr>
      </w:pPr>
    </w:p>
    <w:p w14:paraId="2B52793B" w14:textId="77777777" w:rsidR="005F34FB" w:rsidRDefault="005F34FB">
      <w:pPr>
        <w:pStyle w:val="Zkladntext"/>
        <w:rPr>
          <w:sz w:val="20"/>
        </w:rPr>
      </w:pPr>
    </w:p>
    <w:p w14:paraId="16019857" w14:textId="77777777" w:rsidR="005F34FB" w:rsidRDefault="005F34FB">
      <w:pPr>
        <w:pStyle w:val="Zkladntext"/>
        <w:rPr>
          <w:sz w:val="20"/>
        </w:rPr>
      </w:pPr>
    </w:p>
    <w:p w14:paraId="563DF528" w14:textId="77777777" w:rsidR="005F34FB" w:rsidRDefault="005F34FB">
      <w:pPr>
        <w:pStyle w:val="Zkladntext"/>
        <w:rPr>
          <w:sz w:val="20"/>
        </w:rPr>
      </w:pPr>
    </w:p>
    <w:p w14:paraId="21F2D82C" w14:textId="77777777" w:rsidR="005F34FB" w:rsidRDefault="005F34FB">
      <w:pPr>
        <w:pStyle w:val="Zkladntext"/>
        <w:rPr>
          <w:sz w:val="20"/>
        </w:rPr>
      </w:pPr>
    </w:p>
    <w:p w14:paraId="7C5BE540" w14:textId="77777777" w:rsidR="005F34FB" w:rsidRDefault="005F34FB">
      <w:pPr>
        <w:pStyle w:val="Zkladntext"/>
        <w:rPr>
          <w:sz w:val="20"/>
        </w:rPr>
      </w:pPr>
    </w:p>
    <w:p w14:paraId="6C76BD36" w14:textId="77777777" w:rsidR="005F34FB" w:rsidRDefault="005F34FB">
      <w:pPr>
        <w:pStyle w:val="Zkladntext"/>
        <w:rPr>
          <w:sz w:val="20"/>
        </w:rPr>
      </w:pPr>
    </w:p>
    <w:p w14:paraId="2245AF4A" w14:textId="77777777" w:rsidR="005F34FB" w:rsidRDefault="005F34FB">
      <w:pPr>
        <w:pStyle w:val="Zkladntext"/>
        <w:rPr>
          <w:sz w:val="20"/>
        </w:rPr>
      </w:pPr>
    </w:p>
    <w:p w14:paraId="6662684C" w14:textId="77777777" w:rsidR="005F34FB" w:rsidRDefault="005F34FB">
      <w:pPr>
        <w:pStyle w:val="Zkladntext"/>
        <w:rPr>
          <w:sz w:val="20"/>
        </w:rPr>
      </w:pPr>
    </w:p>
    <w:p w14:paraId="68481136" w14:textId="77777777" w:rsidR="005F34FB" w:rsidRDefault="005F34FB">
      <w:pPr>
        <w:pStyle w:val="Zkladntext"/>
        <w:rPr>
          <w:sz w:val="20"/>
        </w:rPr>
      </w:pPr>
    </w:p>
    <w:p w14:paraId="2FC92A25" w14:textId="77777777" w:rsidR="005F34FB" w:rsidRDefault="005F34FB">
      <w:pPr>
        <w:pStyle w:val="Zkladntext"/>
        <w:spacing w:before="2"/>
        <w:rPr>
          <w:sz w:val="24"/>
        </w:rPr>
      </w:pPr>
    </w:p>
    <w:p w14:paraId="5362AC00" w14:textId="77777777" w:rsidR="005F34FB" w:rsidRDefault="00AD7103">
      <w:pPr>
        <w:spacing w:before="130"/>
        <w:ind w:left="3235" w:right="3597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5"/>
        </w:rPr>
        <w:t xml:space="preserve"> </w:t>
      </w:r>
      <w:r>
        <w:rPr>
          <w:b/>
          <w:color w:val="696969"/>
        </w:rPr>
        <w:t>4</w:t>
      </w:r>
      <w:r>
        <w:rPr>
          <w:b/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b/>
          <w:color w:val="696969"/>
          <w:spacing w:val="-10"/>
        </w:rPr>
        <w:t>4</w:t>
      </w:r>
    </w:p>
    <w:sectPr w:rsidR="005F34FB">
      <w:headerReference w:type="default" r:id="rId9"/>
      <w:footerReference w:type="default" r:id="rId10"/>
      <w:pgSz w:w="11910" w:h="16840"/>
      <w:pgMar w:top="1660" w:right="1080" w:bottom="0" w:left="10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FCAC" w14:textId="77777777" w:rsidR="00000000" w:rsidRDefault="00AD7103">
      <w:r>
        <w:separator/>
      </w:r>
    </w:p>
  </w:endnote>
  <w:endnote w:type="continuationSeparator" w:id="0">
    <w:p w14:paraId="423257B1" w14:textId="77777777" w:rsidR="00000000" w:rsidRDefault="00AD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A8FD" w14:textId="77777777" w:rsidR="005F34FB" w:rsidRDefault="00AD7103">
    <w:pPr>
      <w:pStyle w:val="Zkladntext"/>
      <w:spacing w:line="14" w:lineRule="auto"/>
      <w:rPr>
        <w:sz w:val="20"/>
      </w:rPr>
    </w:pPr>
    <w:r>
      <w:pict w14:anchorId="64BE3FB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53.55pt;margin-top:787.7pt;width:67pt;height:14.35pt;z-index:-251656704;mso-position-horizontal-relative:page;mso-position-vertical-relative:page" filled="f" stroked="f">
          <v:textbox inset="0,0,0,0">
            <w:txbxContent>
              <w:p w14:paraId="51A68C10" w14:textId="77777777" w:rsidR="005F34FB" w:rsidRDefault="00AD7103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5"/>
                  </w:rPr>
                  <w:t xml:space="preserve"> </w:t>
                </w:r>
                <w:r>
                  <w:rPr>
                    <w:b/>
                    <w:color w:val="696969"/>
                  </w:rPr>
                  <w:fldChar w:fldCharType="begin"/>
                </w:r>
                <w:r>
                  <w:rPr>
                    <w:b/>
                    <w:color w:val="696969"/>
                  </w:rPr>
                  <w:instrText xml:space="preserve"> PAGE </w:instrText>
                </w:r>
                <w:r>
                  <w:rPr>
                    <w:b/>
                    <w:color w:val="696969"/>
                  </w:rPr>
                  <w:fldChar w:fldCharType="separate"/>
                </w:r>
                <w:r>
                  <w:rPr>
                    <w:b/>
                    <w:color w:val="696969"/>
                  </w:rPr>
                  <w:t>1</w:t>
                </w:r>
                <w:r>
                  <w:rPr>
                    <w:b/>
                    <w:color w:val="696969"/>
                  </w:rPr>
                  <w:fldChar w:fldCharType="end"/>
                </w:r>
                <w:r>
                  <w:rPr>
                    <w:b/>
                    <w:color w:val="696969"/>
                    <w:spacing w:val="-1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3"/>
                  </w:rPr>
                  <w:t xml:space="preserve"> </w:t>
                </w:r>
                <w:r>
                  <w:rPr>
                    <w:b/>
                    <w:color w:val="696969"/>
                    <w:spacing w:val="-10"/>
                  </w:rPr>
                  <w:fldChar w:fldCharType="begin"/>
                </w:r>
                <w:r>
                  <w:rPr>
                    <w:b/>
                    <w:color w:val="696969"/>
                    <w:spacing w:val="-10"/>
                  </w:rPr>
                  <w:instrText xml:space="preserve"> NUMPAGES </w:instrText>
                </w:r>
                <w:r>
                  <w:rPr>
                    <w:b/>
                    <w:color w:val="696969"/>
                    <w:spacing w:val="-10"/>
                  </w:rPr>
                  <w:fldChar w:fldCharType="separate"/>
                </w:r>
                <w:r>
                  <w:rPr>
                    <w:b/>
                    <w:color w:val="696969"/>
                    <w:spacing w:val="-10"/>
                  </w:rPr>
                  <w:t>4</w:t>
                </w:r>
                <w:r>
                  <w:rPr>
                    <w:b/>
                    <w:color w:val="696969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D169" w14:textId="77777777" w:rsidR="005F34FB" w:rsidRDefault="005F34F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7CC9" w14:textId="77777777" w:rsidR="00000000" w:rsidRDefault="00AD7103">
      <w:r>
        <w:separator/>
      </w:r>
    </w:p>
  </w:footnote>
  <w:footnote w:type="continuationSeparator" w:id="0">
    <w:p w14:paraId="4EA709A3" w14:textId="77777777" w:rsidR="00000000" w:rsidRDefault="00AD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5FAB" w14:textId="77777777" w:rsidR="005F34FB" w:rsidRDefault="00AD710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63537A31" wp14:editId="1483A7D5">
          <wp:simplePos x="0" y="0"/>
          <wp:positionH relativeFrom="page">
            <wp:posOffset>719327</wp:posOffset>
          </wp:positionH>
          <wp:positionV relativeFrom="page">
            <wp:posOffset>541019</wp:posOffset>
          </wp:positionV>
          <wp:extent cx="1839467" cy="5044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467" cy="504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19CA5DCA" wp14:editId="037CC5D5">
          <wp:simplePos x="0" y="0"/>
          <wp:positionH relativeFrom="page">
            <wp:posOffset>5320284</wp:posOffset>
          </wp:positionH>
          <wp:positionV relativeFrom="page">
            <wp:posOffset>556259</wp:posOffset>
          </wp:positionV>
          <wp:extent cx="1285985" cy="4678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985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9AE1" w14:textId="77777777" w:rsidR="005F34FB" w:rsidRDefault="00AD710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71A01AD0" wp14:editId="26317FA5">
          <wp:simplePos x="0" y="0"/>
          <wp:positionH relativeFrom="page">
            <wp:posOffset>719327</wp:posOffset>
          </wp:positionH>
          <wp:positionV relativeFrom="page">
            <wp:posOffset>541019</wp:posOffset>
          </wp:positionV>
          <wp:extent cx="1839467" cy="50444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467" cy="504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53FAADF0" wp14:editId="52EFB796">
          <wp:simplePos x="0" y="0"/>
          <wp:positionH relativeFrom="page">
            <wp:posOffset>5320284</wp:posOffset>
          </wp:positionH>
          <wp:positionV relativeFrom="page">
            <wp:posOffset>556259</wp:posOffset>
          </wp:positionV>
          <wp:extent cx="1285985" cy="46786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985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E62"/>
    <w:multiLevelType w:val="hybridMultilevel"/>
    <w:tmpl w:val="76F411CA"/>
    <w:lvl w:ilvl="0" w:tplc="E2020FFE">
      <w:start w:val="1"/>
      <w:numFmt w:val="upperLetter"/>
      <w:lvlText w:val="%1."/>
      <w:lvlJc w:val="left"/>
      <w:pPr>
        <w:ind w:left="1531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DFAA2C4">
      <w:numFmt w:val="bullet"/>
      <w:lvlText w:val="-"/>
      <w:lvlJc w:val="left"/>
      <w:pPr>
        <w:ind w:left="25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0E0F944">
      <w:numFmt w:val="bullet"/>
      <w:lvlText w:val="•"/>
      <w:lvlJc w:val="left"/>
      <w:pPr>
        <w:ind w:left="2520" w:hanging="361"/>
      </w:pPr>
      <w:rPr>
        <w:rFonts w:hint="default"/>
        <w:lang w:val="cs-CZ" w:eastAsia="en-US" w:bidi="ar-SA"/>
      </w:rPr>
    </w:lvl>
    <w:lvl w:ilvl="3" w:tplc="30826C30">
      <w:numFmt w:val="bullet"/>
      <w:lvlText w:val="•"/>
      <w:lvlJc w:val="left"/>
      <w:pPr>
        <w:ind w:left="3430" w:hanging="361"/>
      </w:pPr>
      <w:rPr>
        <w:rFonts w:hint="default"/>
        <w:lang w:val="cs-CZ" w:eastAsia="en-US" w:bidi="ar-SA"/>
      </w:rPr>
    </w:lvl>
    <w:lvl w:ilvl="4" w:tplc="D84ECCCE">
      <w:numFmt w:val="bullet"/>
      <w:lvlText w:val="•"/>
      <w:lvlJc w:val="left"/>
      <w:pPr>
        <w:ind w:left="4341" w:hanging="361"/>
      </w:pPr>
      <w:rPr>
        <w:rFonts w:hint="default"/>
        <w:lang w:val="cs-CZ" w:eastAsia="en-US" w:bidi="ar-SA"/>
      </w:rPr>
    </w:lvl>
    <w:lvl w:ilvl="5" w:tplc="74A696C6">
      <w:numFmt w:val="bullet"/>
      <w:lvlText w:val="•"/>
      <w:lvlJc w:val="left"/>
      <w:pPr>
        <w:ind w:left="5252" w:hanging="361"/>
      </w:pPr>
      <w:rPr>
        <w:rFonts w:hint="default"/>
        <w:lang w:val="cs-CZ" w:eastAsia="en-US" w:bidi="ar-SA"/>
      </w:rPr>
    </w:lvl>
    <w:lvl w:ilvl="6" w:tplc="B3266F6E">
      <w:numFmt w:val="bullet"/>
      <w:lvlText w:val="•"/>
      <w:lvlJc w:val="left"/>
      <w:pPr>
        <w:ind w:left="6163" w:hanging="361"/>
      </w:pPr>
      <w:rPr>
        <w:rFonts w:hint="default"/>
        <w:lang w:val="cs-CZ" w:eastAsia="en-US" w:bidi="ar-SA"/>
      </w:rPr>
    </w:lvl>
    <w:lvl w:ilvl="7" w:tplc="6D329D88">
      <w:numFmt w:val="bullet"/>
      <w:lvlText w:val="•"/>
      <w:lvlJc w:val="left"/>
      <w:pPr>
        <w:ind w:left="7074" w:hanging="361"/>
      </w:pPr>
      <w:rPr>
        <w:rFonts w:hint="default"/>
        <w:lang w:val="cs-CZ" w:eastAsia="en-US" w:bidi="ar-SA"/>
      </w:rPr>
    </w:lvl>
    <w:lvl w:ilvl="8" w:tplc="019AC7DC">
      <w:numFmt w:val="bullet"/>
      <w:lvlText w:val="•"/>
      <w:lvlJc w:val="left"/>
      <w:pPr>
        <w:ind w:left="7984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0E260759"/>
    <w:multiLevelType w:val="multilevel"/>
    <w:tmpl w:val="630089F0"/>
    <w:lvl w:ilvl="0">
      <w:start w:val="1"/>
      <w:numFmt w:val="decimal"/>
      <w:lvlText w:val="%1"/>
      <w:lvlJc w:val="left"/>
      <w:pPr>
        <w:ind w:left="1258" w:hanging="576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258" w:hanging="57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217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7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16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7D1E485D"/>
    <w:multiLevelType w:val="multilevel"/>
    <w:tmpl w:val="42CA8C78"/>
    <w:lvl w:ilvl="0">
      <w:start w:val="2"/>
      <w:numFmt w:val="decimal"/>
      <w:lvlText w:val="%1"/>
      <w:lvlJc w:val="left"/>
      <w:pPr>
        <w:ind w:left="905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1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71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2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43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4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432"/>
      </w:pPr>
      <w:rPr>
        <w:rFonts w:hint="default"/>
        <w:lang w:val="cs-CZ" w:eastAsia="en-US" w:bidi="ar-SA"/>
      </w:rPr>
    </w:lvl>
  </w:abstractNum>
  <w:num w:numId="1" w16cid:durableId="309949143">
    <w:abstractNumId w:val="2"/>
  </w:num>
  <w:num w:numId="2" w16cid:durableId="555973575">
    <w:abstractNumId w:val="1"/>
  </w:num>
  <w:num w:numId="3" w16cid:durableId="60577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34FB"/>
    <w:rsid w:val="005F34FB"/>
    <w:rsid w:val="00855C17"/>
    <w:rsid w:val="00A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9EE89FD"/>
  <w15:docId w15:val="{ADA32E73-C03D-4657-8028-D168804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4"/>
      <w:ind w:left="3234" w:right="3600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05" w:hanging="43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2022-03-31T20:36:00Z</dcterms:created>
  <dcterms:modified xsi:type="dcterms:W3CDTF">2022-03-31T20:43:00Z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2022-03-31T00:00:00Z</vt:filetime>
  </property>
</Properties>
</file>