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A3942" w14:textId="77777777" w:rsidR="00155EF3" w:rsidRDefault="00155EF3">
      <w:pPr>
        <w:pStyle w:val="Zkladntext"/>
        <w:spacing w:before="7"/>
        <w:rPr>
          <w:rFonts w:ascii="Times New Roman"/>
          <w:sz w:val="18"/>
        </w:rPr>
      </w:pPr>
    </w:p>
    <w:p w14:paraId="0D237272" w14:textId="77777777" w:rsidR="00155EF3" w:rsidRDefault="005974F9">
      <w:pPr>
        <w:pStyle w:val="Nzev"/>
        <w:spacing w:before="93"/>
        <w:ind w:left="4229" w:right="3729"/>
      </w:pPr>
      <w:r>
        <w:t>Dílčí</w:t>
      </w:r>
      <w:r>
        <w:rPr>
          <w:spacing w:val="-7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14:paraId="23EA2E3F" w14:textId="77777777" w:rsidR="00155EF3" w:rsidRDefault="005974F9">
      <w:pPr>
        <w:pStyle w:val="Nzev"/>
      </w:pPr>
      <w:r>
        <w:t>k</w:t>
      </w:r>
      <w:r>
        <w:rPr>
          <w:spacing w:val="-3"/>
        </w:rPr>
        <w:t xml:space="preserve"> </w:t>
      </w:r>
      <w:r>
        <w:t>Rámcové</w:t>
      </w:r>
      <w:r>
        <w:rPr>
          <w:spacing w:val="-1"/>
        </w:rPr>
        <w:t xml:space="preserve"> </w:t>
      </w:r>
      <w:r>
        <w:t>smlouvě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poskytování</w:t>
      </w:r>
      <w:r>
        <w:rPr>
          <w:spacing w:val="-4"/>
        </w:rPr>
        <w:t xml:space="preserve"> </w:t>
      </w:r>
      <w:r>
        <w:t>služeb</w:t>
      </w:r>
      <w:r>
        <w:rPr>
          <w:spacing w:val="-6"/>
        </w:rPr>
        <w:t xml:space="preserve"> </w:t>
      </w:r>
      <w:r>
        <w:t>podpory</w:t>
      </w:r>
      <w:r>
        <w:rPr>
          <w:spacing w:val="-7"/>
        </w:rPr>
        <w:t xml:space="preserve"> </w:t>
      </w:r>
      <w:r>
        <w:t>provozu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rozvoje</w:t>
      </w:r>
      <w:r>
        <w:rPr>
          <w:spacing w:val="-3"/>
        </w:rPr>
        <w:t xml:space="preserve"> </w:t>
      </w:r>
      <w:r>
        <w:t>systémů</w:t>
      </w:r>
      <w:r>
        <w:rPr>
          <w:spacing w:val="-3"/>
        </w:rPr>
        <w:t xml:space="preserve"> </w:t>
      </w:r>
      <w:r>
        <w:t xml:space="preserve">EKIS MV a </w:t>
      </w:r>
      <w:proofErr w:type="spellStart"/>
      <w:r>
        <w:t>ISoSS</w:t>
      </w:r>
      <w:proofErr w:type="spellEnd"/>
      <w:r>
        <w:t xml:space="preserve"> (dále jen „Dílčí smlouva“)</w:t>
      </w:r>
    </w:p>
    <w:p w14:paraId="69FCEE84" w14:textId="77777777" w:rsidR="00155EF3" w:rsidRDefault="00155EF3">
      <w:pPr>
        <w:pStyle w:val="Zkladntext"/>
        <w:rPr>
          <w:b/>
          <w:sz w:val="26"/>
        </w:rPr>
      </w:pPr>
    </w:p>
    <w:p w14:paraId="275730AC" w14:textId="77777777" w:rsidR="00155EF3" w:rsidRDefault="00155EF3">
      <w:pPr>
        <w:pStyle w:val="Zkladntext"/>
        <w:spacing w:before="2"/>
        <w:rPr>
          <w:b/>
          <w:sz w:val="27"/>
        </w:rPr>
      </w:pPr>
    </w:p>
    <w:p w14:paraId="56F2ED7B" w14:textId="77777777" w:rsidR="00155EF3" w:rsidRDefault="005974F9">
      <w:pPr>
        <w:pStyle w:val="Nadpis1"/>
      </w:pPr>
      <w:r>
        <w:t>Česká</w:t>
      </w:r>
      <w:r>
        <w:rPr>
          <w:spacing w:val="-7"/>
        </w:rPr>
        <w:t xml:space="preserve"> </w:t>
      </w:r>
      <w:r>
        <w:t>republika</w:t>
      </w:r>
      <w:r>
        <w:rPr>
          <w:spacing w:val="-7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Ministerstvo</w:t>
      </w:r>
      <w:r>
        <w:rPr>
          <w:spacing w:val="-6"/>
        </w:rPr>
        <w:t xml:space="preserve"> </w:t>
      </w:r>
      <w:r>
        <w:rPr>
          <w:spacing w:val="-2"/>
        </w:rPr>
        <w:t>vnitra</w:t>
      </w:r>
    </w:p>
    <w:p w14:paraId="408D6DF6" w14:textId="77777777" w:rsidR="00155EF3" w:rsidRDefault="005974F9">
      <w:pPr>
        <w:pStyle w:val="Zkladntext"/>
        <w:tabs>
          <w:tab w:val="left" w:pos="3653"/>
        </w:tabs>
        <w:spacing w:before="121"/>
        <w:ind w:left="113"/>
      </w:pPr>
      <w:r>
        <w:t>se</w:t>
      </w:r>
      <w:r>
        <w:rPr>
          <w:spacing w:val="-2"/>
        </w:rPr>
        <w:t xml:space="preserve"> sídlem:</w:t>
      </w:r>
      <w:r>
        <w:tab/>
        <w:t>Nad</w:t>
      </w:r>
      <w:r>
        <w:rPr>
          <w:spacing w:val="-6"/>
        </w:rPr>
        <w:t xml:space="preserve"> </w:t>
      </w:r>
      <w:r>
        <w:t>Štolou</w:t>
      </w:r>
      <w:r>
        <w:rPr>
          <w:spacing w:val="-4"/>
        </w:rPr>
        <w:t xml:space="preserve"> </w:t>
      </w:r>
      <w:r>
        <w:t>936/3,</w:t>
      </w:r>
      <w:r>
        <w:rPr>
          <w:spacing w:val="-5"/>
        </w:rPr>
        <w:t xml:space="preserve"> </w:t>
      </w:r>
      <w:r>
        <w:t>170</w:t>
      </w:r>
      <w:r>
        <w:rPr>
          <w:spacing w:val="-4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rPr>
          <w:spacing w:val="-10"/>
        </w:rPr>
        <w:t>7</w:t>
      </w:r>
    </w:p>
    <w:p w14:paraId="0CC04DE3" w14:textId="77777777" w:rsidR="00155EF3" w:rsidRDefault="005974F9">
      <w:pPr>
        <w:pStyle w:val="Zkladntext"/>
        <w:tabs>
          <w:tab w:val="left" w:pos="3653"/>
        </w:tabs>
        <w:spacing w:before="122"/>
        <w:ind w:left="113"/>
      </w:pPr>
      <w:r>
        <w:t>kontaktní</w:t>
      </w:r>
      <w:r>
        <w:rPr>
          <w:spacing w:val="-9"/>
        </w:rPr>
        <w:t xml:space="preserve"> </w:t>
      </w:r>
      <w:r>
        <w:rPr>
          <w:spacing w:val="-2"/>
        </w:rPr>
        <w:t>adresa:</w:t>
      </w:r>
      <w:r>
        <w:tab/>
        <w:t>Nám.</w:t>
      </w:r>
      <w:r>
        <w:rPr>
          <w:spacing w:val="-7"/>
        </w:rPr>
        <w:t xml:space="preserve"> </w:t>
      </w:r>
      <w:r>
        <w:t>Hrdinů</w:t>
      </w:r>
      <w:r>
        <w:rPr>
          <w:spacing w:val="-5"/>
        </w:rPr>
        <w:t xml:space="preserve"> </w:t>
      </w:r>
      <w:r>
        <w:t>1634/3,</w:t>
      </w:r>
      <w:r>
        <w:rPr>
          <w:spacing w:val="-5"/>
        </w:rPr>
        <w:t xml:space="preserve"> </w:t>
      </w:r>
      <w:r>
        <w:t>140</w:t>
      </w:r>
      <w:r>
        <w:rPr>
          <w:spacing w:val="-5"/>
        </w:rPr>
        <w:t xml:space="preserve"> </w:t>
      </w:r>
      <w:r>
        <w:t>00</w:t>
      </w:r>
      <w:r>
        <w:rPr>
          <w:spacing w:val="-4"/>
        </w:rPr>
        <w:t xml:space="preserve"> </w:t>
      </w:r>
      <w:r>
        <w:t>Praha</w:t>
      </w:r>
      <w:r>
        <w:rPr>
          <w:spacing w:val="-6"/>
        </w:rPr>
        <w:t xml:space="preserve"> </w:t>
      </w:r>
      <w:r>
        <w:rPr>
          <w:spacing w:val="-10"/>
        </w:rPr>
        <w:t>4</w:t>
      </w:r>
    </w:p>
    <w:p w14:paraId="4878B6EF" w14:textId="77777777" w:rsidR="00155EF3" w:rsidRDefault="005974F9">
      <w:pPr>
        <w:pStyle w:val="Zkladntext"/>
        <w:tabs>
          <w:tab w:val="right" w:pos="4632"/>
        </w:tabs>
        <w:spacing w:before="119"/>
        <w:ind w:left="113"/>
      </w:pPr>
      <w:r>
        <w:rPr>
          <w:spacing w:val="-4"/>
        </w:rPr>
        <w:t>IČO:</w:t>
      </w:r>
      <w:r>
        <w:tab/>
      </w:r>
      <w:r>
        <w:rPr>
          <w:spacing w:val="-2"/>
        </w:rPr>
        <w:t>00007064</w:t>
      </w:r>
    </w:p>
    <w:p w14:paraId="5A0ED4E0" w14:textId="77777777" w:rsidR="00155EF3" w:rsidRDefault="005974F9">
      <w:pPr>
        <w:pStyle w:val="Zkladntext"/>
        <w:tabs>
          <w:tab w:val="left" w:pos="3653"/>
        </w:tabs>
        <w:spacing w:before="121"/>
        <w:ind w:left="113"/>
      </w:pPr>
      <w:r>
        <w:rPr>
          <w:spacing w:val="-4"/>
        </w:rPr>
        <w:t>DIČ:</w:t>
      </w:r>
      <w:r>
        <w:tab/>
      </w:r>
      <w:r>
        <w:rPr>
          <w:spacing w:val="-2"/>
        </w:rPr>
        <w:t>CZ00007064</w:t>
      </w:r>
    </w:p>
    <w:p w14:paraId="06097E5A" w14:textId="001A6755" w:rsidR="00155EF3" w:rsidRDefault="005974F9">
      <w:pPr>
        <w:pStyle w:val="Zkladntext"/>
        <w:tabs>
          <w:tab w:val="left" w:pos="3653"/>
        </w:tabs>
        <w:spacing w:before="120"/>
        <w:ind w:left="3653" w:right="235" w:hanging="3541"/>
        <w:jc w:val="both"/>
      </w:pPr>
      <w:r>
        <w:rPr>
          <w:spacing w:val="-2"/>
        </w:rPr>
        <w:t>zastoupena:</w:t>
      </w:r>
      <w:r>
        <w:tab/>
        <w:t>xxx</w:t>
      </w:r>
    </w:p>
    <w:p w14:paraId="35410888" w14:textId="706417B9" w:rsidR="00155EF3" w:rsidRDefault="005974F9">
      <w:pPr>
        <w:pStyle w:val="Zkladntext"/>
        <w:tabs>
          <w:tab w:val="left" w:pos="3653"/>
        </w:tabs>
        <w:spacing w:before="119"/>
        <w:ind w:left="113"/>
        <w:jc w:val="both"/>
      </w:pPr>
      <w:r>
        <w:t>bankovní</w:t>
      </w:r>
      <w:r>
        <w:rPr>
          <w:spacing w:val="-11"/>
        </w:rPr>
        <w:t xml:space="preserve"> </w:t>
      </w:r>
      <w:r>
        <w:rPr>
          <w:spacing w:val="-2"/>
        </w:rPr>
        <w:t>spojení:</w:t>
      </w:r>
      <w:r>
        <w:tab/>
        <w:t>xxx</w:t>
      </w:r>
    </w:p>
    <w:p w14:paraId="1AF107F9" w14:textId="77777777" w:rsidR="00155EF3" w:rsidRDefault="005974F9">
      <w:pPr>
        <w:pStyle w:val="Zkladntext"/>
        <w:tabs>
          <w:tab w:val="left" w:pos="3653"/>
        </w:tabs>
        <w:spacing w:before="122" w:line="350" w:lineRule="auto"/>
        <w:ind w:left="113" w:right="3872"/>
        <w:jc w:val="both"/>
      </w:pPr>
      <w:r>
        <w:t>číslo smlouvy:</w:t>
      </w:r>
      <w:r>
        <w:tab/>
      </w:r>
      <w:r>
        <w:rPr>
          <w:spacing w:val="-2"/>
        </w:rPr>
        <w:t xml:space="preserve">MV-193241-5/EKIS-2021 </w:t>
      </w:r>
      <w:r>
        <w:t>(dále jen „</w:t>
      </w:r>
      <w:r>
        <w:rPr>
          <w:b/>
        </w:rPr>
        <w:t>Objednatel</w:t>
      </w:r>
      <w:r>
        <w:t>“)</w:t>
      </w:r>
    </w:p>
    <w:p w14:paraId="2BCBA8A2" w14:textId="77777777" w:rsidR="00155EF3" w:rsidRDefault="00155EF3">
      <w:pPr>
        <w:pStyle w:val="Zkladntext"/>
        <w:rPr>
          <w:sz w:val="24"/>
        </w:rPr>
      </w:pPr>
    </w:p>
    <w:p w14:paraId="3F112C23" w14:textId="77777777" w:rsidR="00155EF3" w:rsidRDefault="005974F9">
      <w:pPr>
        <w:pStyle w:val="Nadpis1"/>
        <w:spacing w:before="180"/>
      </w:pPr>
      <w:r>
        <w:t>a</w:t>
      </w:r>
    </w:p>
    <w:p w14:paraId="10D71A07" w14:textId="77777777" w:rsidR="00155EF3" w:rsidRDefault="00155EF3">
      <w:pPr>
        <w:pStyle w:val="Zkladntext"/>
        <w:rPr>
          <w:b/>
          <w:sz w:val="24"/>
        </w:rPr>
      </w:pPr>
    </w:p>
    <w:p w14:paraId="270E33D2" w14:textId="77777777" w:rsidR="00155EF3" w:rsidRDefault="005974F9">
      <w:pPr>
        <w:spacing w:before="139"/>
        <w:ind w:left="113"/>
        <w:rPr>
          <w:b/>
        </w:rPr>
      </w:pPr>
      <w:r>
        <w:rPr>
          <w:b/>
        </w:rPr>
        <w:t>Národní</w:t>
      </w:r>
      <w:r>
        <w:rPr>
          <w:b/>
          <w:spacing w:val="-9"/>
        </w:rPr>
        <w:t xml:space="preserve"> </w:t>
      </w:r>
      <w:r>
        <w:rPr>
          <w:b/>
        </w:rPr>
        <w:t>agentura</w:t>
      </w:r>
      <w:r>
        <w:rPr>
          <w:b/>
          <w:spacing w:val="-10"/>
        </w:rPr>
        <w:t xml:space="preserve"> </w:t>
      </w:r>
      <w:r>
        <w:rPr>
          <w:b/>
        </w:rPr>
        <w:t>pro</w:t>
      </w:r>
      <w:r>
        <w:rPr>
          <w:b/>
          <w:spacing w:val="-7"/>
        </w:rPr>
        <w:t xml:space="preserve"> </w:t>
      </w:r>
      <w:r>
        <w:rPr>
          <w:b/>
        </w:rPr>
        <w:t>komunikační</w:t>
      </w:r>
      <w:r>
        <w:rPr>
          <w:b/>
          <w:spacing w:val="-7"/>
        </w:rPr>
        <w:t xml:space="preserve"> </w:t>
      </w:r>
      <w:r>
        <w:rPr>
          <w:b/>
        </w:rPr>
        <w:t>a</w:t>
      </w:r>
      <w:r>
        <w:rPr>
          <w:b/>
          <w:spacing w:val="-9"/>
        </w:rPr>
        <w:t xml:space="preserve"> </w:t>
      </w:r>
      <w:r>
        <w:rPr>
          <w:b/>
        </w:rPr>
        <w:t>informační</w:t>
      </w:r>
      <w:r>
        <w:rPr>
          <w:b/>
          <w:spacing w:val="-9"/>
        </w:rPr>
        <w:t xml:space="preserve"> </w:t>
      </w:r>
      <w:r>
        <w:rPr>
          <w:b/>
        </w:rPr>
        <w:t>technologie,</w:t>
      </w:r>
      <w:r>
        <w:rPr>
          <w:b/>
          <w:spacing w:val="-8"/>
        </w:rPr>
        <w:t xml:space="preserve"> </w:t>
      </w:r>
      <w:r>
        <w:rPr>
          <w:b/>
        </w:rPr>
        <w:t>s.</w:t>
      </w:r>
      <w:r>
        <w:rPr>
          <w:b/>
          <w:spacing w:val="-8"/>
        </w:rPr>
        <w:t xml:space="preserve"> </w:t>
      </w:r>
      <w:r>
        <w:rPr>
          <w:b/>
          <w:spacing w:val="-5"/>
        </w:rPr>
        <w:t>p.,</w:t>
      </w:r>
    </w:p>
    <w:p w14:paraId="66E6B862" w14:textId="77777777" w:rsidR="00155EF3" w:rsidRDefault="005974F9">
      <w:pPr>
        <w:pStyle w:val="Zkladntext"/>
        <w:tabs>
          <w:tab w:val="left" w:pos="3653"/>
        </w:tabs>
        <w:spacing w:before="121"/>
        <w:ind w:left="113"/>
      </w:pPr>
      <w:r>
        <w:t>se</w:t>
      </w:r>
      <w:r>
        <w:rPr>
          <w:spacing w:val="-2"/>
        </w:rPr>
        <w:t xml:space="preserve"> sídlem:</w:t>
      </w:r>
      <w:r>
        <w:tab/>
        <w:t>Kodaňská</w:t>
      </w:r>
      <w:r>
        <w:rPr>
          <w:spacing w:val="-10"/>
        </w:rPr>
        <w:t xml:space="preserve"> </w:t>
      </w:r>
      <w:r>
        <w:t>1441/46,</w:t>
      </w:r>
      <w:r>
        <w:rPr>
          <w:spacing w:val="-4"/>
        </w:rPr>
        <w:t xml:space="preserve"> </w:t>
      </w:r>
      <w:r>
        <w:t>Vršovice,</w:t>
      </w:r>
      <w:r>
        <w:rPr>
          <w:spacing w:val="-4"/>
        </w:rPr>
        <w:t xml:space="preserve"> </w:t>
      </w:r>
      <w:r>
        <w:t>101</w:t>
      </w:r>
      <w:r>
        <w:rPr>
          <w:spacing w:val="-6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t>Praha</w:t>
      </w:r>
      <w:r>
        <w:rPr>
          <w:spacing w:val="-5"/>
        </w:rPr>
        <w:t xml:space="preserve"> 10</w:t>
      </w:r>
    </w:p>
    <w:p w14:paraId="3C3C712D" w14:textId="77777777" w:rsidR="00155EF3" w:rsidRDefault="005974F9">
      <w:pPr>
        <w:pStyle w:val="Zkladntext"/>
        <w:tabs>
          <w:tab w:val="left" w:pos="3653"/>
        </w:tabs>
        <w:spacing w:before="119"/>
        <w:ind w:left="113"/>
      </w:pPr>
      <w:r>
        <w:rPr>
          <w:spacing w:val="-4"/>
        </w:rPr>
        <w:t>IČO:</w:t>
      </w:r>
      <w:r>
        <w:tab/>
      </w:r>
      <w:r>
        <w:rPr>
          <w:spacing w:val="-2"/>
        </w:rPr>
        <w:t>04767543</w:t>
      </w:r>
    </w:p>
    <w:p w14:paraId="75CEA290" w14:textId="77777777" w:rsidR="00155EF3" w:rsidRDefault="005974F9">
      <w:pPr>
        <w:pStyle w:val="Zkladntext"/>
        <w:tabs>
          <w:tab w:val="left" w:pos="3653"/>
        </w:tabs>
        <w:spacing w:before="122"/>
        <w:ind w:left="113"/>
        <w:jc w:val="both"/>
      </w:pPr>
      <w:r>
        <w:rPr>
          <w:spacing w:val="-4"/>
        </w:rPr>
        <w:t>DIČ:</w:t>
      </w:r>
      <w:r>
        <w:tab/>
      </w:r>
      <w:r>
        <w:rPr>
          <w:spacing w:val="-2"/>
        </w:rPr>
        <w:t>CZ04767543</w:t>
      </w:r>
    </w:p>
    <w:p w14:paraId="133F58A4" w14:textId="77777777" w:rsidR="00155EF3" w:rsidRDefault="005974F9">
      <w:pPr>
        <w:pStyle w:val="Zkladntext"/>
        <w:tabs>
          <w:tab w:val="left" w:pos="3653"/>
        </w:tabs>
        <w:spacing w:before="119"/>
        <w:ind w:left="113"/>
      </w:pPr>
      <w:r>
        <w:t>ID</w:t>
      </w:r>
      <w:r>
        <w:rPr>
          <w:spacing w:val="-3"/>
        </w:rPr>
        <w:t xml:space="preserve"> </w:t>
      </w:r>
      <w:r>
        <w:t>datové</w:t>
      </w:r>
      <w:r>
        <w:rPr>
          <w:spacing w:val="-3"/>
        </w:rPr>
        <w:t xml:space="preserve"> </w:t>
      </w:r>
      <w:r>
        <w:rPr>
          <w:spacing w:val="-2"/>
        </w:rPr>
        <w:t>schránky</w:t>
      </w:r>
      <w:r>
        <w:tab/>
      </w:r>
      <w:proofErr w:type="spellStart"/>
      <w:r>
        <w:rPr>
          <w:spacing w:val="-2"/>
        </w:rPr>
        <w:t>hkrkpwn</w:t>
      </w:r>
      <w:proofErr w:type="spellEnd"/>
    </w:p>
    <w:p w14:paraId="00383578" w14:textId="77777777" w:rsidR="00155EF3" w:rsidRDefault="005974F9">
      <w:pPr>
        <w:pStyle w:val="Zkladntext"/>
        <w:tabs>
          <w:tab w:val="left" w:pos="3653"/>
        </w:tabs>
        <w:spacing w:before="121"/>
        <w:ind w:left="113"/>
      </w:pPr>
      <w:r>
        <w:rPr>
          <w:spacing w:val="-2"/>
        </w:rPr>
        <w:t>zastoupen:</w:t>
      </w:r>
      <w:r>
        <w:tab/>
        <w:t>Ing.</w:t>
      </w:r>
      <w:r>
        <w:rPr>
          <w:spacing w:val="-10"/>
        </w:rPr>
        <w:t xml:space="preserve"> </w:t>
      </w:r>
      <w:r>
        <w:t>Vladimírem</w:t>
      </w:r>
      <w:r>
        <w:rPr>
          <w:spacing w:val="-8"/>
        </w:rPr>
        <w:t xml:space="preserve"> </w:t>
      </w:r>
      <w:proofErr w:type="spellStart"/>
      <w:r>
        <w:t>Dzurillou</w:t>
      </w:r>
      <w:proofErr w:type="spellEnd"/>
      <w:r>
        <w:t>,</w:t>
      </w:r>
      <w:r>
        <w:rPr>
          <w:spacing w:val="-7"/>
        </w:rPr>
        <w:t xml:space="preserve"> </w:t>
      </w:r>
      <w:r>
        <w:rPr>
          <w:spacing w:val="-2"/>
        </w:rPr>
        <w:t>ředitelem</w:t>
      </w:r>
    </w:p>
    <w:p w14:paraId="0767DE51" w14:textId="77777777" w:rsidR="00155EF3" w:rsidRDefault="005974F9">
      <w:pPr>
        <w:pStyle w:val="Zkladntext"/>
        <w:tabs>
          <w:tab w:val="left" w:pos="3653"/>
        </w:tabs>
        <w:spacing w:before="119"/>
        <w:ind w:left="113"/>
      </w:pPr>
      <w:r>
        <w:t>zapsán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obchodním</w:t>
      </w:r>
      <w:r>
        <w:rPr>
          <w:spacing w:val="-3"/>
        </w:rPr>
        <w:t xml:space="preserve"> </w:t>
      </w:r>
      <w:r>
        <w:rPr>
          <w:spacing w:val="-2"/>
        </w:rPr>
        <w:t>rejstříku</w:t>
      </w:r>
      <w:r>
        <w:tab/>
        <w:t>vedeném</w:t>
      </w:r>
      <w:r>
        <w:rPr>
          <w:spacing w:val="-3"/>
        </w:rPr>
        <w:t xml:space="preserve"> </w:t>
      </w:r>
      <w:r>
        <w:t>Městským</w:t>
      </w:r>
      <w:r>
        <w:rPr>
          <w:spacing w:val="-5"/>
        </w:rPr>
        <w:t xml:space="preserve"> </w:t>
      </w:r>
      <w:r>
        <w:t>soudem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pod</w:t>
      </w:r>
      <w:r>
        <w:rPr>
          <w:spacing w:val="-6"/>
        </w:rPr>
        <w:t xml:space="preserve"> </w:t>
      </w:r>
      <w:proofErr w:type="spellStart"/>
      <w:r>
        <w:t>sp</w:t>
      </w:r>
      <w:proofErr w:type="spellEnd"/>
      <w:r>
        <w:t>.</w:t>
      </w:r>
      <w:r>
        <w:rPr>
          <w:spacing w:val="-4"/>
        </w:rPr>
        <w:t xml:space="preserve"> </w:t>
      </w:r>
      <w:r>
        <w:t>zn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77322</w:t>
      </w:r>
    </w:p>
    <w:p w14:paraId="36C872DD" w14:textId="3082B557" w:rsidR="00155EF3" w:rsidRDefault="005974F9">
      <w:pPr>
        <w:pStyle w:val="Zkladntext"/>
        <w:tabs>
          <w:tab w:val="left" w:pos="3653"/>
        </w:tabs>
        <w:spacing w:before="122"/>
        <w:ind w:left="113"/>
        <w:rPr>
          <w:spacing w:val="-2"/>
        </w:rPr>
      </w:pPr>
      <w:r>
        <w:t>bankovní</w:t>
      </w:r>
      <w:r>
        <w:rPr>
          <w:spacing w:val="-10"/>
        </w:rPr>
        <w:t xml:space="preserve"> </w:t>
      </w:r>
      <w:r>
        <w:rPr>
          <w:spacing w:val="-2"/>
        </w:rPr>
        <w:t>spojení:</w:t>
      </w:r>
      <w:r>
        <w:tab/>
        <w:t>ČSOB,</w:t>
      </w:r>
      <w:r>
        <w:rPr>
          <w:spacing w:val="-2"/>
        </w:rPr>
        <w:t xml:space="preserve"> </w:t>
      </w:r>
      <w:r>
        <w:t>a.</w:t>
      </w:r>
      <w:r>
        <w:rPr>
          <w:spacing w:val="-2"/>
        </w:rPr>
        <w:t xml:space="preserve"> </w:t>
      </w:r>
      <w:r>
        <w:t>s.,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proofErr w:type="spellStart"/>
      <w:r>
        <w:t>ú.</w:t>
      </w:r>
      <w:proofErr w:type="spellEnd"/>
      <w:r>
        <w:t>:</w:t>
      </w:r>
      <w:r>
        <w:rPr>
          <w:spacing w:val="-4"/>
        </w:rPr>
        <w:t xml:space="preserve"> </w:t>
      </w:r>
      <w:r>
        <w:rPr>
          <w:spacing w:val="-2"/>
        </w:rPr>
        <w:t>117404973/0300</w:t>
      </w:r>
    </w:p>
    <w:p w14:paraId="2173A738" w14:textId="6388854E" w:rsidR="005974F9" w:rsidRDefault="005974F9">
      <w:pPr>
        <w:pStyle w:val="Zkladntext"/>
        <w:tabs>
          <w:tab w:val="left" w:pos="3653"/>
        </w:tabs>
        <w:spacing w:before="122"/>
        <w:ind w:left="113"/>
      </w:pPr>
      <w:r>
        <w:rPr>
          <w:spacing w:val="-2"/>
        </w:rPr>
        <w:t>číslo smlouvy:</w:t>
      </w:r>
      <w:r>
        <w:rPr>
          <w:spacing w:val="-2"/>
        </w:rPr>
        <w:tab/>
      </w:r>
      <w:r>
        <w:t>2022/075 NAKIT</w:t>
      </w:r>
    </w:p>
    <w:p w14:paraId="42EB5B4C" w14:textId="77777777" w:rsidR="00155EF3" w:rsidRDefault="00155EF3">
      <w:pPr>
        <w:pStyle w:val="Zkladntext"/>
        <w:rPr>
          <w:sz w:val="32"/>
        </w:rPr>
      </w:pPr>
    </w:p>
    <w:p w14:paraId="5A1A470D" w14:textId="77777777" w:rsidR="00155EF3" w:rsidRDefault="005974F9">
      <w:pPr>
        <w:ind w:left="113"/>
        <w:jc w:val="both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rPr>
          <w:spacing w:val="-2"/>
        </w:rPr>
        <w:t>„</w:t>
      </w:r>
      <w:r>
        <w:rPr>
          <w:b/>
          <w:spacing w:val="-2"/>
        </w:rPr>
        <w:t>Poskytovatel</w:t>
      </w:r>
      <w:r>
        <w:rPr>
          <w:spacing w:val="-2"/>
        </w:rPr>
        <w:t>“)</w:t>
      </w:r>
    </w:p>
    <w:p w14:paraId="3D24B2C3" w14:textId="77777777" w:rsidR="00155EF3" w:rsidRDefault="00155EF3">
      <w:pPr>
        <w:pStyle w:val="Zkladntext"/>
        <w:spacing w:before="6"/>
        <w:rPr>
          <w:sz w:val="32"/>
        </w:rPr>
      </w:pPr>
    </w:p>
    <w:p w14:paraId="43EAB20A" w14:textId="77777777" w:rsidR="00155EF3" w:rsidRDefault="005974F9">
      <w:pPr>
        <w:ind w:left="113"/>
        <w:jc w:val="both"/>
      </w:pPr>
      <w:r>
        <w:t>(dále</w:t>
      </w:r>
      <w:r>
        <w:rPr>
          <w:spacing w:val="-6"/>
        </w:rPr>
        <w:t xml:space="preserve"> </w:t>
      </w:r>
      <w:r>
        <w:t>jednotlivě</w:t>
      </w:r>
      <w:r>
        <w:rPr>
          <w:spacing w:val="-6"/>
        </w:rPr>
        <w:t xml:space="preserve"> </w:t>
      </w:r>
      <w:r>
        <w:t>jako</w:t>
      </w:r>
      <w:r>
        <w:rPr>
          <w:spacing w:val="-7"/>
        </w:rPr>
        <w:t xml:space="preserve"> </w:t>
      </w:r>
      <w:r>
        <w:t>„</w:t>
      </w:r>
      <w:r>
        <w:rPr>
          <w:b/>
        </w:rPr>
        <w:t>Smluvní</w:t>
      </w:r>
      <w:r>
        <w:rPr>
          <w:b/>
          <w:spacing w:val="-5"/>
        </w:rPr>
        <w:t xml:space="preserve"> </w:t>
      </w:r>
      <w:r>
        <w:rPr>
          <w:b/>
        </w:rPr>
        <w:t>strana</w:t>
      </w:r>
      <w:r>
        <w:t>“</w:t>
      </w:r>
      <w:r>
        <w:rPr>
          <w:spacing w:val="-4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společně</w:t>
      </w:r>
      <w:r>
        <w:rPr>
          <w:spacing w:val="-6"/>
        </w:rPr>
        <w:t xml:space="preserve"> </w:t>
      </w:r>
      <w:r>
        <w:t>jako</w:t>
      </w:r>
      <w:r>
        <w:rPr>
          <w:spacing w:val="-7"/>
        </w:rPr>
        <w:t xml:space="preserve"> </w:t>
      </w:r>
      <w:r>
        <w:t>„</w:t>
      </w:r>
      <w:r>
        <w:rPr>
          <w:b/>
        </w:rPr>
        <w:t>Smluvní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strany</w:t>
      </w:r>
      <w:r>
        <w:rPr>
          <w:spacing w:val="-2"/>
        </w:rPr>
        <w:t>“)</w:t>
      </w:r>
    </w:p>
    <w:p w14:paraId="1DBD0340" w14:textId="77777777" w:rsidR="00155EF3" w:rsidRDefault="00155EF3">
      <w:pPr>
        <w:pStyle w:val="Zkladntext"/>
        <w:spacing w:before="4"/>
        <w:rPr>
          <w:sz w:val="24"/>
        </w:rPr>
      </w:pPr>
    </w:p>
    <w:p w14:paraId="77326B04" w14:textId="4781297A" w:rsidR="00155EF3" w:rsidRDefault="005974F9">
      <w:pPr>
        <w:pStyle w:val="Zkladntext"/>
        <w:spacing w:line="312" w:lineRule="auto"/>
        <w:ind w:left="113" w:right="234"/>
        <w:jc w:val="both"/>
      </w:pPr>
      <w:r>
        <w:t>uzavírají v</w:t>
      </w:r>
      <w:r>
        <w:rPr>
          <w:spacing w:val="-2"/>
        </w:rPr>
        <w:t xml:space="preserve"> </w:t>
      </w:r>
      <w:r>
        <w:t>souladu s</w:t>
      </w:r>
      <w:r>
        <w:rPr>
          <w:spacing w:val="-1"/>
        </w:rPr>
        <w:t xml:space="preserve"> </w:t>
      </w:r>
      <w:r>
        <w:t>ustanovením § 1746 odst. 2 zákona č. 89/2012 Sb., občanského zákoníku, (dále jen „</w:t>
      </w:r>
      <w:r>
        <w:rPr>
          <w:b/>
        </w:rPr>
        <w:t>Občanský zákoník</w:t>
      </w:r>
      <w:r>
        <w:t>“), tuto Dílčí smlouvu k Rámcové smlouvě o poskytování služeb podpory provozu a rozvoje sy</w:t>
      </w:r>
      <w:r>
        <w:t xml:space="preserve">stémů EKIS MV a </w:t>
      </w:r>
      <w:proofErr w:type="spellStart"/>
      <w:r>
        <w:t>ISoSS</w:t>
      </w:r>
      <w:proofErr w:type="spellEnd"/>
      <w:r>
        <w:t xml:space="preserve"> ze dne 31. 3. 2022 [č. j. Objednatele MV- </w:t>
      </w:r>
      <w:proofErr w:type="gramStart"/>
      <w:r>
        <w:t>193241- 2</w:t>
      </w:r>
      <w:proofErr w:type="gramEnd"/>
      <w:r>
        <w:t>/EKIS-2021; č.j. Poskytovatele 2022/073</w:t>
      </w:r>
      <w:r>
        <w:t xml:space="preserve"> NAKIT (dále jen „</w:t>
      </w:r>
      <w:r>
        <w:rPr>
          <w:b/>
        </w:rPr>
        <w:t>Smlouva</w:t>
      </w:r>
      <w:r>
        <w:t>“)].</w:t>
      </w:r>
    </w:p>
    <w:p w14:paraId="64405E34" w14:textId="77777777" w:rsidR="00155EF3" w:rsidRDefault="00155EF3">
      <w:pPr>
        <w:spacing w:line="312" w:lineRule="auto"/>
        <w:jc w:val="both"/>
        <w:sectPr w:rsidR="00155EF3">
          <w:headerReference w:type="default" r:id="rId7"/>
          <w:footerReference w:type="default" r:id="rId8"/>
          <w:type w:val="continuous"/>
          <w:pgSz w:w="11910" w:h="16840"/>
          <w:pgMar w:top="1660" w:right="900" w:bottom="1060" w:left="1020" w:header="718" w:footer="864" w:gutter="0"/>
          <w:pgNumType w:start="1"/>
          <w:cols w:space="708"/>
        </w:sectPr>
      </w:pPr>
    </w:p>
    <w:p w14:paraId="146AE482" w14:textId="77777777" w:rsidR="00155EF3" w:rsidRDefault="00155EF3">
      <w:pPr>
        <w:pStyle w:val="Zkladntext"/>
        <w:spacing w:before="6"/>
        <w:rPr>
          <w:sz w:val="18"/>
        </w:rPr>
      </w:pPr>
    </w:p>
    <w:p w14:paraId="63CD0D1E" w14:textId="77777777" w:rsidR="00155EF3" w:rsidRDefault="005974F9">
      <w:pPr>
        <w:pStyle w:val="Nadpis1"/>
        <w:spacing w:before="93"/>
        <w:ind w:left="4731"/>
      </w:pPr>
      <w:r>
        <w:rPr>
          <w:spacing w:val="-2"/>
        </w:rPr>
        <w:t>Preambule</w:t>
      </w:r>
    </w:p>
    <w:p w14:paraId="4C7D1316" w14:textId="77777777" w:rsidR="00155EF3" w:rsidRDefault="005974F9">
      <w:pPr>
        <w:pStyle w:val="Zkladntext"/>
        <w:spacing w:before="79"/>
        <w:ind w:left="113"/>
      </w:pPr>
      <w:r>
        <w:t>Tato</w:t>
      </w:r>
      <w:r>
        <w:rPr>
          <w:spacing w:val="76"/>
        </w:rPr>
        <w:t xml:space="preserve"> </w:t>
      </w:r>
      <w:r>
        <w:t>Dílčí</w:t>
      </w:r>
      <w:r>
        <w:rPr>
          <w:spacing w:val="73"/>
        </w:rPr>
        <w:t xml:space="preserve"> </w:t>
      </w:r>
      <w:r>
        <w:t>smlouva</w:t>
      </w:r>
      <w:r>
        <w:rPr>
          <w:spacing w:val="77"/>
        </w:rPr>
        <w:t xml:space="preserve"> </w:t>
      </w:r>
      <w:r>
        <w:t>je</w:t>
      </w:r>
      <w:r>
        <w:rPr>
          <w:spacing w:val="74"/>
        </w:rPr>
        <w:t xml:space="preserve"> </w:t>
      </w:r>
      <w:r>
        <w:t>uzavřena</w:t>
      </w:r>
      <w:r>
        <w:rPr>
          <w:spacing w:val="76"/>
        </w:rPr>
        <w:t xml:space="preserve"> </w:t>
      </w:r>
      <w:r>
        <w:t>za</w:t>
      </w:r>
      <w:r>
        <w:rPr>
          <w:spacing w:val="77"/>
        </w:rPr>
        <w:t xml:space="preserve"> </w:t>
      </w:r>
      <w:r>
        <w:t>účelem</w:t>
      </w:r>
      <w:r>
        <w:rPr>
          <w:spacing w:val="79"/>
        </w:rPr>
        <w:t xml:space="preserve"> </w:t>
      </w:r>
      <w:r>
        <w:t>poskytování</w:t>
      </w:r>
      <w:r>
        <w:rPr>
          <w:spacing w:val="74"/>
        </w:rPr>
        <w:t xml:space="preserve"> </w:t>
      </w:r>
      <w:r>
        <w:t>služby</w:t>
      </w:r>
      <w:r>
        <w:rPr>
          <w:spacing w:val="74"/>
        </w:rPr>
        <w:t xml:space="preserve"> </w:t>
      </w:r>
      <w:r>
        <w:t>podpory</w:t>
      </w:r>
      <w:r>
        <w:rPr>
          <w:spacing w:val="75"/>
        </w:rPr>
        <w:t xml:space="preserve"> </w:t>
      </w:r>
      <w:r>
        <w:t>provozu</w:t>
      </w:r>
      <w:r>
        <w:rPr>
          <w:spacing w:val="77"/>
        </w:rPr>
        <w:t xml:space="preserve"> </w:t>
      </w:r>
      <w:r>
        <w:t>a</w:t>
      </w:r>
      <w:r>
        <w:rPr>
          <w:spacing w:val="77"/>
        </w:rPr>
        <w:t xml:space="preserve"> </w:t>
      </w:r>
      <w:r>
        <w:rPr>
          <w:spacing w:val="-2"/>
        </w:rPr>
        <w:t>rozvoje</w:t>
      </w:r>
    </w:p>
    <w:p w14:paraId="75520F00" w14:textId="77777777" w:rsidR="00155EF3" w:rsidRDefault="005974F9">
      <w:pPr>
        <w:pStyle w:val="Zkladntext"/>
        <w:spacing w:before="73"/>
        <w:ind w:left="113"/>
      </w:pPr>
      <w:r>
        <w:t>informačního</w:t>
      </w:r>
      <w:r>
        <w:rPr>
          <w:spacing w:val="-5"/>
        </w:rPr>
        <w:t xml:space="preserve"> </w:t>
      </w:r>
      <w:r>
        <w:t>systému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státní</w:t>
      </w:r>
      <w:r>
        <w:rPr>
          <w:spacing w:val="-7"/>
        </w:rPr>
        <w:t xml:space="preserve"> </w:t>
      </w:r>
      <w:r>
        <w:t>službě</w:t>
      </w:r>
      <w:r>
        <w:rPr>
          <w:spacing w:val="-5"/>
        </w:rPr>
        <w:t xml:space="preserve"> </w:t>
      </w: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6"/>
        </w:rPr>
        <w:t xml:space="preserve"> </w:t>
      </w:r>
      <w:r>
        <w:rPr>
          <w:spacing w:val="-2"/>
        </w:rPr>
        <w:t>„</w:t>
      </w:r>
      <w:proofErr w:type="spellStart"/>
      <w:r>
        <w:rPr>
          <w:b/>
          <w:spacing w:val="-2"/>
        </w:rPr>
        <w:t>ISoSS</w:t>
      </w:r>
      <w:proofErr w:type="spellEnd"/>
      <w:r>
        <w:rPr>
          <w:b/>
          <w:spacing w:val="-2"/>
        </w:rPr>
        <w:t>“</w:t>
      </w:r>
      <w:r>
        <w:rPr>
          <w:spacing w:val="-2"/>
        </w:rPr>
        <w:t>).</w:t>
      </w:r>
    </w:p>
    <w:p w14:paraId="6816754C" w14:textId="77777777" w:rsidR="00155EF3" w:rsidRDefault="00155EF3">
      <w:pPr>
        <w:pStyle w:val="Zkladntext"/>
        <w:rPr>
          <w:sz w:val="24"/>
        </w:rPr>
      </w:pPr>
    </w:p>
    <w:p w14:paraId="409EE004" w14:textId="77777777" w:rsidR="00155EF3" w:rsidRDefault="00155EF3">
      <w:pPr>
        <w:pStyle w:val="Zkladntext"/>
        <w:rPr>
          <w:sz w:val="24"/>
        </w:rPr>
      </w:pPr>
    </w:p>
    <w:p w14:paraId="2A04D983" w14:textId="77777777" w:rsidR="00155EF3" w:rsidRDefault="00155EF3">
      <w:pPr>
        <w:pStyle w:val="Zkladntext"/>
        <w:rPr>
          <w:sz w:val="24"/>
        </w:rPr>
      </w:pPr>
    </w:p>
    <w:p w14:paraId="17194B30" w14:textId="77777777" w:rsidR="00155EF3" w:rsidRDefault="00155EF3">
      <w:pPr>
        <w:pStyle w:val="Zkladntext"/>
        <w:spacing w:before="10"/>
      </w:pPr>
    </w:p>
    <w:p w14:paraId="406626B0" w14:textId="77777777" w:rsidR="00155EF3" w:rsidRDefault="005974F9">
      <w:pPr>
        <w:pStyle w:val="Nadpis1"/>
        <w:spacing w:before="1"/>
        <w:ind w:left="3682"/>
        <w:jc w:val="both"/>
      </w:pPr>
      <w:proofErr w:type="gramStart"/>
      <w:r>
        <w:rPr>
          <w:sz w:val="24"/>
        </w:rPr>
        <w:t>1</w:t>
      </w:r>
      <w:r>
        <w:rPr>
          <w:spacing w:val="78"/>
          <w:sz w:val="24"/>
        </w:rPr>
        <w:t xml:space="preserve">  </w:t>
      </w:r>
      <w:r>
        <w:t>Předmět</w:t>
      </w:r>
      <w:proofErr w:type="gramEnd"/>
      <w:r>
        <w:rPr>
          <w:spacing w:val="-3"/>
        </w:rPr>
        <w:t xml:space="preserve"> </w:t>
      </w:r>
      <w:r>
        <w:t>Dílčí</w:t>
      </w:r>
      <w:r>
        <w:rPr>
          <w:spacing w:val="-2"/>
        </w:rPr>
        <w:t xml:space="preserve"> smlouvy</w:t>
      </w:r>
    </w:p>
    <w:p w14:paraId="29E6F4E5" w14:textId="77777777" w:rsidR="00155EF3" w:rsidRDefault="005974F9">
      <w:pPr>
        <w:pStyle w:val="Odstavecseseznamem"/>
        <w:numPr>
          <w:ilvl w:val="1"/>
          <w:numId w:val="7"/>
        </w:numPr>
        <w:tabs>
          <w:tab w:val="left" w:pos="680"/>
        </w:tabs>
        <w:spacing w:before="76" w:line="312" w:lineRule="auto"/>
        <w:ind w:right="233"/>
        <w:jc w:val="both"/>
      </w:pPr>
      <w:r>
        <w:t>Předmětem Dílčí smlouvy je závazek Poskytovatele poskytovat Objednateli řádně, včas a ve sjednané</w:t>
      </w:r>
      <w:r>
        <w:rPr>
          <w:spacing w:val="-7"/>
        </w:rPr>
        <w:t xml:space="preserve"> </w:t>
      </w:r>
      <w:r>
        <w:t>kvalitě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rozsahu</w:t>
      </w:r>
      <w:r>
        <w:rPr>
          <w:spacing w:val="-4"/>
        </w:rPr>
        <w:t xml:space="preserve"> </w:t>
      </w:r>
      <w:r>
        <w:t>Služby</w:t>
      </w:r>
      <w:r>
        <w:rPr>
          <w:spacing w:val="-6"/>
        </w:rPr>
        <w:t xml:space="preserve"> </w:t>
      </w:r>
      <w:r>
        <w:t>specifikované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odst.</w:t>
      </w:r>
      <w:r>
        <w:rPr>
          <w:spacing w:val="-3"/>
        </w:rPr>
        <w:t xml:space="preserve"> </w:t>
      </w:r>
      <w:r>
        <w:t>1.2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1.3</w:t>
      </w:r>
      <w:r>
        <w:rPr>
          <w:spacing w:val="-4"/>
        </w:rPr>
        <w:t xml:space="preserve"> </w:t>
      </w:r>
      <w:r>
        <w:t>tohoto</w:t>
      </w:r>
      <w:r>
        <w:rPr>
          <w:spacing w:val="-4"/>
        </w:rPr>
        <w:t xml:space="preserve"> </w:t>
      </w:r>
      <w:r>
        <w:t>článku</w:t>
      </w:r>
      <w:r>
        <w:rPr>
          <w:spacing w:val="-4"/>
        </w:rPr>
        <w:t xml:space="preserve"> </w:t>
      </w:r>
      <w:r>
        <w:t>Dílčí</w:t>
      </w:r>
      <w:r>
        <w:rPr>
          <w:spacing w:val="-7"/>
        </w:rPr>
        <w:t xml:space="preserve"> </w:t>
      </w:r>
      <w:r>
        <w:t>smlouvy za podmínek uvedených v</w:t>
      </w:r>
      <w:r>
        <w:rPr>
          <w:spacing w:val="-2"/>
        </w:rPr>
        <w:t xml:space="preserve"> </w:t>
      </w:r>
      <w:r>
        <w:t>této Dílčí</w:t>
      </w:r>
      <w:r>
        <w:rPr>
          <w:spacing w:val="-1"/>
        </w:rPr>
        <w:t xml:space="preserve"> </w:t>
      </w:r>
      <w:r>
        <w:t>smlouvě a Smlouvě a dále závazek Objed</w:t>
      </w:r>
      <w:r>
        <w:t>natele zaplatit Poskytovateli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řádně,</w:t>
      </w:r>
      <w:r>
        <w:rPr>
          <w:spacing w:val="-2"/>
        </w:rPr>
        <w:t xml:space="preserve"> </w:t>
      </w:r>
      <w:r>
        <w:t>včas,</w:t>
      </w:r>
      <w:r>
        <w:rPr>
          <w:spacing w:val="-2"/>
        </w:rPr>
        <w:t xml:space="preserve"> </w:t>
      </w:r>
      <w:r>
        <w:t>ve sjednané</w:t>
      </w:r>
      <w:r>
        <w:rPr>
          <w:spacing w:val="-4"/>
        </w:rPr>
        <w:t xml:space="preserve"> </w:t>
      </w:r>
      <w:r>
        <w:t>kvalitě</w:t>
      </w:r>
      <w:r>
        <w:rPr>
          <w:spacing w:val="-3"/>
        </w:rPr>
        <w:t xml:space="preserve"> </w:t>
      </w:r>
      <w:r>
        <w:t>a rozsahu</w:t>
      </w:r>
      <w:r>
        <w:rPr>
          <w:spacing w:val="-3"/>
        </w:rPr>
        <w:t xml:space="preserve"> </w:t>
      </w:r>
      <w:r>
        <w:t>poskytnuté</w:t>
      </w:r>
      <w:r>
        <w:rPr>
          <w:spacing w:val="-3"/>
        </w:rPr>
        <w:t xml:space="preserve"> </w:t>
      </w:r>
      <w:r>
        <w:t>Služby Dílčí</w:t>
      </w:r>
      <w:r>
        <w:rPr>
          <w:spacing w:val="-4"/>
        </w:rPr>
        <w:t xml:space="preserve"> </w:t>
      </w:r>
      <w:r>
        <w:t>cenu dle čl. 2 Dílčí smlouvy.</w:t>
      </w:r>
    </w:p>
    <w:p w14:paraId="1C4DCF8F" w14:textId="77777777" w:rsidR="00155EF3" w:rsidRDefault="005974F9">
      <w:pPr>
        <w:pStyle w:val="Odstavecseseznamem"/>
        <w:numPr>
          <w:ilvl w:val="1"/>
          <w:numId w:val="7"/>
        </w:numPr>
        <w:tabs>
          <w:tab w:val="left" w:pos="680"/>
        </w:tabs>
        <w:ind w:hanging="577"/>
        <w:jc w:val="both"/>
      </w:pPr>
      <w:r>
        <w:t>Poskytovatel</w:t>
      </w:r>
      <w:r>
        <w:rPr>
          <w:spacing w:val="15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základě</w:t>
      </w:r>
      <w:r>
        <w:rPr>
          <w:spacing w:val="16"/>
        </w:rPr>
        <w:t xml:space="preserve"> </w:t>
      </w:r>
      <w:r>
        <w:t>této</w:t>
      </w:r>
      <w:r>
        <w:rPr>
          <w:spacing w:val="16"/>
        </w:rPr>
        <w:t xml:space="preserve"> </w:t>
      </w:r>
      <w:r>
        <w:t>Dílčí</w:t>
      </w:r>
      <w:r>
        <w:rPr>
          <w:spacing w:val="13"/>
        </w:rPr>
        <w:t xml:space="preserve"> </w:t>
      </w:r>
      <w:r>
        <w:t>smlouvy</w:t>
      </w:r>
      <w:r>
        <w:rPr>
          <w:spacing w:val="16"/>
        </w:rPr>
        <w:t xml:space="preserve"> </w:t>
      </w:r>
      <w:r>
        <w:t>zavazuje</w:t>
      </w:r>
      <w:r>
        <w:rPr>
          <w:spacing w:val="17"/>
        </w:rPr>
        <w:t xml:space="preserve"> </w:t>
      </w:r>
      <w:r>
        <w:t>pro</w:t>
      </w:r>
      <w:r>
        <w:rPr>
          <w:spacing w:val="16"/>
        </w:rPr>
        <w:t xml:space="preserve"> </w:t>
      </w:r>
      <w:r>
        <w:t>Objednatele</w:t>
      </w:r>
      <w:r>
        <w:rPr>
          <w:spacing w:val="16"/>
        </w:rPr>
        <w:t xml:space="preserve"> </w:t>
      </w:r>
      <w:r>
        <w:t>poskytovat</w:t>
      </w:r>
      <w:r>
        <w:rPr>
          <w:spacing w:val="18"/>
        </w:rPr>
        <w:t xml:space="preserve"> </w:t>
      </w:r>
      <w:r>
        <w:rPr>
          <w:spacing w:val="-2"/>
        </w:rPr>
        <w:t>služby</w:t>
      </w:r>
    </w:p>
    <w:p w14:paraId="702056AC" w14:textId="77777777" w:rsidR="00155EF3" w:rsidRDefault="005974F9">
      <w:pPr>
        <w:pStyle w:val="Zkladntext"/>
        <w:spacing w:before="76"/>
        <w:ind w:left="679"/>
        <w:jc w:val="both"/>
      </w:pPr>
      <w:r>
        <w:t>podpory</w:t>
      </w:r>
      <w:r>
        <w:rPr>
          <w:spacing w:val="-11"/>
        </w:rPr>
        <w:t xml:space="preserve"> </w:t>
      </w:r>
      <w:r>
        <w:t>provozu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rozvoje</w:t>
      </w:r>
      <w:r>
        <w:rPr>
          <w:spacing w:val="-8"/>
        </w:rPr>
        <w:t xml:space="preserve"> </w:t>
      </w:r>
      <w:proofErr w:type="spellStart"/>
      <w:r>
        <w:t>ISoSS</w:t>
      </w:r>
      <w:proofErr w:type="spellEnd"/>
      <w:r>
        <w:rPr>
          <w:spacing w:val="-8"/>
        </w:rPr>
        <w:t xml:space="preserve"> </w:t>
      </w:r>
      <w:r>
        <w:t>prostřednictvím</w:t>
      </w:r>
      <w:r>
        <w:rPr>
          <w:spacing w:val="-4"/>
        </w:rPr>
        <w:t xml:space="preserve"> </w:t>
      </w:r>
      <w:r>
        <w:t>poskytování</w:t>
      </w:r>
      <w:r>
        <w:rPr>
          <w:spacing w:val="-10"/>
        </w:rPr>
        <w:t xml:space="preserve"> </w:t>
      </w:r>
      <w:r>
        <w:t>následujících</w:t>
      </w:r>
      <w:r>
        <w:rPr>
          <w:spacing w:val="-7"/>
        </w:rPr>
        <w:t xml:space="preserve"> </w:t>
      </w:r>
      <w:r>
        <w:rPr>
          <w:spacing w:val="-2"/>
        </w:rPr>
        <w:t>služeb:</w:t>
      </w:r>
    </w:p>
    <w:p w14:paraId="23A9E764" w14:textId="77777777" w:rsidR="00155EF3" w:rsidRDefault="005974F9">
      <w:pPr>
        <w:pStyle w:val="Odstavecseseznamem"/>
        <w:numPr>
          <w:ilvl w:val="2"/>
          <w:numId w:val="7"/>
        </w:numPr>
        <w:tabs>
          <w:tab w:val="left" w:pos="1532"/>
        </w:tabs>
        <w:spacing w:before="76" w:line="312" w:lineRule="auto"/>
        <w:ind w:right="233"/>
        <w:jc w:val="both"/>
      </w:pPr>
      <w:r>
        <w:t>Služby</w:t>
      </w:r>
      <w:r>
        <w:rPr>
          <w:spacing w:val="-10"/>
        </w:rPr>
        <w:t xml:space="preserve"> </w:t>
      </w:r>
      <w:r>
        <w:t>dle</w:t>
      </w:r>
      <w:r>
        <w:rPr>
          <w:spacing w:val="-9"/>
        </w:rPr>
        <w:t xml:space="preserve"> </w:t>
      </w:r>
      <w:r>
        <w:t>specifikace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rozsahu</w:t>
      </w:r>
      <w:r>
        <w:rPr>
          <w:spacing w:val="-9"/>
        </w:rPr>
        <w:t xml:space="preserve"> </w:t>
      </w:r>
      <w:r>
        <w:t>uvedeném</w:t>
      </w:r>
      <w:r>
        <w:rPr>
          <w:spacing w:val="-8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čl.</w:t>
      </w:r>
      <w:r>
        <w:rPr>
          <w:spacing w:val="-7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odst.</w:t>
      </w:r>
      <w:r>
        <w:rPr>
          <w:spacing w:val="-9"/>
        </w:rPr>
        <w:t xml:space="preserve"> </w:t>
      </w:r>
      <w:r>
        <w:t>1.1</w:t>
      </w:r>
      <w:r>
        <w:rPr>
          <w:spacing w:val="-9"/>
        </w:rPr>
        <w:t xml:space="preserve"> </w:t>
      </w:r>
      <w:r>
        <w:t>písm.</w:t>
      </w:r>
      <w:r>
        <w:rPr>
          <w:spacing w:val="-10"/>
        </w:rPr>
        <w:t xml:space="preserve"> </w:t>
      </w:r>
      <w:r>
        <w:t>a)</w:t>
      </w:r>
      <w:r>
        <w:rPr>
          <w:spacing w:val="-10"/>
        </w:rPr>
        <w:t xml:space="preserve"> </w:t>
      </w:r>
      <w:r>
        <w:t>Smlouvy,</w:t>
      </w:r>
      <w:r>
        <w:rPr>
          <w:spacing w:val="-8"/>
        </w:rPr>
        <w:t xml:space="preserve"> </w:t>
      </w:r>
      <w:r>
        <w:t>jimiž se rozumí:</w:t>
      </w:r>
    </w:p>
    <w:p w14:paraId="481EB82D" w14:textId="77777777" w:rsidR="00155EF3" w:rsidRDefault="005974F9">
      <w:pPr>
        <w:pStyle w:val="Odstavecseseznamem"/>
        <w:numPr>
          <w:ilvl w:val="3"/>
          <w:numId w:val="7"/>
        </w:numPr>
        <w:tabs>
          <w:tab w:val="left" w:pos="2240"/>
          <w:tab w:val="left" w:pos="2241"/>
        </w:tabs>
        <w:spacing w:line="269" w:lineRule="exact"/>
        <w:ind w:hanging="362"/>
        <w:jc w:val="left"/>
      </w:pPr>
      <w:r>
        <w:t>zajištění</w:t>
      </w:r>
      <w:r>
        <w:rPr>
          <w:spacing w:val="-10"/>
        </w:rPr>
        <w:t xml:space="preserve"> </w:t>
      </w:r>
      <w:r>
        <w:t>služby</w:t>
      </w:r>
      <w:r>
        <w:rPr>
          <w:spacing w:val="-9"/>
        </w:rPr>
        <w:t xml:space="preserve"> </w:t>
      </w:r>
      <w:r>
        <w:t>podpory</w:t>
      </w:r>
      <w:r>
        <w:rPr>
          <w:spacing w:val="-8"/>
        </w:rPr>
        <w:t xml:space="preserve"> </w:t>
      </w:r>
      <w:r>
        <w:t>provozu</w:t>
      </w:r>
      <w:r>
        <w:rPr>
          <w:spacing w:val="-6"/>
        </w:rPr>
        <w:t xml:space="preserve"> </w:t>
      </w:r>
      <w:r>
        <w:rPr>
          <w:spacing w:val="-2"/>
        </w:rPr>
        <w:t>systémů;</w:t>
      </w:r>
    </w:p>
    <w:p w14:paraId="5D8C6FD0" w14:textId="77777777" w:rsidR="00155EF3" w:rsidRDefault="005974F9">
      <w:pPr>
        <w:pStyle w:val="Odstavecseseznamem"/>
        <w:numPr>
          <w:ilvl w:val="3"/>
          <w:numId w:val="7"/>
        </w:numPr>
        <w:tabs>
          <w:tab w:val="left" w:pos="2240"/>
          <w:tab w:val="left" w:pos="2241"/>
        </w:tabs>
        <w:spacing w:before="76"/>
        <w:ind w:hanging="362"/>
        <w:jc w:val="left"/>
      </w:pPr>
      <w:r>
        <w:t>zajištění</w:t>
      </w:r>
      <w:r>
        <w:rPr>
          <w:spacing w:val="-9"/>
        </w:rPr>
        <w:t xml:space="preserve"> </w:t>
      </w:r>
      <w:r>
        <w:t>služby</w:t>
      </w:r>
      <w:r>
        <w:rPr>
          <w:spacing w:val="-7"/>
        </w:rPr>
        <w:t xml:space="preserve"> </w:t>
      </w:r>
      <w:r>
        <w:t>drobného</w:t>
      </w:r>
      <w:r>
        <w:rPr>
          <w:spacing w:val="-5"/>
        </w:rPr>
        <w:t xml:space="preserve"> </w:t>
      </w:r>
      <w:r>
        <w:t>rozvoje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konzultace;</w:t>
      </w:r>
    </w:p>
    <w:p w14:paraId="6FAA53C1" w14:textId="77777777" w:rsidR="00155EF3" w:rsidRDefault="005974F9">
      <w:pPr>
        <w:pStyle w:val="Odstavecseseznamem"/>
        <w:numPr>
          <w:ilvl w:val="3"/>
          <w:numId w:val="7"/>
        </w:numPr>
        <w:tabs>
          <w:tab w:val="left" w:pos="2240"/>
          <w:tab w:val="left" w:pos="2241"/>
        </w:tabs>
        <w:spacing w:before="74"/>
        <w:ind w:hanging="362"/>
        <w:jc w:val="left"/>
      </w:pPr>
      <w:r>
        <w:t>zajištění</w:t>
      </w:r>
      <w:r>
        <w:rPr>
          <w:spacing w:val="-10"/>
        </w:rPr>
        <w:t xml:space="preserve"> </w:t>
      </w:r>
      <w:r>
        <w:t>služby</w:t>
      </w:r>
      <w:r>
        <w:rPr>
          <w:spacing w:val="-6"/>
        </w:rPr>
        <w:t xml:space="preserve"> </w:t>
      </w:r>
      <w:r>
        <w:t>podpory</w:t>
      </w:r>
      <w:r>
        <w:rPr>
          <w:spacing w:val="-5"/>
        </w:rPr>
        <w:t xml:space="preserve"> </w:t>
      </w:r>
      <w:r>
        <w:t>licencí</w:t>
      </w:r>
      <w:r>
        <w:rPr>
          <w:spacing w:val="-7"/>
        </w:rPr>
        <w:t xml:space="preserve"> </w:t>
      </w:r>
      <w:r>
        <w:t>SAP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dalších</w:t>
      </w:r>
      <w:r>
        <w:rPr>
          <w:spacing w:val="-4"/>
        </w:rPr>
        <w:t xml:space="preserve"> </w:t>
      </w:r>
      <w:r>
        <w:t>licencí</w:t>
      </w:r>
      <w:r>
        <w:rPr>
          <w:spacing w:val="-7"/>
        </w:rPr>
        <w:t xml:space="preserve"> </w:t>
      </w:r>
      <w:r>
        <w:t>potřebných</w:t>
      </w:r>
      <w:r>
        <w:rPr>
          <w:spacing w:val="-4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rPr>
          <w:spacing w:val="-2"/>
        </w:rPr>
        <w:t>systém</w:t>
      </w:r>
    </w:p>
    <w:p w14:paraId="745C011B" w14:textId="77777777" w:rsidR="00155EF3" w:rsidRDefault="005974F9">
      <w:pPr>
        <w:pStyle w:val="Zkladntext"/>
        <w:spacing w:before="74"/>
        <w:ind w:left="2240"/>
      </w:pPr>
      <w:proofErr w:type="spellStart"/>
      <w:r>
        <w:rPr>
          <w:spacing w:val="-2"/>
        </w:rPr>
        <w:t>ISoSS</w:t>
      </w:r>
      <w:proofErr w:type="spellEnd"/>
      <w:r>
        <w:rPr>
          <w:spacing w:val="-2"/>
        </w:rPr>
        <w:t>;</w:t>
      </w:r>
    </w:p>
    <w:p w14:paraId="08A35B87" w14:textId="77777777" w:rsidR="00155EF3" w:rsidRDefault="005974F9">
      <w:pPr>
        <w:pStyle w:val="Odstavecseseznamem"/>
        <w:numPr>
          <w:ilvl w:val="2"/>
          <w:numId w:val="7"/>
        </w:numPr>
        <w:tabs>
          <w:tab w:val="left" w:pos="1530"/>
        </w:tabs>
        <w:spacing w:before="75"/>
        <w:ind w:left="1529" w:hanging="697"/>
        <w:jc w:val="both"/>
      </w:pPr>
      <w:r>
        <w:t>Služby</w:t>
      </w:r>
      <w:r>
        <w:rPr>
          <w:spacing w:val="-7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specifikace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rozsahu</w:t>
      </w:r>
      <w:r>
        <w:rPr>
          <w:spacing w:val="-3"/>
        </w:rPr>
        <w:t xml:space="preserve"> </w:t>
      </w:r>
      <w:r>
        <w:t>uvedeném</w:t>
      </w:r>
      <w:r>
        <w:rPr>
          <w:spacing w:val="-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Příloze č.</w:t>
      </w:r>
      <w:r>
        <w:rPr>
          <w:spacing w:val="-1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č. 3</w:t>
      </w:r>
      <w:r>
        <w:rPr>
          <w:spacing w:val="-4"/>
        </w:rPr>
        <w:t xml:space="preserve"> </w:t>
      </w:r>
      <w:r>
        <w:rPr>
          <w:spacing w:val="-2"/>
        </w:rPr>
        <w:t>Smlouvy.</w:t>
      </w:r>
    </w:p>
    <w:p w14:paraId="7DFB011D" w14:textId="77777777" w:rsidR="00155EF3" w:rsidRDefault="005974F9">
      <w:pPr>
        <w:pStyle w:val="Odstavecseseznamem"/>
        <w:numPr>
          <w:ilvl w:val="1"/>
          <w:numId w:val="7"/>
        </w:numPr>
        <w:tabs>
          <w:tab w:val="left" w:pos="680"/>
        </w:tabs>
        <w:spacing w:before="77" w:line="312" w:lineRule="auto"/>
        <w:ind w:right="235"/>
        <w:jc w:val="both"/>
      </w:pPr>
      <w:r>
        <w:t>Poskytovatel se zavazuje v rámci paušální</w:t>
      </w:r>
      <w:r>
        <w:rPr>
          <w:spacing w:val="-1"/>
        </w:rPr>
        <w:t xml:space="preserve"> </w:t>
      </w:r>
      <w:r>
        <w:t>platby dle čl. 2 odst. 2.1 Dílčí</w:t>
      </w:r>
      <w:r>
        <w:rPr>
          <w:spacing w:val="-1"/>
        </w:rPr>
        <w:t xml:space="preserve"> </w:t>
      </w:r>
      <w:r>
        <w:t>smlouvy poskytnout Objednateli</w:t>
      </w:r>
      <w:r>
        <w:rPr>
          <w:spacing w:val="30"/>
        </w:rPr>
        <w:t xml:space="preserve"> </w:t>
      </w:r>
      <w:r>
        <w:t>na</w:t>
      </w:r>
      <w:r>
        <w:rPr>
          <w:spacing w:val="30"/>
        </w:rPr>
        <w:t xml:space="preserve"> </w:t>
      </w:r>
      <w:r>
        <w:t>základě</w:t>
      </w:r>
      <w:r>
        <w:rPr>
          <w:spacing w:val="31"/>
        </w:rPr>
        <w:t xml:space="preserve"> </w:t>
      </w:r>
      <w:r>
        <w:t>jeho</w:t>
      </w:r>
      <w:r>
        <w:rPr>
          <w:spacing w:val="31"/>
        </w:rPr>
        <w:t xml:space="preserve"> </w:t>
      </w:r>
      <w:r>
        <w:t>požadavků</w:t>
      </w:r>
      <w:r>
        <w:rPr>
          <w:spacing w:val="3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rámci</w:t>
      </w:r>
      <w:r>
        <w:rPr>
          <w:spacing w:val="29"/>
        </w:rPr>
        <w:t xml:space="preserve"> </w:t>
      </w:r>
      <w:r>
        <w:t>služby</w:t>
      </w:r>
      <w:r>
        <w:rPr>
          <w:spacing w:val="29"/>
        </w:rPr>
        <w:t xml:space="preserve"> </w:t>
      </w:r>
      <w:r>
        <w:t>Drobný</w:t>
      </w:r>
      <w:r>
        <w:rPr>
          <w:spacing w:val="29"/>
        </w:rPr>
        <w:t xml:space="preserve"> </w:t>
      </w:r>
      <w:r>
        <w:t>rozvoj</w:t>
      </w:r>
      <w:r>
        <w:rPr>
          <w:spacing w:val="32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konzultace</w:t>
      </w:r>
      <w:r>
        <w:rPr>
          <w:spacing w:val="33"/>
        </w:rPr>
        <w:t xml:space="preserve"> </w:t>
      </w:r>
      <w:r>
        <w:t>služby v</w:t>
      </w:r>
      <w:r>
        <w:rPr>
          <w:spacing w:val="-4"/>
        </w:rPr>
        <w:t xml:space="preserve"> </w:t>
      </w:r>
      <w:r>
        <w:t>rozsahu člověkodnů uvedené v</w:t>
      </w:r>
      <w:r>
        <w:rPr>
          <w:spacing w:val="-3"/>
        </w:rPr>
        <w:t xml:space="preserve"> </w:t>
      </w:r>
      <w:r>
        <w:t>Příloze č. 7 Smlouvy, a to v</w:t>
      </w:r>
      <w:r>
        <w:rPr>
          <w:spacing w:val="-2"/>
        </w:rPr>
        <w:t xml:space="preserve"> </w:t>
      </w:r>
      <w:r>
        <w:t>průběhu</w:t>
      </w:r>
      <w:r>
        <w:rPr>
          <w:spacing w:val="-2"/>
        </w:rPr>
        <w:t xml:space="preserve"> </w:t>
      </w:r>
      <w:r>
        <w:t>každého kalendářního roku (resp. příslušný poměr celkového rozsahu ve vztahu k délce trvání účinnosti této Dílčí smlouvy v daném kalendářním roce).</w:t>
      </w:r>
    </w:p>
    <w:p w14:paraId="2166A2C8" w14:textId="77777777" w:rsidR="00155EF3" w:rsidRDefault="005974F9">
      <w:pPr>
        <w:pStyle w:val="Zkladntext"/>
        <w:spacing w:line="253" w:lineRule="exact"/>
        <w:ind w:left="679"/>
        <w:jc w:val="both"/>
      </w:pPr>
      <w:r>
        <w:t>Objednatel</w:t>
      </w:r>
      <w:r>
        <w:rPr>
          <w:spacing w:val="-7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rPr>
          <w:spacing w:val="-2"/>
        </w:rPr>
        <w:t>oprávněn:</w:t>
      </w:r>
    </w:p>
    <w:p w14:paraId="797FA633" w14:textId="77777777" w:rsidR="00155EF3" w:rsidRDefault="005974F9">
      <w:pPr>
        <w:pStyle w:val="Odstavecseseznamem"/>
        <w:numPr>
          <w:ilvl w:val="0"/>
          <w:numId w:val="6"/>
        </w:numPr>
        <w:tabs>
          <w:tab w:val="left" w:pos="1246"/>
        </w:tabs>
        <w:spacing w:before="75" w:line="312" w:lineRule="auto"/>
        <w:ind w:right="232"/>
      </w:pPr>
      <w:r>
        <w:t>převést</w:t>
      </w:r>
      <w:r>
        <w:rPr>
          <w:spacing w:val="-16"/>
        </w:rPr>
        <w:t xml:space="preserve"> </w:t>
      </w:r>
      <w:r>
        <w:t>maximálně</w:t>
      </w:r>
      <w:r>
        <w:rPr>
          <w:spacing w:val="-15"/>
        </w:rPr>
        <w:t xml:space="preserve"> </w:t>
      </w:r>
      <w:r>
        <w:t>90</w:t>
      </w:r>
      <w:r>
        <w:rPr>
          <w:spacing w:val="-15"/>
        </w:rPr>
        <w:t xml:space="preserve"> </w:t>
      </w:r>
      <w:r>
        <w:t>člověkodnů</w:t>
      </w:r>
      <w:r>
        <w:rPr>
          <w:spacing w:val="-16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daném</w:t>
      </w:r>
      <w:r>
        <w:rPr>
          <w:spacing w:val="-15"/>
        </w:rPr>
        <w:t xml:space="preserve"> </w:t>
      </w:r>
      <w:r>
        <w:t>roce</w:t>
      </w:r>
      <w:r>
        <w:rPr>
          <w:spacing w:val="-15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roku</w:t>
      </w:r>
      <w:r>
        <w:rPr>
          <w:spacing w:val="-15"/>
        </w:rPr>
        <w:t xml:space="preserve"> </w:t>
      </w:r>
      <w:r>
        <w:t>následujícího.</w:t>
      </w:r>
      <w:r>
        <w:rPr>
          <w:spacing w:val="-15"/>
        </w:rPr>
        <w:t xml:space="preserve"> </w:t>
      </w:r>
      <w:r>
        <w:t>Takto</w:t>
      </w:r>
      <w:r>
        <w:rPr>
          <w:spacing w:val="-16"/>
        </w:rPr>
        <w:t xml:space="preserve"> </w:t>
      </w:r>
      <w:r>
        <w:t xml:space="preserve">převedené </w:t>
      </w:r>
      <w:r>
        <w:t>člověkodny musí být vyčerpány nejpozději do konce následujícího kalendářního roku, poté</w:t>
      </w:r>
      <w:r>
        <w:rPr>
          <w:spacing w:val="62"/>
          <w:w w:val="150"/>
        </w:rPr>
        <w:t xml:space="preserve">   </w:t>
      </w:r>
      <w:r>
        <w:t>nárok</w:t>
      </w:r>
      <w:r>
        <w:rPr>
          <w:spacing w:val="62"/>
          <w:w w:val="150"/>
        </w:rPr>
        <w:t xml:space="preserve">   </w:t>
      </w:r>
      <w:r>
        <w:t>na</w:t>
      </w:r>
      <w:r>
        <w:rPr>
          <w:spacing w:val="61"/>
          <w:w w:val="150"/>
        </w:rPr>
        <w:t xml:space="preserve">   </w:t>
      </w:r>
      <w:r>
        <w:t>převod</w:t>
      </w:r>
      <w:r>
        <w:rPr>
          <w:spacing w:val="62"/>
          <w:w w:val="150"/>
        </w:rPr>
        <w:t xml:space="preserve">   </w:t>
      </w:r>
      <w:r>
        <w:t>zaniká.</w:t>
      </w:r>
      <w:r>
        <w:rPr>
          <w:spacing w:val="62"/>
          <w:w w:val="150"/>
        </w:rPr>
        <w:t xml:space="preserve">   </w:t>
      </w:r>
      <w:r>
        <w:t>Určení</w:t>
      </w:r>
      <w:r>
        <w:rPr>
          <w:spacing w:val="61"/>
          <w:w w:val="150"/>
        </w:rPr>
        <w:t xml:space="preserve">   </w:t>
      </w:r>
      <w:r>
        <w:t>zástupci</w:t>
      </w:r>
      <w:r>
        <w:rPr>
          <w:spacing w:val="62"/>
          <w:w w:val="150"/>
        </w:rPr>
        <w:t xml:space="preserve">   </w:t>
      </w:r>
      <w:r>
        <w:t>Objednatele a</w:t>
      </w:r>
      <w:r>
        <w:rPr>
          <w:spacing w:val="-7"/>
        </w:rPr>
        <w:t xml:space="preserve"> </w:t>
      </w:r>
      <w:r>
        <w:t>Poskytovatele</w:t>
      </w:r>
      <w:r>
        <w:rPr>
          <w:spacing w:val="-7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mohou</w:t>
      </w:r>
      <w:r>
        <w:rPr>
          <w:spacing w:val="-7"/>
        </w:rPr>
        <w:t xml:space="preserve"> </w:t>
      </w:r>
      <w:r>
        <w:t>písemně</w:t>
      </w:r>
      <w:r>
        <w:rPr>
          <w:spacing w:val="-7"/>
        </w:rPr>
        <w:t xml:space="preserve"> </w:t>
      </w:r>
      <w:r>
        <w:t>dohodnout</w:t>
      </w:r>
      <w:r>
        <w:rPr>
          <w:spacing w:val="-8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užití</w:t>
      </w:r>
      <w:r>
        <w:rPr>
          <w:spacing w:val="-8"/>
        </w:rPr>
        <w:t xml:space="preserve"> </w:t>
      </w:r>
      <w:r>
        <w:t>těchto</w:t>
      </w:r>
      <w:r>
        <w:rPr>
          <w:spacing w:val="-7"/>
        </w:rPr>
        <w:t xml:space="preserve"> </w:t>
      </w:r>
      <w:r>
        <w:t>člověkodnů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 xml:space="preserve">prospěch systému </w:t>
      </w:r>
      <w:proofErr w:type="spellStart"/>
      <w:r>
        <w:t>ISoSS</w:t>
      </w:r>
      <w:proofErr w:type="spellEnd"/>
      <w:r>
        <w:t>;</w:t>
      </w:r>
    </w:p>
    <w:p w14:paraId="3117E0AC" w14:textId="77777777" w:rsidR="00155EF3" w:rsidRDefault="005974F9">
      <w:pPr>
        <w:pStyle w:val="Odstavecseseznamem"/>
        <w:numPr>
          <w:ilvl w:val="0"/>
          <w:numId w:val="6"/>
        </w:numPr>
        <w:tabs>
          <w:tab w:val="left" w:pos="1246"/>
        </w:tabs>
        <w:spacing w:line="265" w:lineRule="exact"/>
      </w:pPr>
      <w:r>
        <w:t>vyčerpat</w:t>
      </w:r>
      <w:r>
        <w:rPr>
          <w:spacing w:val="-8"/>
        </w:rPr>
        <w:t xml:space="preserve"> </w:t>
      </w:r>
      <w:r>
        <w:t>maximálně</w:t>
      </w:r>
      <w:r>
        <w:rPr>
          <w:spacing w:val="-6"/>
        </w:rPr>
        <w:t xml:space="preserve"> </w:t>
      </w:r>
      <w:r>
        <w:t>90</w:t>
      </w:r>
      <w:r>
        <w:rPr>
          <w:spacing w:val="-7"/>
        </w:rPr>
        <w:t xml:space="preserve"> </w:t>
      </w:r>
      <w:r>
        <w:t>člověkodnů</w:t>
      </w:r>
      <w:r>
        <w:rPr>
          <w:spacing w:val="-7"/>
        </w:rPr>
        <w:t xml:space="preserve"> </w:t>
      </w:r>
      <w:r>
        <w:t>spadajících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následujícího</w:t>
      </w:r>
      <w:r>
        <w:rPr>
          <w:spacing w:val="-6"/>
        </w:rPr>
        <w:t xml:space="preserve"> </w:t>
      </w:r>
      <w:r>
        <w:rPr>
          <w:spacing w:val="-2"/>
        </w:rPr>
        <w:t>roku;</w:t>
      </w:r>
    </w:p>
    <w:p w14:paraId="7C1300EB" w14:textId="77777777" w:rsidR="00155EF3" w:rsidRDefault="005974F9">
      <w:pPr>
        <w:pStyle w:val="Odstavecseseznamem"/>
        <w:numPr>
          <w:ilvl w:val="0"/>
          <w:numId w:val="6"/>
        </w:numPr>
        <w:tabs>
          <w:tab w:val="left" w:pos="1246"/>
        </w:tabs>
        <w:spacing w:before="74" w:line="309" w:lineRule="auto"/>
        <w:ind w:right="233"/>
      </w:pPr>
      <w:r>
        <w:t>čerpat služby tak, že člověkodny (včetně převedených) budou čerpány v jednotlivém kalendářním měsíci v maximálním rozsahu 34 člověkodnů, pokud se zástupci Objednate</w:t>
      </w:r>
      <w:r>
        <w:t>le a Poskytovatele nedohodnou jinak.</w:t>
      </w:r>
    </w:p>
    <w:p w14:paraId="001740CB" w14:textId="77777777" w:rsidR="00155EF3" w:rsidRDefault="005974F9">
      <w:pPr>
        <w:pStyle w:val="Zkladntext"/>
        <w:spacing w:before="1"/>
        <w:ind w:left="1246"/>
        <w:jc w:val="both"/>
      </w:pPr>
      <w:r>
        <w:t>Nárok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převedení</w:t>
      </w:r>
      <w:r>
        <w:rPr>
          <w:spacing w:val="-7"/>
        </w:rPr>
        <w:t xml:space="preserve"> </w:t>
      </w:r>
      <w:r>
        <w:t>člověkodnů</w:t>
      </w:r>
      <w:r>
        <w:rPr>
          <w:spacing w:val="-3"/>
        </w:rPr>
        <w:t xml:space="preserve"> </w:t>
      </w:r>
      <w:r>
        <w:t>zaniká</w:t>
      </w:r>
      <w:r>
        <w:rPr>
          <w:spacing w:val="-6"/>
        </w:rPr>
        <w:t xml:space="preserve"> </w:t>
      </w:r>
      <w:r>
        <w:t>též</w:t>
      </w:r>
      <w:r>
        <w:rPr>
          <w:spacing w:val="-7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31.</w:t>
      </w:r>
      <w:r>
        <w:rPr>
          <w:spacing w:val="-5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rPr>
          <w:spacing w:val="-2"/>
        </w:rPr>
        <w:t>2027.</w:t>
      </w:r>
    </w:p>
    <w:p w14:paraId="171D6452" w14:textId="77777777" w:rsidR="00155EF3" w:rsidRDefault="005974F9">
      <w:pPr>
        <w:pStyle w:val="Odstavecseseznamem"/>
        <w:numPr>
          <w:ilvl w:val="1"/>
          <w:numId w:val="7"/>
        </w:numPr>
        <w:tabs>
          <w:tab w:val="left" w:pos="680"/>
        </w:tabs>
        <w:spacing w:before="75"/>
        <w:ind w:hanging="577"/>
        <w:jc w:val="both"/>
      </w:pPr>
      <w:r>
        <w:t>Předmětem</w:t>
      </w:r>
      <w:r>
        <w:rPr>
          <w:spacing w:val="-7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t>Dílčí</w:t>
      </w:r>
      <w:r>
        <w:rPr>
          <w:spacing w:val="-8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rPr>
          <w:spacing w:val="-2"/>
        </w:rPr>
        <w:t>nejsou:</w:t>
      </w:r>
    </w:p>
    <w:p w14:paraId="5D9E5696" w14:textId="77777777" w:rsidR="00155EF3" w:rsidRDefault="005974F9">
      <w:pPr>
        <w:pStyle w:val="Odstavecseseznamem"/>
        <w:numPr>
          <w:ilvl w:val="0"/>
          <w:numId w:val="5"/>
        </w:numPr>
        <w:tabs>
          <w:tab w:val="left" w:pos="1246"/>
        </w:tabs>
        <w:spacing w:before="76"/>
      </w:pPr>
      <w:r>
        <w:t>Dodávky</w:t>
      </w:r>
      <w:r>
        <w:rPr>
          <w:spacing w:val="-8"/>
        </w:rPr>
        <w:t xml:space="preserve"> </w:t>
      </w:r>
      <w:r>
        <w:t>materiálu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licencí.</w:t>
      </w:r>
    </w:p>
    <w:p w14:paraId="1E6C93DA" w14:textId="77777777" w:rsidR="00155EF3" w:rsidRDefault="005974F9">
      <w:pPr>
        <w:pStyle w:val="Odstavecseseznamem"/>
        <w:numPr>
          <w:ilvl w:val="0"/>
          <w:numId w:val="5"/>
        </w:numPr>
        <w:tabs>
          <w:tab w:val="left" w:pos="1246"/>
        </w:tabs>
        <w:spacing w:before="73"/>
        <w:ind w:hanging="356"/>
      </w:pPr>
      <w:r>
        <w:t>Rozvojové</w:t>
      </w:r>
      <w:r>
        <w:rPr>
          <w:spacing w:val="-7"/>
        </w:rPr>
        <w:t xml:space="preserve"> </w:t>
      </w:r>
      <w:r>
        <w:t>projekty</w:t>
      </w:r>
      <w:r>
        <w:rPr>
          <w:spacing w:val="-6"/>
        </w:rPr>
        <w:t xml:space="preserve"> </w:t>
      </w:r>
      <w:r>
        <w:t>dle</w:t>
      </w:r>
      <w:r>
        <w:rPr>
          <w:spacing w:val="-5"/>
        </w:rPr>
        <w:t xml:space="preserve"> </w:t>
      </w:r>
      <w:r>
        <w:t>specifikace</w:t>
      </w:r>
      <w:r>
        <w:rPr>
          <w:spacing w:val="-6"/>
        </w:rPr>
        <w:t xml:space="preserve"> </w:t>
      </w:r>
      <w:r>
        <w:t>uvedené</w:t>
      </w:r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Příloze</w:t>
      </w:r>
      <w:r>
        <w:rPr>
          <w:spacing w:val="-4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6</w:t>
      </w:r>
      <w:r>
        <w:rPr>
          <w:spacing w:val="-4"/>
        </w:rPr>
        <w:t xml:space="preserve"> </w:t>
      </w:r>
      <w:r>
        <w:rPr>
          <w:spacing w:val="-2"/>
        </w:rPr>
        <w:t>Smlouvy.</w:t>
      </w:r>
    </w:p>
    <w:p w14:paraId="4670CDEA" w14:textId="77777777" w:rsidR="00155EF3" w:rsidRDefault="00155EF3">
      <w:pPr>
        <w:jc w:val="both"/>
        <w:sectPr w:rsidR="00155EF3">
          <w:pgSz w:w="11910" w:h="16840"/>
          <w:pgMar w:top="1660" w:right="900" w:bottom="1060" w:left="1020" w:header="718" w:footer="864" w:gutter="0"/>
          <w:cols w:space="708"/>
        </w:sectPr>
      </w:pPr>
    </w:p>
    <w:p w14:paraId="70985AED" w14:textId="77777777" w:rsidR="00155EF3" w:rsidRDefault="00155EF3">
      <w:pPr>
        <w:pStyle w:val="Zkladntext"/>
        <w:rPr>
          <w:sz w:val="20"/>
        </w:rPr>
      </w:pPr>
    </w:p>
    <w:p w14:paraId="1FE53CE5" w14:textId="77777777" w:rsidR="00155EF3" w:rsidRDefault="00155EF3">
      <w:pPr>
        <w:pStyle w:val="Zkladntext"/>
        <w:rPr>
          <w:sz w:val="27"/>
        </w:rPr>
      </w:pPr>
    </w:p>
    <w:p w14:paraId="385DEE57" w14:textId="77777777" w:rsidR="00155EF3" w:rsidRDefault="005974F9">
      <w:pPr>
        <w:pStyle w:val="Nadpis1"/>
        <w:numPr>
          <w:ilvl w:val="0"/>
          <w:numId w:val="4"/>
        </w:numPr>
        <w:tabs>
          <w:tab w:val="left" w:pos="3688"/>
        </w:tabs>
        <w:spacing w:before="93"/>
        <w:ind w:hanging="433"/>
        <w:jc w:val="both"/>
      </w:pPr>
      <w:r>
        <w:t>Dílčí</w:t>
      </w:r>
      <w:r>
        <w:rPr>
          <w:spacing w:val="-5"/>
        </w:rPr>
        <w:t xml:space="preserve"> </w:t>
      </w:r>
      <w:r>
        <w:t>cena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platební</w:t>
      </w:r>
      <w:r>
        <w:rPr>
          <w:spacing w:val="-3"/>
        </w:rPr>
        <w:t xml:space="preserve"> </w:t>
      </w:r>
      <w:r>
        <w:rPr>
          <w:spacing w:val="-2"/>
        </w:rPr>
        <w:t>podmínky</w:t>
      </w:r>
    </w:p>
    <w:p w14:paraId="068D4E95" w14:textId="77777777" w:rsidR="00155EF3" w:rsidRDefault="005974F9">
      <w:pPr>
        <w:pStyle w:val="Odstavecseseznamem"/>
        <w:numPr>
          <w:ilvl w:val="1"/>
          <w:numId w:val="3"/>
        </w:numPr>
        <w:tabs>
          <w:tab w:val="left" w:pos="680"/>
        </w:tabs>
        <w:spacing w:before="76" w:line="312" w:lineRule="auto"/>
        <w:ind w:right="233"/>
        <w:jc w:val="both"/>
      </w:pPr>
      <w:r>
        <w:t>Cena za plnění</w:t>
      </w:r>
      <w:r>
        <w:rPr>
          <w:spacing w:val="-3"/>
        </w:rPr>
        <w:t xml:space="preserve"> </w:t>
      </w:r>
      <w:r>
        <w:t>specifikované v</w:t>
      </w:r>
      <w:r>
        <w:rPr>
          <w:spacing w:val="-2"/>
        </w:rPr>
        <w:t xml:space="preserve"> </w:t>
      </w:r>
      <w:r>
        <w:t>čl. 1 odst. 1.2 a</w:t>
      </w:r>
      <w:r>
        <w:rPr>
          <w:spacing w:val="-2"/>
        </w:rPr>
        <w:t xml:space="preserve"> </w:t>
      </w:r>
      <w:r>
        <w:t>1.3 Dílčí</w:t>
      </w:r>
      <w:r>
        <w:rPr>
          <w:spacing w:val="-3"/>
        </w:rPr>
        <w:t xml:space="preserve"> </w:t>
      </w:r>
      <w:r>
        <w:t>smlouvy, tj. Dílčí</w:t>
      </w:r>
      <w:r>
        <w:rPr>
          <w:spacing w:val="-1"/>
        </w:rPr>
        <w:t xml:space="preserve"> </w:t>
      </w:r>
      <w:r>
        <w:t>paušální</w:t>
      </w:r>
      <w:r>
        <w:rPr>
          <w:spacing w:val="-3"/>
        </w:rPr>
        <w:t xml:space="preserve"> </w:t>
      </w:r>
      <w:r>
        <w:t>cena, činí měsíčně</w:t>
      </w:r>
      <w:r>
        <w:rPr>
          <w:spacing w:val="-4"/>
        </w:rPr>
        <w:t xml:space="preserve"> </w:t>
      </w:r>
      <w:r>
        <w:t>částku</w:t>
      </w:r>
      <w:r>
        <w:rPr>
          <w:spacing w:val="-6"/>
        </w:rPr>
        <w:t xml:space="preserve"> </w:t>
      </w:r>
      <w:r>
        <w:t>2.010.014,17</w:t>
      </w:r>
      <w:r>
        <w:rPr>
          <w:spacing w:val="-4"/>
        </w:rPr>
        <w:t xml:space="preserve"> </w:t>
      </w:r>
      <w:r>
        <w:t>Kč</w:t>
      </w:r>
      <w:r>
        <w:rPr>
          <w:spacing w:val="-6"/>
        </w:rPr>
        <w:t xml:space="preserve"> </w:t>
      </w:r>
      <w:r>
        <w:t>bez</w:t>
      </w:r>
      <w:r>
        <w:rPr>
          <w:spacing w:val="-6"/>
        </w:rPr>
        <w:t xml:space="preserve"> </w:t>
      </w:r>
      <w:r>
        <w:t>DPH,</w:t>
      </w:r>
      <w:r>
        <w:rPr>
          <w:spacing w:val="-3"/>
        </w:rPr>
        <w:t xml:space="preserve"> </w:t>
      </w:r>
      <w:r>
        <w:t>tj.</w:t>
      </w:r>
      <w:r>
        <w:rPr>
          <w:spacing w:val="-2"/>
        </w:rPr>
        <w:t xml:space="preserve"> </w:t>
      </w:r>
      <w:r>
        <w:t>2.432.117,15</w:t>
      </w:r>
      <w:r>
        <w:rPr>
          <w:spacing w:val="-5"/>
        </w:rPr>
        <w:t xml:space="preserve"> </w:t>
      </w:r>
      <w:r>
        <w:t>Kč</w:t>
      </w:r>
      <w:r>
        <w:rPr>
          <w:spacing w:val="-4"/>
        </w:rPr>
        <w:t xml:space="preserve"> </w:t>
      </w:r>
      <w:r>
        <w:t>včetně</w:t>
      </w:r>
      <w:r>
        <w:rPr>
          <w:spacing w:val="-6"/>
        </w:rPr>
        <w:t xml:space="preserve"> </w:t>
      </w:r>
      <w:r>
        <w:t>DPH</w:t>
      </w:r>
      <w:r>
        <w:rPr>
          <w:spacing w:val="-5"/>
        </w:rPr>
        <w:t xml:space="preserve"> </w:t>
      </w:r>
      <w:r>
        <w:t>při</w:t>
      </w:r>
      <w:r>
        <w:rPr>
          <w:spacing w:val="-4"/>
        </w:rPr>
        <w:t xml:space="preserve"> </w:t>
      </w:r>
      <w:r>
        <w:t>sazbě</w:t>
      </w:r>
      <w:r>
        <w:rPr>
          <w:spacing w:val="-4"/>
        </w:rPr>
        <w:t xml:space="preserve"> </w:t>
      </w:r>
      <w:r>
        <w:t>DPH</w:t>
      </w:r>
      <w:r>
        <w:rPr>
          <w:spacing w:val="-5"/>
        </w:rPr>
        <w:t xml:space="preserve"> </w:t>
      </w:r>
      <w:r>
        <w:t xml:space="preserve">ve výši </w:t>
      </w:r>
      <w:proofErr w:type="gramStart"/>
      <w:r>
        <w:t>21%</w:t>
      </w:r>
      <w:proofErr w:type="gramEnd"/>
      <w:r>
        <w:t>.</w:t>
      </w:r>
    </w:p>
    <w:p w14:paraId="760C6ED6" w14:textId="77777777" w:rsidR="00155EF3" w:rsidRDefault="005974F9">
      <w:pPr>
        <w:pStyle w:val="Odstavecseseznamem"/>
        <w:numPr>
          <w:ilvl w:val="1"/>
          <w:numId w:val="3"/>
        </w:numPr>
        <w:tabs>
          <w:tab w:val="left" w:pos="680"/>
        </w:tabs>
        <w:spacing w:line="312" w:lineRule="auto"/>
        <w:ind w:right="240"/>
        <w:jc w:val="both"/>
      </w:pPr>
      <w:r>
        <w:t>Dílčí paušální cena vychází z</w:t>
      </w:r>
      <w:r>
        <w:rPr>
          <w:spacing w:val="-4"/>
        </w:rPr>
        <w:t xml:space="preserve"> </w:t>
      </w:r>
      <w:r>
        <w:t>jednotlivých sledovaných položek plnění uvedených v</w:t>
      </w:r>
      <w:r>
        <w:rPr>
          <w:spacing w:val="-3"/>
        </w:rPr>
        <w:t xml:space="preserve"> </w:t>
      </w:r>
      <w:r>
        <w:t>Příloze</w:t>
      </w:r>
      <w:r>
        <w:rPr>
          <w:spacing w:val="40"/>
        </w:rPr>
        <w:t xml:space="preserve"> </w:t>
      </w:r>
      <w:r>
        <w:t>č. 7 Smlouvy. Částka za plnění bude vykazována v jednotlivých měsíčních Fakturách.</w:t>
      </w:r>
    </w:p>
    <w:p w14:paraId="5604F73C" w14:textId="77777777" w:rsidR="00155EF3" w:rsidRDefault="005974F9">
      <w:pPr>
        <w:pStyle w:val="Odstavecseseznamem"/>
        <w:numPr>
          <w:ilvl w:val="1"/>
          <w:numId w:val="3"/>
        </w:numPr>
        <w:tabs>
          <w:tab w:val="left" w:pos="680"/>
        </w:tabs>
        <w:jc w:val="both"/>
      </w:pPr>
      <w:r>
        <w:t>Platební</w:t>
      </w:r>
      <w:r>
        <w:rPr>
          <w:spacing w:val="-9"/>
        </w:rPr>
        <w:t xml:space="preserve"> </w:t>
      </w:r>
      <w:r>
        <w:t>podmínky</w:t>
      </w:r>
      <w:r>
        <w:rPr>
          <w:spacing w:val="-6"/>
        </w:rPr>
        <w:t xml:space="preserve"> </w:t>
      </w:r>
      <w:r>
        <w:t>jsou</w:t>
      </w:r>
      <w:r>
        <w:rPr>
          <w:spacing w:val="-7"/>
        </w:rPr>
        <w:t xml:space="preserve"> </w:t>
      </w:r>
      <w:r>
        <w:t>stanoveny</w:t>
      </w:r>
      <w:r>
        <w:rPr>
          <w:spacing w:val="-7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rPr>
          <w:spacing w:val="-2"/>
        </w:rPr>
        <w:t>Smlouvě.</w:t>
      </w:r>
    </w:p>
    <w:p w14:paraId="178D9D6E" w14:textId="77777777" w:rsidR="00155EF3" w:rsidRDefault="00155EF3">
      <w:pPr>
        <w:pStyle w:val="Zkladntext"/>
        <w:spacing w:before="9"/>
        <w:rPr>
          <w:sz w:val="34"/>
        </w:rPr>
      </w:pPr>
    </w:p>
    <w:p w14:paraId="2EDD3644" w14:textId="77777777" w:rsidR="00155EF3" w:rsidRDefault="005974F9">
      <w:pPr>
        <w:pStyle w:val="Nadpis1"/>
        <w:numPr>
          <w:ilvl w:val="0"/>
          <w:numId w:val="4"/>
        </w:numPr>
        <w:tabs>
          <w:tab w:val="left" w:pos="3668"/>
          <w:tab w:val="left" w:pos="3669"/>
        </w:tabs>
        <w:ind w:left="3668" w:hanging="433"/>
        <w:jc w:val="left"/>
      </w:pPr>
      <w:r>
        <w:t>Doba,</w:t>
      </w:r>
      <w:r>
        <w:rPr>
          <w:spacing w:val="-5"/>
        </w:rPr>
        <w:t xml:space="preserve"> </w:t>
      </w:r>
      <w:r>
        <w:t>místo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podmínky</w:t>
      </w:r>
      <w:r>
        <w:rPr>
          <w:spacing w:val="-8"/>
        </w:rPr>
        <w:t xml:space="preserve"> </w:t>
      </w:r>
      <w:r>
        <w:rPr>
          <w:spacing w:val="-2"/>
        </w:rPr>
        <w:t>plnění</w:t>
      </w:r>
    </w:p>
    <w:p w14:paraId="7777961B" w14:textId="77777777" w:rsidR="00155EF3" w:rsidRDefault="005974F9">
      <w:pPr>
        <w:pStyle w:val="Odstavecseseznamem"/>
        <w:numPr>
          <w:ilvl w:val="1"/>
          <w:numId w:val="2"/>
        </w:numPr>
        <w:tabs>
          <w:tab w:val="left" w:pos="679"/>
          <w:tab w:val="left" w:pos="680"/>
        </w:tabs>
        <w:spacing w:before="77" w:line="312" w:lineRule="auto"/>
        <w:ind w:right="238"/>
      </w:pPr>
      <w:r>
        <w:t>Poskyto</w:t>
      </w:r>
      <w:r>
        <w:t>vatel</w:t>
      </w:r>
      <w:r>
        <w:rPr>
          <w:spacing w:val="20"/>
        </w:rPr>
        <w:t xml:space="preserve"> </w:t>
      </w:r>
      <w:r>
        <w:t>bude</w:t>
      </w:r>
      <w:r>
        <w:rPr>
          <w:spacing w:val="19"/>
        </w:rPr>
        <w:t xml:space="preserve"> </w:t>
      </w:r>
      <w:r>
        <w:t>poskytovat</w:t>
      </w:r>
      <w:r>
        <w:rPr>
          <w:spacing w:val="20"/>
        </w:rPr>
        <w:t xml:space="preserve"> </w:t>
      </w:r>
      <w:r>
        <w:t>Služby</w:t>
      </w:r>
      <w:r>
        <w:rPr>
          <w:spacing w:val="20"/>
        </w:rPr>
        <w:t xml:space="preserve"> </w:t>
      </w:r>
      <w:r>
        <w:t>Objednateli</w:t>
      </w:r>
      <w:r>
        <w:rPr>
          <w:spacing w:val="19"/>
        </w:rPr>
        <w:t xml:space="preserve"> </w:t>
      </w:r>
      <w:r>
        <w:t>dle</w:t>
      </w:r>
      <w:r>
        <w:rPr>
          <w:spacing w:val="20"/>
        </w:rPr>
        <w:t xml:space="preserve"> </w:t>
      </w:r>
      <w:r>
        <w:t>čl.</w:t>
      </w:r>
      <w:r>
        <w:rPr>
          <w:spacing w:val="20"/>
        </w:rPr>
        <w:t xml:space="preserve"> </w:t>
      </w:r>
      <w:r>
        <w:t>1</w:t>
      </w:r>
      <w:r>
        <w:rPr>
          <w:spacing w:val="20"/>
        </w:rPr>
        <w:t xml:space="preserve"> </w:t>
      </w:r>
      <w:r>
        <w:t>odst.</w:t>
      </w:r>
      <w:r>
        <w:rPr>
          <w:spacing w:val="20"/>
        </w:rPr>
        <w:t xml:space="preserve"> </w:t>
      </w:r>
      <w:r>
        <w:t>1.2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1.3</w:t>
      </w:r>
      <w:r>
        <w:rPr>
          <w:spacing w:val="20"/>
        </w:rPr>
        <w:t xml:space="preserve"> </w:t>
      </w:r>
      <w:r>
        <w:t>Dílčí smlouvy</w:t>
      </w:r>
      <w:r>
        <w:rPr>
          <w:spacing w:val="18"/>
        </w:rPr>
        <w:t xml:space="preserve"> </w:t>
      </w:r>
      <w:r>
        <w:t>od 1. 4. 2022 do 31. 3. 2027.</w:t>
      </w:r>
    </w:p>
    <w:p w14:paraId="41C68DFB" w14:textId="77777777" w:rsidR="00155EF3" w:rsidRDefault="005974F9">
      <w:pPr>
        <w:pStyle w:val="Odstavecseseznamem"/>
        <w:numPr>
          <w:ilvl w:val="1"/>
          <w:numId w:val="2"/>
        </w:numPr>
        <w:tabs>
          <w:tab w:val="left" w:pos="679"/>
          <w:tab w:val="left" w:pos="680"/>
        </w:tabs>
      </w:pPr>
      <w:r>
        <w:t>Místem</w:t>
      </w:r>
      <w:r>
        <w:rPr>
          <w:spacing w:val="-6"/>
        </w:rPr>
        <w:t xml:space="preserve"> </w:t>
      </w:r>
      <w:r>
        <w:t>plnění</w:t>
      </w:r>
      <w:r>
        <w:rPr>
          <w:spacing w:val="-8"/>
        </w:rPr>
        <w:t xml:space="preserve"> </w:t>
      </w:r>
      <w:r>
        <w:t>jsou</w:t>
      </w:r>
      <w:r>
        <w:rPr>
          <w:spacing w:val="-3"/>
        </w:rPr>
        <w:t xml:space="preserve"> </w:t>
      </w:r>
      <w:r>
        <w:t>adresy</w:t>
      </w:r>
      <w:r>
        <w:rPr>
          <w:spacing w:val="-6"/>
        </w:rPr>
        <w:t xml:space="preserve"> </w:t>
      </w:r>
      <w:r>
        <w:t>Objednatele</w:t>
      </w:r>
      <w:r>
        <w:rPr>
          <w:spacing w:val="-4"/>
        </w:rPr>
        <w:t xml:space="preserve"> </w:t>
      </w:r>
      <w:r>
        <w:t>uvedené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čl.</w:t>
      </w:r>
      <w:r>
        <w:rPr>
          <w:spacing w:val="-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odst.</w:t>
      </w:r>
      <w:r>
        <w:rPr>
          <w:spacing w:val="-4"/>
        </w:rPr>
        <w:t xml:space="preserve"> </w:t>
      </w:r>
      <w:r>
        <w:t>4.2</w:t>
      </w:r>
      <w:r>
        <w:rPr>
          <w:spacing w:val="-6"/>
        </w:rPr>
        <w:t xml:space="preserve"> </w:t>
      </w:r>
      <w:r>
        <w:rPr>
          <w:spacing w:val="-2"/>
        </w:rPr>
        <w:t>Smlouvy.</w:t>
      </w:r>
    </w:p>
    <w:p w14:paraId="7941BFE7" w14:textId="77777777" w:rsidR="00155EF3" w:rsidRDefault="00155EF3">
      <w:pPr>
        <w:pStyle w:val="Zkladntext"/>
        <w:spacing w:before="9"/>
        <w:rPr>
          <w:sz w:val="34"/>
        </w:rPr>
      </w:pPr>
    </w:p>
    <w:p w14:paraId="6A6C0C6F" w14:textId="77777777" w:rsidR="00155EF3" w:rsidRDefault="005974F9">
      <w:pPr>
        <w:pStyle w:val="Nadpis1"/>
        <w:numPr>
          <w:ilvl w:val="0"/>
          <w:numId w:val="4"/>
        </w:numPr>
        <w:tabs>
          <w:tab w:val="left" w:pos="4435"/>
        </w:tabs>
        <w:ind w:left="4434" w:hanging="434"/>
        <w:jc w:val="both"/>
      </w:pPr>
      <w:r>
        <w:t>Ostatní</w:t>
      </w:r>
      <w:r>
        <w:rPr>
          <w:spacing w:val="-7"/>
        </w:rPr>
        <w:t xml:space="preserve"> </w:t>
      </w:r>
      <w:r>
        <w:rPr>
          <w:spacing w:val="-2"/>
        </w:rPr>
        <w:t>ujednání</w:t>
      </w:r>
    </w:p>
    <w:p w14:paraId="4E25E08E" w14:textId="77777777" w:rsidR="00155EF3" w:rsidRDefault="005974F9">
      <w:pPr>
        <w:pStyle w:val="Odstavecseseznamem"/>
        <w:numPr>
          <w:ilvl w:val="1"/>
          <w:numId w:val="1"/>
        </w:numPr>
        <w:tabs>
          <w:tab w:val="left" w:pos="680"/>
        </w:tabs>
        <w:spacing w:before="77" w:line="312" w:lineRule="auto"/>
        <w:ind w:right="236"/>
        <w:jc w:val="both"/>
      </w:pPr>
      <w:r>
        <w:t>Veškerá ujednání této Dílčí smlouvy navazují na Smlouvu a Smlouvou se řídí, tj. práva, povinnosti</w:t>
      </w:r>
      <w:r>
        <w:rPr>
          <w:spacing w:val="40"/>
        </w:rPr>
        <w:t xml:space="preserve"> </w:t>
      </w:r>
      <w:r>
        <w:t>či</w:t>
      </w:r>
      <w:r>
        <w:rPr>
          <w:spacing w:val="40"/>
        </w:rPr>
        <w:t xml:space="preserve"> </w:t>
      </w:r>
      <w:r>
        <w:t>skutečnosti</w:t>
      </w:r>
      <w:r>
        <w:rPr>
          <w:spacing w:val="40"/>
        </w:rPr>
        <w:t xml:space="preserve"> </w:t>
      </w:r>
      <w:r>
        <w:t>neupravené</w:t>
      </w:r>
      <w:r>
        <w:rPr>
          <w:spacing w:val="40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této</w:t>
      </w:r>
      <w:r>
        <w:rPr>
          <w:spacing w:val="40"/>
        </w:rPr>
        <w:t xml:space="preserve"> </w:t>
      </w:r>
      <w:r>
        <w:t>Dílčí</w:t>
      </w:r>
      <w:r>
        <w:rPr>
          <w:spacing w:val="40"/>
        </w:rPr>
        <w:t xml:space="preserve"> </w:t>
      </w:r>
      <w:r>
        <w:t>smlouvě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řídí</w:t>
      </w:r>
      <w:r>
        <w:rPr>
          <w:spacing w:val="40"/>
        </w:rPr>
        <w:t xml:space="preserve"> </w:t>
      </w:r>
      <w:r>
        <w:t>ustanoveními</w:t>
      </w:r>
      <w:r>
        <w:rPr>
          <w:spacing w:val="40"/>
        </w:rPr>
        <w:t xml:space="preserve"> </w:t>
      </w:r>
      <w:r>
        <w:t>Smlouvy. V</w:t>
      </w:r>
      <w:r>
        <w:rPr>
          <w:spacing w:val="-2"/>
        </w:rPr>
        <w:t xml:space="preserve"> </w:t>
      </w:r>
      <w:r>
        <w:t>případě, že ujednání obsažené v</w:t>
      </w:r>
      <w:r>
        <w:rPr>
          <w:spacing w:val="-2"/>
        </w:rPr>
        <w:t xml:space="preserve"> </w:t>
      </w:r>
      <w:r>
        <w:t>této Dílčí smlouvě se bude odchylovat od ustano</w:t>
      </w:r>
      <w:r>
        <w:t>vení obsaženého ve Smlouvě, má ujednání obsažené v</w:t>
      </w:r>
      <w:r>
        <w:rPr>
          <w:spacing w:val="-1"/>
        </w:rPr>
        <w:t xml:space="preserve"> </w:t>
      </w:r>
      <w:r>
        <w:t>této Dílčí smlouvě přednost před ustanovením obsaženým ve Smlouvě, ovšem pouze ohledně plnění sjednaného v</w:t>
      </w:r>
      <w:r>
        <w:rPr>
          <w:spacing w:val="-2"/>
        </w:rPr>
        <w:t xml:space="preserve"> </w:t>
      </w:r>
      <w:r>
        <w:t xml:space="preserve">této Dílčí </w:t>
      </w:r>
      <w:r>
        <w:rPr>
          <w:spacing w:val="-2"/>
        </w:rPr>
        <w:t>smlouvě.</w:t>
      </w:r>
    </w:p>
    <w:p w14:paraId="1E248673" w14:textId="77777777" w:rsidR="00155EF3" w:rsidRDefault="005974F9">
      <w:pPr>
        <w:pStyle w:val="Odstavecseseznamem"/>
        <w:numPr>
          <w:ilvl w:val="1"/>
          <w:numId w:val="1"/>
        </w:numPr>
        <w:tabs>
          <w:tab w:val="left" w:pos="680"/>
        </w:tabs>
        <w:spacing w:line="312" w:lineRule="auto"/>
        <w:ind w:right="236"/>
        <w:jc w:val="both"/>
      </w:pPr>
      <w:r>
        <w:t>Dílčí smlouva nabývá platnosti dnem podpisu obou Smluvních stran a účinnosti p</w:t>
      </w:r>
      <w:r>
        <w:t>o splnění zákonné podmínky vyplývající z § 6 odst. 1 zákona č. 340/2015 o registru smluv, ve znění pozdějších předpisů.</w:t>
      </w:r>
    </w:p>
    <w:p w14:paraId="7A469B9A" w14:textId="77777777" w:rsidR="00155EF3" w:rsidRDefault="005974F9">
      <w:pPr>
        <w:pStyle w:val="Odstavecseseznamem"/>
        <w:numPr>
          <w:ilvl w:val="1"/>
          <w:numId w:val="1"/>
        </w:numPr>
        <w:tabs>
          <w:tab w:val="left" w:pos="680"/>
        </w:tabs>
        <w:spacing w:line="312" w:lineRule="auto"/>
        <w:ind w:right="235"/>
        <w:jc w:val="both"/>
      </w:pPr>
      <w:r>
        <w:t>Dílčí smlouva je vyhotovena v pěti (5) stejnopisech s</w:t>
      </w:r>
      <w:r>
        <w:rPr>
          <w:spacing w:val="-3"/>
        </w:rPr>
        <w:t xml:space="preserve"> </w:t>
      </w:r>
      <w:r>
        <w:t xml:space="preserve">platností originálu, přičemž Objednatel </w:t>
      </w:r>
      <w:proofErr w:type="gramStart"/>
      <w:r>
        <w:t>obdrží</w:t>
      </w:r>
      <w:proofErr w:type="gramEnd"/>
      <w:r>
        <w:t xml:space="preserve"> tři (3) stejnopisy a Poskytovatel d</w:t>
      </w:r>
      <w:r>
        <w:t>va (2) stejnopisy.</w:t>
      </w:r>
    </w:p>
    <w:p w14:paraId="01CC5B22" w14:textId="77777777" w:rsidR="00155EF3" w:rsidRDefault="005974F9">
      <w:pPr>
        <w:pStyle w:val="Odstavecseseznamem"/>
        <w:numPr>
          <w:ilvl w:val="1"/>
          <w:numId w:val="1"/>
        </w:numPr>
        <w:tabs>
          <w:tab w:val="left" w:pos="680"/>
        </w:tabs>
        <w:spacing w:line="312" w:lineRule="auto"/>
        <w:ind w:right="237"/>
        <w:jc w:val="both"/>
      </w:pPr>
      <w:r>
        <w:pict w14:anchorId="72BF8DEC">
          <v:shape id="docshape2" o:spid="_x0000_s2053" style="position:absolute;left:0;text-align:left;margin-left:405.15pt;margin-top:124.65pt;width:47.75pt;height:47.45pt;z-index:-15858176;mso-position-horizontal-relative:page" coordorigin="8103,2493" coordsize="955,949" o:spt="100" adj="0,,0" path="m8275,3241r-83,54l8139,3347r-28,45l8103,3426r6,12l8114,3441r62,l8181,3439r-60,l8130,3404r31,-50l8211,3297r64,-56xm8511,2493r-19,13l8482,2535r-3,34l8478,2592r1,22l8481,2637r3,24l8488,2687r5,25l8498,2739r6,26l8511,2792r-7,31l8484,2879r-31,76l8413,3043r-45,92l8318,3227r-52,82l8214,3377r-49,46l8121,3439r60,l8185,3438r50,-44l8296,3317r72,-115l8377,3199r-9,l8425,3095r42,-84l8496,2944r20,-55l8529,2845r34,l8541,2789r7,-50l8529,2739r-12,-43l8510,2655r-4,-38l8504,2582r1,-15l8507,2542r6,-26l8525,2499r23,l8536,2494r-25,-1xm9048,3197r-27,l9010,3207r,26l9021,3243r27,l9053,3238r-29,l9015,3230r,-20l9024,3202r29,l9048,3197xm9053,3202r-8,l9052,3210r,20l9045,3238r8,l9058,3233r,-26l9053,3202xm9040,3205r-15,l9025,3233r4,l9029,3222r13,l9041,3221r-3,-1l9044,3218r-15,l9029,3211r14,l9043,3209r-3,-4xm9042,3222r-7,l9037,3225r1,3l9039,3233r5,l9043,3228r,-4l9042,3222xm9043,3211r-7,l9038,3212r,6l9035,3218r9,l9044,3215r-1,-4xm8563,2845r-34,l8581,2950r55,72l8686,3068r42,27l8658,3108r-72,17l8513,3146r-73,25l8368,3199r9,l8440,3179r78,-19l8600,3143r83,-14l8764,3119r73,l8821,3112r66,-3l9038,3109r-25,-13l8976,3088r-197,l8756,3075r-22,-14l8712,3047r-21,-15l8643,2983r-41,-59l8568,2858r-5,-13xm8837,3119r-73,l8828,3148r63,22l8949,3184r48,4l9017,3187r15,-4l9043,3176r1,-3l9018,3173r-39,-5l8932,3156r-54,-19l8837,3119xm9048,3166r-7,3l9030,3173r14,l9048,3166xm9038,3109r-151,l8964,3112r63,13l9052,3155r3,-7l9058,3146r,-7l9046,3114r-8,-5xm8895,3081r-26,1l8841,3084r-62,4l8976,3088r-15,-3l8895,3081xm8558,2573r-5,29l8547,2638r-8,46l8529,2739r19,l8549,2733r5,-54l8556,2626r2,-53xm8548,2499r-23,l8535,2506r10,10l8553,2532r5,23l8561,2519r-8,-18l8548,2499xe" fillcolor="#ffd8d8" stroked="f">
            <v:stroke joinstyle="round"/>
            <v:formulas/>
            <v:path arrowok="t" o:connecttype="segments"/>
            <w10:wrap anchorx="page"/>
          </v:shape>
        </w:pict>
      </w:r>
      <w:r>
        <w:t>Smluvní</w:t>
      </w:r>
      <w:r>
        <w:rPr>
          <w:spacing w:val="24"/>
        </w:rPr>
        <w:t xml:space="preserve"> </w:t>
      </w:r>
      <w:r>
        <w:t>strany</w:t>
      </w:r>
      <w:r>
        <w:rPr>
          <w:spacing w:val="25"/>
        </w:rPr>
        <w:t xml:space="preserve"> </w:t>
      </w:r>
      <w:r>
        <w:t>prohlašují,</w:t>
      </w:r>
      <w:r>
        <w:rPr>
          <w:spacing w:val="28"/>
        </w:rPr>
        <w:t xml:space="preserve"> </w:t>
      </w:r>
      <w:r>
        <w:t>že</w:t>
      </w:r>
      <w:r>
        <w:rPr>
          <w:spacing w:val="30"/>
        </w:rPr>
        <w:t xml:space="preserve"> </w:t>
      </w:r>
      <w:r>
        <w:t>Dílčí</w:t>
      </w:r>
      <w:r>
        <w:rPr>
          <w:spacing w:val="24"/>
        </w:rPr>
        <w:t xml:space="preserve"> </w:t>
      </w:r>
      <w:r>
        <w:t>smlouva</w:t>
      </w:r>
      <w:r>
        <w:rPr>
          <w:spacing w:val="27"/>
        </w:rPr>
        <w:t xml:space="preserve"> </w:t>
      </w:r>
      <w:r>
        <w:t>ve</w:t>
      </w:r>
      <w:r>
        <w:rPr>
          <w:spacing w:val="29"/>
        </w:rPr>
        <w:t xml:space="preserve"> </w:t>
      </w:r>
      <w:r>
        <w:t>spojení</w:t>
      </w:r>
      <w:r>
        <w:rPr>
          <w:spacing w:val="24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t>Smlouvou</w:t>
      </w:r>
      <w:r>
        <w:rPr>
          <w:spacing w:val="29"/>
        </w:rPr>
        <w:t xml:space="preserve"> </w:t>
      </w:r>
      <w:r>
        <w:t>vyjadřuje</w:t>
      </w:r>
      <w:r>
        <w:rPr>
          <w:spacing w:val="25"/>
        </w:rPr>
        <w:t xml:space="preserve"> </w:t>
      </w:r>
      <w:r>
        <w:t>jejich</w:t>
      </w:r>
      <w:r>
        <w:rPr>
          <w:spacing w:val="27"/>
        </w:rPr>
        <w:t xml:space="preserve"> </w:t>
      </w:r>
      <w:r>
        <w:t>úplné a výlučné vzájemné ujednání týkající se daného předmětu Dílčí smlouvy. Smluvní strany po přečtení</w:t>
      </w:r>
      <w:r>
        <w:rPr>
          <w:spacing w:val="79"/>
        </w:rPr>
        <w:t xml:space="preserve"> </w:t>
      </w:r>
      <w:r>
        <w:t>Dílčí</w:t>
      </w:r>
      <w:r>
        <w:rPr>
          <w:spacing w:val="79"/>
        </w:rPr>
        <w:t xml:space="preserve"> </w:t>
      </w:r>
      <w:r>
        <w:t>smlouvy</w:t>
      </w:r>
      <w:r>
        <w:rPr>
          <w:spacing w:val="80"/>
        </w:rPr>
        <w:t xml:space="preserve"> </w:t>
      </w:r>
      <w:r>
        <w:t>prohlašují,</w:t>
      </w:r>
      <w:r>
        <w:rPr>
          <w:spacing w:val="80"/>
        </w:rPr>
        <w:t xml:space="preserve"> </w:t>
      </w:r>
      <w:r>
        <w:t>že</w:t>
      </w:r>
      <w:r>
        <w:rPr>
          <w:spacing w:val="80"/>
        </w:rPr>
        <w:t xml:space="preserve"> </w:t>
      </w:r>
      <w:r>
        <w:t>byla</w:t>
      </w:r>
      <w:r>
        <w:rPr>
          <w:spacing w:val="80"/>
        </w:rPr>
        <w:t xml:space="preserve"> </w:t>
      </w:r>
      <w:r>
        <w:t>uzavřena</w:t>
      </w:r>
      <w:r>
        <w:rPr>
          <w:spacing w:val="80"/>
        </w:rPr>
        <w:t xml:space="preserve"> </w:t>
      </w:r>
      <w:r>
        <w:t>po</w:t>
      </w:r>
      <w:r>
        <w:rPr>
          <w:spacing w:val="80"/>
        </w:rPr>
        <w:t xml:space="preserve"> </w:t>
      </w:r>
      <w:r>
        <w:t>vzájemném</w:t>
      </w:r>
      <w:r>
        <w:rPr>
          <w:spacing w:val="80"/>
        </w:rPr>
        <w:t xml:space="preserve"> </w:t>
      </w:r>
      <w:r>
        <w:t>projednání,</w:t>
      </w:r>
      <w:r>
        <w:rPr>
          <w:spacing w:val="80"/>
        </w:rPr>
        <w:t xml:space="preserve"> </w:t>
      </w:r>
      <w:r>
        <w:t>určitě a</w:t>
      </w:r>
      <w:r>
        <w:rPr>
          <w:spacing w:val="-3"/>
        </w:rPr>
        <w:t xml:space="preserve"> </w:t>
      </w:r>
      <w:r>
        <w:t>srozumitelně,</w:t>
      </w:r>
      <w:r>
        <w:rPr>
          <w:spacing w:val="-8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základě</w:t>
      </w:r>
      <w:r>
        <w:rPr>
          <w:spacing w:val="-9"/>
        </w:rPr>
        <w:t xml:space="preserve"> </w:t>
      </w:r>
      <w:r>
        <w:t>jejich</w:t>
      </w:r>
      <w:r>
        <w:rPr>
          <w:spacing w:val="-10"/>
        </w:rPr>
        <w:t xml:space="preserve"> </w:t>
      </w:r>
      <w:r>
        <w:t>pravé,</w:t>
      </w:r>
      <w:r>
        <w:rPr>
          <w:spacing w:val="-6"/>
        </w:rPr>
        <w:t xml:space="preserve"> </w:t>
      </w:r>
      <w:r>
        <w:t>vážně</w:t>
      </w:r>
      <w:r>
        <w:rPr>
          <w:spacing w:val="-8"/>
        </w:rPr>
        <w:t xml:space="preserve"> </w:t>
      </w:r>
      <w:r>
        <w:t>míněné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svobodné</w:t>
      </w:r>
      <w:r>
        <w:rPr>
          <w:spacing w:val="-8"/>
        </w:rPr>
        <w:t xml:space="preserve"> </w:t>
      </w:r>
      <w:r>
        <w:t>vůle.</w:t>
      </w:r>
      <w:r>
        <w:rPr>
          <w:spacing w:val="-9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důk</w:t>
      </w:r>
      <w:r>
        <w:t>az</w:t>
      </w:r>
      <w:r>
        <w:rPr>
          <w:spacing w:val="-10"/>
        </w:rPr>
        <w:t xml:space="preserve"> </w:t>
      </w:r>
      <w:r>
        <w:t>uvedených skutečností připojují podpisy svých oprávněných osob či zástupců.</w:t>
      </w:r>
    </w:p>
    <w:p w14:paraId="17D0E851" w14:textId="77777777" w:rsidR="00155EF3" w:rsidRDefault="00155EF3">
      <w:pPr>
        <w:pStyle w:val="Zkladntext"/>
        <w:spacing w:before="1"/>
        <w:rPr>
          <w:sz w:val="29"/>
        </w:rPr>
      </w:pPr>
    </w:p>
    <w:tbl>
      <w:tblPr>
        <w:tblStyle w:val="TableNormal"/>
        <w:tblW w:w="0" w:type="auto"/>
        <w:tblInd w:w="425" w:type="dxa"/>
        <w:tblLayout w:type="fixed"/>
        <w:tblLook w:val="01E0" w:firstRow="1" w:lastRow="1" w:firstColumn="1" w:lastColumn="1" w:noHBand="0" w:noVBand="0"/>
      </w:tblPr>
      <w:tblGrid>
        <w:gridCol w:w="4284"/>
        <w:gridCol w:w="711"/>
        <w:gridCol w:w="4284"/>
      </w:tblGrid>
      <w:tr w:rsidR="00155EF3" w14:paraId="4EA20908" w14:textId="77777777">
        <w:trPr>
          <w:trHeight w:val="767"/>
        </w:trPr>
        <w:tc>
          <w:tcPr>
            <w:tcW w:w="4284" w:type="dxa"/>
          </w:tcPr>
          <w:p w14:paraId="446D3169" w14:textId="77777777" w:rsidR="00155EF3" w:rsidRDefault="005974F9">
            <w:pPr>
              <w:pStyle w:val="TableParagraph"/>
              <w:tabs>
                <w:tab w:val="right" w:leader="dot" w:pos="3338"/>
              </w:tabs>
              <w:spacing w:line="247" w:lineRule="exact"/>
              <w:ind w:left="74"/>
            </w:pPr>
            <w:r>
              <w:t>V</w:t>
            </w:r>
            <w:r>
              <w:rPr>
                <w:spacing w:val="-3"/>
              </w:rPr>
              <w:t xml:space="preserve"> </w:t>
            </w:r>
            <w:r>
              <w:t>Praze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  <w:w w:val="95"/>
              </w:rPr>
              <w:t>dne</w:t>
            </w:r>
            <w:r>
              <w:rPr>
                <w:rFonts w:ascii="Times New Roman"/>
              </w:rPr>
              <w:tab/>
            </w:r>
            <w:r>
              <w:rPr>
                <w:spacing w:val="-4"/>
              </w:rPr>
              <w:t>2022</w:t>
            </w:r>
          </w:p>
        </w:tc>
        <w:tc>
          <w:tcPr>
            <w:tcW w:w="711" w:type="dxa"/>
          </w:tcPr>
          <w:p w14:paraId="2C0D6CA7" w14:textId="77777777" w:rsidR="00155EF3" w:rsidRDefault="00155E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4" w:type="dxa"/>
          </w:tcPr>
          <w:p w14:paraId="1A0DFE8A" w14:textId="77777777" w:rsidR="00155EF3" w:rsidRDefault="005974F9">
            <w:pPr>
              <w:pStyle w:val="TableParagraph"/>
              <w:tabs>
                <w:tab w:val="right" w:leader="dot" w:pos="3356"/>
              </w:tabs>
              <w:spacing w:line="247" w:lineRule="exact"/>
              <w:ind w:left="91"/>
            </w:pPr>
            <w:r>
              <w:t>V</w:t>
            </w:r>
            <w:r>
              <w:rPr>
                <w:spacing w:val="-3"/>
              </w:rPr>
              <w:t xml:space="preserve"> </w:t>
            </w:r>
            <w:r>
              <w:t>Praze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  <w:w w:val="95"/>
              </w:rPr>
              <w:t>dne</w:t>
            </w:r>
            <w:r>
              <w:rPr>
                <w:rFonts w:ascii="Times New Roman"/>
              </w:rPr>
              <w:tab/>
            </w:r>
            <w:r>
              <w:rPr>
                <w:spacing w:val="-4"/>
              </w:rPr>
              <w:t>2022</w:t>
            </w:r>
          </w:p>
          <w:p w14:paraId="25EAACA1" w14:textId="77777777" w:rsidR="00155EF3" w:rsidRDefault="00155EF3">
            <w:pPr>
              <w:pStyle w:val="TableParagraph"/>
              <w:spacing w:before="6"/>
              <w:rPr>
                <w:sz w:val="19"/>
              </w:rPr>
            </w:pPr>
          </w:p>
          <w:p w14:paraId="36ED74AE" w14:textId="549970ED" w:rsidR="00155EF3" w:rsidRDefault="005974F9">
            <w:pPr>
              <w:pStyle w:val="TableParagraph"/>
              <w:spacing w:line="276" w:lineRule="exact"/>
              <w:ind w:left="8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pacing w:val="28"/>
                <w:position w:val="-16"/>
                <w:sz w:val="40"/>
              </w:rPr>
              <w:t xml:space="preserve"> </w:t>
            </w:r>
          </w:p>
        </w:tc>
      </w:tr>
      <w:tr w:rsidR="00155EF3" w14:paraId="4D95F1FD" w14:textId="77777777">
        <w:trPr>
          <w:trHeight w:val="760"/>
        </w:trPr>
        <w:tc>
          <w:tcPr>
            <w:tcW w:w="4284" w:type="dxa"/>
            <w:tcBorders>
              <w:bottom w:val="single" w:sz="6" w:space="0" w:color="000000"/>
            </w:tcBorders>
          </w:tcPr>
          <w:p w14:paraId="39415F3C" w14:textId="77777777" w:rsidR="00155EF3" w:rsidRDefault="00155E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</w:tcPr>
          <w:p w14:paraId="1BEF46C8" w14:textId="77777777" w:rsidR="00155EF3" w:rsidRDefault="00155E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4" w:type="dxa"/>
            <w:tcBorders>
              <w:bottom w:val="single" w:sz="6" w:space="0" w:color="000000"/>
            </w:tcBorders>
          </w:tcPr>
          <w:p w14:paraId="4F03530D" w14:textId="06F6ACA0" w:rsidR="00155EF3" w:rsidRDefault="00155EF3">
            <w:pPr>
              <w:pStyle w:val="TableParagraph"/>
              <w:spacing w:line="127" w:lineRule="exact"/>
              <w:ind w:left="2185"/>
              <w:rPr>
                <w:rFonts w:ascii="Gill Sans MT"/>
                <w:sz w:val="20"/>
              </w:rPr>
            </w:pPr>
          </w:p>
        </w:tc>
      </w:tr>
      <w:tr w:rsidR="00155EF3" w14:paraId="3F7C2341" w14:textId="77777777">
        <w:trPr>
          <w:trHeight w:val="1156"/>
        </w:trPr>
        <w:tc>
          <w:tcPr>
            <w:tcW w:w="4284" w:type="dxa"/>
            <w:tcBorders>
              <w:top w:val="single" w:sz="6" w:space="0" w:color="000000"/>
            </w:tcBorders>
          </w:tcPr>
          <w:p w14:paraId="0C714FB4" w14:textId="22E81CEF" w:rsidR="00155EF3" w:rsidRDefault="005974F9">
            <w:pPr>
              <w:pStyle w:val="TableParagraph"/>
              <w:spacing w:line="252" w:lineRule="exact"/>
              <w:ind w:left="1511"/>
              <w:rPr>
                <w:b/>
              </w:rPr>
            </w:pPr>
            <w:r>
              <w:rPr>
                <w:b/>
              </w:rPr>
              <w:t>xxx</w:t>
            </w:r>
          </w:p>
          <w:p w14:paraId="60AD0947" w14:textId="77777777" w:rsidR="005974F9" w:rsidRDefault="005974F9">
            <w:pPr>
              <w:pStyle w:val="TableParagraph"/>
              <w:spacing w:before="4"/>
              <w:ind w:left="412" w:firstLine="88"/>
            </w:pPr>
            <w:r>
              <w:t>xxx</w:t>
            </w:r>
          </w:p>
          <w:p w14:paraId="720B693B" w14:textId="55E8D7D6" w:rsidR="00155EF3" w:rsidRDefault="005974F9">
            <w:pPr>
              <w:pStyle w:val="TableParagraph"/>
              <w:spacing w:before="4"/>
              <w:ind w:left="412" w:firstLine="88"/>
            </w:pPr>
            <w:r>
              <w:t xml:space="preserve"> Česká republika – Ministerstvo vnitra</w:t>
            </w:r>
          </w:p>
        </w:tc>
        <w:tc>
          <w:tcPr>
            <w:tcW w:w="711" w:type="dxa"/>
          </w:tcPr>
          <w:p w14:paraId="3AD0E928" w14:textId="77777777" w:rsidR="00155EF3" w:rsidRDefault="00155E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4" w:type="dxa"/>
            <w:tcBorders>
              <w:top w:val="single" w:sz="6" w:space="0" w:color="000000"/>
            </w:tcBorders>
          </w:tcPr>
          <w:p w14:paraId="7B8D6C95" w14:textId="2EFAEAA1" w:rsidR="00155EF3" w:rsidRDefault="005974F9">
            <w:pPr>
              <w:pStyle w:val="TableParagraph"/>
              <w:spacing w:line="252" w:lineRule="exact"/>
              <w:ind w:left="376" w:right="659"/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  <w:p w14:paraId="7B8B9426" w14:textId="7A49D0B8" w:rsidR="00155EF3" w:rsidRDefault="005974F9">
            <w:pPr>
              <w:pStyle w:val="TableParagraph"/>
              <w:spacing w:before="80" w:line="252" w:lineRule="exact"/>
              <w:ind w:left="388" w:right="659"/>
              <w:jc w:val="center"/>
            </w:pPr>
            <w:r>
              <w:rPr>
                <w:spacing w:val="-2"/>
              </w:rPr>
              <w:t>xxx</w:t>
            </w:r>
          </w:p>
          <w:p w14:paraId="34BF781B" w14:textId="77777777" w:rsidR="00155EF3" w:rsidRDefault="005974F9">
            <w:pPr>
              <w:pStyle w:val="TableParagraph"/>
              <w:spacing w:line="252" w:lineRule="exact"/>
              <w:ind w:left="461" w:right="251"/>
              <w:jc w:val="center"/>
            </w:pPr>
            <w:r>
              <w:t>Národní</w:t>
            </w:r>
            <w:r>
              <w:rPr>
                <w:spacing w:val="-11"/>
              </w:rPr>
              <w:t xml:space="preserve"> </w:t>
            </w:r>
            <w:r>
              <w:t>agentura</w:t>
            </w:r>
            <w:r>
              <w:rPr>
                <w:spacing w:val="-7"/>
              </w:rPr>
              <w:t xml:space="preserve"> </w:t>
            </w:r>
            <w:r>
              <w:t>pro</w:t>
            </w:r>
            <w:r>
              <w:rPr>
                <w:spacing w:val="-7"/>
              </w:rPr>
              <w:t xml:space="preserve"> </w:t>
            </w:r>
            <w:r>
              <w:t>komunikační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a</w:t>
            </w:r>
          </w:p>
          <w:p w14:paraId="306F78DA" w14:textId="77777777" w:rsidR="00155EF3" w:rsidRDefault="005974F9">
            <w:pPr>
              <w:pStyle w:val="TableParagraph"/>
              <w:spacing w:before="76" w:line="233" w:lineRule="exact"/>
              <w:ind w:left="461" w:right="253"/>
              <w:jc w:val="center"/>
            </w:pPr>
            <w:r>
              <w:t>informační</w:t>
            </w:r>
            <w:r>
              <w:rPr>
                <w:spacing w:val="-11"/>
              </w:rPr>
              <w:t xml:space="preserve"> </w:t>
            </w:r>
            <w:r>
              <w:t>technologie,</w:t>
            </w:r>
            <w:r>
              <w:rPr>
                <w:spacing w:val="-8"/>
              </w:rPr>
              <w:t xml:space="preserve"> </w:t>
            </w:r>
            <w:r>
              <w:t>s.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p.</w:t>
            </w:r>
          </w:p>
        </w:tc>
      </w:tr>
    </w:tbl>
    <w:p w14:paraId="18614936" w14:textId="77777777" w:rsidR="00155EF3" w:rsidRDefault="00155EF3">
      <w:pPr>
        <w:spacing w:line="233" w:lineRule="exact"/>
        <w:jc w:val="center"/>
        <w:sectPr w:rsidR="00155EF3">
          <w:pgSz w:w="11910" w:h="16840"/>
          <w:pgMar w:top="1660" w:right="900" w:bottom="1060" w:left="1020" w:header="718" w:footer="864" w:gutter="0"/>
          <w:cols w:space="708"/>
        </w:sectPr>
      </w:pPr>
    </w:p>
    <w:p w14:paraId="674252DD" w14:textId="32D74173" w:rsidR="00155EF3" w:rsidRDefault="00155EF3">
      <w:pPr>
        <w:pStyle w:val="Zkladntext"/>
        <w:rPr>
          <w:sz w:val="20"/>
        </w:rPr>
      </w:pPr>
    </w:p>
    <w:p w14:paraId="7671D59A" w14:textId="77777777" w:rsidR="00155EF3" w:rsidRDefault="00155EF3">
      <w:pPr>
        <w:pStyle w:val="Zkladntext"/>
        <w:rPr>
          <w:sz w:val="20"/>
        </w:rPr>
      </w:pPr>
    </w:p>
    <w:p w14:paraId="081C75AD" w14:textId="77777777" w:rsidR="00155EF3" w:rsidRDefault="00155EF3">
      <w:pPr>
        <w:pStyle w:val="Zkladntext"/>
        <w:rPr>
          <w:sz w:val="20"/>
        </w:rPr>
      </w:pPr>
    </w:p>
    <w:p w14:paraId="46DB23B9" w14:textId="77777777" w:rsidR="00155EF3" w:rsidRDefault="00155EF3">
      <w:pPr>
        <w:pStyle w:val="Zkladntext"/>
        <w:rPr>
          <w:sz w:val="20"/>
        </w:rPr>
      </w:pPr>
    </w:p>
    <w:p w14:paraId="5FF63AAF" w14:textId="77777777" w:rsidR="00155EF3" w:rsidRDefault="00155EF3">
      <w:pPr>
        <w:pStyle w:val="Zkladntext"/>
        <w:rPr>
          <w:sz w:val="20"/>
        </w:rPr>
      </w:pPr>
    </w:p>
    <w:p w14:paraId="04363A8C" w14:textId="77777777" w:rsidR="00155EF3" w:rsidRDefault="00155EF3">
      <w:pPr>
        <w:pStyle w:val="Zkladntext"/>
        <w:rPr>
          <w:sz w:val="20"/>
        </w:rPr>
      </w:pPr>
    </w:p>
    <w:p w14:paraId="2F70C0B6" w14:textId="77777777" w:rsidR="00155EF3" w:rsidRDefault="00155EF3">
      <w:pPr>
        <w:pStyle w:val="Zkladntext"/>
        <w:rPr>
          <w:sz w:val="20"/>
        </w:rPr>
      </w:pPr>
    </w:p>
    <w:p w14:paraId="139DD445" w14:textId="77777777" w:rsidR="00155EF3" w:rsidRDefault="00155EF3">
      <w:pPr>
        <w:pStyle w:val="Zkladntext"/>
        <w:rPr>
          <w:sz w:val="20"/>
        </w:rPr>
      </w:pPr>
    </w:p>
    <w:p w14:paraId="28E51FDA" w14:textId="77777777" w:rsidR="00155EF3" w:rsidRDefault="00155EF3">
      <w:pPr>
        <w:pStyle w:val="Zkladntext"/>
        <w:rPr>
          <w:sz w:val="20"/>
        </w:rPr>
      </w:pPr>
    </w:p>
    <w:p w14:paraId="7903BE4A" w14:textId="77777777" w:rsidR="00155EF3" w:rsidRDefault="00155EF3">
      <w:pPr>
        <w:pStyle w:val="Zkladntext"/>
        <w:rPr>
          <w:sz w:val="20"/>
        </w:rPr>
      </w:pPr>
    </w:p>
    <w:p w14:paraId="1FA823C2" w14:textId="77777777" w:rsidR="00155EF3" w:rsidRDefault="00155EF3">
      <w:pPr>
        <w:pStyle w:val="Zkladntext"/>
        <w:rPr>
          <w:sz w:val="20"/>
        </w:rPr>
      </w:pPr>
    </w:p>
    <w:p w14:paraId="10707B28" w14:textId="77777777" w:rsidR="00155EF3" w:rsidRDefault="00155EF3">
      <w:pPr>
        <w:pStyle w:val="Zkladntext"/>
        <w:rPr>
          <w:sz w:val="20"/>
        </w:rPr>
      </w:pPr>
    </w:p>
    <w:p w14:paraId="4631716B" w14:textId="77777777" w:rsidR="00155EF3" w:rsidRDefault="00155EF3">
      <w:pPr>
        <w:pStyle w:val="Zkladntext"/>
        <w:rPr>
          <w:sz w:val="20"/>
        </w:rPr>
      </w:pPr>
    </w:p>
    <w:p w14:paraId="71D8DF13" w14:textId="77777777" w:rsidR="00155EF3" w:rsidRDefault="00155EF3">
      <w:pPr>
        <w:pStyle w:val="Zkladntext"/>
        <w:rPr>
          <w:sz w:val="20"/>
        </w:rPr>
      </w:pPr>
    </w:p>
    <w:p w14:paraId="27F2C780" w14:textId="77777777" w:rsidR="00155EF3" w:rsidRDefault="00155EF3">
      <w:pPr>
        <w:pStyle w:val="Zkladntext"/>
        <w:rPr>
          <w:sz w:val="20"/>
        </w:rPr>
      </w:pPr>
    </w:p>
    <w:p w14:paraId="27DC4D0C" w14:textId="77777777" w:rsidR="00155EF3" w:rsidRDefault="00155EF3">
      <w:pPr>
        <w:pStyle w:val="Zkladntext"/>
        <w:rPr>
          <w:sz w:val="20"/>
        </w:rPr>
      </w:pPr>
    </w:p>
    <w:p w14:paraId="49848D24" w14:textId="77777777" w:rsidR="00155EF3" w:rsidRDefault="00155EF3">
      <w:pPr>
        <w:pStyle w:val="Zkladntext"/>
        <w:rPr>
          <w:sz w:val="20"/>
        </w:rPr>
      </w:pPr>
    </w:p>
    <w:p w14:paraId="7D27785D" w14:textId="77777777" w:rsidR="00155EF3" w:rsidRDefault="00155EF3">
      <w:pPr>
        <w:pStyle w:val="Zkladntext"/>
        <w:rPr>
          <w:sz w:val="20"/>
        </w:rPr>
      </w:pPr>
    </w:p>
    <w:p w14:paraId="6E418344" w14:textId="77777777" w:rsidR="00155EF3" w:rsidRDefault="00155EF3">
      <w:pPr>
        <w:pStyle w:val="Zkladntext"/>
        <w:rPr>
          <w:sz w:val="20"/>
        </w:rPr>
      </w:pPr>
    </w:p>
    <w:p w14:paraId="6255AEBA" w14:textId="77777777" w:rsidR="00155EF3" w:rsidRDefault="00155EF3">
      <w:pPr>
        <w:pStyle w:val="Zkladntext"/>
        <w:rPr>
          <w:sz w:val="20"/>
        </w:rPr>
      </w:pPr>
    </w:p>
    <w:p w14:paraId="0C1D0C7C" w14:textId="77777777" w:rsidR="00155EF3" w:rsidRDefault="00155EF3">
      <w:pPr>
        <w:pStyle w:val="Zkladntext"/>
        <w:rPr>
          <w:sz w:val="20"/>
        </w:rPr>
      </w:pPr>
    </w:p>
    <w:p w14:paraId="5174AEA3" w14:textId="77777777" w:rsidR="00155EF3" w:rsidRDefault="00155EF3">
      <w:pPr>
        <w:pStyle w:val="Zkladntext"/>
        <w:rPr>
          <w:sz w:val="20"/>
        </w:rPr>
      </w:pPr>
    </w:p>
    <w:p w14:paraId="045C88E6" w14:textId="77777777" w:rsidR="00155EF3" w:rsidRDefault="00155EF3">
      <w:pPr>
        <w:pStyle w:val="Zkladntext"/>
        <w:rPr>
          <w:sz w:val="20"/>
        </w:rPr>
      </w:pPr>
    </w:p>
    <w:p w14:paraId="6CFC7F52" w14:textId="77777777" w:rsidR="00155EF3" w:rsidRDefault="00155EF3">
      <w:pPr>
        <w:pStyle w:val="Zkladntext"/>
        <w:rPr>
          <w:sz w:val="20"/>
        </w:rPr>
      </w:pPr>
    </w:p>
    <w:p w14:paraId="2DAD6D98" w14:textId="77777777" w:rsidR="00155EF3" w:rsidRDefault="00155EF3">
      <w:pPr>
        <w:pStyle w:val="Zkladntext"/>
        <w:rPr>
          <w:sz w:val="20"/>
        </w:rPr>
      </w:pPr>
    </w:p>
    <w:p w14:paraId="71521CFC" w14:textId="77777777" w:rsidR="00155EF3" w:rsidRDefault="00155EF3">
      <w:pPr>
        <w:pStyle w:val="Zkladntext"/>
        <w:rPr>
          <w:sz w:val="20"/>
        </w:rPr>
      </w:pPr>
    </w:p>
    <w:p w14:paraId="762ED54C" w14:textId="77777777" w:rsidR="00155EF3" w:rsidRDefault="00155EF3">
      <w:pPr>
        <w:pStyle w:val="Zkladntext"/>
        <w:rPr>
          <w:sz w:val="20"/>
        </w:rPr>
      </w:pPr>
    </w:p>
    <w:p w14:paraId="7DB9B838" w14:textId="77777777" w:rsidR="00155EF3" w:rsidRDefault="00155EF3">
      <w:pPr>
        <w:pStyle w:val="Zkladntext"/>
        <w:rPr>
          <w:sz w:val="20"/>
        </w:rPr>
      </w:pPr>
    </w:p>
    <w:p w14:paraId="58DD4709" w14:textId="77777777" w:rsidR="00155EF3" w:rsidRDefault="00155EF3">
      <w:pPr>
        <w:pStyle w:val="Zkladntext"/>
        <w:rPr>
          <w:sz w:val="20"/>
        </w:rPr>
      </w:pPr>
    </w:p>
    <w:p w14:paraId="3BFB0680" w14:textId="77777777" w:rsidR="00155EF3" w:rsidRDefault="00155EF3">
      <w:pPr>
        <w:pStyle w:val="Zkladntext"/>
        <w:rPr>
          <w:sz w:val="20"/>
        </w:rPr>
      </w:pPr>
    </w:p>
    <w:p w14:paraId="28353B5C" w14:textId="77777777" w:rsidR="00155EF3" w:rsidRDefault="00155EF3">
      <w:pPr>
        <w:pStyle w:val="Zkladntext"/>
        <w:rPr>
          <w:sz w:val="20"/>
        </w:rPr>
      </w:pPr>
    </w:p>
    <w:p w14:paraId="1D33109D" w14:textId="77777777" w:rsidR="00155EF3" w:rsidRDefault="00155EF3">
      <w:pPr>
        <w:pStyle w:val="Zkladntext"/>
        <w:rPr>
          <w:sz w:val="20"/>
        </w:rPr>
      </w:pPr>
    </w:p>
    <w:p w14:paraId="4B1128DB" w14:textId="77777777" w:rsidR="00155EF3" w:rsidRDefault="00155EF3">
      <w:pPr>
        <w:pStyle w:val="Zkladntext"/>
        <w:rPr>
          <w:sz w:val="20"/>
        </w:rPr>
      </w:pPr>
    </w:p>
    <w:p w14:paraId="6C5940E2" w14:textId="77777777" w:rsidR="00155EF3" w:rsidRDefault="00155EF3">
      <w:pPr>
        <w:pStyle w:val="Zkladntext"/>
        <w:rPr>
          <w:sz w:val="20"/>
        </w:rPr>
      </w:pPr>
    </w:p>
    <w:p w14:paraId="371B0A73" w14:textId="77777777" w:rsidR="00155EF3" w:rsidRDefault="00155EF3">
      <w:pPr>
        <w:pStyle w:val="Zkladntext"/>
        <w:rPr>
          <w:sz w:val="20"/>
        </w:rPr>
      </w:pPr>
    </w:p>
    <w:p w14:paraId="236CAA6E" w14:textId="77777777" w:rsidR="00155EF3" w:rsidRDefault="00155EF3">
      <w:pPr>
        <w:pStyle w:val="Zkladntext"/>
        <w:rPr>
          <w:sz w:val="20"/>
        </w:rPr>
      </w:pPr>
    </w:p>
    <w:p w14:paraId="1AD310D6" w14:textId="77777777" w:rsidR="00155EF3" w:rsidRDefault="00155EF3">
      <w:pPr>
        <w:pStyle w:val="Zkladntext"/>
        <w:rPr>
          <w:sz w:val="20"/>
        </w:rPr>
      </w:pPr>
    </w:p>
    <w:p w14:paraId="2E39912C" w14:textId="77777777" w:rsidR="00155EF3" w:rsidRDefault="00155EF3">
      <w:pPr>
        <w:pStyle w:val="Zkladntext"/>
        <w:rPr>
          <w:sz w:val="20"/>
        </w:rPr>
      </w:pPr>
    </w:p>
    <w:p w14:paraId="71831DFF" w14:textId="77777777" w:rsidR="00155EF3" w:rsidRDefault="00155EF3">
      <w:pPr>
        <w:pStyle w:val="Zkladntext"/>
        <w:rPr>
          <w:sz w:val="20"/>
        </w:rPr>
      </w:pPr>
    </w:p>
    <w:p w14:paraId="4E22B7BF" w14:textId="77777777" w:rsidR="00155EF3" w:rsidRDefault="00155EF3">
      <w:pPr>
        <w:pStyle w:val="Zkladntext"/>
        <w:rPr>
          <w:sz w:val="20"/>
        </w:rPr>
      </w:pPr>
    </w:p>
    <w:p w14:paraId="24EFFAD2" w14:textId="77777777" w:rsidR="00155EF3" w:rsidRDefault="00155EF3">
      <w:pPr>
        <w:pStyle w:val="Zkladntext"/>
        <w:rPr>
          <w:sz w:val="20"/>
        </w:rPr>
      </w:pPr>
    </w:p>
    <w:p w14:paraId="25761B5D" w14:textId="77777777" w:rsidR="00155EF3" w:rsidRDefault="00155EF3">
      <w:pPr>
        <w:pStyle w:val="Zkladntext"/>
        <w:rPr>
          <w:sz w:val="20"/>
        </w:rPr>
      </w:pPr>
    </w:p>
    <w:p w14:paraId="3F0486CB" w14:textId="77777777" w:rsidR="00155EF3" w:rsidRDefault="00155EF3">
      <w:pPr>
        <w:pStyle w:val="Zkladntext"/>
        <w:rPr>
          <w:sz w:val="20"/>
        </w:rPr>
      </w:pPr>
    </w:p>
    <w:p w14:paraId="2BB3E294" w14:textId="77777777" w:rsidR="00155EF3" w:rsidRDefault="00155EF3">
      <w:pPr>
        <w:pStyle w:val="Zkladntext"/>
        <w:rPr>
          <w:sz w:val="20"/>
        </w:rPr>
      </w:pPr>
    </w:p>
    <w:p w14:paraId="2F081086" w14:textId="77777777" w:rsidR="00155EF3" w:rsidRDefault="00155EF3">
      <w:pPr>
        <w:pStyle w:val="Zkladntext"/>
        <w:rPr>
          <w:sz w:val="20"/>
        </w:rPr>
      </w:pPr>
    </w:p>
    <w:p w14:paraId="636EA677" w14:textId="77777777" w:rsidR="00155EF3" w:rsidRDefault="00155EF3">
      <w:pPr>
        <w:pStyle w:val="Zkladntext"/>
        <w:rPr>
          <w:sz w:val="20"/>
        </w:rPr>
      </w:pPr>
    </w:p>
    <w:p w14:paraId="26F50F81" w14:textId="77777777" w:rsidR="00155EF3" w:rsidRDefault="00155EF3">
      <w:pPr>
        <w:pStyle w:val="Zkladntext"/>
        <w:rPr>
          <w:sz w:val="20"/>
        </w:rPr>
      </w:pPr>
    </w:p>
    <w:p w14:paraId="22608D66" w14:textId="77777777" w:rsidR="00155EF3" w:rsidRDefault="00155EF3">
      <w:pPr>
        <w:pStyle w:val="Zkladntext"/>
        <w:rPr>
          <w:sz w:val="20"/>
        </w:rPr>
      </w:pPr>
    </w:p>
    <w:p w14:paraId="6D1D4B1B" w14:textId="77777777" w:rsidR="00155EF3" w:rsidRDefault="00155EF3">
      <w:pPr>
        <w:pStyle w:val="Zkladntext"/>
        <w:rPr>
          <w:sz w:val="20"/>
        </w:rPr>
      </w:pPr>
    </w:p>
    <w:p w14:paraId="17D74ED6" w14:textId="77777777" w:rsidR="00155EF3" w:rsidRDefault="00155EF3">
      <w:pPr>
        <w:pStyle w:val="Zkladntext"/>
        <w:rPr>
          <w:sz w:val="20"/>
        </w:rPr>
      </w:pPr>
    </w:p>
    <w:p w14:paraId="39F81D51" w14:textId="77777777" w:rsidR="00155EF3" w:rsidRDefault="00155EF3">
      <w:pPr>
        <w:pStyle w:val="Zkladntext"/>
        <w:rPr>
          <w:sz w:val="20"/>
        </w:rPr>
      </w:pPr>
    </w:p>
    <w:p w14:paraId="7E898164" w14:textId="77777777" w:rsidR="00155EF3" w:rsidRDefault="00155EF3">
      <w:pPr>
        <w:pStyle w:val="Zkladntext"/>
        <w:rPr>
          <w:sz w:val="20"/>
        </w:rPr>
      </w:pPr>
    </w:p>
    <w:p w14:paraId="7C35D8C7" w14:textId="77777777" w:rsidR="00155EF3" w:rsidRDefault="00155EF3">
      <w:pPr>
        <w:pStyle w:val="Zkladntext"/>
        <w:rPr>
          <w:sz w:val="20"/>
        </w:rPr>
      </w:pPr>
    </w:p>
    <w:p w14:paraId="38CA4972" w14:textId="77777777" w:rsidR="00155EF3" w:rsidRDefault="00155EF3">
      <w:pPr>
        <w:pStyle w:val="Zkladntext"/>
        <w:rPr>
          <w:sz w:val="20"/>
        </w:rPr>
      </w:pPr>
    </w:p>
    <w:p w14:paraId="43707DB2" w14:textId="77777777" w:rsidR="00155EF3" w:rsidRDefault="00155EF3">
      <w:pPr>
        <w:pStyle w:val="Zkladntext"/>
        <w:rPr>
          <w:sz w:val="20"/>
        </w:rPr>
      </w:pPr>
    </w:p>
    <w:p w14:paraId="4D92E2FD" w14:textId="77777777" w:rsidR="00155EF3" w:rsidRDefault="00155EF3">
      <w:pPr>
        <w:pStyle w:val="Zkladntext"/>
        <w:rPr>
          <w:sz w:val="20"/>
        </w:rPr>
      </w:pPr>
    </w:p>
    <w:p w14:paraId="171AEF23" w14:textId="77777777" w:rsidR="00155EF3" w:rsidRDefault="00155EF3">
      <w:pPr>
        <w:pStyle w:val="Zkladntext"/>
        <w:rPr>
          <w:sz w:val="20"/>
        </w:rPr>
      </w:pPr>
    </w:p>
    <w:p w14:paraId="7F54C26A" w14:textId="77777777" w:rsidR="00155EF3" w:rsidRDefault="00155EF3">
      <w:pPr>
        <w:pStyle w:val="Zkladntext"/>
        <w:rPr>
          <w:sz w:val="20"/>
        </w:rPr>
      </w:pPr>
    </w:p>
    <w:p w14:paraId="71B35F41" w14:textId="77777777" w:rsidR="00155EF3" w:rsidRDefault="00155EF3">
      <w:pPr>
        <w:pStyle w:val="Zkladntext"/>
        <w:rPr>
          <w:sz w:val="20"/>
        </w:rPr>
      </w:pPr>
    </w:p>
    <w:p w14:paraId="095A3F78" w14:textId="77777777" w:rsidR="00155EF3" w:rsidRDefault="00155EF3">
      <w:pPr>
        <w:pStyle w:val="Zkladntext"/>
        <w:rPr>
          <w:sz w:val="20"/>
        </w:rPr>
      </w:pPr>
    </w:p>
    <w:p w14:paraId="6641A600" w14:textId="77777777" w:rsidR="00155EF3" w:rsidRDefault="00155EF3">
      <w:pPr>
        <w:pStyle w:val="Zkladntext"/>
        <w:spacing w:before="7"/>
        <w:rPr>
          <w:sz w:val="25"/>
        </w:rPr>
      </w:pPr>
    </w:p>
    <w:p w14:paraId="7F8A2BCF" w14:textId="77777777" w:rsidR="00155EF3" w:rsidRDefault="005974F9">
      <w:pPr>
        <w:pStyle w:val="Zkladntext"/>
        <w:ind w:left="3609" w:right="3729"/>
        <w:jc w:val="center"/>
      </w:pPr>
      <w:r>
        <w:rPr>
          <w:color w:val="696969"/>
        </w:rPr>
        <w:t>Stránka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3"/>
        </w:rPr>
        <w:t xml:space="preserve"> </w:t>
      </w:r>
      <w:r>
        <w:rPr>
          <w:color w:val="696969"/>
          <w:spacing w:val="-10"/>
        </w:rPr>
        <w:t>2</w:t>
      </w:r>
    </w:p>
    <w:sectPr w:rsidR="00155EF3">
      <w:headerReference w:type="default" r:id="rId9"/>
      <w:footerReference w:type="default" r:id="rId10"/>
      <w:pgSz w:w="11910" w:h="16840"/>
      <w:pgMar w:top="1660" w:right="900" w:bottom="0" w:left="1020" w:header="71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6B23F" w14:textId="77777777" w:rsidR="00000000" w:rsidRDefault="005974F9">
      <w:r>
        <w:separator/>
      </w:r>
    </w:p>
  </w:endnote>
  <w:endnote w:type="continuationSeparator" w:id="0">
    <w:p w14:paraId="256112CE" w14:textId="77777777" w:rsidR="00000000" w:rsidRDefault="00597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EB5BC" w14:textId="77777777" w:rsidR="00155EF3" w:rsidRDefault="005974F9">
    <w:pPr>
      <w:pStyle w:val="Zkladntext"/>
      <w:spacing w:line="14" w:lineRule="auto"/>
      <w:rPr>
        <w:sz w:val="20"/>
      </w:rPr>
    </w:pPr>
    <w:r>
      <w:pict w14:anchorId="4ECF7D1A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64.15pt;margin-top:787.7pt;width:67pt;height:14.35pt;z-index:-251656704;mso-position-horizontal-relative:page;mso-position-vertical-relative:page" filled="f" stroked="f">
          <v:textbox inset="0,0,0,0">
            <w:txbxContent>
              <w:p w14:paraId="79EBCA5A" w14:textId="77777777" w:rsidR="00155EF3" w:rsidRDefault="005974F9">
                <w:pPr>
                  <w:pStyle w:val="Zkladntext"/>
                  <w:spacing w:before="13"/>
                  <w:ind w:left="20"/>
                </w:pPr>
                <w:r>
                  <w:rPr>
                    <w:color w:val="696969"/>
                  </w:rPr>
                  <w:t>Stránka</w:t>
                </w:r>
                <w:r>
                  <w:rPr>
                    <w:color w:val="696969"/>
                    <w:spacing w:val="-5"/>
                  </w:rPr>
                  <w:t xml:space="preserve"> </w:t>
                </w:r>
                <w:r>
                  <w:rPr>
                    <w:color w:val="696969"/>
                  </w:rPr>
                  <w:t>2</w:t>
                </w:r>
                <w:r>
                  <w:rPr>
                    <w:color w:val="696969"/>
                    <w:spacing w:val="-1"/>
                  </w:rPr>
                  <w:t xml:space="preserve"> </w:t>
                </w:r>
                <w:r>
                  <w:rPr>
                    <w:color w:val="696969"/>
                  </w:rPr>
                  <w:t>z</w:t>
                </w:r>
                <w:r>
                  <w:rPr>
                    <w:color w:val="696969"/>
                    <w:spacing w:val="-3"/>
                  </w:rPr>
                  <w:t xml:space="preserve"> </w:t>
                </w:r>
                <w:r>
                  <w:rPr>
                    <w:color w:val="696969"/>
                    <w:spacing w:val="-10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21133" w14:textId="77777777" w:rsidR="00155EF3" w:rsidRDefault="00155EF3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4757D" w14:textId="77777777" w:rsidR="00000000" w:rsidRDefault="005974F9">
      <w:r>
        <w:separator/>
      </w:r>
    </w:p>
  </w:footnote>
  <w:footnote w:type="continuationSeparator" w:id="0">
    <w:p w14:paraId="7F654F2E" w14:textId="77777777" w:rsidR="00000000" w:rsidRDefault="00597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C32B7" w14:textId="77777777" w:rsidR="00155EF3" w:rsidRDefault="005974F9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5680" behindDoc="1" locked="0" layoutInCell="1" allowOverlap="1" wp14:anchorId="79916607" wp14:editId="5A040CA8">
          <wp:simplePos x="0" y="0"/>
          <wp:positionH relativeFrom="page">
            <wp:posOffset>5225796</wp:posOffset>
          </wp:positionH>
          <wp:positionV relativeFrom="page">
            <wp:posOffset>455675</wp:posOffset>
          </wp:positionV>
          <wp:extent cx="1284494" cy="46634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4494" cy="4663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6704" behindDoc="1" locked="0" layoutInCell="1" allowOverlap="1" wp14:anchorId="68667B72" wp14:editId="3E9AAC44">
          <wp:simplePos x="0" y="0"/>
          <wp:positionH relativeFrom="page">
            <wp:posOffset>719327</wp:posOffset>
          </wp:positionH>
          <wp:positionV relativeFrom="page">
            <wp:posOffset>539495</wp:posOffset>
          </wp:positionV>
          <wp:extent cx="1839467" cy="504444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39467" cy="5044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41F45" w14:textId="77777777" w:rsidR="00155EF3" w:rsidRDefault="005974F9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728" behindDoc="1" locked="0" layoutInCell="1" allowOverlap="1" wp14:anchorId="08FF2477" wp14:editId="3F26B0CA">
          <wp:simplePos x="0" y="0"/>
          <wp:positionH relativeFrom="page">
            <wp:posOffset>5225796</wp:posOffset>
          </wp:positionH>
          <wp:positionV relativeFrom="page">
            <wp:posOffset>455675</wp:posOffset>
          </wp:positionV>
          <wp:extent cx="1284494" cy="466344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4494" cy="4663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752" behindDoc="1" locked="0" layoutInCell="1" allowOverlap="1" wp14:anchorId="4A58FAC4" wp14:editId="529912AF">
          <wp:simplePos x="0" y="0"/>
          <wp:positionH relativeFrom="page">
            <wp:posOffset>719327</wp:posOffset>
          </wp:positionH>
          <wp:positionV relativeFrom="page">
            <wp:posOffset>539495</wp:posOffset>
          </wp:positionV>
          <wp:extent cx="1839467" cy="504444"/>
          <wp:effectExtent l="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39467" cy="5044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8E3"/>
    <w:multiLevelType w:val="hybridMultilevel"/>
    <w:tmpl w:val="5F5A912E"/>
    <w:lvl w:ilvl="0" w:tplc="FF5E6D82">
      <w:numFmt w:val="bullet"/>
      <w:lvlText w:val=""/>
      <w:lvlJc w:val="left"/>
      <w:pPr>
        <w:ind w:left="124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9E522BF6">
      <w:numFmt w:val="bullet"/>
      <w:lvlText w:val="•"/>
      <w:lvlJc w:val="left"/>
      <w:pPr>
        <w:ind w:left="2114" w:hanging="360"/>
      </w:pPr>
      <w:rPr>
        <w:rFonts w:hint="default"/>
        <w:lang w:val="cs-CZ" w:eastAsia="en-US" w:bidi="ar-SA"/>
      </w:rPr>
    </w:lvl>
    <w:lvl w:ilvl="2" w:tplc="CE263D7E">
      <w:numFmt w:val="bullet"/>
      <w:lvlText w:val="•"/>
      <w:lvlJc w:val="left"/>
      <w:pPr>
        <w:ind w:left="2989" w:hanging="360"/>
      </w:pPr>
      <w:rPr>
        <w:rFonts w:hint="default"/>
        <w:lang w:val="cs-CZ" w:eastAsia="en-US" w:bidi="ar-SA"/>
      </w:rPr>
    </w:lvl>
    <w:lvl w:ilvl="3" w:tplc="7D94115C">
      <w:numFmt w:val="bullet"/>
      <w:lvlText w:val="•"/>
      <w:lvlJc w:val="left"/>
      <w:pPr>
        <w:ind w:left="3863" w:hanging="360"/>
      </w:pPr>
      <w:rPr>
        <w:rFonts w:hint="default"/>
        <w:lang w:val="cs-CZ" w:eastAsia="en-US" w:bidi="ar-SA"/>
      </w:rPr>
    </w:lvl>
    <w:lvl w:ilvl="4" w:tplc="3350CFF6">
      <w:numFmt w:val="bullet"/>
      <w:lvlText w:val="•"/>
      <w:lvlJc w:val="left"/>
      <w:pPr>
        <w:ind w:left="4738" w:hanging="360"/>
      </w:pPr>
      <w:rPr>
        <w:rFonts w:hint="default"/>
        <w:lang w:val="cs-CZ" w:eastAsia="en-US" w:bidi="ar-SA"/>
      </w:rPr>
    </w:lvl>
    <w:lvl w:ilvl="5" w:tplc="91D87C46">
      <w:numFmt w:val="bullet"/>
      <w:lvlText w:val="•"/>
      <w:lvlJc w:val="left"/>
      <w:pPr>
        <w:ind w:left="5613" w:hanging="360"/>
      </w:pPr>
      <w:rPr>
        <w:rFonts w:hint="default"/>
        <w:lang w:val="cs-CZ" w:eastAsia="en-US" w:bidi="ar-SA"/>
      </w:rPr>
    </w:lvl>
    <w:lvl w:ilvl="6" w:tplc="2A2053EC">
      <w:numFmt w:val="bullet"/>
      <w:lvlText w:val="•"/>
      <w:lvlJc w:val="left"/>
      <w:pPr>
        <w:ind w:left="6487" w:hanging="360"/>
      </w:pPr>
      <w:rPr>
        <w:rFonts w:hint="default"/>
        <w:lang w:val="cs-CZ" w:eastAsia="en-US" w:bidi="ar-SA"/>
      </w:rPr>
    </w:lvl>
    <w:lvl w:ilvl="7" w:tplc="08F63466">
      <w:numFmt w:val="bullet"/>
      <w:lvlText w:val="•"/>
      <w:lvlJc w:val="left"/>
      <w:pPr>
        <w:ind w:left="7362" w:hanging="360"/>
      </w:pPr>
      <w:rPr>
        <w:rFonts w:hint="default"/>
        <w:lang w:val="cs-CZ" w:eastAsia="en-US" w:bidi="ar-SA"/>
      </w:rPr>
    </w:lvl>
    <w:lvl w:ilvl="8" w:tplc="803AC784">
      <w:numFmt w:val="bullet"/>
      <w:lvlText w:val="•"/>
      <w:lvlJc w:val="left"/>
      <w:pPr>
        <w:ind w:left="8237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0FD04221"/>
    <w:multiLevelType w:val="multilevel"/>
    <w:tmpl w:val="67905FFE"/>
    <w:lvl w:ilvl="0">
      <w:start w:val="3"/>
      <w:numFmt w:val="decimal"/>
      <w:lvlText w:val="%1"/>
      <w:lvlJc w:val="left"/>
      <w:pPr>
        <w:ind w:left="679" w:hanging="579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7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41" w:hanging="579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471" w:hanging="57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402" w:hanging="57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33" w:hanging="57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63" w:hanging="57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94" w:hanging="57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25" w:hanging="579"/>
      </w:pPr>
      <w:rPr>
        <w:rFonts w:hint="default"/>
        <w:lang w:val="cs-CZ" w:eastAsia="en-US" w:bidi="ar-SA"/>
      </w:rPr>
    </w:lvl>
  </w:abstractNum>
  <w:abstractNum w:abstractNumId="2" w15:restartNumberingAfterBreak="0">
    <w:nsid w:val="20C30D71"/>
    <w:multiLevelType w:val="hybridMultilevel"/>
    <w:tmpl w:val="C26C1AA0"/>
    <w:lvl w:ilvl="0" w:tplc="B034283A">
      <w:numFmt w:val="bullet"/>
      <w:lvlText w:val=""/>
      <w:lvlJc w:val="left"/>
      <w:pPr>
        <w:ind w:left="124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7DB891BC">
      <w:numFmt w:val="bullet"/>
      <w:lvlText w:val="•"/>
      <w:lvlJc w:val="left"/>
      <w:pPr>
        <w:ind w:left="2114" w:hanging="360"/>
      </w:pPr>
      <w:rPr>
        <w:rFonts w:hint="default"/>
        <w:lang w:val="cs-CZ" w:eastAsia="en-US" w:bidi="ar-SA"/>
      </w:rPr>
    </w:lvl>
    <w:lvl w:ilvl="2" w:tplc="5E649E08">
      <w:numFmt w:val="bullet"/>
      <w:lvlText w:val="•"/>
      <w:lvlJc w:val="left"/>
      <w:pPr>
        <w:ind w:left="2989" w:hanging="360"/>
      </w:pPr>
      <w:rPr>
        <w:rFonts w:hint="default"/>
        <w:lang w:val="cs-CZ" w:eastAsia="en-US" w:bidi="ar-SA"/>
      </w:rPr>
    </w:lvl>
    <w:lvl w:ilvl="3" w:tplc="FF98305C">
      <w:numFmt w:val="bullet"/>
      <w:lvlText w:val="•"/>
      <w:lvlJc w:val="left"/>
      <w:pPr>
        <w:ind w:left="3863" w:hanging="360"/>
      </w:pPr>
      <w:rPr>
        <w:rFonts w:hint="default"/>
        <w:lang w:val="cs-CZ" w:eastAsia="en-US" w:bidi="ar-SA"/>
      </w:rPr>
    </w:lvl>
    <w:lvl w:ilvl="4" w:tplc="8536E790">
      <w:numFmt w:val="bullet"/>
      <w:lvlText w:val="•"/>
      <w:lvlJc w:val="left"/>
      <w:pPr>
        <w:ind w:left="4738" w:hanging="360"/>
      </w:pPr>
      <w:rPr>
        <w:rFonts w:hint="default"/>
        <w:lang w:val="cs-CZ" w:eastAsia="en-US" w:bidi="ar-SA"/>
      </w:rPr>
    </w:lvl>
    <w:lvl w:ilvl="5" w:tplc="0AA8363A">
      <w:numFmt w:val="bullet"/>
      <w:lvlText w:val="•"/>
      <w:lvlJc w:val="left"/>
      <w:pPr>
        <w:ind w:left="5613" w:hanging="360"/>
      </w:pPr>
      <w:rPr>
        <w:rFonts w:hint="default"/>
        <w:lang w:val="cs-CZ" w:eastAsia="en-US" w:bidi="ar-SA"/>
      </w:rPr>
    </w:lvl>
    <w:lvl w:ilvl="6" w:tplc="A5AEAB9C">
      <w:numFmt w:val="bullet"/>
      <w:lvlText w:val="•"/>
      <w:lvlJc w:val="left"/>
      <w:pPr>
        <w:ind w:left="6487" w:hanging="360"/>
      </w:pPr>
      <w:rPr>
        <w:rFonts w:hint="default"/>
        <w:lang w:val="cs-CZ" w:eastAsia="en-US" w:bidi="ar-SA"/>
      </w:rPr>
    </w:lvl>
    <w:lvl w:ilvl="7" w:tplc="2E6A1C78">
      <w:numFmt w:val="bullet"/>
      <w:lvlText w:val="•"/>
      <w:lvlJc w:val="left"/>
      <w:pPr>
        <w:ind w:left="7362" w:hanging="360"/>
      </w:pPr>
      <w:rPr>
        <w:rFonts w:hint="default"/>
        <w:lang w:val="cs-CZ" w:eastAsia="en-US" w:bidi="ar-SA"/>
      </w:rPr>
    </w:lvl>
    <w:lvl w:ilvl="8" w:tplc="6A7A649C">
      <w:numFmt w:val="bullet"/>
      <w:lvlText w:val="•"/>
      <w:lvlJc w:val="left"/>
      <w:pPr>
        <w:ind w:left="8237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3A772B44"/>
    <w:multiLevelType w:val="multilevel"/>
    <w:tmpl w:val="2EF8394A"/>
    <w:lvl w:ilvl="0">
      <w:start w:val="4"/>
      <w:numFmt w:val="decimal"/>
      <w:lvlText w:val="%1"/>
      <w:lvlJc w:val="left"/>
      <w:pPr>
        <w:ind w:left="679" w:hanging="579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7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41" w:hanging="579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471" w:hanging="57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402" w:hanging="57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33" w:hanging="57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63" w:hanging="57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94" w:hanging="57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25" w:hanging="579"/>
      </w:pPr>
      <w:rPr>
        <w:rFonts w:hint="default"/>
        <w:lang w:val="cs-CZ" w:eastAsia="en-US" w:bidi="ar-SA"/>
      </w:rPr>
    </w:lvl>
  </w:abstractNum>
  <w:abstractNum w:abstractNumId="4" w15:restartNumberingAfterBreak="0">
    <w:nsid w:val="41C30650"/>
    <w:multiLevelType w:val="hybridMultilevel"/>
    <w:tmpl w:val="97643DA2"/>
    <w:lvl w:ilvl="0" w:tplc="E5B60666">
      <w:start w:val="2"/>
      <w:numFmt w:val="decimal"/>
      <w:lvlText w:val="%1"/>
      <w:lvlJc w:val="left"/>
      <w:pPr>
        <w:ind w:left="3687" w:hanging="432"/>
        <w:jc w:val="righ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cs-CZ" w:eastAsia="en-US" w:bidi="ar-SA"/>
      </w:rPr>
    </w:lvl>
    <w:lvl w:ilvl="1" w:tplc="C1043D80">
      <w:numFmt w:val="bullet"/>
      <w:lvlText w:val="•"/>
      <w:lvlJc w:val="left"/>
      <w:pPr>
        <w:ind w:left="4310" w:hanging="432"/>
      </w:pPr>
      <w:rPr>
        <w:rFonts w:hint="default"/>
        <w:lang w:val="cs-CZ" w:eastAsia="en-US" w:bidi="ar-SA"/>
      </w:rPr>
    </w:lvl>
    <w:lvl w:ilvl="2" w:tplc="A586757A">
      <w:numFmt w:val="bullet"/>
      <w:lvlText w:val="•"/>
      <w:lvlJc w:val="left"/>
      <w:pPr>
        <w:ind w:left="4941" w:hanging="432"/>
      </w:pPr>
      <w:rPr>
        <w:rFonts w:hint="default"/>
        <w:lang w:val="cs-CZ" w:eastAsia="en-US" w:bidi="ar-SA"/>
      </w:rPr>
    </w:lvl>
    <w:lvl w:ilvl="3" w:tplc="34889D78">
      <w:numFmt w:val="bullet"/>
      <w:lvlText w:val="•"/>
      <w:lvlJc w:val="left"/>
      <w:pPr>
        <w:ind w:left="5571" w:hanging="432"/>
      </w:pPr>
      <w:rPr>
        <w:rFonts w:hint="default"/>
        <w:lang w:val="cs-CZ" w:eastAsia="en-US" w:bidi="ar-SA"/>
      </w:rPr>
    </w:lvl>
    <w:lvl w:ilvl="4" w:tplc="6D26C048">
      <w:numFmt w:val="bullet"/>
      <w:lvlText w:val="•"/>
      <w:lvlJc w:val="left"/>
      <w:pPr>
        <w:ind w:left="6202" w:hanging="432"/>
      </w:pPr>
      <w:rPr>
        <w:rFonts w:hint="default"/>
        <w:lang w:val="cs-CZ" w:eastAsia="en-US" w:bidi="ar-SA"/>
      </w:rPr>
    </w:lvl>
    <w:lvl w:ilvl="5" w:tplc="39CEF850">
      <w:numFmt w:val="bullet"/>
      <w:lvlText w:val="•"/>
      <w:lvlJc w:val="left"/>
      <w:pPr>
        <w:ind w:left="6833" w:hanging="432"/>
      </w:pPr>
      <w:rPr>
        <w:rFonts w:hint="default"/>
        <w:lang w:val="cs-CZ" w:eastAsia="en-US" w:bidi="ar-SA"/>
      </w:rPr>
    </w:lvl>
    <w:lvl w:ilvl="6" w:tplc="A41C3DC4">
      <w:numFmt w:val="bullet"/>
      <w:lvlText w:val="•"/>
      <w:lvlJc w:val="left"/>
      <w:pPr>
        <w:ind w:left="7463" w:hanging="432"/>
      </w:pPr>
      <w:rPr>
        <w:rFonts w:hint="default"/>
        <w:lang w:val="cs-CZ" w:eastAsia="en-US" w:bidi="ar-SA"/>
      </w:rPr>
    </w:lvl>
    <w:lvl w:ilvl="7" w:tplc="0F766C90">
      <w:numFmt w:val="bullet"/>
      <w:lvlText w:val="•"/>
      <w:lvlJc w:val="left"/>
      <w:pPr>
        <w:ind w:left="8094" w:hanging="432"/>
      </w:pPr>
      <w:rPr>
        <w:rFonts w:hint="default"/>
        <w:lang w:val="cs-CZ" w:eastAsia="en-US" w:bidi="ar-SA"/>
      </w:rPr>
    </w:lvl>
    <w:lvl w:ilvl="8" w:tplc="3724E630">
      <w:numFmt w:val="bullet"/>
      <w:lvlText w:val="•"/>
      <w:lvlJc w:val="left"/>
      <w:pPr>
        <w:ind w:left="8725" w:hanging="432"/>
      </w:pPr>
      <w:rPr>
        <w:rFonts w:hint="default"/>
        <w:lang w:val="cs-CZ" w:eastAsia="en-US" w:bidi="ar-SA"/>
      </w:rPr>
    </w:lvl>
  </w:abstractNum>
  <w:abstractNum w:abstractNumId="5" w15:restartNumberingAfterBreak="0">
    <w:nsid w:val="4EFD7A6E"/>
    <w:multiLevelType w:val="multilevel"/>
    <w:tmpl w:val="580655E2"/>
    <w:lvl w:ilvl="0">
      <w:start w:val="1"/>
      <w:numFmt w:val="decimal"/>
      <w:lvlText w:val="%1"/>
      <w:lvlJc w:val="left"/>
      <w:pPr>
        <w:ind w:left="679" w:hanging="576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531" w:hanging="6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cs-CZ" w:eastAsia="en-US" w:bidi="ar-SA"/>
      </w:rPr>
    </w:lvl>
    <w:lvl w:ilvl="3">
      <w:numFmt w:val="bullet"/>
      <w:lvlText w:val=""/>
      <w:lvlJc w:val="left"/>
      <w:pPr>
        <w:ind w:left="22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4">
      <w:numFmt w:val="bullet"/>
      <w:lvlText w:val="•"/>
      <w:lvlJc w:val="left"/>
      <w:pPr>
        <w:ind w:left="4176" w:hanging="36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44" w:hanging="36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13" w:hanging="36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81" w:hanging="36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49" w:hanging="361"/>
      </w:pPr>
      <w:rPr>
        <w:rFonts w:hint="default"/>
        <w:lang w:val="cs-CZ" w:eastAsia="en-US" w:bidi="ar-SA"/>
      </w:rPr>
    </w:lvl>
  </w:abstractNum>
  <w:abstractNum w:abstractNumId="6" w15:restartNumberingAfterBreak="0">
    <w:nsid w:val="710E037C"/>
    <w:multiLevelType w:val="multilevel"/>
    <w:tmpl w:val="B8C866A6"/>
    <w:lvl w:ilvl="0">
      <w:start w:val="2"/>
      <w:numFmt w:val="decimal"/>
      <w:lvlText w:val="%1"/>
      <w:lvlJc w:val="left"/>
      <w:pPr>
        <w:ind w:left="679" w:hanging="579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7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41" w:hanging="579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471" w:hanging="57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402" w:hanging="57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33" w:hanging="57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63" w:hanging="57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94" w:hanging="57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25" w:hanging="579"/>
      </w:pPr>
      <w:rPr>
        <w:rFonts w:hint="default"/>
        <w:lang w:val="cs-CZ" w:eastAsia="en-US" w:bidi="ar-SA"/>
      </w:rPr>
    </w:lvl>
  </w:abstractNum>
  <w:num w:numId="1" w16cid:durableId="229922414">
    <w:abstractNumId w:val="3"/>
  </w:num>
  <w:num w:numId="2" w16cid:durableId="1423843809">
    <w:abstractNumId w:val="1"/>
  </w:num>
  <w:num w:numId="3" w16cid:durableId="669409869">
    <w:abstractNumId w:val="6"/>
  </w:num>
  <w:num w:numId="4" w16cid:durableId="1571620324">
    <w:abstractNumId w:val="4"/>
  </w:num>
  <w:num w:numId="5" w16cid:durableId="1750074712">
    <w:abstractNumId w:val="2"/>
  </w:num>
  <w:num w:numId="6" w16cid:durableId="372507641">
    <w:abstractNumId w:val="0"/>
  </w:num>
  <w:num w:numId="7" w16cid:durableId="19122291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5EF3"/>
    <w:rsid w:val="00155EF3"/>
    <w:rsid w:val="0059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224A073D"/>
  <w15:docId w15:val="{8B169608-7C56-41C1-BB89-88AC9C9D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13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ind w:left="274" w:right="112"/>
      <w:jc w:val="center"/>
    </w:pPr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679" w:hanging="579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825</Words>
  <Characters>4873</Characters>
  <Application>Microsoft Office Word</Application>
  <DocSecurity>0</DocSecurity>
  <Lines>40</Lines>
  <Paragraphs>11</Paragraphs>
  <ScaleCrop>false</ScaleCrop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Jaroslava Zachová</cp:lastModifiedBy>
  <cp:revision>2</cp:revision>
  <dcterms:created xsi:type="dcterms:W3CDTF">2022-03-31T19:52:00Z</dcterms:created>
  <dcterms:modified xsi:type="dcterms:W3CDTF">2022-03-31T19:54:00Z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Creator">
    <vt:lpwstr>Microsoft® Word 2016 (GORDIC PDF Normalizer 4.0.41.118)</vt:lpwstr>
  </property>
  <property fmtid="{D5CDD505-2E9C-101B-9397-08002B2CF9AE}" pid="4" name="LastSaved">
    <vt:filetime>2022-03-31T00:00:00Z</vt:filetime>
  </property>
</Properties>
</file>