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5FF7" w14:textId="26E7AD80" w:rsidR="00905A8D" w:rsidRDefault="00905A8D" w:rsidP="00905A8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Dodatek č. </w:t>
      </w:r>
      <w:r w:rsidR="00212987">
        <w:rPr>
          <w:b/>
          <w:sz w:val="24"/>
        </w:rPr>
        <w:t xml:space="preserve">3 </w:t>
      </w:r>
    </w:p>
    <w:p w14:paraId="0C944719" w14:textId="77777777" w:rsidR="00905A8D" w:rsidRDefault="00905A8D" w:rsidP="00905A8D">
      <w:pPr>
        <w:jc w:val="center"/>
      </w:pPr>
    </w:p>
    <w:p w14:paraId="2F783EAF" w14:textId="77777777" w:rsidR="00905A8D" w:rsidRDefault="00905A8D" w:rsidP="00905A8D">
      <w:pPr>
        <w:jc w:val="center"/>
        <w:rPr>
          <w:b/>
          <w:sz w:val="24"/>
        </w:rPr>
      </w:pPr>
      <w:r>
        <w:rPr>
          <w:b/>
          <w:sz w:val="24"/>
        </w:rPr>
        <w:t xml:space="preserve">ke Smlouvě o partnerství s finančním příspěvkem k projektu Baterie na bázi organických redoxních látek pro energetiku tradičních i obnovitelných zdrojů, uzavřené dne 21. 2. 2018 dle </w:t>
      </w:r>
      <w:r w:rsidR="00CE58E1">
        <w:rPr>
          <w:b/>
          <w:sz w:val="24"/>
        </w:rPr>
        <w:t xml:space="preserve">§ 1746 odst. 2 </w:t>
      </w:r>
      <w:r>
        <w:rPr>
          <w:b/>
          <w:sz w:val="24"/>
        </w:rPr>
        <w:t>zák. č. 89/2012 Sb.,</w:t>
      </w:r>
      <w:r w:rsidR="00CE58E1">
        <w:rPr>
          <w:b/>
          <w:sz w:val="24"/>
        </w:rPr>
        <w:t xml:space="preserve"> občanský zákoník,</w:t>
      </w:r>
      <w:r>
        <w:rPr>
          <w:b/>
          <w:sz w:val="24"/>
        </w:rPr>
        <w:t xml:space="preserve"> ve znění pozdějších předpisů (dále jen „Občanský zákoník“) mezi následujícími smluvními stranami:</w:t>
      </w:r>
    </w:p>
    <w:p w14:paraId="330986AF" w14:textId="77777777" w:rsidR="00905A8D" w:rsidRDefault="00905A8D" w:rsidP="00905A8D"/>
    <w:p w14:paraId="0F80A984" w14:textId="77777777" w:rsidR="00905A8D" w:rsidRPr="00C73B1B" w:rsidRDefault="00905A8D" w:rsidP="00905A8D">
      <w:pPr>
        <w:spacing w:after="120" w:line="240" w:lineRule="auto"/>
        <w:rPr>
          <w:b/>
        </w:rPr>
      </w:pPr>
      <w:r w:rsidRPr="00C73B1B">
        <w:rPr>
          <w:b/>
        </w:rPr>
        <w:t>Vysoká škola chemicko-technologická v Praze</w:t>
      </w:r>
    </w:p>
    <w:p w14:paraId="55F3DA6F" w14:textId="77777777" w:rsidR="00905A8D" w:rsidRPr="00C73B1B" w:rsidRDefault="00905A8D" w:rsidP="00905A8D">
      <w:pPr>
        <w:spacing w:after="120" w:line="240" w:lineRule="auto"/>
      </w:pPr>
      <w:r w:rsidRPr="00C73B1B">
        <w:t>se sídlem: Technická 5, 166 28 Praha 6</w:t>
      </w:r>
    </w:p>
    <w:p w14:paraId="070FB7FC" w14:textId="68AA605A" w:rsidR="00905A8D" w:rsidRPr="00C73B1B" w:rsidRDefault="00905A8D" w:rsidP="00905A8D">
      <w:pPr>
        <w:spacing w:after="120" w:line="240" w:lineRule="auto"/>
      </w:pPr>
      <w:r w:rsidRPr="00C73B1B">
        <w:t xml:space="preserve">zastoupená: </w:t>
      </w:r>
      <w:proofErr w:type="spellStart"/>
      <w:r w:rsidR="00C73B1B" w:rsidRPr="00C73B1B">
        <w:t>xxxxxxxxxxxxxxxxxxx</w:t>
      </w:r>
      <w:proofErr w:type="spellEnd"/>
      <w:r w:rsidRPr="00C73B1B">
        <w:t>, rektorem</w:t>
      </w:r>
    </w:p>
    <w:p w14:paraId="0111E1FE" w14:textId="62BD5112" w:rsidR="00905A8D" w:rsidRPr="00C73B1B" w:rsidRDefault="00905A8D" w:rsidP="00905A8D">
      <w:pPr>
        <w:spacing w:after="120" w:line="240" w:lineRule="auto"/>
      </w:pPr>
      <w:r w:rsidRPr="00C73B1B">
        <w:t xml:space="preserve">IČ: 60461373, bankovní spojení </w:t>
      </w:r>
      <w:proofErr w:type="spellStart"/>
      <w:r w:rsidR="00C73B1B" w:rsidRPr="00C73B1B">
        <w:t>xxxxxxxxxxxxxxxxxxxx</w:t>
      </w:r>
      <w:proofErr w:type="spellEnd"/>
    </w:p>
    <w:p w14:paraId="26177D87" w14:textId="77777777" w:rsidR="00905A8D" w:rsidRPr="00C73B1B" w:rsidRDefault="00905A8D" w:rsidP="00905A8D">
      <w:pPr>
        <w:spacing w:after="120" w:line="240" w:lineRule="auto"/>
      </w:pPr>
      <w:r w:rsidRPr="00C73B1B">
        <w:t>(dále jen „</w:t>
      </w:r>
      <w:r w:rsidRPr="00C73B1B">
        <w:rPr>
          <w:b/>
        </w:rPr>
        <w:t>Příjemce</w:t>
      </w:r>
      <w:r w:rsidRPr="00C73B1B">
        <w:t>“)</w:t>
      </w:r>
    </w:p>
    <w:p w14:paraId="6E377CFB" w14:textId="77777777" w:rsidR="00905A8D" w:rsidRPr="00C73B1B" w:rsidRDefault="00905A8D" w:rsidP="00905A8D">
      <w:pPr>
        <w:spacing w:after="120" w:line="240" w:lineRule="auto"/>
      </w:pPr>
      <w:r w:rsidRPr="00C73B1B">
        <w:t>a</w:t>
      </w:r>
    </w:p>
    <w:p w14:paraId="61C2A5D3" w14:textId="77777777" w:rsidR="00905A8D" w:rsidRPr="00C73B1B" w:rsidRDefault="00905A8D" w:rsidP="00905A8D">
      <w:pPr>
        <w:spacing w:after="120" w:line="240" w:lineRule="auto"/>
        <w:rPr>
          <w:b/>
        </w:rPr>
      </w:pPr>
      <w:r w:rsidRPr="00C73B1B">
        <w:rPr>
          <w:b/>
        </w:rPr>
        <w:t>Univerzita Pardubice</w:t>
      </w:r>
    </w:p>
    <w:p w14:paraId="036082D2" w14:textId="77777777" w:rsidR="00905A8D" w:rsidRPr="00C73B1B" w:rsidRDefault="00905A8D" w:rsidP="00905A8D">
      <w:pPr>
        <w:spacing w:after="120" w:line="240" w:lineRule="auto"/>
      </w:pPr>
      <w:r w:rsidRPr="00C73B1B">
        <w:t>se sídlem: Studentská 95, 532 10 Pardubice</w:t>
      </w:r>
    </w:p>
    <w:p w14:paraId="28876CBC" w14:textId="577A7096" w:rsidR="00905A8D" w:rsidRPr="00C73B1B" w:rsidRDefault="00905A8D" w:rsidP="00905A8D">
      <w:pPr>
        <w:spacing w:after="120" w:line="240" w:lineRule="auto"/>
      </w:pPr>
      <w:r w:rsidRPr="00C73B1B">
        <w:t>zastoupená</w:t>
      </w:r>
      <w:r w:rsidR="00C73B1B" w:rsidRPr="00C73B1B">
        <w:t xml:space="preserve">: </w:t>
      </w:r>
      <w:proofErr w:type="spellStart"/>
      <w:r w:rsidR="00C73B1B" w:rsidRPr="00C73B1B">
        <w:t>xxxxxxxxxxxxxxxxxxxxx</w:t>
      </w:r>
      <w:proofErr w:type="spellEnd"/>
      <w:r w:rsidRPr="00C73B1B">
        <w:t xml:space="preserve"> rektorem</w:t>
      </w:r>
    </w:p>
    <w:p w14:paraId="6E6335D8" w14:textId="651C2C33" w:rsidR="00905A8D" w:rsidRPr="00C73B1B" w:rsidRDefault="00905A8D" w:rsidP="00905A8D">
      <w:pPr>
        <w:spacing w:after="120" w:line="240" w:lineRule="auto"/>
      </w:pPr>
      <w:r w:rsidRPr="00C73B1B">
        <w:t xml:space="preserve">IČ: 00216275, bankovní spojení </w:t>
      </w:r>
      <w:proofErr w:type="spellStart"/>
      <w:r w:rsidR="00C73B1B" w:rsidRPr="00C73B1B">
        <w:t>xxxxxxxxxxxxxxxxxxxxxxxxx</w:t>
      </w:r>
      <w:proofErr w:type="spellEnd"/>
    </w:p>
    <w:p w14:paraId="6F159F98" w14:textId="77777777" w:rsidR="00905A8D" w:rsidRPr="00C73B1B" w:rsidRDefault="00905A8D" w:rsidP="00905A8D">
      <w:pPr>
        <w:spacing w:after="120" w:line="240" w:lineRule="auto"/>
      </w:pPr>
      <w:r w:rsidRPr="00C73B1B">
        <w:t>(dále jen „</w:t>
      </w:r>
      <w:r w:rsidRPr="00C73B1B">
        <w:rPr>
          <w:b/>
        </w:rPr>
        <w:t>Partner č. 1</w:t>
      </w:r>
      <w:r w:rsidRPr="00C73B1B">
        <w:t>“)</w:t>
      </w:r>
    </w:p>
    <w:p w14:paraId="2B987B70" w14:textId="77777777" w:rsidR="00905A8D" w:rsidRPr="00C73B1B" w:rsidRDefault="00905A8D" w:rsidP="00905A8D">
      <w:pPr>
        <w:spacing w:after="120" w:line="240" w:lineRule="auto"/>
      </w:pPr>
      <w:r w:rsidRPr="00C73B1B">
        <w:t>a</w:t>
      </w:r>
    </w:p>
    <w:p w14:paraId="13C43CD9" w14:textId="77777777" w:rsidR="00905A8D" w:rsidRPr="00C73B1B" w:rsidRDefault="00905A8D" w:rsidP="00905A8D">
      <w:pPr>
        <w:spacing w:after="120" w:line="240" w:lineRule="auto"/>
        <w:rPr>
          <w:b/>
        </w:rPr>
      </w:pPr>
      <w:r w:rsidRPr="00C73B1B">
        <w:rPr>
          <w:b/>
        </w:rPr>
        <w:t>Centrum organické chemie s.r.o.</w:t>
      </w:r>
    </w:p>
    <w:p w14:paraId="6A5F1D68" w14:textId="77777777" w:rsidR="00905A8D" w:rsidRPr="00C73B1B" w:rsidRDefault="00905A8D" w:rsidP="00905A8D">
      <w:pPr>
        <w:spacing w:after="120" w:line="240" w:lineRule="auto"/>
      </w:pPr>
      <w:r w:rsidRPr="00C73B1B">
        <w:t>se sídlem: č. p. 296, 53354 Rybitví</w:t>
      </w:r>
    </w:p>
    <w:p w14:paraId="5DF8110C" w14:textId="07FDC495" w:rsidR="00905A8D" w:rsidRPr="00C73B1B" w:rsidRDefault="00905A8D" w:rsidP="00905A8D">
      <w:pPr>
        <w:spacing w:after="120" w:line="240" w:lineRule="auto"/>
      </w:pPr>
      <w:r w:rsidRPr="00C73B1B">
        <w:t xml:space="preserve">zastoupená: </w:t>
      </w:r>
      <w:proofErr w:type="spellStart"/>
      <w:r w:rsidR="00C73B1B" w:rsidRPr="00C73B1B">
        <w:t>xxxxxxxxxxxxxxxxxxxxxxxxxxxxx</w:t>
      </w:r>
      <w:proofErr w:type="spellEnd"/>
      <w:r w:rsidRPr="00C73B1B">
        <w:t>., jednatelé</w:t>
      </w:r>
    </w:p>
    <w:p w14:paraId="10B2D347" w14:textId="77777777" w:rsidR="00CE58E1" w:rsidRPr="00C73B1B" w:rsidRDefault="00CE58E1" w:rsidP="00905A8D">
      <w:pPr>
        <w:spacing w:after="120" w:line="240" w:lineRule="auto"/>
      </w:pPr>
      <w:r w:rsidRPr="00C73B1B">
        <w:t>společnost zapsaná v obchodním rejstříku vedeném Krajským soudem v Hradci Králové, oddíl C, vložka 26785</w:t>
      </w:r>
    </w:p>
    <w:p w14:paraId="375FFD12" w14:textId="366021F5" w:rsidR="00905A8D" w:rsidRPr="00C73B1B" w:rsidRDefault="00905A8D" w:rsidP="00905A8D">
      <w:pPr>
        <w:spacing w:after="120" w:line="240" w:lineRule="auto"/>
      </w:pPr>
      <w:r w:rsidRPr="00C73B1B">
        <w:t xml:space="preserve">IČ: 28778758, bankovní spojení </w:t>
      </w:r>
      <w:proofErr w:type="spellStart"/>
      <w:r w:rsidR="00C73B1B" w:rsidRPr="00C73B1B">
        <w:t>xxxxxxxxxxxxxxxxxxxxx</w:t>
      </w:r>
      <w:proofErr w:type="spellEnd"/>
    </w:p>
    <w:p w14:paraId="787C70CE" w14:textId="77777777" w:rsidR="00905A8D" w:rsidRPr="00C73B1B" w:rsidRDefault="00905A8D" w:rsidP="00905A8D">
      <w:pPr>
        <w:spacing w:after="120" w:line="240" w:lineRule="auto"/>
      </w:pPr>
      <w:r w:rsidRPr="00C73B1B">
        <w:t>(dále jen „</w:t>
      </w:r>
      <w:r w:rsidRPr="00C73B1B">
        <w:rPr>
          <w:b/>
        </w:rPr>
        <w:t>Partner č. 2</w:t>
      </w:r>
      <w:r w:rsidRPr="00C73B1B">
        <w:t>“)</w:t>
      </w:r>
    </w:p>
    <w:p w14:paraId="590083CC" w14:textId="77777777" w:rsidR="00905A8D" w:rsidRPr="00C73B1B" w:rsidRDefault="00CE58E1" w:rsidP="00905A8D">
      <w:pPr>
        <w:spacing w:after="120" w:line="240" w:lineRule="auto"/>
      </w:pPr>
      <w:r w:rsidRPr="00C73B1B">
        <w:t>Každý jednotlivě dále jen také jako „Partner“ nebo „Smluvní strana“</w:t>
      </w:r>
    </w:p>
    <w:p w14:paraId="03CD17C8" w14:textId="77777777" w:rsidR="00CE58E1" w:rsidRPr="00C73B1B" w:rsidRDefault="00CE58E1" w:rsidP="00905A8D">
      <w:pPr>
        <w:spacing w:after="120" w:line="240" w:lineRule="auto"/>
      </w:pPr>
      <w:r w:rsidRPr="00C73B1B">
        <w:t>Všichni společně dále jen také jako „Partneři“ nebo „Smluvní strany“</w:t>
      </w:r>
    </w:p>
    <w:p w14:paraId="6E1611FE" w14:textId="77777777" w:rsidR="009A0D6D" w:rsidRPr="00C73B1B" w:rsidRDefault="009A0D6D" w:rsidP="00905A8D">
      <w:pPr>
        <w:spacing w:after="120" w:line="240" w:lineRule="auto"/>
      </w:pPr>
    </w:p>
    <w:p w14:paraId="5FBD4245" w14:textId="7B1ABA57" w:rsidR="009A0D6D" w:rsidRPr="00C73B1B" w:rsidRDefault="009A0D6D" w:rsidP="009A0D6D">
      <w:pPr>
        <w:spacing w:after="120" w:line="240" w:lineRule="auto"/>
        <w:jc w:val="center"/>
      </w:pPr>
      <w:r w:rsidRPr="00C73B1B">
        <w:t xml:space="preserve">Uzavírají níže uvedeného dne, měsíce a roku tento Dodatek č. </w:t>
      </w:r>
      <w:r w:rsidR="00212987" w:rsidRPr="00C73B1B">
        <w:t>3</w:t>
      </w:r>
      <w:r w:rsidRPr="00C73B1B">
        <w:t xml:space="preserve"> ke Smlouvě o partnerství s finančním příspěvkem (dále jen „Dodatek č. </w:t>
      </w:r>
      <w:r w:rsidR="00212987" w:rsidRPr="00C73B1B">
        <w:t>3</w:t>
      </w:r>
      <w:r w:rsidRPr="00C73B1B">
        <w:t>“)</w:t>
      </w:r>
    </w:p>
    <w:p w14:paraId="7AA43AC9" w14:textId="77777777" w:rsidR="00905A8D" w:rsidRPr="00C73B1B" w:rsidRDefault="00905A8D" w:rsidP="00905A8D">
      <w:pPr>
        <w:spacing w:before="360" w:after="120" w:line="240" w:lineRule="auto"/>
        <w:jc w:val="center"/>
        <w:rPr>
          <w:b/>
        </w:rPr>
      </w:pPr>
      <w:r w:rsidRPr="00C73B1B">
        <w:rPr>
          <w:b/>
        </w:rPr>
        <w:t>Preambule</w:t>
      </w:r>
    </w:p>
    <w:p w14:paraId="09703C8A" w14:textId="77777777" w:rsidR="00CE58E1" w:rsidRPr="00C73B1B" w:rsidRDefault="00CE58E1" w:rsidP="009A0D6D">
      <w:pPr>
        <w:pStyle w:val="Odstavecseseznamem"/>
        <w:numPr>
          <w:ilvl w:val="0"/>
          <w:numId w:val="17"/>
        </w:numPr>
        <w:spacing w:after="120" w:line="240" w:lineRule="auto"/>
        <w:jc w:val="both"/>
      </w:pPr>
      <w:r w:rsidRPr="00C73B1B">
        <w:t xml:space="preserve">Smluvní strany </w:t>
      </w:r>
      <w:r w:rsidR="009A0D6D" w:rsidRPr="00C73B1B">
        <w:t xml:space="preserve">uzavřely dne 21. 2. 2018 Smlouvu o partnerství s finančním příspěvkem (dále jen „Smlouva“) za účelem úpravy vzájemné spolupráce při realizaci projektu „ORGBAT: Baterie </w:t>
      </w:r>
      <w:r w:rsidR="009A0D6D" w:rsidRPr="00C73B1B">
        <w:lastRenderedPageBreak/>
        <w:t xml:space="preserve">na bázi organických redoxních látek pro energetiku tradičních i obnovitelných zdrojů.“, s registračním číslem CZ.02.1.01/0.0/0.0/16_025/0007445, v rámci Operačního programu Výzkum, Vývoj a Vzdělávání (dále jen „projekt“). </w:t>
      </w:r>
    </w:p>
    <w:p w14:paraId="31CF3600" w14:textId="77777777" w:rsidR="00CE58E1" w:rsidRPr="00C73B1B" w:rsidRDefault="00CE58E1" w:rsidP="00905A8D">
      <w:pPr>
        <w:spacing w:after="120" w:line="240" w:lineRule="auto"/>
      </w:pPr>
    </w:p>
    <w:p w14:paraId="75577CDB" w14:textId="37EE9F49" w:rsidR="00905A8D" w:rsidRPr="00C73B1B" w:rsidRDefault="00436DDC" w:rsidP="009A0D6D">
      <w:pPr>
        <w:pStyle w:val="Odstavecseseznamem"/>
        <w:numPr>
          <w:ilvl w:val="0"/>
          <w:numId w:val="17"/>
        </w:numPr>
        <w:spacing w:after="120" w:line="240" w:lineRule="auto"/>
        <w:jc w:val="both"/>
      </w:pPr>
      <w:r w:rsidRPr="00C73B1B">
        <w:t xml:space="preserve">Smluvní strany </w:t>
      </w:r>
      <w:r w:rsidR="00F96080" w:rsidRPr="00C73B1B">
        <w:t>potvrzují, že podaly</w:t>
      </w:r>
      <w:r w:rsidRPr="00C73B1B">
        <w:t xml:space="preserve"> návrh změny projektu č. 2</w:t>
      </w:r>
      <w:r w:rsidR="00212987" w:rsidRPr="00C73B1B">
        <w:t>6</w:t>
      </w:r>
      <w:r w:rsidRPr="00C73B1B">
        <w:t xml:space="preserve"> (návrh změny se pro zamezení pochybnostem přikládá jako příloha č. 1 tohoto dodatku č. </w:t>
      </w:r>
      <w:r w:rsidR="00212987" w:rsidRPr="00C73B1B">
        <w:t>3</w:t>
      </w:r>
      <w:r w:rsidRPr="00C73B1B">
        <w:t>)</w:t>
      </w:r>
      <w:r w:rsidR="002C701D" w:rsidRPr="00C73B1B">
        <w:t xml:space="preserve"> </w:t>
      </w:r>
      <w:r w:rsidR="00905A8D" w:rsidRPr="00C73B1B">
        <w:t>spočívající v </w:t>
      </w:r>
      <w:r w:rsidR="00212987" w:rsidRPr="00C73B1B">
        <w:t>prodloužení doby řešení projektu o 6 měsíců, tj. do 30. 9. 2022 a v této souvislosti dojde k aktualizaci harmonogramu klíčových aktivit, jak jsou tyto definovány v návrhu změny projektu č. 26.</w:t>
      </w:r>
      <w:r w:rsidRPr="00C73B1B">
        <w:t xml:space="preserve"> </w:t>
      </w:r>
      <w:r w:rsidR="00FE73B6" w:rsidRPr="00C73B1B">
        <w:t xml:space="preserve">Současně návrh změny projektu č. 26 upravuje přesun dvou (2) plánovaných PCT přihlášek viz indikátor 2 20 11 do období udržitelnosti, jak je toto období definováno v odst. 1 čl. VIII. </w:t>
      </w:r>
      <w:r w:rsidR="00CD33C1" w:rsidRPr="00C73B1B">
        <w:t xml:space="preserve">Návrh této změny bude doplněn na výslovný pokyn zástupce Řídícího orgánu o tento dodatek, kterým se Smlouva o partnerství s finančním příspěvkem, za předpokladu schválení uvedené změny </w:t>
      </w:r>
      <w:r w:rsidR="00FE73B6" w:rsidRPr="00C73B1B">
        <w:t>změní</w:t>
      </w:r>
      <w:r w:rsidR="00905A8D" w:rsidRPr="00C73B1B">
        <w:t xml:space="preserve"> takto: </w:t>
      </w:r>
    </w:p>
    <w:p w14:paraId="385DDC1D" w14:textId="77777777" w:rsidR="00905A8D" w:rsidRPr="00C73B1B" w:rsidRDefault="00905A8D" w:rsidP="009A0D6D">
      <w:pPr>
        <w:spacing w:after="120" w:line="240" w:lineRule="auto"/>
        <w:jc w:val="center"/>
      </w:pPr>
    </w:p>
    <w:p w14:paraId="03D21670" w14:textId="77777777" w:rsidR="009A0D6D" w:rsidRPr="00C73B1B" w:rsidRDefault="009A0D6D" w:rsidP="009A0D6D">
      <w:pPr>
        <w:spacing w:after="120" w:line="240" w:lineRule="auto"/>
        <w:jc w:val="center"/>
        <w:rPr>
          <w:b/>
        </w:rPr>
      </w:pPr>
      <w:r w:rsidRPr="00C73B1B">
        <w:rPr>
          <w:b/>
        </w:rPr>
        <w:t>Článek I</w:t>
      </w:r>
    </w:p>
    <w:p w14:paraId="2DB36842" w14:textId="43494BFB" w:rsidR="009A0D6D" w:rsidRPr="00C73B1B" w:rsidRDefault="009A0D6D" w:rsidP="009A0D6D">
      <w:pPr>
        <w:spacing w:after="120" w:line="240" w:lineRule="auto"/>
        <w:jc w:val="center"/>
        <w:rPr>
          <w:b/>
        </w:rPr>
      </w:pPr>
      <w:r w:rsidRPr="00C73B1B">
        <w:rPr>
          <w:b/>
        </w:rPr>
        <w:t>Předmět dodatku</w:t>
      </w:r>
    </w:p>
    <w:p w14:paraId="6DF4B738" w14:textId="6025D3C8" w:rsidR="00C53A66" w:rsidRPr="00C73B1B" w:rsidRDefault="00C53A66" w:rsidP="009A0D6D">
      <w:pPr>
        <w:spacing w:after="120" w:line="240" w:lineRule="auto"/>
        <w:jc w:val="center"/>
        <w:rPr>
          <w:b/>
        </w:rPr>
      </w:pPr>
    </w:p>
    <w:p w14:paraId="263A83FD" w14:textId="3D8DFEF3" w:rsidR="00C53A66" w:rsidRPr="00C73B1B" w:rsidRDefault="00C53A66" w:rsidP="00C53A66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C73B1B">
        <w:t>Změna Smlouvy: Článek VIII, odst. 1 se vypouští a nahrazuje se článkem VIII, odst. 1 následujícího znění:</w:t>
      </w:r>
    </w:p>
    <w:p w14:paraId="7F892B73" w14:textId="734C3A52" w:rsidR="00C53A66" w:rsidRPr="00C73B1B" w:rsidRDefault="00C53A66" w:rsidP="00632B03">
      <w:pPr>
        <w:spacing w:after="120" w:line="240" w:lineRule="auto"/>
        <w:ind w:left="360"/>
        <w:jc w:val="both"/>
      </w:pPr>
      <w:r w:rsidRPr="00C73B1B">
        <w:t>„1.</w:t>
      </w:r>
      <w:r w:rsidRPr="00C73B1B">
        <w:tab/>
        <w:t>Smlouva se uzavírá na dobu realizace Projektu a na dobu následných pěti let jeho udržitelnosti (kdy doba udržitelnosti je stanovena na dobu 5 let</w:t>
      </w:r>
      <w:r w:rsidR="00632B03" w:rsidRPr="00C73B1B">
        <w:t xml:space="preserve"> od data, kdy Projekt nabyl centrální stav „Projekt finančně ukončen ze strany Řídícího orgánu v souladu s Pravidly pro Příjemce a Žadatele – obecná část).“</w:t>
      </w:r>
      <w:r w:rsidRPr="00C73B1B">
        <w:t xml:space="preserve"> </w:t>
      </w:r>
    </w:p>
    <w:p w14:paraId="4E4B059E" w14:textId="77777777" w:rsidR="00C53A66" w:rsidRPr="00C73B1B" w:rsidRDefault="00C53A66" w:rsidP="00C53A66">
      <w:pPr>
        <w:pStyle w:val="Odstavecseseznamem"/>
        <w:spacing w:after="120" w:line="240" w:lineRule="auto"/>
        <w:jc w:val="both"/>
        <w:rPr>
          <w:b/>
        </w:rPr>
      </w:pPr>
    </w:p>
    <w:p w14:paraId="56B36DD6" w14:textId="33947220" w:rsidR="009A0D6D" w:rsidRPr="00C73B1B" w:rsidRDefault="009A0D6D" w:rsidP="00C53A66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C73B1B">
        <w:t xml:space="preserve">S ohledem na bod 2 Preambule se Smluvní strany dohodly, že tímto Dodatkem č. </w:t>
      </w:r>
      <w:r w:rsidR="00FE73B6" w:rsidRPr="00C73B1B">
        <w:t>3</w:t>
      </w:r>
      <w:r w:rsidRPr="00C73B1B">
        <w:t xml:space="preserve"> dochází ke změně přílohy č. </w:t>
      </w:r>
      <w:r w:rsidR="00FE73B6" w:rsidRPr="00C73B1B">
        <w:t>2</w:t>
      </w:r>
      <w:r w:rsidR="00632B03" w:rsidRPr="00C73B1B">
        <w:t>, přílohy č. 3</w:t>
      </w:r>
      <w:r w:rsidRPr="00C73B1B">
        <w:t xml:space="preserve"> a přílohy č. 4 Smlouvy.</w:t>
      </w:r>
      <w:r w:rsidR="006E4C1D" w:rsidRPr="00C73B1B">
        <w:t xml:space="preserve"> Současně se Smluvní strany dohodly na vložení nové přílohy č. 5, která je jako příloha č. 4 připojena k tomuto </w:t>
      </w:r>
      <w:r w:rsidR="00C11ACA" w:rsidRPr="00C73B1B">
        <w:t>D</w:t>
      </w:r>
      <w:r w:rsidR="006E4C1D" w:rsidRPr="00C73B1B">
        <w:t>odatku č. 3.</w:t>
      </w:r>
    </w:p>
    <w:p w14:paraId="154E6F40" w14:textId="77777777" w:rsidR="00905A8D" w:rsidRPr="00C73B1B" w:rsidRDefault="00905A8D" w:rsidP="00905A8D">
      <w:pPr>
        <w:spacing w:after="120" w:line="240" w:lineRule="auto"/>
      </w:pPr>
    </w:p>
    <w:p w14:paraId="7D0EB16E" w14:textId="77777777" w:rsidR="009A0D6D" w:rsidRPr="00C73B1B" w:rsidRDefault="009A0D6D" w:rsidP="00905A8D">
      <w:pPr>
        <w:spacing w:after="120" w:line="240" w:lineRule="auto"/>
        <w:jc w:val="center"/>
        <w:rPr>
          <w:b/>
        </w:rPr>
      </w:pPr>
      <w:r w:rsidRPr="00C73B1B">
        <w:rPr>
          <w:b/>
        </w:rPr>
        <w:t>Článek II</w:t>
      </w:r>
    </w:p>
    <w:p w14:paraId="37B9B83B" w14:textId="77777777" w:rsidR="00905A8D" w:rsidRPr="00C73B1B" w:rsidRDefault="00905A8D" w:rsidP="00905A8D">
      <w:pPr>
        <w:spacing w:after="120" w:line="240" w:lineRule="auto"/>
        <w:jc w:val="center"/>
        <w:rPr>
          <w:b/>
        </w:rPr>
      </w:pPr>
      <w:r w:rsidRPr="00C73B1B">
        <w:rPr>
          <w:b/>
        </w:rPr>
        <w:t>Závěrečné ustanovení</w:t>
      </w:r>
    </w:p>
    <w:p w14:paraId="6ADD7F3B" w14:textId="77777777" w:rsidR="00905A8D" w:rsidRPr="00C73B1B" w:rsidRDefault="00905A8D" w:rsidP="00905A8D">
      <w:pPr>
        <w:spacing w:after="120" w:line="240" w:lineRule="auto"/>
        <w:jc w:val="center"/>
        <w:rPr>
          <w:b/>
        </w:rPr>
      </w:pPr>
    </w:p>
    <w:p w14:paraId="4E66E56E" w14:textId="2F480FC8" w:rsidR="00905A8D" w:rsidRPr="00C73B1B" w:rsidRDefault="00905A8D" w:rsidP="00972729">
      <w:pPr>
        <w:pStyle w:val="Odstavecseseznamem"/>
        <w:numPr>
          <w:ilvl w:val="0"/>
          <w:numId w:val="18"/>
        </w:numPr>
      </w:pPr>
      <w:r w:rsidRPr="00C73B1B">
        <w:t>Všechna ostatní ustanovení Smlouvy nedotčená tímto Dodatkem</w:t>
      </w:r>
      <w:r w:rsidR="009A0D6D" w:rsidRPr="00C73B1B">
        <w:t xml:space="preserve"> č. </w:t>
      </w:r>
      <w:r w:rsidR="00FE73B6" w:rsidRPr="00C73B1B">
        <w:t>3</w:t>
      </w:r>
      <w:r w:rsidRPr="00C73B1B">
        <w:t xml:space="preserve"> zůstávají v platnosti a účinnosti beze změn. </w:t>
      </w:r>
    </w:p>
    <w:p w14:paraId="5C7C957C" w14:textId="77777777" w:rsidR="009A0D6D" w:rsidRPr="00C73B1B" w:rsidRDefault="009A0D6D" w:rsidP="00972729">
      <w:pPr>
        <w:pStyle w:val="Odstavecseseznamem"/>
      </w:pPr>
    </w:p>
    <w:p w14:paraId="327F9ECC" w14:textId="7D7B08B8" w:rsidR="009A0D6D" w:rsidRPr="00C73B1B" w:rsidRDefault="00905A8D" w:rsidP="00C56CFC">
      <w:pPr>
        <w:pStyle w:val="Odstavecseseznamem"/>
        <w:numPr>
          <w:ilvl w:val="0"/>
          <w:numId w:val="18"/>
        </w:numPr>
        <w:jc w:val="both"/>
      </w:pPr>
      <w:r w:rsidRPr="00C73B1B">
        <w:t xml:space="preserve">Tento Dodatek </w:t>
      </w:r>
      <w:r w:rsidR="009A0D6D" w:rsidRPr="00C73B1B">
        <w:t xml:space="preserve">č. </w:t>
      </w:r>
      <w:r w:rsidR="00FE73B6" w:rsidRPr="00C73B1B">
        <w:t>3</w:t>
      </w:r>
      <w:r w:rsidR="00632B03" w:rsidRPr="00C73B1B">
        <w:t xml:space="preserve"> bude uzavřen v elektronické nebo listinné podobě, v závislosti na možnostech a dohodě Smluvních stran. V případě uzavření v listinné podobě bude vyhotovena ve třech stejnopisech, z nichž každý má platnost originálu a každá Smluvní strana obdrží po jednom z nich. V případě uzavření v elektronické podobě bude uzavřena připojením kvalifikovaných elektronických podpisů oprávněných zástupců Smluvních stran. Toto ustanovení se použije obdobně i na případné dodatky</w:t>
      </w:r>
      <w:r w:rsidR="009A0D6D" w:rsidRPr="00C73B1B">
        <w:t>.</w:t>
      </w:r>
    </w:p>
    <w:p w14:paraId="64FBCF66" w14:textId="77777777" w:rsidR="009A0D6D" w:rsidRPr="00C73B1B" w:rsidRDefault="009A0D6D" w:rsidP="00972729">
      <w:pPr>
        <w:pStyle w:val="Odstavecseseznamem"/>
      </w:pPr>
    </w:p>
    <w:p w14:paraId="2B506D59" w14:textId="14FAED47" w:rsidR="00972729" w:rsidRPr="00C73B1B" w:rsidRDefault="009A0D6D" w:rsidP="00972729">
      <w:pPr>
        <w:pStyle w:val="Odstavecseseznamem"/>
        <w:numPr>
          <w:ilvl w:val="0"/>
          <w:numId w:val="18"/>
        </w:numPr>
        <w:jc w:val="both"/>
      </w:pPr>
      <w:r w:rsidRPr="00C73B1B">
        <w:lastRenderedPageBreak/>
        <w:t xml:space="preserve">Smluvní strany berou na vědomí, že tento Dodatek č. </w:t>
      </w:r>
      <w:r w:rsidR="00FE73B6" w:rsidRPr="00C73B1B">
        <w:t>3</w:t>
      </w:r>
      <w:r w:rsidRPr="00C73B1B">
        <w:t xml:space="preserve"> naplňuje požadavky uvedené v zákoně č. 340/2015 Sb., o zvláštních podmínkách účinnosti některých smluv, uveřejňování těchto smluv a o registru smluv (zákon o registru smluv) a podléhá této povinnosti zveřejnění v registru smluv, a s tímto uveřejnění v zákonném rozsahu souhlasí. V registru smluv nebudou uveřejněny informace, které nelze poskytnout v souladu s předpisy upravující svobodný přístup k</w:t>
      </w:r>
      <w:r w:rsidR="00972729" w:rsidRPr="00C73B1B">
        <w:t> </w:t>
      </w:r>
      <w:r w:rsidRPr="00C73B1B">
        <w:t>informacím</w:t>
      </w:r>
      <w:r w:rsidR="00972729" w:rsidRPr="00C73B1B">
        <w:t>, stejně jako obchodní tajemství Smluvních stran.</w:t>
      </w:r>
    </w:p>
    <w:p w14:paraId="477FBB62" w14:textId="77777777" w:rsidR="00972729" w:rsidRPr="00C73B1B" w:rsidRDefault="00972729" w:rsidP="00972729">
      <w:pPr>
        <w:pStyle w:val="Odstavecseseznamem"/>
      </w:pPr>
    </w:p>
    <w:p w14:paraId="0A448675" w14:textId="740A6683" w:rsidR="00905A8D" w:rsidRPr="00C73B1B" w:rsidRDefault="00972729" w:rsidP="00972729">
      <w:pPr>
        <w:pStyle w:val="Odstavecseseznamem"/>
        <w:numPr>
          <w:ilvl w:val="0"/>
          <w:numId w:val="18"/>
        </w:numPr>
        <w:jc w:val="both"/>
      </w:pPr>
      <w:r w:rsidRPr="00C73B1B">
        <w:t xml:space="preserve">Tento Dodatek č. </w:t>
      </w:r>
      <w:r w:rsidR="00FE73B6" w:rsidRPr="00C73B1B">
        <w:t>3</w:t>
      </w:r>
      <w:r w:rsidR="009A0D6D" w:rsidRPr="00C73B1B">
        <w:t xml:space="preserve"> </w:t>
      </w:r>
      <w:r w:rsidR="00905A8D" w:rsidRPr="00C73B1B">
        <w:t xml:space="preserve">nabývá platnosti dnem podpisu poslední ze </w:t>
      </w:r>
      <w:r w:rsidRPr="00C73B1B">
        <w:t xml:space="preserve">Smluvních </w:t>
      </w:r>
      <w:r w:rsidR="00905A8D" w:rsidRPr="00C73B1B">
        <w:t>stran a účinnosti dnem zveřejnění v registru smluv</w:t>
      </w:r>
      <w:r w:rsidR="00436DDC" w:rsidRPr="00C73B1B">
        <w:t xml:space="preserve"> nebo v den schválení změny projektu, podle toho, který den nastane později</w:t>
      </w:r>
      <w:r w:rsidR="00905A8D" w:rsidRPr="00C73B1B">
        <w:t>. Zveřejnění zajistí Příjemce v zákonné lhůtě.</w:t>
      </w:r>
    </w:p>
    <w:p w14:paraId="01E6E08B" w14:textId="10DD7B32" w:rsidR="00972729" w:rsidRPr="00C73B1B" w:rsidRDefault="00972729" w:rsidP="00972729">
      <w:pPr>
        <w:pStyle w:val="Odstavecseseznamem"/>
      </w:pPr>
    </w:p>
    <w:p w14:paraId="331F54AF" w14:textId="797EA742" w:rsidR="001E1DF4" w:rsidRPr="00C73B1B" w:rsidRDefault="001E1DF4" w:rsidP="00972729">
      <w:pPr>
        <w:pStyle w:val="Odstavecseseznamem"/>
        <w:numPr>
          <w:ilvl w:val="0"/>
          <w:numId w:val="18"/>
        </w:numPr>
        <w:jc w:val="both"/>
      </w:pPr>
      <w:r w:rsidRPr="00C73B1B">
        <w:t>Smluvní strany současně prohlašují, že nebude-li návrh změny projektu č. 2</w:t>
      </w:r>
      <w:r w:rsidR="00FA0CF7" w:rsidRPr="00C73B1B">
        <w:t>6</w:t>
      </w:r>
      <w:r w:rsidRPr="00C73B1B">
        <w:t xml:space="preserve"> schválen </w:t>
      </w:r>
      <w:r w:rsidR="00CD33C1" w:rsidRPr="00C73B1B">
        <w:t>v plném rozsahu</w:t>
      </w:r>
      <w:r w:rsidR="00C11ACA" w:rsidRPr="00C73B1B">
        <w:t xml:space="preserve">, resp. bude z části zamítnut, uzavřou </w:t>
      </w:r>
      <w:r w:rsidR="0081061D" w:rsidRPr="00C73B1B">
        <w:t>S</w:t>
      </w:r>
      <w:r w:rsidR="00C11ACA" w:rsidRPr="00C73B1B">
        <w:t>mluvní strany bez zbytečného odkladu</w:t>
      </w:r>
      <w:r w:rsidR="0081061D" w:rsidRPr="00C73B1B">
        <w:t xml:space="preserve"> poté, co se o této skutečnosti dozví dodatek</w:t>
      </w:r>
      <w:r w:rsidR="00C11ACA" w:rsidRPr="00C73B1B">
        <w:t xml:space="preserve">, který zohlední rozsah odsouhlasených změn. V případě, že bude návrh změny projektu </w:t>
      </w:r>
      <w:r w:rsidR="0081061D" w:rsidRPr="00C73B1B">
        <w:t xml:space="preserve">zcela zamítnut, </w:t>
      </w:r>
      <w:r w:rsidR="00FA0CF7" w:rsidRPr="00C73B1B">
        <w:t xml:space="preserve">pozbývá tento dodatek č. 3 platnosti </w:t>
      </w:r>
      <w:r w:rsidR="0081061D" w:rsidRPr="00C73B1B">
        <w:t>a účinnosti</w:t>
      </w:r>
      <w:r w:rsidR="00FA0CF7" w:rsidRPr="00C73B1B">
        <w:t xml:space="preserve">. </w:t>
      </w:r>
    </w:p>
    <w:p w14:paraId="54008A86" w14:textId="77777777" w:rsidR="001E1DF4" w:rsidRPr="00C73B1B" w:rsidRDefault="001E1DF4" w:rsidP="001E1DF4">
      <w:pPr>
        <w:pStyle w:val="Odstavecseseznamem"/>
      </w:pPr>
    </w:p>
    <w:p w14:paraId="45C60F58" w14:textId="0AE3933B" w:rsidR="00436DDC" w:rsidRPr="00C73B1B" w:rsidRDefault="00972729" w:rsidP="00972729">
      <w:pPr>
        <w:pStyle w:val="Odstavecseseznamem"/>
        <w:numPr>
          <w:ilvl w:val="0"/>
          <w:numId w:val="18"/>
        </w:numPr>
        <w:jc w:val="both"/>
      </w:pPr>
      <w:r w:rsidRPr="00C73B1B">
        <w:t>Přílohy: Příloha č. 1</w:t>
      </w:r>
      <w:r w:rsidR="00436DDC" w:rsidRPr="00C73B1B">
        <w:t xml:space="preserve"> – návrh změny projektu č. 2</w:t>
      </w:r>
      <w:r w:rsidR="00FA0CF7" w:rsidRPr="00C73B1B">
        <w:t>6</w:t>
      </w:r>
    </w:p>
    <w:p w14:paraId="1140E427" w14:textId="1FC44C57" w:rsidR="00972729" w:rsidRPr="00C73B1B" w:rsidRDefault="00436DDC" w:rsidP="001E1DF4">
      <w:pPr>
        <w:ind w:left="708" w:firstLine="708"/>
        <w:jc w:val="both"/>
      </w:pPr>
      <w:r w:rsidRPr="00C73B1B">
        <w:t xml:space="preserve">Příloha </w:t>
      </w:r>
      <w:proofErr w:type="gramStart"/>
      <w:r w:rsidRPr="00C73B1B">
        <w:t xml:space="preserve">č. 2 </w:t>
      </w:r>
      <w:r w:rsidR="00972729" w:rsidRPr="00C73B1B">
        <w:t>Dodatku</w:t>
      </w:r>
      <w:proofErr w:type="gramEnd"/>
      <w:r w:rsidR="00972729" w:rsidRPr="00C73B1B">
        <w:t xml:space="preserve"> č. </w:t>
      </w:r>
      <w:r w:rsidR="00FA0CF7" w:rsidRPr="00C73B1B">
        <w:t>3</w:t>
      </w:r>
      <w:r w:rsidR="00972729" w:rsidRPr="00C73B1B">
        <w:t xml:space="preserve"> - Příloha č. </w:t>
      </w:r>
      <w:r w:rsidR="00FA0CF7" w:rsidRPr="00C73B1B">
        <w:t>2</w:t>
      </w:r>
      <w:r w:rsidR="00972729" w:rsidRPr="00C73B1B">
        <w:t xml:space="preserve"> Smlouvy – </w:t>
      </w:r>
      <w:r w:rsidR="00FA0CF7" w:rsidRPr="00C73B1B">
        <w:t>Indikátory projektu</w:t>
      </w:r>
    </w:p>
    <w:p w14:paraId="41C6B7B7" w14:textId="5AA43EE8" w:rsidR="00632B03" w:rsidRPr="00C73B1B" w:rsidRDefault="00632B03" w:rsidP="00632B03">
      <w:pPr>
        <w:ind w:left="708" w:firstLine="708"/>
        <w:jc w:val="both"/>
      </w:pPr>
      <w:r w:rsidRPr="00C73B1B">
        <w:t xml:space="preserve">Příloha </w:t>
      </w:r>
      <w:proofErr w:type="gramStart"/>
      <w:r w:rsidRPr="00C73B1B">
        <w:t>č. 3 Dodatku</w:t>
      </w:r>
      <w:proofErr w:type="gramEnd"/>
      <w:r w:rsidRPr="00C73B1B">
        <w:t xml:space="preserve"> č. 3 – Příloha č. 3 Smlouvy – Detailní rozpočet projektu</w:t>
      </w:r>
    </w:p>
    <w:p w14:paraId="017D73BB" w14:textId="3D2D582F" w:rsidR="00972729" w:rsidRPr="00C73B1B" w:rsidRDefault="00972729" w:rsidP="00972729">
      <w:pPr>
        <w:spacing w:after="120" w:line="240" w:lineRule="auto"/>
      </w:pPr>
      <w:r w:rsidRPr="00C73B1B">
        <w:tab/>
      </w:r>
      <w:r w:rsidR="00436DDC" w:rsidRPr="00C73B1B">
        <w:tab/>
      </w:r>
      <w:r w:rsidRPr="00C73B1B">
        <w:t xml:space="preserve">Příloha </w:t>
      </w:r>
      <w:proofErr w:type="gramStart"/>
      <w:r w:rsidRPr="00C73B1B">
        <w:t xml:space="preserve">č. </w:t>
      </w:r>
      <w:r w:rsidR="00632B03" w:rsidRPr="00C73B1B">
        <w:t>4</w:t>
      </w:r>
      <w:r w:rsidRPr="00C73B1B">
        <w:t xml:space="preserve"> Dodatku</w:t>
      </w:r>
      <w:proofErr w:type="gramEnd"/>
      <w:r w:rsidRPr="00C73B1B">
        <w:t xml:space="preserve"> č. </w:t>
      </w:r>
      <w:r w:rsidR="00FA0CF7" w:rsidRPr="00C73B1B">
        <w:t>3</w:t>
      </w:r>
      <w:r w:rsidRPr="00C73B1B">
        <w:t xml:space="preserve"> – Příloha č. 4 Smlouvy – Finanční plán</w:t>
      </w:r>
    </w:p>
    <w:p w14:paraId="0F9EC7C0" w14:textId="5959A8CB" w:rsidR="006E4C1D" w:rsidRPr="00C73B1B" w:rsidRDefault="006E4C1D" w:rsidP="00972729">
      <w:pPr>
        <w:spacing w:after="120" w:line="240" w:lineRule="auto"/>
      </w:pPr>
      <w:r w:rsidRPr="00C73B1B">
        <w:tab/>
      </w:r>
      <w:r w:rsidRPr="00C73B1B">
        <w:tab/>
        <w:t xml:space="preserve">Příloha č. </w:t>
      </w:r>
      <w:r w:rsidR="00632B03" w:rsidRPr="00C73B1B">
        <w:t>5</w:t>
      </w:r>
      <w:r w:rsidRPr="00C73B1B">
        <w:t xml:space="preserve"> Dodatku č. 3 – Příloha č. 5 Smlouvy – rozdělení plnění MI v období udržitelnosti</w:t>
      </w:r>
    </w:p>
    <w:p w14:paraId="29151FAF" w14:textId="77777777" w:rsidR="00A543A6" w:rsidRPr="00C73B1B" w:rsidRDefault="00A543A6" w:rsidP="00972729">
      <w:pPr>
        <w:pStyle w:val="Odstavecseseznamem"/>
        <w:jc w:val="both"/>
      </w:pPr>
    </w:p>
    <w:p w14:paraId="08ABE4E0" w14:textId="77777777" w:rsidR="00905A8D" w:rsidRPr="00C73B1B" w:rsidRDefault="00905A8D" w:rsidP="00905A8D">
      <w:pPr>
        <w:rPr>
          <w:b/>
        </w:rPr>
      </w:pPr>
      <w:r w:rsidRPr="00C73B1B">
        <w:rPr>
          <w:b/>
        </w:rPr>
        <w:t>Vysoká škola chemicko-technologická v Praze</w:t>
      </w:r>
    </w:p>
    <w:p w14:paraId="45782720" w14:textId="77777777" w:rsidR="00905A8D" w:rsidRPr="00C73B1B" w:rsidRDefault="00905A8D" w:rsidP="00905A8D"/>
    <w:p w14:paraId="2D81CC3B" w14:textId="186F0B67" w:rsidR="00905A8D" w:rsidRPr="00C73B1B" w:rsidRDefault="00905A8D" w:rsidP="00905A8D">
      <w:r w:rsidRPr="00C73B1B">
        <w:t xml:space="preserve">V Praze dne                               </w:t>
      </w:r>
      <w:r w:rsidRPr="00C73B1B">
        <w:tab/>
        <w:t xml:space="preserve">  </w:t>
      </w:r>
      <w:r w:rsidRPr="00C73B1B">
        <w:tab/>
      </w:r>
      <w:r w:rsidR="00C73B1B" w:rsidRPr="00C73B1B">
        <w:tab/>
        <w:t xml:space="preserve">              </w:t>
      </w:r>
      <w:r w:rsidR="00C73B1B" w:rsidRPr="00C73B1B">
        <w:tab/>
      </w:r>
      <w:proofErr w:type="spellStart"/>
      <w:r w:rsidR="00C73B1B" w:rsidRPr="00C73B1B">
        <w:t>xxxxxxxxxxxxxxxxxxxxxxx</w:t>
      </w:r>
      <w:proofErr w:type="spellEnd"/>
      <w:r w:rsidRPr="00C73B1B">
        <w:t xml:space="preserve"> - rektor      </w:t>
      </w:r>
      <w:r w:rsidRPr="00C73B1B">
        <w:tab/>
      </w:r>
    </w:p>
    <w:p w14:paraId="3FB600C1" w14:textId="77777777" w:rsidR="00905A8D" w:rsidRPr="00C73B1B" w:rsidRDefault="00905A8D" w:rsidP="00905A8D">
      <w:pPr>
        <w:spacing w:after="120" w:line="240" w:lineRule="auto"/>
        <w:rPr>
          <w:b/>
        </w:rPr>
      </w:pPr>
      <w:r w:rsidRPr="00C73B1B">
        <w:rPr>
          <w:b/>
        </w:rPr>
        <w:t>Univerzita Pardubice</w:t>
      </w:r>
    </w:p>
    <w:p w14:paraId="4447BE62" w14:textId="7CBA2BFC" w:rsidR="00905A8D" w:rsidRPr="00C73B1B" w:rsidRDefault="00905A8D" w:rsidP="00905A8D"/>
    <w:p w14:paraId="0D365903" w14:textId="77777777" w:rsidR="00A543A6" w:rsidRPr="00C73B1B" w:rsidRDefault="00A543A6" w:rsidP="00905A8D"/>
    <w:p w14:paraId="0F5FA061" w14:textId="6A826972" w:rsidR="00905A8D" w:rsidRPr="00C73B1B" w:rsidRDefault="00905A8D" w:rsidP="00905A8D">
      <w:pPr>
        <w:spacing w:after="120" w:line="240" w:lineRule="auto"/>
      </w:pPr>
      <w:r w:rsidRPr="00C73B1B">
        <w:t>V</w:t>
      </w:r>
      <w:r w:rsidR="00C73B1B" w:rsidRPr="00C73B1B">
        <w:t> Pardubicích dne</w:t>
      </w:r>
      <w:r w:rsidR="00C73B1B" w:rsidRPr="00C73B1B">
        <w:tab/>
      </w:r>
      <w:r w:rsidR="00C73B1B" w:rsidRPr="00C73B1B">
        <w:tab/>
      </w:r>
      <w:r w:rsidR="00C73B1B" w:rsidRPr="00C73B1B">
        <w:tab/>
      </w:r>
      <w:r w:rsidR="00C73B1B" w:rsidRPr="00C73B1B">
        <w:tab/>
      </w:r>
      <w:r w:rsidR="00C73B1B" w:rsidRPr="00C73B1B">
        <w:tab/>
      </w:r>
      <w:proofErr w:type="spellStart"/>
      <w:r w:rsidR="00C73B1B" w:rsidRPr="00C73B1B">
        <w:t>xxxxxxxxxxxxxxxxxxxxxx</w:t>
      </w:r>
      <w:proofErr w:type="spellEnd"/>
      <w:r w:rsidRPr="00C73B1B">
        <w:t xml:space="preserve"> - rektor</w:t>
      </w:r>
    </w:p>
    <w:p w14:paraId="093B14E4" w14:textId="77777777" w:rsidR="00905A8D" w:rsidRPr="00C73B1B" w:rsidRDefault="00905A8D" w:rsidP="00905A8D">
      <w:pPr>
        <w:spacing w:after="120" w:line="240" w:lineRule="auto"/>
      </w:pPr>
    </w:p>
    <w:p w14:paraId="2F61794C" w14:textId="400B3FBD" w:rsidR="00905A8D" w:rsidRPr="00C73B1B" w:rsidRDefault="00905A8D" w:rsidP="00905A8D">
      <w:pPr>
        <w:spacing w:after="120" w:line="240" w:lineRule="auto"/>
        <w:rPr>
          <w:b/>
        </w:rPr>
      </w:pPr>
      <w:r w:rsidRPr="00C73B1B">
        <w:rPr>
          <w:b/>
        </w:rPr>
        <w:t>Centrum organické chemie s.r.o.</w:t>
      </w:r>
    </w:p>
    <w:p w14:paraId="497730CD" w14:textId="1BFDA063" w:rsidR="00905A8D" w:rsidRPr="00C73B1B" w:rsidRDefault="00905A8D" w:rsidP="00905A8D">
      <w:pPr>
        <w:spacing w:after="120" w:line="240" w:lineRule="auto"/>
      </w:pPr>
    </w:p>
    <w:p w14:paraId="6BFEBE91" w14:textId="77777777" w:rsidR="00A543A6" w:rsidRPr="00C73B1B" w:rsidRDefault="00A543A6" w:rsidP="00905A8D">
      <w:pPr>
        <w:spacing w:after="120" w:line="240" w:lineRule="auto"/>
      </w:pPr>
      <w:bookmarkStart w:id="0" w:name="_GoBack"/>
      <w:bookmarkEnd w:id="0"/>
    </w:p>
    <w:p w14:paraId="66806CB4" w14:textId="77777777" w:rsidR="00C73B1B" w:rsidRPr="00C73B1B" w:rsidRDefault="00905A8D" w:rsidP="00C73B1B">
      <w:pPr>
        <w:spacing w:after="120" w:line="240" w:lineRule="auto"/>
        <w:ind w:left="4962" w:hanging="4962"/>
        <w:rPr>
          <w:spacing w:val="-4"/>
        </w:rPr>
      </w:pPr>
      <w:r w:rsidRPr="00C73B1B">
        <w:t>V Pardubicích dne</w:t>
      </w:r>
      <w:r w:rsidRPr="00C73B1B">
        <w:tab/>
      </w:r>
      <w:proofErr w:type="spellStart"/>
      <w:r w:rsidR="00C73B1B" w:rsidRPr="00C73B1B">
        <w:rPr>
          <w:spacing w:val="-4"/>
        </w:rPr>
        <w:t>xxxxxxxxxxxxxxxxxxxxxxxxxxxxxxxxxxx</w:t>
      </w:r>
      <w:proofErr w:type="spellEnd"/>
    </w:p>
    <w:p w14:paraId="15252B77" w14:textId="67D732F8" w:rsidR="00DA33A3" w:rsidRPr="0090737E" w:rsidRDefault="00C73B1B" w:rsidP="00C56CFC">
      <w:pPr>
        <w:spacing w:after="120" w:line="240" w:lineRule="auto"/>
        <w:ind w:left="4962" w:hanging="4962"/>
        <w:jc w:val="center"/>
        <w:rPr>
          <w:sz w:val="24"/>
          <w:szCs w:val="24"/>
        </w:rPr>
      </w:pPr>
      <w:r w:rsidRPr="00C73B1B">
        <w:rPr>
          <w:spacing w:val="-4"/>
        </w:rPr>
        <w:tab/>
      </w:r>
      <w:r w:rsidR="00905A8D" w:rsidRPr="00C73B1B">
        <w:t>jednatelé</w:t>
      </w:r>
    </w:p>
    <w:sectPr w:rsidR="00DA33A3" w:rsidRPr="009073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7DDBA" w14:textId="77777777" w:rsidR="00FC06C0" w:rsidRDefault="00FC06C0">
      <w:pPr>
        <w:spacing w:after="0" w:line="240" w:lineRule="auto"/>
      </w:pPr>
      <w:r>
        <w:separator/>
      </w:r>
    </w:p>
  </w:endnote>
  <w:endnote w:type="continuationSeparator" w:id="0">
    <w:p w14:paraId="5A93B3A4" w14:textId="77777777" w:rsidR="00FC06C0" w:rsidRDefault="00FC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2911" w14:textId="77777777" w:rsidR="00D17F5D" w:rsidRDefault="0008065A" w:rsidP="000A336B">
    <w:pPr>
      <w:pStyle w:val="Zpat"/>
      <w:jc w:val="center"/>
    </w:pPr>
    <w:r>
      <w:rPr>
        <w:noProof/>
        <w:lang w:eastAsia="cs-CZ"/>
      </w:rPr>
      <w:drawing>
        <wp:inline distT="0" distB="0" distL="0" distR="0" wp14:anchorId="18C683FA" wp14:editId="12C1BC5B">
          <wp:extent cx="4643755" cy="1029335"/>
          <wp:effectExtent l="0" t="0" r="4445" b="0"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\\op.msmt.cz\DavWWWRoot\SiteCollectionDocuments\OPVVV\12_Publicita\Vizuální identita OP VVV - platná loga 2014-2020\02_Logolinky\a) logolink horizontální a vertikální čj barevný\EU OP VVV MSMT logo horizont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0CB42" w14:textId="77777777" w:rsidR="00FC06C0" w:rsidRDefault="00FC06C0">
      <w:pPr>
        <w:spacing w:after="0" w:line="240" w:lineRule="auto"/>
      </w:pPr>
      <w:r>
        <w:separator/>
      </w:r>
    </w:p>
  </w:footnote>
  <w:footnote w:type="continuationSeparator" w:id="0">
    <w:p w14:paraId="289B7C38" w14:textId="77777777" w:rsidR="00FC06C0" w:rsidRDefault="00FC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BA9F" w14:textId="77777777" w:rsidR="00D17F5D" w:rsidRDefault="0008065A">
    <w:pPr>
      <w:pStyle w:val="Zhlav"/>
    </w:pPr>
    <w:r>
      <w:rPr>
        <w:noProof/>
        <w:lang w:eastAsia="cs-CZ"/>
      </w:rPr>
      <w:drawing>
        <wp:inline distT="0" distB="0" distL="0" distR="0" wp14:anchorId="1DEB7776" wp14:editId="6D52B3BE">
          <wp:extent cx="5760720" cy="403225"/>
          <wp:effectExtent l="0" t="0" r="0" b="0"/>
          <wp:docPr id="25" name="Obráze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3BB"/>
    <w:multiLevelType w:val="hybridMultilevel"/>
    <w:tmpl w:val="A524E092"/>
    <w:lvl w:ilvl="0" w:tplc="AC00EC08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4C85"/>
    <w:multiLevelType w:val="hybridMultilevel"/>
    <w:tmpl w:val="79EE1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4E28"/>
    <w:multiLevelType w:val="hybridMultilevel"/>
    <w:tmpl w:val="3DB6F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0C94"/>
    <w:multiLevelType w:val="hybridMultilevel"/>
    <w:tmpl w:val="976ED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63786"/>
    <w:multiLevelType w:val="hybridMultilevel"/>
    <w:tmpl w:val="9E4EB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46F9"/>
    <w:multiLevelType w:val="hybridMultilevel"/>
    <w:tmpl w:val="E542D922"/>
    <w:lvl w:ilvl="0" w:tplc="92B6FE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447C"/>
    <w:multiLevelType w:val="hybridMultilevel"/>
    <w:tmpl w:val="73248932"/>
    <w:lvl w:ilvl="0" w:tplc="CBD2D6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7FE"/>
    <w:multiLevelType w:val="hybridMultilevel"/>
    <w:tmpl w:val="B1C0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24E6"/>
    <w:multiLevelType w:val="hybridMultilevel"/>
    <w:tmpl w:val="54047BD0"/>
    <w:lvl w:ilvl="0" w:tplc="2B304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04347"/>
    <w:multiLevelType w:val="hybridMultilevel"/>
    <w:tmpl w:val="0116D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E7BF1"/>
    <w:multiLevelType w:val="hybridMultilevel"/>
    <w:tmpl w:val="2A3A4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1B03"/>
    <w:multiLevelType w:val="hybridMultilevel"/>
    <w:tmpl w:val="A3CEC7C2"/>
    <w:lvl w:ilvl="0" w:tplc="CC8E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20D26"/>
    <w:multiLevelType w:val="hybridMultilevel"/>
    <w:tmpl w:val="FE06C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25365"/>
    <w:multiLevelType w:val="hybridMultilevel"/>
    <w:tmpl w:val="48F07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12E8"/>
    <w:multiLevelType w:val="hybridMultilevel"/>
    <w:tmpl w:val="B4384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F5729"/>
    <w:multiLevelType w:val="hybridMultilevel"/>
    <w:tmpl w:val="EB7ED8E8"/>
    <w:lvl w:ilvl="0" w:tplc="C70C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2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80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84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5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6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C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4D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21355F"/>
    <w:multiLevelType w:val="hybridMultilevel"/>
    <w:tmpl w:val="AFB6718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8F72B1"/>
    <w:multiLevelType w:val="hybridMultilevel"/>
    <w:tmpl w:val="8A5A2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15"/>
  </w:num>
  <w:num w:numId="9">
    <w:abstractNumId w:val="4"/>
  </w:num>
  <w:num w:numId="10">
    <w:abstractNumId w:val="17"/>
  </w:num>
  <w:num w:numId="11">
    <w:abstractNumId w:val="7"/>
  </w:num>
  <w:num w:numId="12">
    <w:abstractNumId w:val="8"/>
  </w:num>
  <w:num w:numId="13">
    <w:abstractNumId w:val="2"/>
  </w:num>
  <w:num w:numId="14">
    <w:abstractNumId w:val="10"/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5A"/>
    <w:rsid w:val="0000518C"/>
    <w:rsid w:val="00025787"/>
    <w:rsid w:val="00040476"/>
    <w:rsid w:val="00053620"/>
    <w:rsid w:val="00060CBE"/>
    <w:rsid w:val="0007130B"/>
    <w:rsid w:val="000731BC"/>
    <w:rsid w:val="0008065A"/>
    <w:rsid w:val="000807E7"/>
    <w:rsid w:val="00080B34"/>
    <w:rsid w:val="000857C2"/>
    <w:rsid w:val="000909BD"/>
    <w:rsid w:val="00092CF9"/>
    <w:rsid w:val="00092F51"/>
    <w:rsid w:val="000B7C97"/>
    <w:rsid w:val="000D06E3"/>
    <w:rsid w:val="000D4839"/>
    <w:rsid w:val="000D68FF"/>
    <w:rsid w:val="000E047D"/>
    <w:rsid w:val="000E073E"/>
    <w:rsid w:val="000E103C"/>
    <w:rsid w:val="000E112D"/>
    <w:rsid w:val="000E1B21"/>
    <w:rsid w:val="000E5A09"/>
    <w:rsid w:val="000F08EA"/>
    <w:rsid w:val="000F6E8C"/>
    <w:rsid w:val="0010342C"/>
    <w:rsid w:val="0010368A"/>
    <w:rsid w:val="00113309"/>
    <w:rsid w:val="00115BAB"/>
    <w:rsid w:val="00122B67"/>
    <w:rsid w:val="00134467"/>
    <w:rsid w:val="00142E7C"/>
    <w:rsid w:val="0014788F"/>
    <w:rsid w:val="00151DD3"/>
    <w:rsid w:val="00152EA7"/>
    <w:rsid w:val="00161D31"/>
    <w:rsid w:val="00173A05"/>
    <w:rsid w:val="0017461D"/>
    <w:rsid w:val="00187102"/>
    <w:rsid w:val="001C60EC"/>
    <w:rsid w:val="001D3FF5"/>
    <w:rsid w:val="001E0A5C"/>
    <w:rsid w:val="001E1DF4"/>
    <w:rsid w:val="001E5898"/>
    <w:rsid w:val="00212987"/>
    <w:rsid w:val="00213399"/>
    <w:rsid w:val="00230932"/>
    <w:rsid w:val="002328A5"/>
    <w:rsid w:val="00242336"/>
    <w:rsid w:val="002432BE"/>
    <w:rsid w:val="00254A99"/>
    <w:rsid w:val="00270BEE"/>
    <w:rsid w:val="0027775B"/>
    <w:rsid w:val="00294680"/>
    <w:rsid w:val="002C2542"/>
    <w:rsid w:val="002C50F4"/>
    <w:rsid w:val="002C701D"/>
    <w:rsid w:val="002F0A06"/>
    <w:rsid w:val="002F1294"/>
    <w:rsid w:val="003046EB"/>
    <w:rsid w:val="0031793C"/>
    <w:rsid w:val="00317D57"/>
    <w:rsid w:val="0033248F"/>
    <w:rsid w:val="003325D3"/>
    <w:rsid w:val="00337D32"/>
    <w:rsid w:val="003A6CA9"/>
    <w:rsid w:val="003D571C"/>
    <w:rsid w:val="003E00FC"/>
    <w:rsid w:val="003E1DA5"/>
    <w:rsid w:val="003E47EC"/>
    <w:rsid w:val="003E5BF5"/>
    <w:rsid w:val="003F3307"/>
    <w:rsid w:val="004006BF"/>
    <w:rsid w:val="00405972"/>
    <w:rsid w:val="004238FF"/>
    <w:rsid w:val="0042652E"/>
    <w:rsid w:val="00436DDC"/>
    <w:rsid w:val="00457899"/>
    <w:rsid w:val="00460D29"/>
    <w:rsid w:val="00466A4E"/>
    <w:rsid w:val="00476E8E"/>
    <w:rsid w:val="0048240D"/>
    <w:rsid w:val="004951D2"/>
    <w:rsid w:val="004B1863"/>
    <w:rsid w:val="004C12A0"/>
    <w:rsid w:val="004E13C2"/>
    <w:rsid w:val="004E6710"/>
    <w:rsid w:val="00515E64"/>
    <w:rsid w:val="005254DB"/>
    <w:rsid w:val="00533D70"/>
    <w:rsid w:val="0057071C"/>
    <w:rsid w:val="0057624B"/>
    <w:rsid w:val="005B2952"/>
    <w:rsid w:val="005B63BD"/>
    <w:rsid w:val="005C044E"/>
    <w:rsid w:val="005D7490"/>
    <w:rsid w:val="0060086A"/>
    <w:rsid w:val="006172BE"/>
    <w:rsid w:val="006257BB"/>
    <w:rsid w:val="00632B03"/>
    <w:rsid w:val="00666EEF"/>
    <w:rsid w:val="006744ED"/>
    <w:rsid w:val="0067514E"/>
    <w:rsid w:val="006861C0"/>
    <w:rsid w:val="006B2AE6"/>
    <w:rsid w:val="006B36A2"/>
    <w:rsid w:val="006B36EB"/>
    <w:rsid w:val="006C70FE"/>
    <w:rsid w:val="006E412B"/>
    <w:rsid w:val="006E4C1D"/>
    <w:rsid w:val="006F7778"/>
    <w:rsid w:val="007029EF"/>
    <w:rsid w:val="00723704"/>
    <w:rsid w:val="007300E7"/>
    <w:rsid w:val="0073096E"/>
    <w:rsid w:val="00740A26"/>
    <w:rsid w:val="00743273"/>
    <w:rsid w:val="0076346C"/>
    <w:rsid w:val="007809B4"/>
    <w:rsid w:val="007A6E16"/>
    <w:rsid w:val="007D1BF3"/>
    <w:rsid w:val="007D2A65"/>
    <w:rsid w:val="007E7A5D"/>
    <w:rsid w:val="007F6B2C"/>
    <w:rsid w:val="0081061D"/>
    <w:rsid w:val="008354AD"/>
    <w:rsid w:val="0084026B"/>
    <w:rsid w:val="008428F0"/>
    <w:rsid w:val="0086150C"/>
    <w:rsid w:val="00863B9C"/>
    <w:rsid w:val="008772EF"/>
    <w:rsid w:val="00890778"/>
    <w:rsid w:val="008A2FD3"/>
    <w:rsid w:val="008D532C"/>
    <w:rsid w:val="008D5D64"/>
    <w:rsid w:val="008F2F3F"/>
    <w:rsid w:val="00903AD1"/>
    <w:rsid w:val="00905A8D"/>
    <w:rsid w:val="0090737E"/>
    <w:rsid w:val="00911DCD"/>
    <w:rsid w:val="009162D6"/>
    <w:rsid w:val="009364D8"/>
    <w:rsid w:val="009376B7"/>
    <w:rsid w:val="00972729"/>
    <w:rsid w:val="00981FEB"/>
    <w:rsid w:val="0098229D"/>
    <w:rsid w:val="009913DF"/>
    <w:rsid w:val="00997708"/>
    <w:rsid w:val="009A0D6D"/>
    <w:rsid w:val="009A5EA7"/>
    <w:rsid w:val="009B068B"/>
    <w:rsid w:val="009B33EC"/>
    <w:rsid w:val="009C5052"/>
    <w:rsid w:val="009D1A5E"/>
    <w:rsid w:val="009E2814"/>
    <w:rsid w:val="009F3D40"/>
    <w:rsid w:val="00A2447A"/>
    <w:rsid w:val="00A41F4B"/>
    <w:rsid w:val="00A43505"/>
    <w:rsid w:val="00A51DB4"/>
    <w:rsid w:val="00A543A6"/>
    <w:rsid w:val="00A54CE2"/>
    <w:rsid w:val="00A61285"/>
    <w:rsid w:val="00A645BF"/>
    <w:rsid w:val="00A67013"/>
    <w:rsid w:val="00A73B69"/>
    <w:rsid w:val="00A81D60"/>
    <w:rsid w:val="00AD3B8B"/>
    <w:rsid w:val="00AD6152"/>
    <w:rsid w:val="00AE79F5"/>
    <w:rsid w:val="00AF18E1"/>
    <w:rsid w:val="00B11C0E"/>
    <w:rsid w:val="00B171AF"/>
    <w:rsid w:val="00B418D2"/>
    <w:rsid w:val="00B41CFA"/>
    <w:rsid w:val="00B55815"/>
    <w:rsid w:val="00B84F6B"/>
    <w:rsid w:val="00B94ED1"/>
    <w:rsid w:val="00B96F54"/>
    <w:rsid w:val="00BA68BE"/>
    <w:rsid w:val="00BB221F"/>
    <w:rsid w:val="00BB6B4B"/>
    <w:rsid w:val="00BC6F8F"/>
    <w:rsid w:val="00BD2A8D"/>
    <w:rsid w:val="00BE4F69"/>
    <w:rsid w:val="00BF3D9B"/>
    <w:rsid w:val="00C013AF"/>
    <w:rsid w:val="00C02528"/>
    <w:rsid w:val="00C07987"/>
    <w:rsid w:val="00C11ACA"/>
    <w:rsid w:val="00C126AE"/>
    <w:rsid w:val="00C12D3C"/>
    <w:rsid w:val="00C36A65"/>
    <w:rsid w:val="00C51E68"/>
    <w:rsid w:val="00C53A66"/>
    <w:rsid w:val="00C56CFC"/>
    <w:rsid w:val="00C73B1B"/>
    <w:rsid w:val="00C75E8F"/>
    <w:rsid w:val="00C830BA"/>
    <w:rsid w:val="00CD0783"/>
    <w:rsid w:val="00CD0E82"/>
    <w:rsid w:val="00CD33C1"/>
    <w:rsid w:val="00CD65A9"/>
    <w:rsid w:val="00CE58E1"/>
    <w:rsid w:val="00D03EC1"/>
    <w:rsid w:val="00D22396"/>
    <w:rsid w:val="00D343E3"/>
    <w:rsid w:val="00D478B2"/>
    <w:rsid w:val="00D55A41"/>
    <w:rsid w:val="00D63F01"/>
    <w:rsid w:val="00D64047"/>
    <w:rsid w:val="00D6793A"/>
    <w:rsid w:val="00D85CB2"/>
    <w:rsid w:val="00DA6254"/>
    <w:rsid w:val="00DC30D8"/>
    <w:rsid w:val="00DC38F8"/>
    <w:rsid w:val="00DD0533"/>
    <w:rsid w:val="00DD328F"/>
    <w:rsid w:val="00DD49F2"/>
    <w:rsid w:val="00DE15F7"/>
    <w:rsid w:val="00DE4ED7"/>
    <w:rsid w:val="00DF0A23"/>
    <w:rsid w:val="00E20E24"/>
    <w:rsid w:val="00E21042"/>
    <w:rsid w:val="00E21C74"/>
    <w:rsid w:val="00E30C8B"/>
    <w:rsid w:val="00E36B91"/>
    <w:rsid w:val="00E4217E"/>
    <w:rsid w:val="00E43772"/>
    <w:rsid w:val="00E45458"/>
    <w:rsid w:val="00E458A9"/>
    <w:rsid w:val="00E4725A"/>
    <w:rsid w:val="00E72E43"/>
    <w:rsid w:val="00E82A53"/>
    <w:rsid w:val="00EB536A"/>
    <w:rsid w:val="00EB5D65"/>
    <w:rsid w:val="00EB5F9A"/>
    <w:rsid w:val="00EB7E7E"/>
    <w:rsid w:val="00EE4273"/>
    <w:rsid w:val="00F029F6"/>
    <w:rsid w:val="00F31CF1"/>
    <w:rsid w:val="00F67B8D"/>
    <w:rsid w:val="00F96080"/>
    <w:rsid w:val="00FA0CF7"/>
    <w:rsid w:val="00FA72D7"/>
    <w:rsid w:val="00FB2939"/>
    <w:rsid w:val="00FB5A72"/>
    <w:rsid w:val="00FC06C0"/>
    <w:rsid w:val="00FC0B04"/>
    <w:rsid w:val="00FC3504"/>
    <w:rsid w:val="00FC4AA9"/>
    <w:rsid w:val="00FC562E"/>
    <w:rsid w:val="00FD22A5"/>
    <w:rsid w:val="00FD2989"/>
    <w:rsid w:val="00FE73B6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20C3"/>
  <w15:chartTrackingRefBased/>
  <w15:docId w15:val="{70986F4A-B15E-4C70-9138-0FB25489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6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6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06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65A"/>
  </w:style>
  <w:style w:type="paragraph" w:styleId="Zpat">
    <w:name w:val="footer"/>
    <w:basedOn w:val="Normln"/>
    <w:link w:val="ZpatChar"/>
    <w:uiPriority w:val="99"/>
    <w:unhideWhenUsed/>
    <w:rsid w:val="0008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65A"/>
  </w:style>
  <w:style w:type="paragraph" w:customStyle="1" w:styleId="Default">
    <w:name w:val="Default"/>
    <w:rsid w:val="00EB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cisloChar">
    <w:name w:val="NORM_cislo Char"/>
    <w:basedOn w:val="Standardnpsmoodstavce"/>
    <w:link w:val="NORMcislo"/>
    <w:locked/>
    <w:rsid w:val="00905A8D"/>
    <w:rPr>
      <w:rFonts w:cs="Arial"/>
      <w:iCs/>
    </w:rPr>
  </w:style>
  <w:style w:type="paragraph" w:customStyle="1" w:styleId="NORMcislo">
    <w:name w:val="NORM_cislo"/>
    <w:basedOn w:val="Odstavecseseznamem"/>
    <w:link w:val="NORMcisloChar"/>
    <w:qFormat/>
    <w:rsid w:val="00905A8D"/>
    <w:pPr>
      <w:numPr>
        <w:numId w:val="16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cs="Arial"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E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0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8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8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E98-AE5D-4041-96EC-83555F20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818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Chaloupková Michaela</dc:creator>
  <cp:keywords/>
  <dc:description/>
  <cp:lastModifiedBy>Dagmar Kovacova</cp:lastModifiedBy>
  <cp:revision>3</cp:revision>
  <dcterms:created xsi:type="dcterms:W3CDTF">2022-03-31T13:34:00Z</dcterms:created>
  <dcterms:modified xsi:type="dcterms:W3CDTF">2022-03-31T13:43:00Z</dcterms:modified>
</cp:coreProperties>
</file>